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66" w:rsidRPr="00C30893" w:rsidRDefault="00DB5866" w:rsidP="00DB5866">
      <w:pPr>
        <w:spacing w:line="240" w:lineRule="auto"/>
        <w:ind w:firstLine="0"/>
        <w:jc w:val="center"/>
        <w:rPr>
          <w:b/>
          <w:bCs/>
          <w:caps/>
          <w:sz w:val="24"/>
        </w:rPr>
      </w:pPr>
      <w:bookmarkStart w:id="0" w:name="_Toc416342721"/>
      <w:bookmarkStart w:id="1" w:name="_Toc416342753"/>
      <w:bookmarkStart w:id="2" w:name="_Toc416723637"/>
      <w:bookmarkStart w:id="3" w:name="_Toc416877046"/>
      <w:r w:rsidRPr="00C30893">
        <w:rPr>
          <w:b/>
          <w:bCs/>
          <w:caps/>
          <w:sz w:val="24"/>
        </w:rPr>
        <w:t>Національний технічний університет України</w:t>
      </w:r>
    </w:p>
    <w:p w:rsidR="00DB5866" w:rsidRPr="00C30893" w:rsidRDefault="00DB5866" w:rsidP="00DB5866">
      <w:pPr>
        <w:spacing w:line="240" w:lineRule="auto"/>
        <w:ind w:firstLine="0"/>
        <w:jc w:val="center"/>
        <w:rPr>
          <w:b/>
          <w:bCs/>
          <w:caps/>
          <w:sz w:val="24"/>
        </w:rPr>
      </w:pPr>
      <w:r w:rsidRPr="00C30893">
        <w:rPr>
          <w:b/>
          <w:bCs/>
          <w:caps/>
          <w:sz w:val="24"/>
        </w:rPr>
        <w:t>«Київський політехнічний інститут</w:t>
      </w:r>
    </w:p>
    <w:p w:rsidR="00DB5866" w:rsidRPr="00C30893" w:rsidRDefault="00DB5866" w:rsidP="00DB5866">
      <w:pPr>
        <w:spacing w:line="240" w:lineRule="auto"/>
        <w:ind w:firstLine="0"/>
        <w:jc w:val="center"/>
        <w:rPr>
          <w:b/>
          <w:bCs/>
          <w:caps/>
          <w:sz w:val="24"/>
        </w:rPr>
      </w:pPr>
      <w:r w:rsidRPr="00C30893">
        <w:rPr>
          <w:b/>
          <w:bCs/>
          <w:sz w:val="24"/>
        </w:rPr>
        <w:t>імені ІГОРЯ СІКОРСЬКОГО</w:t>
      </w:r>
      <w:r w:rsidRPr="00C30893">
        <w:rPr>
          <w:b/>
          <w:bCs/>
          <w:caps/>
          <w:sz w:val="24"/>
        </w:rPr>
        <w:t>»</w:t>
      </w:r>
    </w:p>
    <w:p w:rsidR="00DB5866" w:rsidRPr="00C30893" w:rsidRDefault="00DB5866" w:rsidP="00DB5866">
      <w:pPr>
        <w:tabs>
          <w:tab w:val="left" w:leader="underscore" w:pos="8903"/>
        </w:tabs>
        <w:spacing w:line="240" w:lineRule="auto"/>
        <w:ind w:firstLine="0"/>
        <w:jc w:val="left"/>
      </w:pPr>
      <w:r w:rsidRPr="00C30893">
        <w:tab/>
      </w:r>
    </w:p>
    <w:p w:rsidR="00DB5866" w:rsidRPr="00C30893" w:rsidRDefault="00DB5866" w:rsidP="00DB5866">
      <w:pPr>
        <w:tabs>
          <w:tab w:val="left" w:leader="underscore" w:pos="8903"/>
          <w:tab w:val="left" w:leader="underscore" w:pos="9631"/>
        </w:tabs>
        <w:spacing w:line="240" w:lineRule="auto"/>
        <w:ind w:firstLine="0"/>
        <w:jc w:val="center"/>
        <w:rPr>
          <w:vertAlign w:val="superscript"/>
        </w:rPr>
      </w:pPr>
      <w:r w:rsidRPr="00C30893">
        <w:rPr>
          <w:vertAlign w:val="superscript"/>
        </w:rPr>
        <w:t>(повна назва інституту/факультету)</w:t>
      </w:r>
    </w:p>
    <w:p w:rsidR="00DB5866" w:rsidRPr="00C30893" w:rsidRDefault="00DB5866" w:rsidP="00DB5866">
      <w:pPr>
        <w:tabs>
          <w:tab w:val="left" w:leader="underscore" w:pos="8903"/>
        </w:tabs>
        <w:spacing w:line="240" w:lineRule="auto"/>
        <w:ind w:firstLine="0"/>
        <w:jc w:val="left"/>
      </w:pPr>
      <w:r w:rsidRPr="00C30893">
        <w:tab/>
      </w:r>
    </w:p>
    <w:p w:rsidR="00DB5866" w:rsidRPr="00C30893" w:rsidRDefault="00DB5866" w:rsidP="00DB5866">
      <w:pPr>
        <w:tabs>
          <w:tab w:val="left" w:leader="underscore" w:pos="8903"/>
          <w:tab w:val="left" w:leader="underscore" w:pos="9631"/>
        </w:tabs>
        <w:spacing w:line="240" w:lineRule="auto"/>
        <w:ind w:firstLine="0"/>
        <w:jc w:val="center"/>
        <w:rPr>
          <w:vertAlign w:val="superscript"/>
        </w:rPr>
      </w:pPr>
      <w:r w:rsidRPr="00C30893">
        <w:rPr>
          <w:vertAlign w:val="superscript"/>
        </w:rPr>
        <w:t>(повна назва кафедри)</w:t>
      </w:r>
    </w:p>
    <w:p w:rsidR="00DB5866" w:rsidRPr="00C30893" w:rsidRDefault="00DB5866" w:rsidP="00DB5866">
      <w:pPr>
        <w:tabs>
          <w:tab w:val="left" w:pos="720"/>
          <w:tab w:val="left" w:pos="1440"/>
          <w:tab w:val="left" w:pos="1620"/>
        </w:tabs>
        <w:ind w:left="5672" w:firstLine="0"/>
        <w:jc w:val="left"/>
      </w:pPr>
      <w:r w:rsidRPr="00C30893">
        <w:t>«До захисту допущено»</w:t>
      </w:r>
    </w:p>
    <w:p w:rsidR="00DB5866" w:rsidRPr="00C30893" w:rsidRDefault="00DB5866" w:rsidP="00DB5866">
      <w:pPr>
        <w:tabs>
          <w:tab w:val="left" w:pos="720"/>
          <w:tab w:val="left" w:pos="1440"/>
          <w:tab w:val="left" w:pos="1620"/>
        </w:tabs>
        <w:spacing w:line="240" w:lineRule="auto"/>
        <w:ind w:left="5672" w:firstLine="0"/>
        <w:jc w:val="left"/>
        <w:rPr>
          <w:bCs/>
        </w:rPr>
      </w:pPr>
      <w:r w:rsidRPr="00C30893">
        <w:rPr>
          <w:bCs/>
        </w:rPr>
        <w:t>Завідувач кафедри</w:t>
      </w:r>
    </w:p>
    <w:p w:rsidR="00DB5866" w:rsidRPr="00C30893" w:rsidRDefault="00DB5866" w:rsidP="00DB5866">
      <w:pPr>
        <w:tabs>
          <w:tab w:val="left" w:pos="720"/>
          <w:tab w:val="left" w:pos="1440"/>
          <w:tab w:val="left" w:pos="1620"/>
        </w:tabs>
        <w:spacing w:line="240" w:lineRule="auto"/>
        <w:ind w:left="5671" w:firstLine="0"/>
        <w:jc w:val="left"/>
      </w:pPr>
      <w:r w:rsidRPr="00C30893">
        <w:t>__________  _____________</w:t>
      </w:r>
    </w:p>
    <w:p w:rsidR="00DB5866" w:rsidRPr="00C30893" w:rsidRDefault="00DB5866" w:rsidP="00DB5866">
      <w:pPr>
        <w:tabs>
          <w:tab w:val="left" w:pos="720"/>
          <w:tab w:val="left" w:pos="1440"/>
          <w:tab w:val="left" w:pos="1620"/>
        </w:tabs>
        <w:spacing w:line="240" w:lineRule="auto"/>
        <w:ind w:left="5671" w:firstLine="425"/>
        <w:jc w:val="left"/>
        <w:rPr>
          <w:vertAlign w:val="superscript"/>
        </w:rPr>
      </w:pPr>
      <w:r w:rsidRPr="00C30893">
        <w:rPr>
          <w:vertAlign w:val="superscript"/>
        </w:rPr>
        <w:t>(підпис)            (ініціали, прізвище)</w:t>
      </w:r>
    </w:p>
    <w:p w:rsidR="00DB5866" w:rsidRPr="00C30893" w:rsidRDefault="00DB5866" w:rsidP="00DB5866">
      <w:pPr>
        <w:tabs>
          <w:tab w:val="left" w:pos="720"/>
          <w:tab w:val="left" w:pos="1440"/>
          <w:tab w:val="left" w:pos="1620"/>
        </w:tabs>
        <w:spacing w:line="240" w:lineRule="auto"/>
        <w:ind w:left="5672" w:firstLine="0"/>
        <w:jc w:val="left"/>
      </w:pPr>
      <w:r w:rsidRPr="00C30893">
        <w:t>“___”_____________20__ р.</w:t>
      </w:r>
    </w:p>
    <w:p w:rsidR="00DB5866" w:rsidRPr="00C30893" w:rsidRDefault="00DB5866" w:rsidP="00DB5866">
      <w:pPr>
        <w:tabs>
          <w:tab w:val="left" w:leader="underscore" w:pos="9631"/>
        </w:tabs>
        <w:spacing w:line="240" w:lineRule="auto"/>
        <w:ind w:firstLine="0"/>
        <w:jc w:val="left"/>
        <w:rPr>
          <w:b/>
          <w:bCs/>
          <w:caps/>
        </w:rPr>
      </w:pPr>
    </w:p>
    <w:p w:rsidR="00DB5866" w:rsidRPr="00C30893" w:rsidRDefault="00DB5866" w:rsidP="00DB5866">
      <w:pPr>
        <w:tabs>
          <w:tab w:val="left" w:leader="underscore" w:pos="9631"/>
        </w:tabs>
        <w:spacing w:line="240" w:lineRule="auto"/>
        <w:ind w:firstLine="0"/>
        <w:jc w:val="left"/>
        <w:rPr>
          <w:b/>
          <w:bCs/>
          <w:caps/>
        </w:rPr>
      </w:pPr>
    </w:p>
    <w:p w:rsidR="00DB5866" w:rsidRPr="00C30893" w:rsidRDefault="00DB5866" w:rsidP="00DB5866">
      <w:pPr>
        <w:tabs>
          <w:tab w:val="right" w:leader="underscore" w:pos="8903"/>
        </w:tabs>
        <w:spacing w:line="240" w:lineRule="auto"/>
        <w:ind w:firstLine="0"/>
        <w:jc w:val="center"/>
        <w:rPr>
          <w:b/>
          <w:sz w:val="40"/>
          <w:szCs w:val="40"/>
        </w:rPr>
      </w:pPr>
      <w:r w:rsidRPr="00C30893">
        <w:rPr>
          <w:b/>
          <w:sz w:val="40"/>
          <w:szCs w:val="40"/>
        </w:rPr>
        <w:t xml:space="preserve">Дипломна </w:t>
      </w:r>
      <w:r w:rsidR="0070248E">
        <w:rPr>
          <w:b/>
          <w:sz w:val="40"/>
          <w:szCs w:val="40"/>
        </w:rPr>
        <w:t>дисертація</w:t>
      </w:r>
    </w:p>
    <w:p w:rsidR="00DB5866" w:rsidRPr="00C30893" w:rsidRDefault="00DB5866" w:rsidP="00DB5866">
      <w:pPr>
        <w:tabs>
          <w:tab w:val="left" w:leader="underscore" w:pos="8917"/>
        </w:tabs>
        <w:spacing w:line="240" w:lineRule="auto"/>
        <w:ind w:firstLine="0"/>
        <w:jc w:val="center"/>
      </w:pPr>
      <w:r w:rsidRPr="00C30893">
        <w:t xml:space="preserve">на здобуття ступеня  </w:t>
      </w:r>
      <w:r w:rsidR="0070248E">
        <w:t>магістра</w:t>
      </w:r>
    </w:p>
    <w:p w:rsidR="00DB5866" w:rsidRPr="00C30893" w:rsidRDefault="00DB5866" w:rsidP="00DB5866">
      <w:pPr>
        <w:tabs>
          <w:tab w:val="left" w:leader="underscore" w:pos="8903"/>
        </w:tabs>
        <w:spacing w:line="240" w:lineRule="auto"/>
        <w:ind w:firstLine="0"/>
        <w:jc w:val="left"/>
      </w:pPr>
    </w:p>
    <w:p w:rsidR="00DB5866" w:rsidRPr="00C30893" w:rsidRDefault="00DB5866" w:rsidP="00DB5866">
      <w:pPr>
        <w:tabs>
          <w:tab w:val="left" w:leader="underscore" w:pos="8903"/>
        </w:tabs>
        <w:spacing w:line="240" w:lineRule="auto"/>
        <w:ind w:firstLine="0"/>
        <w:jc w:val="left"/>
      </w:pPr>
      <w:r w:rsidRPr="00C30893">
        <w:t>з спеціальності (спеціалізації)</w:t>
      </w:r>
      <w:r w:rsidRPr="00C30893">
        <w:tab/>
      </w:r>
    </w:p>
    <w:p w:rsidR="00DB5866" w:rsidRPr="00C30893" w:rsidRDefault="00DB5866" w:rsidP="00DB5866">
      <w:pPr>
        <w:tabs>
          <w:tab w:val="left" w:pos="4253"/>
          <w:tab w:val="left" w:leader="underscore" w:pos="8903"/>
        </w:tabs>
        <w:spacing w:line="240" w:lineRule="auto"/>
        <w:ind w:firstLine="4253"/>
        <w:jc w:val="center"/>
        <w:rPr>
          <w:vertAlign w:val="superscript"/>
        </w:rPr>
      </w:pPr>
      <w:r w:rsidRPr="00C30893">
        <w:rPr>
          <w:vertAlign w:val="superscript"/>
        </w:rPr>
        <w:t>(код та назва спеціальності)</w:t>
      </w:r>
    </w:p>
    <w:p w:rsidR="00DB5866" w:rsidRPr="00C30893" w:rsidRDefault="00DB5866" w:rsidP="00DB5866">
      <w:pPr>
        <w:tabs>
          <w:tab w:val="left" w:leader="underscore" w:pos="8903"/>
        </w:tabs>
        <w:spacing w:line="240" w:lineRule="auto"/>
        <w:ind w:firstLine="0"/>
        <w:jc w:val="left"/>
      </w:pPr>
      <w:r w:rsidRPr="00C30893">
        <w:tab/>
      </w:r>
    </w:p>
    <w:p w:rsidR="00DB5866" w:rsidRPr="00C30893" w:rsidRDefault="00DB5866" w:rsidP="00DB5866">
      <w:pPr>
        <w:tabs>
          <w:tab w:val="left" w:leader="underscore" w:pos="8903"/>
        </w:tabs>
        <w:spacing w:before="120" w:line="240" w:lineRule="auto"/>
        <w:ind w:firstLine="0"/>
        <w:jc w:val="left"/>
      </w:pPr>
      <w:r w:rsidRPr="00C30893">
        <w:t>на тему:</w:t>
      </w:r>
      <w:r w:rsidRPr="00C30893">
        <w:tab/>
      </w:r>
    </w:p>
    <w:p w:rsidR="00DB5866" w:rsidRPr="00C30893" w:rsidRDefault="00DB5866" w:rsidP="00DB5866">
      <w:pPr>
        <w:tabs>
          <w:tab w:val="left" w:leader="underscore" w:pos="8903"/>
        </w:tabs>
        <w:spacing w:line="240" w:lineRule="auto"/>
        <w:ind w:firstLine="0"/>
        <w:jc w:val="left"/>
      </w:pPr>
      <w:r w:rsidRPr="00C30893">
        <w:tab/>
      </w:r>
    </w:p>
    <w:p w:rsidR="00DB5866" w:rsidRPr="00C30893" w:rsidRDefault="00DB5866" w:rsidP="00DB5866">
      <w:pPr>
        <w:spacing w:before="240" w:line="240" w:lineRule="auto"/>
        <w:ind w:firstLine="0"/>
        <w:jc w:val="left"/>
        <w:rPr>
          <w:bCs/>
        </w:rPr>
      </w:pPr>
      <w:r w:rsidRPr="00C30893">
        <w:rPr>
          <w:bCs/>
        </w:rPr>
        <w:t>Виконав (-ла): студент (-ка) ____ курсу, групи _________</w:t>
      </w:r>
    </w:p>
    <w:p w:rsidR="00DB5866" w:rsidRPr="00C30893" w:rsidRDefault="00DB5866" w:rsidP="00DB5866">
      <w:pPr>
        <w:spacing w:line="240" w:lineRule="auto"/>
        <w:ind w:left="1194" w:firstLine="4084"/>
        <w:jc w:val="left"/>
        <w:rPr>
          <w:vertAlign w:val="superscript"/>
        </w:rPr>
      </w:pPr>
      <w:r w:rsidRPr="00C30893">
        <w:rPr>
          <w:vertAlign w:val="superscript"/>
        </w:rPr>
        <w:t>(шифр групи)</w:t>
      </w:r>
    </w:p>
    <w:p w:rsidR="00DB5866" w:rsidRPr="00C30893" w:rsidRDefault="00941845" w:rsidP="00DB5866">
      <w:pPr>
        <w:tabs>
          <w:tab w:val="left" w:leader="underscore" w:pos="7371"/>
          <w:tab w:val="left" w:pos="7513"/>
          <w:tab w:val="left" w:leader="underscore" w:pos="8903"/>
        </w:tabs>
        <w:spacing w:line="240" w:lineRule="auto"/>
        <w:ind w:firstLine="0"/>
        <w:jc w:val="left"/>
        <w:rPr>
          <w:bCs/>
        </w:rPr>
      </w:pPr>
      <w:r w:rsidRPr="00C30893">
        <w:rPr>
          <w:bCs/>
        </w:rPr>
        <w:t>Савчук Дмитро Євгенович</w:t>
      </w:r>
      <w:r w:rsidR="00DB5866" w:rsidRPr="00C30893">
        <w:rPr>
          <w:bCs/>
        </w:rPr>
        <w:tab/>
      </w:r>
      <w:r w:rsidRPr="00C30893">
        <w:rPr>
          <w:bCs/>
        </w:rPr>
        <w:t xml:space="preserve"> </w:t>
      </w:r>
      <w:r w:rsidR="00DB5866" w:rsidRPr="00C30893">
        <w:rPr>
          <w:bCs/>
        </w:rPr>
        <w:tab/>
      </w:r>
      <w:r w:rsidR="00DB5866" w:rsidRPr="00C30893">
        <w:rPr>
          <w:bCs/>
        </w:rPr>
        <w:tab/>
      </w:r>
    </w:p>
    <w:p w:rsidR="00DB5866" w:rsidRPr="00C30893" w:rsidRDefault="00DB5866" w:rsidP="00DB5866">
      <w:pPr>
        <w:tabs>
          <w:tab w:val="left" w:pos="7938"/>
        </w:tabs>
        <w:spacing w:line="240" w:lineRule="auto"/>
        <w:ind w:firstLine="2694"/>
        <w:jc w:val="left"/>
        <w:rPr>
          <w:vertAlign w:val="superscript"/>
        </w:rPr>
      </w:pPr>
      <w:r w:rsidRPr="00C30893">
        <w:rPr>
          <w:vertAlign w:val="superscript"/>
        </w:rPr>
        <w:t>(прізвище, ім’я, по батькові)</w:t>
      </w:r>
      <w:r w:rsidRPr="00C30893">
        <w:rPr>
          <w:vertAlign w:val="superscript"/>
        </w:rPr>
        <w:tab/>
        <w:t xml:space="preserve">(підпис) </w:t>
      </w:r>
    </w:p>
    <w:p w:rsidR="00DB5866" w:rsidRPr="00C30893" w:rsidRDefault="00DB5866" w:rsidP="00DB5866">
      <w:pPr>
        <w:tabs>
          <w:tab w:val="left" w:leader="underscore" w:pos="7371"/>
          <w:tab w:val="left" w:pos="7513"/>
          <w:tab w:val="left" w:leader="underscore" w:pos="8903"/>
        </w:tabs>
        <w:spacing w:before="120" w:line="240" w:lineRule="auto"/>
        <w:ind w:firstLine="0"/>
        <w:jc w:val="left"/>
        <w:rPr>
          <w:bCs/>
        </w:rPr>
      </w:pPr>
      <w:r w:rsidRPr="00C30893">
        <w:rPr>
          <w:bCs/>
        </w:rPr>
        <w:t>Керівник</w:t>
      </w:r>
      <w:r w:rsidRPr="00C30893">
        <w:rPr>
          <w:bCs/>
        </w:rPr>
        <w:tab/>
      </w:r>
      <w:r w:rsidRPr="00C30893">
        <w:rPr>
          <w:bCs/>
        </w:rPr>
        <w:tab/>
      </w:r>
      <w:r w:rsidRPr="00C30893">
        <w:rPr>
          <w:bCs/>
        </w:rPr>
        <w:tab/>
      </w:r>
    </w:p>
    <w:p w:rsidR="00DB5866" w:rsidRPr="00C30893" w:rsidRDefault="00DB5866" w:rsidP="00DB5866">
      <w:pPr>
        <w:tabs>
          <w:tab w:val="left" w:pos="7938"/>
        </w:tabs>
        <w:spacing w:line="240" w:lineRule="auto"/>
        <w:ind w:firstLine="1843"/>
        <w:jc w:val="left"/>
        <w:rPr>
          <w:vertAlign w:val="superscript"/>
        </w:rPr>
      </w:pPr>
      <w:r w:rsidRPr="00C30893">
        <w:rPr>
          <w:vertAlign w:val="superscript"/>
        </w:rPr>
        <w:t>(посада, науковий ступінь, вчене звання,  прізвище та ініціали)</w:t>
      </w:r>
      <w:r w:rsidRPr="00C30893">
        <w:rPr>
          <w:vertAlign w:val="superscript"/>
        </w:rPr>
        <w:tab/>
        <w:t xml:space="preserve">(підпис) </w:t>
      </w:r>
    </w:p>
    <w:p w:rsidR="00DB5866" w:rsidRPr="00C30893" w:rsidRDefault="00DB5866" w:rsidP="00DB5866">
      <w:pPr>
        <w:tabs>
          <w:tab w:val="left" w:pos="1560"/>
          <w:tab w:val="left" w:pos="3119"/>
          <w:tab w:val="left" w:pos="3261"/>
          <w:tab w:val="left" w:leader="underscore" w:pos="7371"/>
          <w:tab w:val="left" w:pos="7513"/>
          <w:tab w:val="left" w:leader="underscore" w:pos="8903"/>
        </w:tabs>
        <w:spacing w:before="120" w:line="240" w:lineRule="auto"/>
        <w:ind w:firstLine="0"/>
        <w:jc w:val="left"/>
        <w:rPr>
          <w:bCs/>
        </w:rPr>
      </w:pPr>
      <w:r w:rsidRPr="00C30893">
        <w:rPr>
          <w:bCs/>
        </w:rPr>
        <w:t>Консультант</w:t>
      </w:r>
      <w:r w:rsidRPr="00C30893">
        <w:rPr>
          <w:bCs/>
        </w:rPr>
        <w:tab/>
      </w:r>
      <w:r w:rsidRPr="00C30893">
        <w:rPr>
          <w:bCs/>
          <w:u w:val="single"/>
        </w:rPr>
        <w:tab/>
      </w:r>
      <w:r w:rsidRPr="00C30893">
        <w:rPr>
          <w:bCs/>
        </w:rPr>
        <w:tab/>
      </w:r>
      <w:r w:rsidRPr="00C30893">
        <w:rPr>
          <w:bCs/>
        </w:rPr>
        <w:tab/>
      </w:r>
      <w:r w:rsidRPr="00C30893">
        <w:rPr>
          <w:bCs/>
        </w:rPr>
        <w:tab/>
      </w:r>
      <w:r w:rsidRPr="00C30893">
        <w:rPr>
          <w:bCs/>
        </w:rPr>
        <w:tab/>
      </w:r>
    </w:p>
    <w:p w:rsidR="00DB5866" w:rsidRPr="00C30893" w:rsidRDefault="00DB5866" w:rsidP="00DB5866">
      <w:pPr>
        <w:tabs>
          <w:tab w:val="left" w:pos="3402"/>
          <w:tab w:val="left" w:pos="7938"/>
        </w:tabs>
        <w:spacing w:line="240" w:lineRule="auto"/>
        <w:ind w:firstLine="1778"/>
        <w:jc w:val="left"/>
        <w:rPr>
          <w:vertAlign w:val="superscript"/>
        </w:rPr>
      </w:pPr>
      <w:r w:rsidRPr="00C30893">
        <w:rPr>
          <w:vertAlign w:val="superscript"/>
        </w:rPr>
        <w:t>(назва розділу)</w:t>
      </w:r>
      <w:r w:rsidRPr="00C30893">
        <w:rPr>
          <w:vertAlign w:val="superscript"/>
        </w:rPr>
        <w:tab/>
      </w:r>
      <w:r w:rsidRPr="00C30893">
        <w:rPr>
          <w:spacing w:val="-8"/>
          <w:vertAlign w:val="superscript"/>
        </w:rPr>
        <w:t>(посада, вчене звання, науковий ступінь, прізвище, ініціали)</w:t>
      </w:r>
      <w:r w:rsidRPr="00C30893">
        <w:rPr>
          <w:vertAlign w:val="superscript"/>
        </w:rPr>
        <w:tab/>
        <w:t xml:space="preserve">(підпис) </w:t>
      </w:r>
    </w:p>
    <w:p w:rsidR="00DB5866" w:rsidRPr="00C30893" w:rsidRDefault="00DB5866" w:rsidP="00DB5866">
      <w:pPr>
        <w:tabs>
          <w:tab w:val="left" w:leader="underscore" w:pos="7371"/>
          <w:tab w:val="left" w:pos="7513"/>
          <w:tab w:val="left" w:leader="underscore" w:pos="8903"/>
        </w:tabs>
        <w:spacing w:before="120" w:line="240" w:lineRule="auto"/>
        <w:ind w:firstLine="0"/>
        <w:jc w:val="left"/>
        <w:rPr>
          <w:bCs/>
        </w:rPr>
      </w:pPr>
      <w:r w:rsidRPr="00C30893">
        <w:rPr>
          <w:bCs/>
        </w:rPr>
        <w:t>Рецензент</w:t>
      </w:r>
      <w:r w:rsidRPr="00C30893">
        <w:rPr>
          <w:bCs/>
        </w:rPr>
        <w:tab/>
      </w:r>
      <w:r w:rsidRPr="00C30893">
        <w:rPr>
          <w:bCs/>
        </w:rPr>
        <w:tab/>
      </w:r>
      <w:r w:rsidRPr="00C30893">
        <w:rPr>
          <w:bCs/>
        </w:rPr>
        <w:tab/>
      </w:r>
    </w:p>
    <w:p w:rsidR="00DB5866" w:rsidRPr="00C30893" w:rsidRDefault="00DB5866" w:rsidP="00DB5866">
      <w:pPr>
        <w:tabs>
          <w:tab w:val="left" w:pos="7938"/>
        </w:tabs>
        <w:spacing w:line="240" w:lineRule="auto"/>
        <w:ind w:firstLine="1276"/>
        <w:jc w:val="left"/>
        <w:rPr>
          <w:vertAlign w:val="superscript"/>
        </w:rPr>
      </w:pPr>
      <w:r w:rsidRPr="00C30893">
        <w:rPr>
          <w:vertAlign w:val="superscript"/>
        </w:rPr>
        <w:t>(посада, науковий ступінь, вчене звання, науковий ступінь, прізвище та ініціали)</w:t>
      </w:r>
      <w:r w:rsidRPr="00C30893">
        <w:rPr>
          <w:vertAlign w:val="superscript"/>
        </w:rPr>
        <w:tab/>
        <w:t xml:space="preserve">(підпис) </w:t>
      </w:r>
    </w:p>
    <w:p w:rsidR="00DB5866" w:rsidRPr="00C30893" w:rsidRDefault="00DB5866" w:rsidP="00DB5866">
      <w:pPr>
        <w:tabs>
          <w:tab w:val="left" w:pos="330"/>
        </w:tabs>
        <w:spacing w:line="240" w:lineRule="auto"/>
        <w:ind w:left="4536" w:firstLine="0"/>
        <w:jc w:val="left"/>
      </w:pPr>
    </w:p>
    <w:p w:rsidR="00DB5866" w:rsidRPr="00C30893" w:rsidRDefault="00DB5866" w:rsidP="00DB5866">
      <w:pPr>
        <w:tabs>
          <w:tab w:val="left" w:pos="330"/>
        </w:tabs>
        <w:spacing w:line="240" w:lineRule="auto"/>
        <w:ind w:left="4536" w:firstLine="0"/>
        <w:jc w:val="left"/>
      </w:pPr>
      <w:r w:rsidRPr="00C30893">
        <w:t>Засвідчую, що у цій дипломній роботі немає запозичень з праць інших авторів без відповідних посилань.</w:t>
      </w:r>
    </w:p>
    <w:p w:rsidR="00DB5866" w:rsidRPr="00C30893" w:rsidRDefault="00DB5866" w:rsidP="00DB5866">
      <w:pPr>
        <w:tabs>
          <w:tab w:val="left" w:pos="330"/>
        </w:tabs>
        <w:spacing w:line="240" w:lineRule="auto"/>
        <w:ind w:left="4536" w:firstLine="0"/>
      </w:pPr>
      <w:r w:rsidRPr="00C30893">
        <w:t>Студент _____________</w:t>
      </w:r>
    </w:p>
    <w:p w:rsidR="00DB5866" w:rsidRPr="00C30893" w:rsidRDefault="00DB5866" w:rsidP="00DB5866">
      <w:pPr>
        <w:tabs>
          <w:tab w:val="left" w:pos="7938"/>
        </w:tabs>
        <w:spacing w:line="240" w:lineRule="auto"/>
        <w:ind w:left="4536" w:firstLine="1701"/>
        <w:jc w:val="left"/>
      </w:pPr>
      <w:r w:rsidRPr="00C30893">
        <w:rPr>
          <w:sz w:val="20"/>
          <w:szCs w:val="20"/>
          <w:vertAlign w:val="superscript"/>
        </w:rPr>
        <w:t>(підпис)</w:t>
      </w:r>
    </w:p>
    <w:p w:rsidR="00DB5866" w:rsidRPr="00C30893" w:rsidRDefault="00DB5866" w:rsidP="00DB5866">
      <w:pPr>
        <w:spacing w:before="240" w:line="240" w:lineRule="auto"/>
        <w:ind w:firstLine="0"/>
        <w:jc w:val="center"/>
      </w:pPr>
      <w:r w:rsidRPr="00C30893">
        <w:t>Київ – 20__ року</w:t>
      </w:r>
    </w:p>
    <w:p w:rsidR="009C4151" w:rsidRPr="00C30893" w:rsidRDefault="009C4151" w:rsidP="00804772">
      <w:pPr>
        <w:ind w:firstLine="0"/>
        <w:jc w:val="center"/>
        <w:rPr>
          <w:highlight w:val="red"/>
        </w:rPr>
      </w:pPr>
      <w:r w:rsidRPr="00C30893">
        <w:rPr>
          <w:highlight w:val="red"/>
        </w:rPr>
        <w:br w:type="page"/>
      </w:r>
    </w:p>
    <w:p w:rsidR="0007177A" w:rsidRPr="00C30893" w:rsidRDefault="0007177A" w:rsidP="00E84838">
      <w:pPr>
        <w:pStyle w:val="a3"/>
        <w:rPr>
          <w:lang w:val="uk-UA"/>
        </w:rPr>
      </w:pPr>
      <w:bookmarkStart w:id="4" w:name="_Toc421085166"/>
      <w:bookmarkStart w:id="5" w:name="_Toc421700027"/>
      <w:bookmarkStart w:id="6" w:name="_Toc421735053"/>
      <w:bookmarkStart w:id="7" w:name="_Toc421829583"/>
      <w:bookmarkStart w:id="8" w:name="_Toc421859100"/>
      <w:bookmarkStart w:id="9" w:name="_Toc421874458"/>
      <w:bookmarkStart w:id="10" w:name="_Toc452282529"/>
      <w:bookmarkStart w:id="11" w:name="_Toc452884949"/>
      <w:bookmarkStart w:id="12" w:name="_Toc452984598"/>
      <w:bookmarkStart w:id="13" w:name="_Toc27466628"/>
      <w:bookmarkEnd w:id="0"/>
      <w:bookmarkEnd w:id="1"/>
      <w:bookmarkEnd w:id="2"/>
      <w:bookmarkEnd w:id="3"/>
      <w:r w:rsidRPr="00C30893">
        <w:rPr>
          <w:lang w:val="uk-UA"/>
        </w:rPr>
        <w:lastRenderedPageBreak/>
        <w:t>Анотація</w:t>
      </w:r>
      <w:bookmarkEnd w:id="4"/>
      <w:bookmarkEnd w:id="5"/>
      <w:bookmarkEnd w:id="6"/>
      <w:bookmarkEnd w:id="7"/>
      <w:bookmarkEnd w:id="8"/>
      <w:bookmarkEnd w:id="9"/>
      <w:bookmarkEnd w:id="10"/>
      <w:bookmarkEnd w:id="11"/>
      <w:bookmarkEnd w:id="12"/>
      <w:bookmarkEnd w:id="13"/>
    </w:p>
    <w:p w:rsidR="000F220D" w:rsidRPr="00313B5C" w:rsidRDefault="00313B5C" w:rsidP="000F220D">
      <w:pPr>
        <w:rPr>
          <w:color w:val="000000" w:themeColor="text1"/>
        </w:rPr>
      </w:pPr>
      <w:r w:rsidRPr="00313B5C">
        <w:rPr>
          <w:color w:val="000000" w:themeColor="text1"/>
        </w:rPr>
        <w:t>Магістерську дисертацію</w:t>
      </w:r>
      <w:r w:rsidR="000F220D" w:rsidRPr="00313B5C">
        <w:rPr>
          <w:color w:val="000000" w:themeColor="text1"/>
        </w:rPr>
        <w:t xml:space="preserve"> викладено на </w:t>
      </w:r>
      <w:r w:rsidRPr="00313B5C">
        <w:rPr>
          <w:color w:val="000000" w:themeColor="text1"/>
        </w:rPr>
        <w:t>72</w:t>
      </w:r>
      <w:r w:rsidR="000F220D" w:rsidRPr="00313B5C">
        <w:rPr>
          <w:color w:val="000000" w:themeColor="text1"/>
        </w:rPr>
        <w:t xml:space="preserve"> сторінках, які містять </w:t>
      </w:r>
      <w:r w:rsidRPr="00313B5C">
        <w:rPr>
          <w:color w:val="000000" w:themeColor="text1"/>
        </w:rPr>
        <w:t>8</w:t>
      </w:r>
      <w:r w:rsidR="000F220D" w:rsidRPr="00313B5C">
        <w:rPr>
          <w:color w:val="000000" w:themeColor="text1"/>
        </w:rPr>
        <w:t xml:space="preserve"> ілюстрацій </w:t>
      </w:r>
      <w:r w:rsidRPr="00313B5C">
        <w:rPr>
          <w:color w:val="000000" w:themeColor="text1"/>
        </w:rPr>
        <w:t>18</w:t>
      </w:r>
      <w:r w:rsidR="000F220D" w:rsidRPr="00313B5C">
        <w:rPr>
          <w:color w:val="000000" w:themeColor="text1"/>
        </w:rPr>
        <w:t xml:space="preserve"> таблиць </w:t>
      </w:r>
      <w:r w:rsidRPr="00313B5C">
        <w:rPr>
          <w:color w:val="000000" w:themeColor="text1"/>
        </w:rPr>
        <w:t>1 додаток</w:t>
      </w:r>
      <w:r w:rsidR="000F220D" w:rsidRPr="00313B5C">
        <w:rPr>
          <w:color w:val="000000" w:themeColor="text1"/>
        </w:rPr>
        <w:t xml:space="preserve"> і </w:t>
      </w:r>
      <w:r w:rsidRPr="00313B5C">
        <w:rPr>
          <w:color w:val="000000" w:themeColor="text1"/>
        </w:rPr>
        <w:t>25</w:t>
      </w:r>
      <w:r w:rsidR="000F220D" w:rsidRPr="00313B5C">
        <w:rPr>
          <w:color w:val="000000" w:themeColor="text1"/>
        </w:rPr>
        <w:t xml:space="preserve"> літературних джерел.</w:t>
      </w:r>
      <w:r w:rsidR="000F220D" w:rsidRPr="00313B5C">
        <w:rPr>
          <w:szCs w:val="28"/>
          <w:lang w:bidi="en-US"/>
        </w:rPr>
        <w:t xml:space="preserve"> програмний код у додатку 1</w:t>
      </w:r>
    </w:p>
    <w:p w:rsidR="000F220D" w:rsidRPr="00313B5C" w:rsidRDefault="000F220D" w:rsidP="000F220D">
      <w:pPr>
        <w:rPr>
          <w:color w:val="000000" w:themeColor="text1"/>
        </w:rPr>
      </w:pPr>
      <w:r w:rsidRPr="00313B5C">
        <w:rPr>
          <w:color w:val="000000" w:themeColor="text1"/>
        </w:rPr>
        <w:t xml:space="preserve">Метою </w:t>
      </w:r>
      <w:r w:rsidR="0079187B" w:rsidRPr="00313B5C">
        <w:rPr>
          <w:color w:val="000000" w:themeColor="text1"/>
        </w:rPr>
        <w:t>дисертації</w:t>
      </w:r>
      <w:r w:rsidRPr="00313B5C">
        <w:rPr>
          <w:color w:val="000000" w:themeColor="text1"/>
        </w:rPr>
        <w:t xml:space="preserve"> є </w:t>
      </w:r>
      <w:r w:rsidR="0079187B" w:rsidRPr="00313B5C">
        <w:rPr>
          <w:color w:val="000000" w:themeColor="text1"/>
        </w:rPr>
        <w:t xml:space="preserve">симуляція роботи </w:t>
      </w:r>
      <w:r w:rsidR="0079187B" w:rsidRPr="00313B5C">
        <w:rPr>
          <w:color w:val="000000" w:themeColor="text1"/>
          <w:lang w:val="en-US"/>
        </w:rPr>
        <w:t>mesh</w:t>
      </w:r>
      <w:r w:rsidR="0079187B" w:rsidRPr="00313B5C">
        <w:rPr>
          <w:color w:val="000000" w:themeColor="text1"/>
        </w:rPr>
        <w:t xml:space="preserve">-мережі та протоколу </w:t>
      </w:r>
      <w:r w:rsidR="0079187B" w:rsidRPr="00313B5C">
        <w:rPr>
          <w:color w:val="000000" w:themeColor="text1"/>
          <w:lang w:val="en-US"/>
        </w:rPr>
        <w:t>OLSR</w:t>
      </w:r>
      <w:r w:rsidR="0079187B" w:rsidRPr="00313B5C">
        <w:rPr>
          <w:color w:val="000000" w:themeColor="text1"/>
        </w:rPr>
        <w:t xml:space="preserve"> з ціллю виявити можливі шляхи покращення алгоритму для сценарію використання, </w:t>
      </w:r>
      <w:r w:rsidR="00313B5C">
        <w:rPr>
          <w:color w:val="000000" w:themeColor="text1"/>
        </w:rPr>
        <w:t>суть якого</w:t>
      </w:r>
      <w:r w:rsidR="0079187B" w:rsidRPr="00313B5C">
        <w:rPr>
          <w:color w:val="000000" w:themeColor="text1"/>
        </w:rPr>
        <w:t xml:space="preserve"> в необхідності передавання великого об’єму </w:t>
      </w:r>
      <w:r w:rsidR="00313B5C" w:rsidRPr="00313B5C">
        <w:rPr>
          <w:color w:val="000000" w:themeColor="text1"/>
        </w:rPr>
        <w:t>даних</w:t>
      </w:r>
      <w:r w:rsidR="0079187B" w:rsidRPr="00313B5C">
        <w:rPr>
          <w:color w:val="000000" w:themeColor="text1"/>
        </w:rPr>
        <w:t xml:space="preserve"> рухомими агентами</w:t>
      </w:r>
      <w:r w:rsidRPr="00313B5C">
        <w:rPr>
          <w:color w:val="000000" w:themeColor="text1"/>
        </w:rPr>
        <w:t>.</w:t>
      </w:r>
    </w:p>
    <w:p w:rsidR="000F220D" w:rsidRPr="00313B5C" w:rsidRDefault="0079187B" w:rsidP="000F220D">
      <w:pPr>
        <w:ind w:firstLine="709"/>
        <w:rPr>
          <w:color w:val="000000" w:themeColor="text1"/>
          <w:szCs w:val="28"/>
        </w:rPr>
      </w:pPr>
      <w:r w:rsidRPr="00313B5C">
        <w:rPr>
          <w:color w:val="000000" w:themeColor="text1"/>
          <w:szCs w:val="28"/>
        </w:rPr>
        <w:t xml:space="preserve">Проведено симуляцію, яка показує одразу декілька способів покращення алгоритму. Але на даний момент вони не реалізовані на ринку через </w:t>
      </w:r>
      <w:r w:rsidR="00111D42" w:rsidRPr="00313B5C">
        <w:rPr>
          <w:color w:val="000000" w:themeColor="text1"/>
          <w:szCs w:val="28"/>
        </w:rPr>
        <w:t>нерозвиненість галузі використання технології та відсутності необхідної стандартизації.</w:t>
      </w:r>
    </w:p>
    <w:p w:rsidR="00111D42" w:rsidRPr="00313B5C" w:rsidRDefault="00313B5C" w:rsidP="000F220D">
      <w:pPr>
        <w:ind w:firstLine="709"/>
        <w:rPr>
          <w:color w:val="000000" w:themeColor="text1"/>
          <w:szCs w:val="28"/>
        </w:rPr>
      </w:pPr>
      <w:r w:rsidRPr="00313B5C">
        <w:rPr>
          <w:color w:val="000000" w:themeColor="text1"/>
          <w:szCs w:val="28"/>
        </w:rPr>
        <w:t>Можливі напрямки роботи у майбутньому:</w:t>
      </w:r>
    </w:p>
    <w:p w:rsidR="00313B5C" w:rsidRPr="00313B5C" w:rsidRDefault="00313B5C" w:rsidP="00313B5C">
      <w:pPr>
        <w:pStyle w:val="af9"/>
        <w:numPr>
          <w:ilvl w:val="0"/>
          <w:numId w:val="33"/>
        </w:numPr>
        <w:rPr>
          <w:color w:val="000000" w:themeColor="text1"/>
          <w:szCs w:val="28"/>
        </w:rPr>
      </w:pPr>
      <w:r w:rsidRPr="00313B5C">
        <w:rPr>
          <w:color w:val="000000" w:themeColor="text1"/>
          <w:szCs w:val="28"/>
        </w:rPr>
        <w:t>Уніфікації обладнання</w:t>
      </w:r>
    </w:p>
    <w:p w:rsidR="00313B5C" w:rsidRPr="00313B5C" w:rsidRDefault="00313B5C" w:rsidP="00313B5C">
      <w:pPr>
        <w:pStyle w:val="af9"/>
        <w:numPr>
          <w:ilvl w:val="0"/>
          <w:numId w:val="33"/>
        </w:numPr>
        <w:rPr>
          <w:color w:val="000000" w:themeColor="text1"/>
          <w:szCs w:val="28"/>
        </w:rPr>
      </w:pPr>
      <w:r w:rsidRPr="00313B5C">
        <w:rPr>
          <w:color w:val="000000" w:themeColor="text1"/>
          <w:szCs w:val="28"/>
        </w:rPr>
        <w:t>Удосконалення існуючих алгоритмів маршрутизації, або створення нового, більш універсального</w:t>
      </w:r>
    </w:p>
    <w:p w:rsidR="000F220D" w:rsidRPr="00E16E5F" w:rsidRDefault="000F220D" w:rsidP="000F220D">
      <w:pPr>
        <w:ind w:firstLine="709"/>
        <w:jc w:val="left"/>
        <w:rPr>
          <w:color w:val="000000" w:themeColor="text1"/>
          <w:szCs w:val="28"/>
        </w:rPr>
      </w:pPr>
      <w:r w:rsidRPr="00313B5C">
        <w:rPr>
          <w:color w:val="000000" w:themeColor="text1"/>
          <w:szCs w:val="28"/>
        </w:rPr>
        <w:t>Ключові слова</w:t>
      </w:r>
      <w:r w:rsidR="00313B5C" w:rsidRPr="00313B5C">
        <w:rPr>
          <w:color w:val="000000" w:themeColor="text1"/>
          <w:szCs w:val="28"/>
        </w:rPr>
        <w:t xml:space="preserve"> протокол маршрутизації</w:t>
      </w:r>
      <w:r w:rsidRPr="00313B5C">
        <w:rPr>
          <w:color w:val="000000" w:themeColor="text1"/>
          <w:szCs w:val="28"/>
        </w:rPr>
        <w:t xml:space="preserve">, </w:t>
      </w:r>
      <w:r w:rsidR="00313B5C" w:rsidRPr="00313B5C">
        <w:rPr>
          <w:color w:val="000000" w:themeColor="text1"/>
          <w:szCs w:val="28"/>
          <w:lang w:val="en-US"/>
        </w:rPr>
        <w:t>mesh</w:t>
      </w:r>
      <w:r w:rsidR="00313B5C" w:rsidRPr="00313B5C">
        <w:rPr>
          <w:color w:val="000000" w:themeColor="text1"/>
          <w:szCs w:val="28"/>
          <w:lang w:val="ru-RU"/>
        </w:rPr>
        <w:t xml:space="preserve">, </w:t>
      </w:r>
      <w:r w:rsidR="00313B5C" w:rsidRPr="00313B5C">
        <w:rPr>
          <w:color w:val="000000" w:themeColor="text1"/>
          <w:szCs w:val="28"/>
        </w:rPr>
        <w:t>бездротова передача даних</w:t>
      </w:r>
      <w:r w:rsidRPr="00313B5C">
        <w:rPr>
          <w:color w:val="000000" w:themeColor="text1"/>
          <w:szCs w:val="28"/>
        </w:rPr>
        <w:t>.</w:t>
      </w:r>
    </w:p>
    <w:p w:rsidR="0007177A" w:rsidRPr="008E3936" w:rsidRDefault="0007177A" w:rsidP="0007177A">
      <w:pPr>
        <w:rPr>
          <w:color w:val="000000" w:themeColor="text1"/>
        </w:rPr>
      </w:pPr>
    </w:p>
    <w:p w:rsidR="0007177A" w:rsidRPr="00C30893" w:rsidRDefault="0007177A" w:rsidP="0007177A">
      <w:pPr>
        <w:pStyle w:val="a3"/>
        <w:rPr>
          <w:color w:val="000000" w:themeColor="text1"/>
          <w:lang w:val="uk-UA"/>
        </w:rPr>
      </w:pPr>
      <w:bookmarkStart w:id="14" w:name="_Toc421085167"/>
      <w:bookmarkStart w:id="15" w:name="_Toc421700028"/>
      <w:bookmarkStart w:id="16" w:name="_Toc421735054"/>
      <w:bookmarkStart w:id="17" w:name="_Toc421829584"/>
      <w:bookmarkStart w:id="18" w:name="_Toc421859101"/>
      <w:bookmarkStart w:id="19" w:name="_Toc421874459"/>
      <w:bookmarkStart w:id="20" w:name="_Toc452282530"/>
      <w:bookmarkStart w:id="21" w:name="_Toc452884950"/>
      <w:bookmarkStart w:id="22" w:name="_Toc452984599"/>
      <w:bookmarkStart w:id="23" w:name="_Toc27466629"/>
      <w:r w:rsidRPr="00C30893">
        <w:rPr>
          <w:color w:val="000000" w:themeColor="text1"/>
          <w:lang w:val="uk-UA"/>
        </w:rPr>
        <w:lastRenderedPageBreak/>
        <w:t>Annotation</w:t>
      </w:r>
      <w:bookmarkEnd w:id="14"/>
      <w:bookmarkEnd w:id="15"/>
      <w:bookmarkEnd w:id="16"/>
      <w:bookmarkEnd w:id="17"/>
      <w:bookmarkEnd w:id="18"/>
      <w:bookmarkEnd w:id="19"/>
      <w:bookmarkEnd w:id="20"/>
      <w:bookmarkEnd w:id="21"/>
      <w:bookmarkEnd w:id="22"/>
      <w:bookmarkEnd w:id="23"/>
    </w:p>
    <w:p w:rsidR="0007177A" w:rsidRPr="00C30893" w:rsidRDefault="0007177A" w:rsidP="0007177A">
      <w:pPr>
        <w:spacing w:line="240" w:lineRule="auto"/>
        <w:ind w:firstLine="0"/>
        <w:jc w:val="left"/>
        <w:rPr>
          <w:color w:val="000000" w:themeColor="text1"/>
        </w:rPr>
      </w:pPr>
    </w:p>
    <w:p w:rsidR="00313B5C" w:rsidRPr="00313B5C" w:rsidRDefault="00313B5C" w:rsidP="00313B5C">
      <w:pPr>
        <w:rPr>
          <w:lang w:val="en-US"/>
        </w:rPr>
      </w:pPr>
      <w:r w:rsidRPr="00313B5C">
        <w:rPr>
          <w:lang w:val="en-US"/>
        </w:rPr>
        <w:t>The master's thesis is presented on 72 pages, which contain 8 illustrations</w:t>
      </w:r>
      <w:r w:rsidR="0070248E">
        <w:rPr>
          <w:lang w:val="en-US"/>
        </w:rPr>
        <w:t>,</w:t>
      </w:r>
      <w:r w:rsidRPr="00313B5C">
        <w:rPr>
          <w:lang w:val="en-US"/>
        </w:rPr>
        <w:t xml:space="preserve"> 18 tables 1 appendix and 25 literature sources. </w:t>
      </w:r>
      <w:r>
        <w:rPr>
          <w:lang w:val="en-US"/>
        </w:rPr>
        <w:t>P</w:t>
      </w:r>
      <w:r w:rsidRPr="00313B5C">
        <w:rPr>
          <w:lang w:val="en-US"/>
        </w:rPr>
        <w:t xml:space="preserve">rogram code </w:t>
      </w:r>
      <w:r>
        <w:rPr>
          <w:lang w:val="en-US"/>
        </w:rPr>
        <w:t xml:space="preserve">is </w:t>
      </w:r>
      <w:r w:rsidRPr="00313B5C">
        <w:rPr>
          <w:lang w:val="en-US"/>
        </w:rPr>
        <w:t>in appendix 1</w:t>
      </w:r>
    </w:p>
    <w:p w:rsidR="00313B5C" w:rsidRPr="00313B5C" w:rsidRDefault="00313B5C" w:rsidP="00313B5C">
      <w:pPr>
        <w:rPr>
          <w:lang w:val="en-US"/>
        </w:rPr>
      </w:pPr>
      <w:r w:rsidRPr="00313B5C">
        <w:rPr>
          <w:lang w:val="en-US"/>
        </w:rPr>
        <w:t>The aim of the dissertation is to simulate the mesh network and OLSR protocol in order to identify possible ways to improve the algorithm for the use scenario, the essence of which is to transmit large amounts of data to</w:t>
      </w:r>
      <w:r>
        <w:rPr>
          <w:lang w:val="en-US"/>
        </w:rPr>
        <w:t xml:space="preserve"> and from</w:t>
      </w:r>
      <w:r w:rsidRPr="00313B5C">
        <w:rPr>
          <w:lang w:val="en-US"/>
        </w:rPr>
        <w:t xml:space="preserve"> moving agents.</w:t>
      </w:r>
    </w:p>
    <w:p w:rsidR="00313B5C" w:rsidRPr="00313B5C" w:rsidRDefault="00313B5C" w:rsidP="00313B5C">
      <w:pPr>
        <w:rPr>
          <w:lang w:val="en-US"/>
        </w:rPr>
      </w:pPr>
      <w:r w:rsidRPr="00313B5C">
        <w:rPr>
          <w:lang w:val="en-US"/>
        </w:rPr>
        <w:t>A simulation has been performed showing several ways to improve the algorithm. But at the moment they are not implemented in the market because of the underdeveloped industry of technology use and lack of necessary standardization.</w:t>
      </w:r>
    </w:p>
    <w:p w:rsidR="00313B5C" w:rsidRPr="00313B5C" w:rsidRDefault="00313B5C" w:rsidP="00313B5C">
      <w:pPr>
        <w:rPr>
          <w:lang w:val="en-US"/>
        </w:rPr>
      </w:pPr>
      <w:r w:rsidRPr="00313B5C">
        <w:rPr>
          <w:lang w:val="en-US"/>
        </w:rPr>
        <w:t>Possible directions of work in the future:</w:t>
      </w:r>
    </w:p>
    <w:p w:rsidR="00313B5C" w:rsidRPr="009D6787" w:rsidRDefault="00313B5C" w:rsidP="009D6787">
      <w:pPr>
        <w:pStyle w:val="af9"/>
        <w:numPr>
          <w:ilvl w:val="0"/>
          <w:numId w:val="35"/>
        </w:numPr>
        <w:rPr>
          <w:lang w:val="en-US"/>
        </w:rPr>
      </w:pPr>
      <w:r w:rsidRPr="009D6787">
        <w:rPr>
          <w:lang w:val="en-US"/>
        </w:rPr>
        <w:t>Unification of equipment</w:t>
      </w:r>
    </w:p>
    <w:p w:rsidR="00313B5C" w:rsidRPr="009D6787" w:rsidRDefault="00313B5C" w:rsidP="009D6787">
      <w:pPr>
        <w:pStyle w:val="af9"/>
        <w:numPr>
          <w:ilvl w:val="0"/>
          <w:numId w:val="35"/>
        </w:numPr>
        <w:rPr>
          <w:lang w:val="en-US"/>
        </w:rPr>
      </w:pPr>
      <w:r w:rsidRPr="009D6787">
        <w:rPr>
          <w:lang w:val="en-US"/>
        </w:rPr>
        <w:t>Improvement of existing routing algorithms, or creation of a new, more universal one</w:t>
      </w:r>
    </w:p>
    <w:p w:rsidR="007C4762" w:rsidRPr="00313B5C" w:rsidRDefault="00313B5C" w:rsidP="00313B5C">
      <w:pPr>
        <w:rPr>
          <w:highlight w:val="red"/>
          <w:lang w:val="en-US"/>
        </w:rPr>
      </w:pPr>
      <w:r w:rsidRPr="00313B5C">
        <w:rPr>
          <w:lang w:val="en-US"/>
        </w:rPr>
        <w:t>Keywords routing protocol, mesh, wireless data transmission.</w:t>
      </w: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Default="007C4762"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7C4762">
      <w:pPr>
        <w:rPr>
          <w:highlight w:val="red"/>
        </w:rPr>
      </w:pPr>
    </w:p>
    <w:p w:rsidR="000F220D" w:rsidRDefault="000F220D" w:rsidP="009D6787">
      <w:pPr>
        <w:ind w:firstLine="0"/>
        <w:rPr>
          <w:highlight w:val="red"/>
        </w:rPr>
      </w:pPr>
    </w:p>
    <w:p w:rsidR="000F220D" w:rsidRDefault="000F220D" w:rsidP="007C4762">
      <w:pPr>
        <w:rPr>
          <w:highlight w:val="red"/>
        </w:rPr>
      </w:pPr>
    </w:p>
    <w:p w:rsidR="000F220D" w:rsidRPr="00C30893" w:rsidRDefault="000F220D" w:rsidP="007C4762">
      <w:pPr>
        <w:rPr>
          <w:highlight w:val="red"/>
        </w:rPr>
      </w:pPr>
    </w:p>
    <w:p w:rsidR="007C4762" w:rsidRPr="00C30893" w:rsidRDefault="007C4762" w:rsidP="007C4762">
      <w:pPr>
        <w:rPr>
          <w:highlight w:val="red"/>
        </w:rPr>
      </w:pPr>
    </w:p>
    <w:p w:rsidR="0007177A" w:rsidRPr="00C30893" w:rsidRDefault="0007177A" w:rsidP="0007177A">
      <w:pPr>
        <w:pStyle w:val="a7"/>
        <w:jc w:val="center"/>
        <w:rPr>
          <w:b/>
          <w:color w:val="000000" w:themeColor="text1"/>
          <w:sz w:val="36"/>
        </w:rPr>
      </w:pPr>
      <w:r w:rsidRPr="00C30893">
        <w:rPr>
          <w:b/>
          <w:color w:val="000000" w:themeColor="text1"/>
          <w:sz w:val="36"/>
        </w:rPr>
        <w:t>ПОЯСНЮВАЛЬНА ЗАПИСКА</w:t>
      </w:r>
    </w:p>
    <w:p w:rsidR="0007177A" w:rsidRPr="00FE059C" w:rsidRDefault="0007177A" w:rsidP="0007177A">
      <w:pPr>
        <w:pStyle w:val="a7"/>
        <w:jc w:val="center"/>
        <w:rPr>
          <w:b/>
          <w:color w:val="000000" w:themeColor="text1"/>
          <w:sz w:val="36"/>
          <w:lang w:val="ru-RU"/>
        </w:rPr>
      </w:pPr>
      <w:r w:rsidRPr="00C30893">
        <w:rPr>
          <w:b/>
          <w:color w:val="000000" w:themeColor="text1"/>
          <w:sz w:val="36"/>
        </w:rPr>
        <w:t xml:space="preserve">до </w:t>
      </w:r>
      <w:r w:rsidR="005F0B02">
        <w:rPr>
          <w:b/>
          <w:color w:val="000000" w:themeColor="text1"/>
          <w:sz w:val="36"/>
        </w:rPr>
        <w:t>магістерської дисертації</w:t>
      </w:r>
    </w:p>
    <w:p w:rsidR="0007177A" w:rsidRPr="00C30893" w:rsidRDefault="0007177A" w:rsidP="0007177A">
      <w:pPr>
        <w:rPr>
          <w:color w:val="000000" w:themeColor="text1"/>
        </w:rPr>
      </w:pPr>
    </w:p>
    <w:p w:rsidR="0007177A" w:rsidRPr="00C30893" w:rsidRDefault="0007177A" w:rsidP="00E244BB">
      <w:pPr>
        <w:jc w:val="left"/>
        <w:rPr>
          <w:color w:val="000000" w:themeColor="text1"/>
        </w:rPr>
      </w:pPr>
      <w:r w:rsidRPr="00C30893">
        <w:rPr>
          <w:color w:val="000000" w:themeColor="text1"/>
        </w:rPr>
        <w:t xml:space="preserve">на тему: </w:t>
      </w:r>
      <w:r w:rsidR="00E244BB" w:rsidRPr="00C30893">
        <w:rPr>
          <w:color w:val="000000" w:themeColor="text1"/>
        </w:rPr>
        <w:t>Гарантована передача інформації радіоканалами при відсутності альтернативних способів</w:t>
      </w: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7C4762">
      <w:pPr>
        <w:rPr>
          <w:highlight w:val="red"/>
        </w:rPr>
      </w:pPr>
    </w:p>
    <w:p w:rsidR="007C4762" w:rsidRPr="00C30893" w:rsidRDefault="007C4762" w:rsidP="00E244BB">
      <w:pPr>
        <w:jc w:val="center"/>
        <w:sectPr w:rsidR="007C4762" w:rsidRPr="00C30893">
          <w:headerReference w:type="default" r:id="rId8"/>
          <w:pgSz w:w="11906" w:h="16838"/>
          <w:pgMar w:top="1134" w:right="850" w:bottom="1134" w:left="1701" w:header="708" w:footer="708" w:gutter="0"/>
          <w:cols w:space="708"/>
          <w:docGrid w:linePitch="360"/>
        </w:sectPr>
      </w:pPr>
      <w:r w:rsidRPr="00C30893">
        <w:t>Київ — 20</w:t>
      </w:r>
      <w:r w:rsidR="00923F76" w:rsidRPr="00C30893">
        <w:t>1</w:t>
      </w:r>
      <w:r w:rsidR="00E244BB" w:rsidRPr="00C30893">
        <w:t>9 року</w:t>
      </w:r>
    </w:p>
    <w:p w:rsidR="001174C4" w:rsidRPr="00C30893" w:rsidRDefault="001174C4" w:rsidP="006D7C8A">
      <w:pPr>
        <w:pStyle w:val="af3"/>
        <w:rPr>
          <w:lang w:val="uk-UA"/>
        </w:rPr>
      </w:pPr>
      <w:bookmarkStart w:id="24" w:name="_Toc416342722"/>
      <w:bookmarkStart w:id="25" w:name="_Toc416342754"/>
      <w:bookmarkStart w:id="26" w:name="_Toc416723638"/>
      <w:bookmarkStart w:id="27" w:name="_Toc416877048"/>
      <w:r w:rsidRPr="00C30893">
        <w:rPr>
          <w:lang w:val="uk-UA"/>
        </w:rPr>
        <w:lastRenderedPageBreak/>
        <w:t>Зміст</w:t>
      </w:r>
      <w:bookmarkEnd w:id="24"/>
      <w:bookmarkEnd w:id="25"/>
      <w:bookmarkEnd w:id="26"/>
      <w:bookmarkEnd w:id="27"/>
    </w:p>
    <w:sdt>
      <w:sdtPr>
        <w:rPr>
          <w:rFonts w:ascii="Times New Roman" w:eastAsia="Calibri" w:hAnsi="Times New Roman" w:cs="Times New Roman"/>
          <w:color w:val="auto"/>
          <w:sz w:val="28"/>
          <w:szCs w:val="26"/>
          <w:highlight w:val="red"/>
          <w:lang w:val="uk-UA" w:eastAsia="en-US"/>
        </w:rPr>
        <w:id w:val="1749621003"/>
        <w:docPartObj>
          <w:docPartGallery w:val="Table of Contents"/>
          <w:docPartUnique/>
        </w:docPartObj>
      </w:sdtPr>
      <w:sdtEndPr>
        <w:rPr>
          <w:b/>
          <w:bCs/>
          <w:highlight w:val="none"/>
        </w:rPr>
      </w:sdtEndPr>
      <w:sdtContent>
        <w:p w:rsidR="00825B21" w:rsidRPr="00C30893" w:rsidRDefault="00825B21">
          <w:pPr>
            <w:pStyle w:val="afb"/>
            <w:rPr>
              <w:color w:val="auto"/>
              <w:lang w:val="uk-UA"/>
            </w:rPr>
          </w:pPr>
        </w:p>
        <w:p w:rsidR="000F220D" w:rsidRDefault="00825B21">
          <w:pPr>
            <w:pStyle w:val="11"/>
            <w:rPr>
              <w:rFonts w:asciiTheme="minorHAnsi" w:eastAsiaTheme="minorEastAsia" w:hAnsiTheme="minorHAnsi" w:cstheme="minorBidi"/>
              <w:noProof/>
              <w:sz w:val="22"/>
              <w:szCs w:val="22"/>
              <w:lang w:val="ru-RU" w:eastAsia="ru-RU"/>
            </w:rPr>
          </w:pPr>
          <w:r w:rsidRPr="00C30893">
            <w:fldChar w:fldCharType="begin"/>
          </w:r>
          <w:r w:rsidRPr="00C30893">
            <w:instrText xml:space="preserve"> TOC \o "1-3" \h \z \u </w:instrText>
          </w:r>
          <w:r w:rsidRPr="00C30893">
            <w:fldChar w:fldCharType="separate"/>
          </w:r>
          <w:hyperlink w:anchor="_Toc27466628" w:history="1">
            <w:r w:rsidR="000F220D" w:rsidRPr="00AD528F">
              <w:rPr>
                <w:rStyle w:val="a5"/>
                <w:noProof/>
              </w:rPr>
              <w:t>Анотація</w:t>
            </w:r>
            <w:r w:rsidR="000F220D">
              <w:rPr>
                <w:noProof/>
                <w:webHidden/>
              </w:rPr>
              <w:tab/>
            </w:r>
            <w:r w:rsidR="000F220D">
              <w:rPr>
                <w:noProof/>
                <w:webHidden/>
              </w:rPr>
              <w:fldChar w:fldCharType="begin"/>
            </w:r>
            <w:r w:rsidR="000F220D">
              <w:rPr>
                <w:noProof/>
                <w:webHidden/>
              </w:rPr>
              <w:instrText xml:space="preserve"> PAGEREF _Toc27466628 \h </w:instrText>
            </w:r>
            <w:r w:rsidR="000F220D">
              <w:rPr>
                <w:noProof/>
                <w:webHidden/>
              </w:rPr>
            </w:r>
            <w:r w:rsidR="000F220D">
              <w:rPr>
                <w:noProof/>
                <w:webHidden/>
              </w:rPr>
              <w:fldChar w:fldCharType="separate"/>
            </w:r>
            <w:r w:rsidR="009E47C8">
              <w:rPr>
                <w:noProof/>
                <w:webHidden/>
              </w:rPr>
              <w:t>2</w:t>
            </w:r>
            <w:r w:rsidR="000F220D">
              <w:rPr>
                <w:noProof/>
                <w:webHidden/>
              </w:rPr>
              <w:fldChar w:fldCharType="end"/>
            </w:r>
          </w:hyperlink>
        </w:p>
        <w:p w:rsidR="000F220D" w:rsidRDefault="00555673">
          <w:pPr>
            <w:pStyle w:val="11"/>
            <w:rPr>
              <w:rFonts w:asciiTheme="minorHAnsi" w:eastAsiaTheme="minorEastAsia" w:hAnsiTheme="minorHAnsi" w:cstheme="minorBidi"/>
              <w:noProof/>
              <w:sz w:val="22"/>
              <w:szCs w:val="22"/>
              <w:lang w:val="ru-RU" w:eastAsia="ru-RU"/>
            </w:rPr>
          </w:pPr>
          <w:hyperlink w:anchor="_Toc27466629" w:history="1">
            <w:r w:rsidR="000F220D" w:rsidRPr="00AD528F">
              <w:rPr>
                <w:rStyle w:val="a5"/>
                <w:noProof/>
              </w:rPr>
              <w:t>Annotation</w:t>
            </w:r>
            <w:r w:rsidR="000F220D">
              <w:rPr>
                <w:noProof/>
                <w:webHidden/>
              </w:rPr>
              <w:tab/>
            </w:r>
            <w:r w:rsidR="000F220D">
              <w:rPr>
                <w:noProof/>
                <w:webHidden/>
              </w:rPr>
              <w:fldChar w:fldCharType="begin"/>
            </w:r>
            <w:r w:rsidR="000F220D">
              <w:rPr>
                <w:noProof/>
                <w:webHidden/>
              </w:rPr>
              <w:instrText xml:space="preserve"> PAGEREF _Toc27466629 \h </w:instrText>
            </w:r>
            <w:r w:rsidR="000F220D">
              <w:rPr>
                <w:noProof/>
                <w:webHidden/>
              </w:rPr>
            </w:r>
            <w:r w:rsidR="000F220D">
              <w:rPr>
                <w:noProof/>
                <w:webHidden/>
              </w:rPr>
              <w:fldChar w:fldCharType="separate"/>
            </w:r>
            <w:r w:rsidR="009E47C8">
              <w:rPr>
                <w:noProof/>
                <w:webHidden/>
              </w:rPr>
              <w:t>3</w:t>
            </w:r>
            <w:r w:rsidR="000F220D">
              <w:rPr>
                <w:noProof/>
                <w:webHidden/>
              </w:rPr>
              <w:fldChar w:fldCharType="end"/>
            </w:r>
          </w:hyperlink>
        </w:p>
        <w:p w:rsidR="000F220D" w:rsidRDefault="00555673">
          <w:pPr>
            <w:pStyle w:val="11"/>
            <w:rPr>
              <w:rFonts w:asciiTheme="minorHAnsi" w:eastAsiaTheme="minorEastAsia" w:hAnsiTheme="minorHAnsi" w:cstheme="minorBidi"/>
              <w:noProof/>
              <w:sz w:val="22"/>
              <w:szCs w:val="22"/>
              <w:lang w:val="ru-RU" w:eastAsia="ru-RU"/>
            </w:rPr>
          </w:pPr>
          <w:hyperlink w:anchor="_Toc27466630" w:history="1">
            <w:r w:rsidR="000F220D" w:rsidRPr="00AD528F">
              <w:rPr>
                <w:rStyle w:val="a5"/>
                <w:noProof/>
              </w:rPr>
              <w:t>Вступ</w:t>
            </w:r>
            <w:r w:rsidR="000F220D">
              <w:rPr>
                <w:noProof/>
                <w:webHidden/>
              </w:rPr>
              <w:tab/>
            </w:r>
            <w:r w:rsidR="000F220D">
              <w:rPr>
                <w:noProof/>
                <w:webHidden/>
              </w:rPr>
              <w:fldChar w:fldCharType="begin"/>
            </w:r>
            <w:r w:rsidR="000F220D">
              <w:rPr>
                <w:noProof/>
                <w:webHidden/>
              </w:rPr>
              <w:instrText xml:space="preserve"> PAGEREF _Toc27466630 \h </w:instrText>
            </w:r>
            <w:r w:rsidR="000F220D">
              <w:rPr>
                <w:noProof/>
                <w:webHidden/>
              </w:rPr>
            </w:r>
            <w:r w:rsidR="000F220D">
              <w:rPr>
                <w:noProof/>
                <w:webHidden/>
              </w:rPr>
              <w:fldChar w:fldCharType="separate"/>
            </w:r>
            <w:r w:rsidR="009E47C8">
              <w:rPr>
                <w:noProof/>
                <w:webHidden/>
              </w:rPr>
              <w:t>2</w:t>
            </w:r>
            <w:r w:rsidR="000F220D">
              <w:rPr>
                <w:noProof/>
                <w:webHidden/>
              </w:rPr>
              <w:fldChar w:fldCharType="end"/>
            </w:r>
          </w:hyperlink>
        </w:p>
        <w:p w:rsidR="000F220D" w:rsidRDefault="00555673">
          <w:pPr>
            <w:pStyle w:val="11"/>
            <w:rPr>
              <w:rFonts w:asciiTheme="minorHAnsi" w:eastAsiaTheme="minorEastAsia" w:hAnsiTheme="minorHAnsi" w:cstheme="minorBidi"/>
              <w:noProof/>
              <w:sz w:val="22"/>
              <w:szCs w:val="22"/>
              <w:lang w:val="ru-RU" w:eastAsia="ru-RU"/>
            </w:rPr>
          </w:pPr>
          <w:hyperlink w:anchor="_Toc27466631" w:history="1">
            <w:r w:rsidR="000F220D" w:rsidRPr="00AD528F">
              <w:rPr>
                <w:rStyle w:val="a5"/>
                <w:noProof/>
              </w:rPr>
              <w:t>1 Огляд сучасного стану технології</w:t>
            </w:r>
            <w:r w:rsidR="000F220D">
              <w:rPr>
                <w:noProof/>
                <w:webHidden/>
              </w:rPr>
              <w:tab/>
            </w:r>
            <w:r w:rsidR="000F220D">
              <w:rPr>
                <w:noProof/>
                <w:webHidden/>
              </w:rPr>
              <w:fldChar w:fldCharType="begin"/>
            </w:r>
            <w:r w:rsidR="000F220D">
              <w:rPr>
                <w:noProof/>
                <w:webHidden/>
              </w:rPr>
              <w:instrText xml:space="preserve"> PAGEREF _Toc27466631 \h </w:instrText>
            </w:r>
            <w:r w:rsidR="000F220D">
              <w:rPr>
                <w:noProof/>
                <w:webHidden/>
              </w:rPr>
            </w:r>
            <w:r w:rsidR="000F220D">
              <w:rPr>
                <w:noProof/>
                <w:webHidden/>
              </w:rPr>
              <w:fldChar w:fldCharType="separate"/>
            </w:r>
            <w:r w:rsidR="009E47C8">
              <w:rPr>
                <w:noProof/>
                <w:webHidden/>
              </w:rPr>
              <w:t>3</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32" w:history="1">
            <w:r w:rsidR="000F220D" w:rsidRPr="00AD528F">
              <w:rPr>
                <w:rStyle w:val="a5"/>
                <w:noProof/>
              </w:rPr>
              <w:t>1.1 Історія виникнення MESH-мереж</w:t>
            </w:r>
            <w:r w:rsidR="000F220D">
              <w:rPr>
                <w:noProof/>
                <w:webHidden/>
              </w:rPr>
              <w:tab/>
            </w:r>
            <w:r w:rsidR="000F220D">
              <w:rPr>
                <w:noProof/>
                <w:webHidden/>
              </w:rPr>
              <w:fldChar w:fldCharType="begin"/>
            </w:r>
            <w:r w:rsidR="000F220D">
              <w:rPr>
                <w:noProof/>
                <w:webHidden/>
              </w:rPr>
              <w:instrText xml:space="preserve"> PAGEREF _Toc27466632 \h </w:instrText>
            </w:r>
            <w:r w:rsidR="000F220D">
              <w:rPr>
                <w:noProof/>
                <w:webHidden/>
              </w:rPr>
            </w:r>
            <w:r w:rsidR="000F220D">
              <w:rPr>
                <w:noProof/>
                <w:webHidden/>
              </w:rPr>
              <w:fldChar w:fldCharType="separate"/>
            </w:r>
            <w:r w:rsidR="009E47C8">
              <w:rPr>
                <w:noProof/>
                <w:webHidden/>
              </w:rPr>
              <w:t>3</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33" w:history="1">
            <w:r w:rsidR="000F220D" w:rsidRPr="00AD528F">
              <w:rPr>
                <w:rStyle w:val="a5"/>
                <w:noProof/>
              </w:rPr>
              <w:t>1.2 Сучасні реалізації технології</w:t>
            </w:r>
            <w:r w:rsidR="000F220D">
              <w:rPr>
                <w:noProof/>
                <w:webHidden/>
              </w:rPr>
              <w:tab/>
            </w:r>
            <w:r w:rsidR="000F220D">
              <w:rPr>
                <w:noProof/>
                <w:webHidden/>
              </w:rPr>
              <w:fldChar w:fldCharType="begin"/>
            </w:r>
            <w:r w:rsidR="000F220D">
              <w:rPr>
                <w:noProof/>
                <w:webHidden/>
              </w:rPr>
              <w:instrText xml:space="preserve"> PAGEREF _Toc27466633 \h </w:instrText>
            </w:r>
            <w:r w:rsidR="000F220D">
              <w:rPr>
                <w:noProof/>
                <w:webHidden/>
              </w:rPr>
            </w:r>
            <w:r w:rsidR="000F220D">
              <w:rPr>
                <w:noProof/>
                <w:webHidden/>
              </w:rPr>
              <w:fldChar w:fldCharType="separate"/>
            </w:r>
            <w:r w:rsidR="009E47C8">
              <w:rPr>
                <w:noProof/>
                <w:webHidden/>
              </w:rPr>
              <w:t>4</w:t>
            </w:r>
            <w:r w:rsidR="000F220D">
              <w:rPr>
                <w:noProof/>
                <w:webHidden/>
              </w:rPr>
              <w:fldChar w:fldCharType="end"/>
            </w:r>
          </w:hyperlink>
        </w:p>
        <w:p w:rsidR="000F220D" w:rsidRDefault="00555673">
          <w:pPr>
            <w:pStyle w:val="31"/>
            <w:tabs>
              <w:tab w:val="left" w:pos="2187"/>
              <w:tab w:val="right" w:leader="dot" w:pos="9345"/>
            </w:tabs>
            <w:rPr>
              <w:rFonts w:asciiTheme="minorHAnsi" w:eastAsiaTheme="minorEastAsia" w:hAnsiTheme="minorHAnsi" w:cstheme="minorBidi"/>
              <w:noProof/>
              <w:sz w:val="22"/>
              <w:szCs w:val="22"/>
              <w:lang w:val="ru-RU" w:eastAsia="ru-RU"/>
            </w:rPr>
          </w:pPr>
          <w:hyperlink w:anchor="_Toc27466634" w:history="1">
            <w:r w:rsidR="000F220D" w:rsidRPr="00AD528F">
              <w:rPr>
                <w:rStyle w:val="a5"/>
                <w:noProof/>
              </w:rPr>
              <w:t>1.2.1.1.</w:t>
            </w:r>
            <w:r w:rsidR="000F220D">
              <w:rPr>
                <w:rFonts w:asciiTheme="minorHAnsi" w:eastAsiaTheme="minorEastAsia" w:hAnsiTheme="minorHAnsi" w:cstheme="minorBidi"/>
                <w:noProof/>
                <w:sz w:val="22"/>
                <w:szCs w:val="22"/>
                <w:lang w:val="ru-RU" w:eastAsia="ru-RU"/>
              </w:rPr>
              <w:tab/>
            </w:r>
            <w:r w:rsidR="000F220D" w:rsidRPr="00AD528F">
              <w:rPr>
                <w:rStyle w:val="a5"/>
                <w:noProof/>
              </w:rPr>
              <w:t>Bluetooth</w:t>
            </w:r>
            <w:r w:rsidR="000F220D">
              <w:rPr>
                <w:noProof/>
                <w:webHidden/>
              </w:rPr>
              <w:tab/>
            </w:r>
            <w:r w:rsidR="000F220D">
              <w:rPr>
                <w:noProof/>
                <w:webHidden/>
              </w:rPr>
              <w:fldChar w:fldCharType="begin"/>
            </w:r>
            <w:r w:rsidR="000F220D">
              <w:rPr>
                <w:noProof/>
                <w:webHidden/>
              </w:rPr>
              <w:instrText xml:space="preserve"> PAGEREF _Toc27466634 \h </w:instrText>
            </w:r>
            <w:r w:rsidR="000F220D">
              <w:rPr>
                <w:noProof/>
                <w:webHidden/>
              </w:rPr>
            </w:r>
            <w:r w:rsidR="000F220D">
              <w:rPr>
                <w:noProof/>
                <w:webHidden/>
              </w:rPr>
              <w:fldChar w:fldCharType="separate"/>
            </w:r>
            <w:r w:rsidR="009E47C8">
              <w:rPr>
                <w:noProof/>
                <w:webHidden/>
              </w:rPr>
              <w:t>4</w:t>
            </w:r>
            <w:r w:rsidR="000F220D">
              <w:rPr>
                <w:noProof/>
                <w:webHidden/>
              </w:rPr>
              <w:fldChar w:fldCharType="end"/>
            </w:r>
          </w:hyperlink>
        </w:p>
        <w:p w:rsidR="000F220D" w:rsidRDefault="00555673">
          <w:pPr>
            <w:pStyle w:val="31"/>
            <w:tabs>
              <w:tab w:val="left" w:pos="2187"/>
              <w:tab w:val="right" w:leader="dot" w:pos="9345"/>
            </w:tabs>
            <w:rPr>
              <w:rFonts w:asciiTheme="minorHAnsi" w:eastAsiaTheme="minorEastAsia" w:hAnsiTheme="minorHAnsi" w:cstheme="minorBidi"/>
              <w:noProof/>
              <w:sz w:val="22"/>
              <w:szCs w:val="22"/>
              <w:lang w:val="ru-RU" w:eastAsia="ru-RU"/>
            </w:rPr>
          </w:pPr>
          <w:hyperlink w:anchor="_Toc27466635" w:history="1">
            <w:r w:rsidR="000F220D" w:rsidRPr="00AD528F">
              <w:rPr>
                <w:rStyle w:val="a5"/>
                <w:noProof/>
              </w:rPr>
              <w:t>1.2.1.2.</w:t>
            </w:r>
            <w:r w:rsidR="000F220D">
              <w:rPr>
                <w:rFonts w:asciiTheme="minorHAnsi" w:eastAsiaTheme="minorEastAsia" w:hAnsiTheme="minorHAnsi" w:cstheme="minorBidi"/>
                <w:noProof/>
                <w:sz w:val="22"/>
                <w:szCs w:val="22"/>
                <w:lang w:val="ru-RU" w:eastAsia="ru-RU"/>
              </w:rPr>
              <w:tab/>
            </w:r>
            <w:r w:rsidR="000F220D" w:rsidRPr="00AD528F">
              <w:rPr>
                <w:rStyle w:val="a5"/>
                <w:noProof/>
              </w:rPr>
              <w:t>Wi-Fi</w:t>
            </w:r>
            <w:r w:rsidR="000F220D">
              <w:rPr>
                <w:noProof/>
                <w:webHidden/>
              </w:rPr>
              <w:tab/>
            </w:r>
            <w:r w:rsidR="000F220D">
              <w:rPr>
                <w:noProof/>
                <w:webHidden/>
              </w:rPr>
              <w:fldChar w:fldCharType="begin"/>
            </w:r>
            <w:r w:rsidR="000F220D">
              <w:rPr>
                <w:noProof/>
                <w:webHidden/>
              </w:rPr>
              <w:instrText xml:space="preserve"> PAGEREF _Toc27466635 \h </w:instrText>
            </w:r>
            <w:r w:rsidR="000F220D">
              <w:rPr>
                <w:noProof/>
                <w:webHidden/>
              </w:rPr>
            </w:r>
            <w:r w:rsidR="000F220D">
              <w:rPr>
                <w:noProof/>
                <w:webHidden/>
              </w:rPr>
              <w:fldChar w:fldCharType="separate"/>
            </w:r>
            <w:r w:rsidR="009E47C8">
              <w:rPr>
                <w:noProof/>
                <w:webHidden/>
              </w:rPr>
              <w:t>5</w:t>
            </w:r>
            <w:r w:rsidR="000F220D">
              <w:rPr>
                <w:noProof/>
                <w:webHidden/>
              </w:rPr>
              <w:fldChar w:fldCharType="end"/>
            </w:r>
          </w:hyperlink>
        </w:p>
        <w:p w:rsidR="000F220D" w:rsidRDefault="00555673">
          <w:pPr>
            <w:pStyle w:val="31"/>
            <w:tabs>
              <w:tab w:val="left" w:pos="2187"/>
              <w:tab w:val="right" w:leader="dot" w:pos="9345"/>
            </w:tabs>
            <w:rPr>
              <w:rFonts w:asciiTheme="minorHAnsi" w:eastAsiaTheme="minorEastAsia" w:hAnsiTheme="minorHAnsi" w:cstheme="minorBidi"/>
              <w:noProof/>
              <w:sz w:val="22"/>
              <w:szCs w:val="22"/>
              <w:lang w:val="ru-RU" w:eastAsia="ru-RU"/>
            </w:rPr>
          </w:pPr>
          <w:hyperlink w:anchor="_Toc27466636" w:history="1">
            <w:r w:rsidR="000F220D" w:rsidRPr="00AD528F">
              <w:rPr>
                <w:rStyle w:val="a5"/>
                <w:noProof/>
              </w:rPr>
              <w:t>1.2.1.3.</w:t>
            </w:r>
            <w:r w:rsidR="000F220D">
              <w:rPr>
                <w:rFonts w:asciiTheme="minorHAnsi" w:eastAsiaTheme="minorEastAsia" w:hAnsiTheme="minorHAnsi" w:cstheme="minorBidi"/>
                <w:noProof/>
                <w:sz w:val="22"/>
                <w:szCs w:val="22"/>
                <w:lang w:val="ru-RU" w:eastAsia="ru-RU"/>
              </w:rPr>
              <w:tab/>
            </w:r>
            <w:r w:rsidR="000F220D" w:rsidRPr="00AD528F">
              <w:rPr>
                <w:rStyle w:val="a5"/>
                <w:noProof/>
              </w:rPr>
              <w:t>ZigBee</w:t>
            </w:r>
            <w:r w:rsidR="000F220D">
              <w:rPr>
                <w:noProof/>
                <w:webHidden/>
              </w:rPr>
              <w:tab/>
            </w:r>
            <w:r w:rsidR="000F220D">
              <w:rPr>
                <w:noProof/>
                <w:webHidden/>
              </w:rPr>
              <w:fldChar w:fldCharType="begin"/>
            </w:r>
            <w:r w:rsidR="000F220D">
              <w:rPr>
                <w:noProof/>
                <w:webHidden/>
              </w:rPr>
              <w:instrText xml:space="preserve"> PAGEREF _Toc27466636 \h </w:instrText>
            </w:r>
            <w:r w:rsidR="000F220D">
              <w:rPr>
                <w:noProof/>
                <w:webHidden/>
              </w:rPr>
            </w:r>
            <w:r w:rsidR="000F220D">
              <w:rPr>
                <w:noProof/>
                <w:webHidden/>
              </w:rPr>
              <w:fldChar w:fldCharType="separate"/>
            </w:r>
            <w:r w:rsidR="009E47C8">
              <w:rPr>
                <w:noProof/>
                <w:webHidden/>
              </w:rPr>
              <w:t>6</w:t>
            </w:r>
            <w:r w:rsidR="000F220D">
              <w:rPr>
                <w:noProof/>
                <w:webHidden/>
              </w:rPr>
              <w:fldChar w:fldCharType="end"/>
            </w:r>
          </w:hyperlink>
        </w:p>
        <w:p w:rsidR="000F220D" w:rsidRDefault="00555673">
          <w:pPr>
            <w:pStyle w:val="31"/>
            <w:tabs>
              <w:tab w:val="left" w:pos="2187"/>
              <w:tab w:val="right" w:leader="dot" w:pos="9345"/>
            </w:tabs>
            <w:rPr>
              <w:rFonts w:asciiTheme="minorHAnsi" w:eastAsiaTheme="minorEastAsia" w:hAnsiTheme="minorHAnsi" w:cstheme="minorBidi"/>
              <w:noProof/>
              <w:sz w:val="22"/>
              <w:szCs w:val="22"/>
              <w:lang w:val="ru-RU" w:eastAsia="ru-RU"/>
            </w:rPr>
          </w:pPr>
          <w:hyperlink w:anchor="_Toc27466637" w:history="1">
            <w:r w:rsidR="000F220D" w:rsidRPr="00AD528F">
              <w:rPr>
                <w:rStyle w:val="a5"/>
                <w:noProof/>
              </w:rPr>
              <w:t>1.2.1.4.</w:t>
            </w:r>
            <w:r w:rsidR="000F220D">
              <w:rPr>
                <w:rFonts w:asciiTheme="minorHAnsi" w:eastAsiaTheme="minorEastAsia" w:hAnsiTheme="minorHAnsi" w:cstheme="minorBidi"/>
                <w:noProof/>
                <w:sz w:val="22"/>
                <w:szCs w:val="22"/>
                <w:lang w:val="ru-RU" w:eastAsia="ru-RU"/>
              </w:rPr>
              <w:tab/>
            </w:r>
            <w:r w:rsidR="000F220D" w:rsidRPr="00AD528F">
              <w:rPr>
                <w:rStyle w:val="a5"/>
                <w:noProof/>
              </w:rPr>
              <w:t>Guifi</w:t>
            </w:r>
            <w:r w:rsidR="000F220D">
              <w:rPr>
                <w:noProof/>
                <w:webHidden/>
              </w:rPr>
              <w:tab/>
            </w:r>
            <w:r w:rsidR="000F220D">
              <w:rPr>
                <w:noProof/>
                <w:webHidden/>
              </w:rPr>
              <w:fldChar w:fldCharType="begin"/>
            </w:r>
            <w:r w:rsidR="000F220D">
              <w:rPr>
                <w:noProof/>
                <w:webHidden/>
              </w:rPr>
              <w:instrText xml:space="preserve"> PAGEREF _Toc27466637 \h </w:instrText>
            </w:r>
            <w:r w:rsidR="000F220D">
              <w:rPr>
                <w:noProof/>
                <w:webHidden/>
              </w:rPr>
            </w:r>
            <w:r w:rsidR="000F220D">
              <w:rPr>
                <w:noProof/>
                <w:webHidden/>
              </w:rPr>
              <w:fldChar w:fldCharType="separate"/>
            </w:r>
            <w:r w:rsidR="009E47C8">
              <w:rPr>
                <w:noProof/>
                <w:webHidden/>
              </w:rPr>
              <w:t>7</w:t>
            </w:r>
            <w:r w:rsidR="000F220D">
              <w:rPr>
                <w:noProof/>
                <w:webHidden/>
              </w:rPr>
              <w:fldChar w:fldCharType="end"/>
            </w:r>
          </w:hyperlink>
        </w:p>
        <w:p w:rsidR="000F220D" w:rsidRDefault="00555673">
          <w:pPr>
            <w:pStyle w:val="31"/>
            <w:tabs>
              <w:tab w:val="right" w:leader="dot" w:pos="9345"/>
            </w:tabs>
            <w:rPr>
              <w:rFonts w:asciiTheme="minorHAnsi" w:eastAsiaTheme="minorEastAsia" w:hAnsiTheme="minorHAnsi" w:cstheme="minorBidi"/>
              <w:noProof/>
              <w:sz w:val="22"/>
              <w:szCs w:val="22"/>
              <w:lang w:val="ru-RU" w:eastAsia="ru-RU"/>
            </w:rPr>
          </w:pPr>
          <w:hyperlink w:anchor="_Toc27466638" w:history="1">
            <w:r w:rsidR="000F220D" w:rsidRPr="00AD528F">
              <w:rPr>
                <w:rStyle w:val="a5"/>
                <w:noProof/>
              </w:rPr>
              <w:t>1.2.2 Області використання</w:t>
            </w:r>
            <w:r w:rsidR="000F220D">
              <w:rPr>
                <w:noProof/>
                <w:webHidden/>
              </w:rPr>
              <w:tab/>
            </w:r>
            <w:r w:rsidR="000F220D">
              <w:rPr>
                <w:noProof/>
                <w:webHidden/>
              </w:rPr>
              <w:fldChar w:fldCharType="begin"/>
            </w:r>
            <w:r w:rsidR="000F220D">
              <w:rPr>
                <w:noProof/>
                <w:webHidden/>
              </w:rPr>
              <w:instrText xml:space="preserve"> PAGEREF _Toc27466638 \h </w:instrText>
            </w:r>
            <w:r w:rsidR="000F220D">
              <w:rPr>
                <w:noProof/>
                <w:webHidden/>
              </w:rPr>
            </w:r>
            <w:r w:rsidR="000F220D">
              <w:rPr>
                <w:noProof/>
                <w:webHidden/>
              </w:rPr>
              <w:fldChar w:fldCharType="separate"/>
            </w:r>
            <w:r w:rsidR="009E47C8">
              <w:rPr>
                <w:noProof/>
                <w:webHidden/>
              </w:rPr>
              <w:t>8</w:t>
            </w:r>
            <w:r w:rsidR="000F220D">
              <w:rPr>
                <w:noProof/>
                <w:webHidden/>
              </w:rPr>
              <w:fldChar w:fldCharType="end"/>
            </w:r>
          </w:hyperlink>
        </w:p>
        <w:p w:rsidR="000F220D" w:rsidRDefault="00555673">
          <w:pPr>
            <w:pStyle w:val="31"/>
            <w:tabs>
              <w:tab w:val="right" w:leader="dot" w:pos="9345"/>
            </w:tabs>
            <w:rPr>
              <w:rFonts w:asciiTheme="minorHAnsi" w:eastAsiaTheme="minorEastAsia" w:hAnsiTheme="minorHAnsi" w:cstheme="minorBidi"/>
              <w:noProof/>
              <w:sz w:val="22"/>
              <w:szCs w:val="22"/>
              <w:lang w:val="ru-RU" w:eastAsia="ru-RU"/>
            </w:rPr>
          </w:pPr>
          <w:hyperlink w:anchor="_Toc27466639" w:history="1">
            <w:r w:rsidR="000F220D" w:rsidRPr="00AD528F">
              <w:rPr>
                <w:rStyle w:val="a5"/>
                <w:noProof/>
              </w:rPr>
              <w:t>1.2.3 Недоліки сучасних реалізацій</w:t>
            </w:r>
            <w:r w:rsidR="000F220D">
              <w:rPr>
                <w:noProof/>
                <w:webHidden/>
              </w:rPr>
              <w:tab/>
            </w:r>
            <w:r w:rsidR="000F220D">
              <w:rPr>
                <w:noProof/>
                <w:webHidden/>
              </w:rPr>
              <w:fldChar w:fldCharType="begin"/>
            </w:r>
            <w:r w:rsidR="000F220D">
              <w:rPr>
                <w:noProof/>
                <w:webHidden/>
              </w:rPr>
              <w:instrText xml:space="preserve"> PAGEREF _Toc27466639 \h </w:instrText>
            </w:r>
            <w:r w:rsidR="000F220D">
              <w:rPr>
                <w:noProof/>
                <w:webHidden/>
              </w:rPr>
            </w:r>
            <w:r w:rsidR="000F220D">
              <w:rPr>
                <w:noProof/>
                <w:webHidden/>
              </w:rPr>
              <w:fldChar w:fldCharType="separate"/>
            </w:r>
            <w:r w:rsidR="009E47C8">
              <w:rPr>
                <w:noProof/>
                <w:webHidden/>
              </w:rPr>
              <w:t>10</w:t>
            </w:r>
            <w:r w:rsidR="000F220D">
              <w:rPr>
                <w:noProof/>
                <w:webHidden/>
              </w:rPr>
              <w:fldChar w:fldCharType="end"/>
            </w:r>
          </w:hyperlink>
        </w:p>
        <w:p w:rsidR="000F220D" w:rsidRDefault="00555673">
          <w:pPr>
            <w:pStyle w:val="11"/>
            <w:rPr>
              <w:rFonts w:asciiTheme="minorHAnsi" w:eastAsiaTheme="minorEastAsia" w:hAnsiTheme="minorHAnsi" w:cstheme="minorBidi"/>
              <w:noProof/>
              <w:sz w:val="22"/>
              <w:szCs w:val="22"/>
              <w:lang w:val="ru-RU" w:eastAsia="ru-RU"/>
            </w:rPr>
          </w:pPr>
          <w:hyperlink w:anchor="_Toc27466640" w:history="1">
            <w:r w:rsidR="000F220D" w:rsidRPr="00AD528F">
              <w:rPr>
                <w:rStyle w:val="a5"/>
                <w:noProof/>
              </w:rPr>
              <w:t>2 Основні принципи роботи MESH-мереж</w:t>
            </w:r>
            <w:r w:rsidR="000F220D">
              <w:rPr>
                <w:noProof/>
                <w:webHidden/>
              </w:rPr>
              <w:tab/>
            </w:r>
            <w:r w:rsidR="000F220D">
              <w:rPr>
                <w:noProof/>
                <w:webHidden/>
              </w:rPr>
              <w:fldChar w:fldCharType="begin"/>
            </w:r>
            <w:r w:rsidR="000F220D">
              <w:rPr>
                <w:noProof/>
                <w:webHidden/>
              </w:rPr>
              <w:instrText xml:space="preserve"> PAGEREF _Toc27466640 \h </w:instrText>
            </w:r>
            <w:r w:rsidR="000F220D">
              <w:rPr>
                <w:noProof/>
                <w:webHidden/>
              </w:rPr>
            </w:r>
            <w:r w:rsidR="000F220D">
              <w:rPr>
                <w:noProof/>
                <w:webHidden/>
              </w:rPr>
              <w:fldChar w:fldCharType="separate"/>
            </w:r>
            <w:r w:rsidR="009E47C8">
              <w:rPr>
                <w:noProof/>
                <w:webHidden/>
              </w:rPr>
              <w:t>15</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41" w:history="1">
            <w:r w:rsidR="000F220D" w:rsidRPr="00AD528F">
              <w:rPr>
                <w:rStyle w:val="a5"/>
                <w:noProof/>
              </w:rPr>
              <w:t>2.1 Алгоритми побудови</w:t>
            </w:r>
            <w:r w:rsidR="000F220D">
              <w:rPr>
                <w:noProof/>
                <w:webHidden/>
              </w:rPr>
              <w:tab/>
            </w:r>
            <w:r w:rsidR="000F220D">
              <w:rPr>
                <w:noProof/>
                <w:webHidden/>
              </w:rPr>
              <w:fldChar w:fldCharType="begin"/>
            </w:r>
            <w:r w:rsidR="000F220D">
              <w:rPr>
                <w:noProof/>
                <w:webHidden/>
              </w:rPr>
              <w:instrText xml:space="preserve"> PAGEREF _Toc27466641 \h </w:instrText>
            </w:r>
            <w:r w:rsidR="000F220D">
              <w:rPr>
                <w:noProof/>
                <w:webHidden/>
              </w:rPr>
            </w:r>
            <w:r w:rsidR="000F220D">
              <w:rPr>
                <w:noProof/>
                <w:webHidden/>
              </w:rPr>
              <w:fldChar w:fldCharType="separate"/>
            </w:r>
            <w:r w:rsidR="009E47C8">
              <w:rPr>
                <w:noProof/>
                <w:webHidden/>
              </w:rPr>
              <w:t>15</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42" w:history="1">
            <w:r w:rsidR="000F220D" w:rsidRPr="00AD528F">
              <w:rPr>
                <w:rStyle w:val="a5"/>
                <w:noProof/>
              </w:rPr>
              <w:t>2.2 Протоколи маршрутизації</w:t>
            </w:r>
            <w:r w:rsidR="000F220D">
              <w:rPr>
                <w:noProof/>
                <w:webHidden/>
              </w:rPr>
              <w:tab/>
            </w:r>
            <w:r w:rsidR="000F220D">
              <w:rPr>
                <w:noProof/>
                <w:webHidden/>
              </w:rPr>
              <w:fldChar w:fldCharType="begin"/>
            </w:r>
            <w:r w:rsidR="000F220D">
              <w:rPr>
                <w:noProof/>
                <w:webHidden/>
              </w:rPr>
              <w:instrText xml:space="preserve"> PAGEREF _Toc27466642 \h </w:instrText>
            </w:r>
            <w:r w:rsidR="000F220D">
              <w:rPr>
                <w:noProof/>
                <w:webHidden/>
              </w:rPr>
            </w:r>
            <w:r w:rsidR="000F220D">
              <w:rPr>
                <w:noProof/>
                <w:webHidden/>
              </w:rPr>
              <w:fldChar w:fldCharType="separate"/>
            </w:r>
            <w:r w:rsidR="009E47C8">
              <w:rPr>
                <w:noProof/>
                <w:webHidden/>
              </w:rPr>
              <w:t>18</w:t>
            </w:r>
            <w:r w:rsidR="000F220D">
              <w:rPr>
                <w:noProof/>
                <w:webHidden/>
              </w:rPr>
              <w:fldChar w:fldCharType="end"/>
            </w:r>
          </w:hyperlink>
        </w:p>
        <w:p w:rsidR="000F220D" w:rsidRDefault="00555673">
          <w:pPr>
            <w:pStyle w:val="11"/>
            <w:rPr>
              <w:rFonts w:asciiTheme="minorHAnsi" w:eastAsiaTheme="minorEastAsia" w:hAnsiTheme="minorHAnsi" w:cstheme="minorBidi"/>
              <w:noProof/>
              <w:sz w:val="22"/>
              <w:szCs w:val="22"/>
              <w:lang w:val="ru-RU" w:eastAsia="ru-RU"/>
            </w:rPr>
          </w:pPr>
          <w:hyperlink w:anchor="_Toc27466643" w:history="1">
            <w:r w:rsidR="000F220D" w:rsidRPr="00AD528F">
              <w:rPr>
                <w:rStyle w:val="a5"/>
                <w:noProof/>
              </w:rPr>
              <w:t>3 Симуляція роботи MESH-мережі у Matlab</w:t>
            </w:r>
            <w:r w:rsidR="000F220D">
              <w:rPr>
                <w:noProof/>
                <w:webHidden/>
              </w:rPr>
              <w:tab/>
            </w:r>
            <w:r w:rsidR="000F220D">
              <w:rPr>
                <w:noProof/>
                <w:webHidden/>
              </w:rPr>
              <w:fldChar w:fldCharType="begin"/>
            </w:r>
            <w:r w:rsidR="000F220D">
              <w:rPr>
                <w:noProof/>
                <w:webHidden/>
              </w:rPr>
              <w:instrText xml:space="preserve"> PAGEREF _Toc27466643 \h </w:instrText>
            </w:r>
            <w:r w:rsidR="000F220D">
              <w:rPr>
                <w:noProof/>
                <w:webHidden/>
              </w:rPr>
            </w:r>
            <w:r w:rsidR="000F220D">
              <w:rPr>
                <w:noProof/>
                <w:webHidden/>
              </w:rPr>
              <w:fldChar w:fldCharType="separate"/>
            </w:r>
            <w:r w:rsidR="009E47C8">
              <w:rPr>
                <w:noProof/>
                <w:webHidden/>
              </w:rPr>
              <w:t>25</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44" w:history="1">
            <w:r w:rsidR="000F220D" w:rsidRPr="00AD528F">
              <w:rPr>
                <w:rStyle w:val="a5"/>
                <w:noProof/>
              </w:rPr>
              <w:t>3.1 Оригінальний протокол OLSR</w:t>
            </w:r>
            <w:r w:rsidR="000F220D">
              <w:rPr>
                <w:noProof/>
                <w:webHidden/>
              </w:rPr>
              <w:tab/>
            </w:r>
            <w:r w:rsidR="000F220D">
              <w:rPr>
                <w:noProof/>
                <w:webHidden/>
              </w:rPr>
              <w:fldChar w:fldCharType="begin"/>
            </w:r>
            <w:r w:rsidR="000F220D">
              <w:rPr>
                <w:noProof/>
                <w:webHidden/>
              </w:rPr>
              <w:instrText xml:space="preserve"> PAGEREF _Toc27466644 \h </w:instrText>
            </w:r>
            <w:r w:rsidR="000F220D">
              <w:rPr>
                <w:noProof/>
                <w:webHidden/>
              </w:rPr>
            </w:r>
            <w:r w:rsidR="000F220D">
              <w:rPr>
                <w:noProof/>
                <w:webHidden/>
              </w:rPr>
              <w:fldChar w:fldCharType="separate"/>
            </w:r>
            <w:r w:rsidR="009E47C8">
              <w:rPr>
                <w:noProof/>
                <w:webHidden/>
              </w:rPr>
              <w:t>25</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45" w:history="1">
            <w:r w:rsidR="000F220D" w:rsidRPr="00AD528F">
              <w:rPr>
                <w:rStyle w:val="a5"/>
                <w:noProof/>
              </w:rPr>
              <w:t>3.2 Покращення протоколу</w:t>
            </w:r>
            <w:r w:rsidR="000F220D">
              <w:rPr>
                <w:noProof/>
                <w:webHidden/>
              </w:rPr>
              <w:tab/>
            </w:r>
            <w:r w:rsidR="000F220D">
              <w:rPr>
                <w:noProof/>
                <w:webHidden/>
              </w:rPr>
              <w:fldChar w:fldCharType="begin"/>
            </w:r>
            <w:r w:rsidR="000F220D">
              <w:rPr>
                <w:noProof/>
                <w:webHidden/>
              </w:rPr>
              <w:instrText xml:space="preserve"> PAGEREF _Toc27466645 \h </w:instrText>
            </w:r>
            <w:r w:rsidR="000F220D">
              <w:rPr>
                <w:noProof/>
                <w:webHidden/>
              </w:rPr>
            </w:r>
            <w:r w:rsidR="000F220D">
              <w:rPr>
                <w:noProof/>
                <w:webHidden/>
              </w:rPr>
              <w:fldChar w:fldCharType="separate"/>
            </w:r>
            <w:r w:rsidR="009E47C8">
              <w:rPr>
                <w:noProof/>
                <w:webHidden/>
              </w:rPr>
              <w:t>28</w:t>
            </w:r>
            <w:r w:rsidR="000F220D">
              <w:rPr>
                <w:noProof/>
                <w:webHidden/>
              </w:rPr>
              <w:fldChar w:fldCharType="end"/>
            </w:r>
          </w:hyperlink>
        </w:p>
        <w:p w:rsidR="000F220D" w:rsidRDefault="00555673">
          <w:pPr>
            <w:pStyle w:val="11"/>
            <w:rPr>
              <w:rFonts w:asciiTheme="minorHAnsi" w:eastAsiaTheme="minorEastAsia" w:hAnsiTheme="minorHAnsi" w:cstheme="minorBidi"/>
              <w:noProof/>
              <w:sz w:val="22"/>
              <w:szCs w:val="22"/>
              <w:lang w:val="ru-RU" w:eastAsia="ru-RU"/>
            </w:rPr>
          </w:pPr>
          <w:hyperlink w:anchor="_Toc27466646" w:history="1">
            <w:r w:rsidR="000F220D" w:rsidRPr="00AD528F">
              <w:rPr>
                <w:rStyle w:val="a5"/>
                <w:noProof/>
              </w:rPr>
              <w:t>4 Стартап-проект</w:t>
            </w:r>
            <w:r w:rsidR="000F220D">
              <w:rPr>
                <w:noProof/>
                <w:webHidden/>
              </w:rPr>
              <w:tab/>
            </w:r>
            <w:r w:rsidR="000F220D">
              <w:rPr>
                <w:noProof/>
                <w:webHidden/>
              </w:rPr>
              <w:fldChar w:fldCharType="begin"/>
            </w:r>
            <w:r w:rsidR="000F220D">
              <w:rPr>
                <w:noProof/>
                <w:webHidden/>
              </w:rPr>
              <w:instrText xml:space="preserve"> PAGEREF _Toc27466646 \h </w:instrText>
            </w:r>
            <w:r w:rsidR="000F220D">
              <w:rPr>
                <w:noProof/>
                <w:webHidden/>
              </w:rPr>
            </w:r>
            <w:r w:rsidR="000F220D">
              <w:rPr>
                <w:noProof/>
                <w:webHidden/>
              </w:rPr>
              <w:fldChar w:fldCharType="separate"/>
            </w:r>
            <w:r w:rsidR="009E47C8">
              <w:rPr>
                <w:noProof/>
                <w:webHidden/>
              </w:rPr>
              <w:t>31</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47" w:history="1">
            <w:r w:rsidR="000F220D" w:rsidRPr="00AD528F">
              <w:rPr>
                <w:rStyle w:val="a5"/>
                <w:noProof/>
              </w:rPr>
              <w:t>4.1 Опис ідеї проекту</w:t>
            </w:r>
            <w:r w:rsidR="000F220D">
              <w:rPr>
                <w:noProof/>
                <w:webHidden/>
              </w:rPr>
              <w:tab/>
            </w:r>
            <w:r w:rsidR="000F220D">
              <w:rPr>
                <w:noProof/>
                <w:webHidden/>
              </w:rPr>
              <w:fldChar w:fldCharType="begin"/>
            </w:r>
            <w:r w:rsidR="000F220D">
              <w:rPr>
                <w:noProof/>
                <w:webHidden/>
              </w:rPr>
              <w:instrText xml:space="preserve"> PAGEREF _Toc27466647 \h </w:instrText>
            </w:r>
            <w:r w:rsidR="000F220D">
              <w:rPr>
                <w:noProof/>
                <w:webHidden/>
              </w:rPr>
            </w:r>
            <w:r w:rsidR="000F220D">
              <w:rPr>
                <w:noProof/>
                <w:webHidden/>
              </w:rPr>
              <w:fldChar w:fldCharType="separate"/>
            </w:r>
            <w:r w:rsidR="009E47C8">
              <w:rPr>
                <w:noProof/>
                <w:webHidden/>
              </w:rPr>
              <w:t>31</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48" w:history="1">
            <w:r w:rsidR="000F220D" w:rsidRPr="00AD528F">
              <w:rPr>
                <w:rStyle w:val="a5"/>
                <w:noProof/>
              </w:rPr>
              <w:t>4.2 Технологічний аудит ідеї проекту</w:t>
            </w:r>
            <w:r w:rsidR="000F220D">
              <w:rPr>
                <w:noProof/>
                <w:webHidden/>
              </w:rPr>
              <w:tab/>
            </w:r>
            <w:r w:rsidR="000F220D">
              <w:rPr>
                <w:noProof/>
                <w:webHidden/>
              </w:rPr>
              <w:fldChar w:fldCharType="begin"/>
            </w:r>
            <w:r w:rsidR="000F220D">
              <w:rPr>
                <w:noProof/>
                <w:webHidden/>
              </w:rPr>
              <w:instrText xml:space="preserve"> PAGEREF _Toc27466648 \h </w:instrText>
            </w:r>
            <w:r w:rsidR="000F220D">
              <w:rPr>
                <w:noProof/>
                <w:webHidden/>
              </w:rPr>
            </w:r>
            <w:r w:rsidR="000F220D">
              <w:rPr>
                <w:noProof/>
                <w:webHidden/>
              </w:rPr>
              <w:fldChar w:fldCharType="separate"/>
            </w:r>
            <w:r w:rsidR="009E47C8">
              <w:rPr>
                <w:noProof/>
                <w:webHidden/>
              </w:rPr>
              <w:t>32</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49" w:history="1">
            <w:r w:rsidR="000F220D" w:rsidRPr="00AD528F">
              <w:rPr>
                <w:rStyle w:val="a5"/>
                <w:noProof/>
              </w:rPr>
              <w:t>4.3 Аналіз ринкових можливостей запуску стартап-проекту</w:t>
            </w:r>
            <w:r w:rsidR="000F220D">
              <w:rPr>
                <w:noProof/>
                <w:webHidden/>
              </w:rPr>
              <w:tab/>
            </w:r>
            <w:r w:rsidR="000F220D">
              <w:rPr>
                <w:noProof/>
                <w:webHidden/>
              </w:rPr>
              <w:fldChar w:fldCharType="begin"/>
            </w:r>
            <w:r w:rsidR="000F220D">
              <w:rPr>
                <w:noProof/>
                <w:webHidden/>
              </w:rPr>
              <w:instrText xml:space="preserve"> PAGEREF _Toc27466649 \h </w:instrText>
            </w:r>
            <w:r w:rsidR="000F220D">
              <w:rPr>
                <w:noProof/>
                <w:webHidden/>
              </w:rPr>
            </w:r>
            <w:r w:rsidR="000F220D">
              <w:rPr>
                <w:noProof/>
                <w:webHidden/>
              </w:rPr>
              <w:fldChar w:fldCharType="separate"/>
            </w:r>
            <w:r w:rsidR="009E47C8">
              <w:rPr>
                <w:noProof/>
                <w:webHidden/>
              </w:rPr>
              <w:t>33</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50" w:history="1">
            <w:r w:rsidR="000F220D" w:rsidRPr="00AD528F">
              <w:rPr>
                <w:rStyle w:val="a5"/>
                <w:noProof/>
              </w:rPr>
              <w:t>4.4 Розроблення ринкової стратегії проекту</w:t>
            </w:r>
            <w:r w:rsidR="000F220D">
              <w:rPr>
                <w:noProof/>
                <w:webHidden/>
              </w:rPr>
              <w:tab/>
            </w:r>
            <w:r w:rsidR="000F220D">
              <w:rPr>
                <w:noProof/>
                <w:webHidden/>
              </w:rPr>
              <w:fldChar w:fldCharType="begin"/>
            </w:r>
            <w:r w:rsidR="000F220D">
              <w:rPr>
                <w:noProof/>
                <w:webHidden/>
              </w:rPr>
              <w:instrText xml:space="preserve"> PAGEREF _Toc27466650 \h </w:instrText>
            </w:r>
            <w:r w:rsidR="000F220D">
              <w:rPr>
                <w:noProof/>
                <w:webHidden/>
              </w:rPr>
            </w:r>
            <w:r w:rsidR="000F220D">
              <w:rPr>
                <w:noProof/>
                <w:webHidden/>
              </w:rPr>
              <w:fldChar w:fldCharType="separate"/>
            </w:r>
            <w:r w:rsidR="009E47C8">
              <w:rPr>
                <w:noProof/>
                <w:webHidden/>
              </w:rPr>
              <w:t>37</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51" w:history="1">
            <w:r w:rsidR="000F220D" w:rsidRPr="00AD528F">
              <w:rPr>
                <w:rStyle w:val="a5"/>
                <w:noProof/>
              </w:rPr>
              <w:t>4.5 Розроблення маркетингової програми стартап-проекту</w:t>
            </w:r>
            <w:r w:rsidR="000F220D">
              <w:rPr>
                <w:noProof/>
                <w:webHidden/>
              </w:rPr>
              <w:tab/>
            </w:r>
            <w:r w:rsidR="000F220D">
              <w:rPr>
                <w:noProof/>
                <w:webHidden/>
              </w:rPr>
              <w:fldChar w:fldCharType="begin"/>
            </w:r>
            <w:r w:rsidR="000F220D">
              <w:rPr>
                <w:noProof/>
                <w:webHidden/>
              </w:rPr>
              <w:instrText xml:space="preserve"> PAGEREF _Toc27466651 \h </w:instrText>
            </w:r>
            <w:r w:rsidR="000F220D">
              <w:rPr>
                <w:noProof/>
                <w:webHidden/>
              </w:rPr>
            </w:r>
            <w:r w:rsidR="000F220D">
              <w:rPr>
                <w:noProof/>
                <w:webHidden/>
              </w:rPr>
              <w:fldChar w:fldCharType="separate"/>
            </w:r>
            <w:r w:rsidR="009E47C8">
              <w:rPr>
                <w:noProof/>
                <w:webHidden/>
              </w:rPr>
              <w:t>39</w:t>
            </w:r>
            <w:r w:rsidR="000F220D">
              <w:rPr>
                <w:noProof/>
                <w:webHidden/>
              </w:rPr>
              <w:fldChar w:fldCharType="end"/>
            </w:r>
          </w:hyperlink>
        </w:p>
        <w:p w:rsidR="000F220D" w:rsidRDefault="00555673">
          <w:pPr>
            <w:pStyle w:val="11"/>
            <w:rPr>
              <w:rFonts w:asciiTheme="minorHAnsi" w:eastAsiaTheme="minorEastAsia" w:hAnsiTheme="minorHAnsi" w:cstheme="minorBidi"/>
              <w:noProof/>
              <w:sz w:val="22"/>
              <w:szCs w:val="22"/>
              <w:lang w:val="ru-RU" w:eastAsia="ru-RU"/>
            </w:rPr>
          </w:pPr>
          <w:hyperlink w:anchor="_Toc27466652" w:history="1">
            <w:r w:rsidR="000F220D" w:rsidRPr="00AD528F">
              <w:rPr>
                <w:rStyle w:val="a5"/>
                <w:noProof/>
              </w:rPr>
              <w:t>5 Охорона праці та безпека в надзвичайних ситуаціях</w:t>
            </w:r>
            <w:r w:rsidR="000F220D">
              <w:rPr>
                <w:noProof/>
                <w:webHidden/>
              </w:rPr>
              <w:tab/>
            </w:r>
            <w:r w:rsidR="000F220D">
              <w:rPr>
                <w:noProof/>
                <w:webHidden/>
              </w:rPr>
              <w:fldChar w:fldCharType="begin"/>
            </w:r>
            <w:r w:rsidR="000F220D">
              <w:rPr>
                <w:noProof/>
                <w:webHidden/>
              </w:rPr>
              <w:instrText xml:space="preserve"> PAGEREF _Toc27466652 \h </w:instrText>
            </w:r>
            <w:r w:rsidR="000F220D">
              <w:rPr>
                <w:noProof/>
                <w:webHidden/>
              </w:rPr>
            </w:r>
            <w:r w:rsidR="000F220D">
              <w:rPr>
                <w:noProof/>
                <w:webHidden/>
              </w:rPr>
              <w:fldChar w:fldCharType="separate"/>
            </w:r>
            <w:r w:rsidR="009E47C8">
              <w:rPr>
                <w:noProof/>
                <w:webHidden/>
              </w:rPr>
              <w:t>41</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53" w:history="1">
            <w:r w:rsidR="000F220D" w:rsidRPr="00AD528F">
              <w:rPr>
                <w:rStyle w:val="a5"/>
                <w:noProof/>
              </w:rPr>
              <w:t>5.1 Визначення основних потенційно небезпечних та шкідливих виробничих чинників</w:t>
            </w:r>
            <w:r w:rsidR="000F220D">
              <w:rPr>
                <w:noProof/>
                <w:webHidden/>
              </w:rPr>
              <w:tab/>
            </w:r>
            <w:r w:rsidR="000F220D">
              <w:rPr>
                <w:noProof/>
                <w:webHidden/>
              </w:rPr>
              <w:fldChar w:fldCharType="begin"/>
            </w:r>
            <w:r w:rsidR="000F220D">
              <w:rPr>
                <w:noProof/>
                <w:webHidden/>
              </w:rPr>
              <w:instrText xml:space="preserve"> PAGEREF _Toc27466653 \h </w:instrText>
            </w:r>
            <w:r w:rsidR="000F220D">
              <w:rPr>
                <w:noProof/>
                <w:webHidden/>
              </w:rPr>
            </w:r>
            <w:r w:rsidR="000F220D">
              <w:rPr>
                <w:noProof/>
                <w:webHidden/>
              </w:rPr>
              <w:fldChar w:fldCharType="separate"/>
            </w:r>
            <w:r w:rsidR="009E47C8">
              <w:rPr>
                <w:noProof/>
                <w:webHidden/>
              </w:rPr>
              <w:t>41</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54" w:history="1">
            <w:r w:rsidR="000F220D" w:rsidRPr="00AD528F">
              <w:rPr>
                <w:rStyle w:val="a5"/>
                <w:noProof/>
              </w:rPr>
              <w:t>5.2 Технічні рішення та організаційні заходи з безпеки і гігієни праці та виробничої санітарії</w:t>
            </w:r>
            <w:r w:rsidR="000F220D">
              <w:rPr>
                <w:noProof/>
                <w:webHidden/>
              </w:rPr>
              <w:tab/>
            </w:r>
            <w:r w:rsidR="000F220D">
              <w:rPr>
                <w:noProof/>
                <w:webHidden/>
              </w:rPr>
              <w:fldChar w:fldCharType="begin"/>
            </w:r>
            <w:r w:rsidR="000F220D">
              <w:rPr>
                <w:noProof/>
                <w:webHidden/>
              </w:rPr>
              <w:instrText xml:space="preserve"> PAGEREF _Toc27466654 \h </w:instrText>
            </w:r>
            <w:r w:rsidR="000F220D">
              <w:rPr>
                <w:noProof/>
                <w:webHidden/>
              </w:rPr>
            </w:r>
            <w:r w:rsidR="000F220D">
              <w:rPr>
                <w:noProof/>
                <w:webHidden/>
              </w:rPr>
              <w:fldChar w:fldCharType="separate"/>
            </w:r>
            <w:r w:rsidR="009E47C8">
              <w:rPr>
                <w:noProof/>
                <w:webHidden/>
              </w:rPr>
              <w:t>42</w:t>
            </w:r>
            <w:r w:rsidR="000F220D">
              <w:rPr>
                <w:noProof/>
                <w:webHidden/>
              </w:rPr>
              <w:fldChar w:fldCharType="end"/>
            </w:r>
          </w:hyperlink>
        </w:p>
        <w:p w:rsidR="000F220D" w:rsidRDefault="00555673">
          <w:pPr>
            <w:pStyle w:val="31"/>
            <w:tabs>
              <w:tab w:val="right" w:leader="dot" w:pos="9345"/>
            </w:tabs>
            <w:rPr>
              <w:rFonts w:asciiTheme="minorHAnsi" w:eastAsiaTheme="minorEastAsia" w:hAnsiTheme="minorHAnsi" w:cstheme="minorBidi"/>
              <w:noProof/>
              <w:sz w:val="22"/>
              <w:szCs w:val="22"/>
              <w:lang w:val="ru-RU" w:eastAsia="ru-RU"/>
            </w:rPr>
          </w:pPr>
          <w:hyperlink w:anchor="_Toc27466655" w:history="1">
            <w:r w:rsidR="000F220D" w:rsidRPr="00AD528F">
              <w:rPr>
                <w:rStyle w:val="a5"/>
                <w:noProof/>
              </w:rPr>
              <w:t>5.2.1 Електробезпека</w:t>
            </w:r>
            <w:r w:rsidR="000F220D">
              <w:rPr>
                <w:noProof/>
                <w:webHidden/>
              </w:rPr>
              <w:tab/>
            </w:r>
            <w:r w:rsidR="000F220D">
              <w:rPr>
                <w:noProof/>
                <w:webHidden/>
              </w:rPr>
              <w:fldChar w:fldCharType="begin"/>
            </w:r>
            <w:r w:rsidR="000F220D">
              <w:rPr>
                <w:noProof/>
                <w:webHidden/>
              </w:rPr>
              <w:instrText xml:space="preserve"> PAGEREF _Toc27466655 \h </w:instrText>
            </w:r>
            <w:r w:rsidR="000F220D">
              <w:rPr>
                <w:noProof/>
                <w:webHidden/>
              </w:rPr>
            </w:r>
            <w:r w:rsidR="000F220D">
              <w:rPr>
                <w:noProof/>
                <w:webHidden/>
              </w:rPr>
              <w:fldChar w:fldCharType="separate"/>
            </w:r>
            <w:r w:rsidR="009E47C8">
              <w:rPr>
                <w:noProof/>
                <w:webHidden/>
              </w:rPr>
              <w:t>42</w:t>
            </w:r>
            <w:r w:rsidR="000F220D">
              <w:rPr>
                <w:noProof/>
                <w:webHidden/>
              </w:rPr>
              <w:fldChar w:fldCharType="end"/>
            </w:r>
          </w:hyperlink>
        </w:p>
        <w:p w:rsidR="000F220D" w:rsidRDefault="00555673">
          <w:pPr>
            <w:pStyle w:val="31"/>
            <w:tabs>
              <w:tab w:val="left" w:pos="2187"/>
              <w:tab w:val="right" w:leader="dot" w:pos="9345"/>
            </w:tabs>
            <w:rPr>
              <w:rFonts w:asciiTheme="minorHAnsi" w:eastAsiaTheme="minorEastAsia" w:hAnsiTheme="minorHAnsi" w:cstheme="minorBidi"/>
              <w:noProof/>
              <w:sz w:val="22"/>
              <w:szCs w:val="22"/>
              <w:lang w:val="ru-RU" w:eastAsia="ru-RU"/>
            </w:rPr>
          </w:pPr>
          <w:hyperlink w:anchor="_Toc27466656" w:history="1">
            <w:r w:rsidR="000F220D" w:rsidRPr="00AD528F">
              <w:rPr>
                <w:rStyle w:val="a5"/>
                <w:noProof/>
              </w:rPr>
              <w:t>5.2.1.1.</w:t>
            </w:r>
            <w:r w:rsidR="000F220D">
              <w:rPr>
                <w:rFonts w:asciiTheme="minorHAnsi" w:eastAsiaTheme="minorEastAsia" w:hAnsiTheme="minorHAnsi" w:cstheme="minorBidi"/>
                <w:noProof/>
                <w:sz w:val="22"/>
                <w:szCs w:val="22"/>
                <w:lang w:val="ru-RU" w:eastAsia="ru-RU"/>
              </w:rPr>
              <w:tab/>
            </w:r>
            <w:r w:rsidR="000F220D" w:rsidRPr="00AD528F">
              <w:rPr>
                <w:rStyle w:val="a5"/>
                <w:noProof/>
              </w:rPr>
              <w:t>Розрахунок захисного відключення електромережі при аварійному режимі роботи електрообладнання</w:t>
            </w:r>
            <w:r w:rsidR="000F220D">
              <w:rPr>
                <w:noProof/>
                <w:webHidden/>
              </w:rPr>
              <w:tab/>
            </w:r>
            <w:r w:rsidR="000F220D">
              <w:rPr>
                <w:noProof/>
                <w:webHidden/>
              </w:rPr>
              <w:fldChar w:fldCharType="begin"/>
            </w:r>
            <w:r w:rsidR="000F220D">
              <w:rPr>
                <w:noProof/>
                <w:webHidden/>
              </w:rPr>
              <w:instrText xml:space="preserve"> PAGEREF _Toc27466656 \h </w:instrText>
            </w:r>
            <w:r w:rsidR="000F220D">
              <w:rPr>
                <w:noProof/>
                <w:webHidden/>
              </w:rPr>
            </w:r>
            <w:r w:rsidR="000F220D">
              <w:rPr>
                <w:noProof/>
                <w:webHidden/>
              </w:rPr>
              <w:fldChar w:fldCharType="separate"/>
            </w:r>
            <w:r w:rsidR="009E47C8">
              <w:rPr>
                <w:noProof/>
                <w:webHidden/>
              </w:rPr>
              <w:t>43</w:t>
            </w:r>
            <w:r w:rsidR="000F220D">
              <w:rPr>
                <w:noProof/>
                <w:webHidden/>
              </w:rPr>
              <w:fldChar w:fldCharType="end"/>
            </w:r>
          </w:hyperlink>
        </w:p>
        <w:p w:rsidR="000F220D" w:rsidRDefault="00555673">
          <w:pPr>
            <w:pStyle w:val="31"/>
            <w:tabs>
              <w:tab w:val="right" w:leader="dot" w:pos="9345"/>
            </w:tabs>
            <w:rPr>
              <w:rFonts w:asciiTheme="minorHAnsi" w:eastAsiaTheme="minorEastAsia" w:hAnsiTheme="minorHAnsi" w:cstheme="minorBidi"/>
              <w:noProof/>
              <w:sz w:val="22"/>
              <w:szCs w:val="22"/>
              <w:lang w:val="ru-RU" w:eastAsia="ru-RU"/>
            </w:rPr>
          </w:pPr>
          <w:hyperlink w:anchor="_Toc27466657" w:history="1">
            <w:r w:rsidR="000F220D" w:rsidRPr="00AD528F">
              <w:rPr>
                <w:rStyle w:val="a5"/>
                <w:noProof/>
              </w:rPr>
              <w:t>5.2.2 Розрахунок штучного освітлення на робочих місцях</w:t>
            </w:r>
            <w:r w:rsidR="000F220D">
              <w:rPr>
                <w:noProof/>
                <w:webHidden/>
              </w:rPr>
              <w:tab/>
            </w:r>
            <w:r w:rsidR="000F220D">
              <w:rPr>
                <w:noProof/>
                <w:webHidden/>
              </w:rPr>
              <w:fldChar w:fldCharType="begin"/>
            </w:r>
            <w:r w:rsidR="000F220D">
              <w:rPr>
                <w:noProof/>
                <w:webHidden/>
              </w:rPr>
              <w:instrText xml:space="preserve"> PAGEREF _Toc27466657 \h </w:instrText>
            </w:r>
            <w:r w:rsidR="000F220D">
              <w:rPr>
                <w:noProof/>
                <w:webHidden/>
              </w:rPr>
            </w:r>
            <w:r w:rsidR="000F220D">
              <w:rPr>
                <w:noProof/>
                <w:webHidden/>
              </w:rPr>
              <w:fldChar w:fldCharType="separate"/>
            </w:r>
            <w:r w:rsidR="009E47C8">
              <w:rPr>
                <w:noProof/>
                <w:webHidden/>
              </w:rPr>
              <w:t>44</w:t>
            </w:r>
            <w:r w:rsidR="000F220D">
              <w:rPr>
                <w:noProof/>
                <w:webHidden/>
              </w:rPr>
              <w:fldChar w:fldCharType="end"/>
            </w:r>
          </w:hyperlink>
        </w:p>
        <w:p w:rsidR="000F220D" w:rsidRDefault="00555673">
          <w:pPr>
            <w:pStyle w:val="31"/>
            <w:tabs>
              <w:tab w:val="right" w:leader="dot" w:pos="9345"/>
            </w:tabs>
            <w:rPr>
              <w:rFonts w:asciiTheme="minorHAnsi" w:eastAsiaTheme="minorEastAsia" w:hAnsiTheme="minorHAnsi" w:cstheme="minorBidi"/>
              <w:noProof/>
              <w:sz w:val="22"/>
              <w:szCs w:val="22"/>
              <w:lang w:val="ru-RU" w:eastAsia="ru-RU"/>
            </w:rPr>
          </w:pPr>
          <w:hyperlink w:anchor="_Toc27466658" w:history="1">
            <w:r w:rsidR="000F220D" w:rsidRPr="00AD528F">
              <w:rPr>
                <w:rStyle w:val="a5"/>
                <w:noProof/>
              </w:rPr>
              <w:t>5.2.3 Мікроклімат робочої зони</w:t>
            </w:r>
            <w:r w:rsidR="000F220D">
              <w:rPr>
                <w:noProof/>
                <w:webHidden/>
              </w:rPr>
              <w:tab/>
            </w:r>
            <w:r w:rsidR="000F220D">
              <w:rPr>
                <w:noProof/>
                <w:webHidden/>
              </w:rPr>
              <w:fldChar w:fldCharType="begin"/>
            </w:r>
            <w:r w:rsidR="000F220D">
              <w:rPr>
                <w:noProof/>
                <w:webHidden/>
              </w:rPr>
              <w:instrText xml:space="preserve"> PAGEREF _Toc27466658 \h </w:instrText>
            </w:r>
            <w:r w:rsidR="000F220D">
              <w:rPr>
                <w:noProof/>
                <w:webHidden/>
              </w:rPr>
            </w:r>
            <w:r w:rsidR="000F220D">
              <w:rPr>
                <w:noProof/>
                <w:webHidden/>
              </w:rPr>
              <w:fldChar w:fldCharType="separate"/>
            </w:r>
            <w:r w:rsidR="009E47C8">
              <w:rPr>
                <w:noProof/>
                <w:webHidden/>
              </w:rPr>
              <w:t>46</w:t>
            </w:r>
            <w:r w:rsidR="000F220D">
              <w:rPr>
                <w:noProof/>
                <w:webHidden/>
              </w:rPr>
              <w:fldChar w:fldCharType="end"/>
            </w:r>
          </w:hyperlink>
        </w:p>
        <w:p w:rsidR="000F220D" w:rsidRDefault="00555673">
          <w:pPr>
            <w:pStyle w:val="31"/>
            <w:tabs>
              <w:tab w:val="right" w:leader="dot" w:pos="9345"/>
            </w:tabs>
            <w:rPr>
              <w:rFonts w:asciiTheme="minorHAnsi" w:eastAsiaTheme="minorEastAsia" w:hAnsiTheme="minorHAnsi" w:cstheme="minorBidi"/>
              <w:noProof/>
              <w:sz w:val="22"/>
              <w:szCs w:val="22"/>
              <w:lang w:val="ru-RU" w:eastAsia="ru-RU"/>
            </w:rPr>
          </w:pPr>
          <w:hyperlink w:anchor="_Toc27466659" w:history="1">
            <w:r w:rsidR="000F220D" w:rsidRPr="00AD528F">
              <w:rPr>
                <w:rStyle w:val="a5"/>
                <w:noProof/>
              </w:rPr>
              <w:t>5.2.4 Технічні та організаційні рішення щодо організації робочих місць  користувачів ПК</w:t>
            </w:r>
            <w:r w:rsidR="000F220D">
              <w:rPr>
                <w:noProof/>
                <w:webHidden/>
              </w:rPr>
              <w:tab/>
            </w:r>
            <w:r w:rsidR="000F220D">
              <w:rPr>
                <w:noProof/>
                <w:webHidden/>
              </w:rPr>
              <w:fldChar w:fldCharType="begin"/>
            </w:r>
            <w:r w:rsidR="000F220D">
              <w:rPr>
                <w:noProof/>
                <w:webHidden/>
              </w:rPr>
              <w:instrText xml:space="preserve"> PAGEREF _Toc27466659 \h </w:instrText>
            </w:r>
            <w:r w:rsidR="000F220D">
              <w:rPr>
                <w:noProof/>
                <w:webHidden/>
              </w:rPr>
            </w:r>
            <w:r w:rsidR="000F220D">
              <w:rPr>
                <w:noProof/>
                <w:webHidden/>
              </w:rPr>
              <w:fldChar w:fldCharType="separate"/>
            </w:r>
            <w:r w:rsidR="009E47C8">
              <w:rPr>
                <w:noProof/>
                <w:webHidden/>
              </w:rPr>
              <w:t>47</w:t>
            </w:r>
            <w:r w:rsidR="000F220D">
              <w:rPr>
                <w:noProof/>
                <w:webHidden/>
              </w:rPr>
              <w:fldChar w:fldCharType="end"/>
            </w:r>
          </w:hyperlink>
        </w:p>
        <w:p w:rsidR="000F220D" w:rsidRDefault="00555673">
          <w:pPr>
            <w:pStyle w:val="21"/>
            <w:tabs>
              <w:tab w:val="right" w:leader="dot" w:pos="9345"/>
            </w:tabs>
            <w:rPr>
              <w:rFonts w:asciiTheme="minorHAnsi" w:eastAsiaTheme="minorEastAsia" w:hAnsiTheme="minorHAnsi" w:cstheme="minorBidi"/>
              <w:noProof/>
              <w:sz w:val="22"/>
              <w:szCs w:val="22"/>
              <w:lang w:val="ru-RU" w:eastAsia="ru-RU"/>
            </w:rPr>
          </w:pPr>
          <w:hyperlink w:anchor="_Toc27466660" w:history="1">
            <w:r w:rsidR="000F220D" w:rsidRPr="00AD528F">
              <w:rPr>
                <w:rStyle w:val="a5"/>
                <w:noProof/>
              </w:rPr>
              <w:t>5.3 Безпека в надзвичайних ситуаціях</w:t>
            </w:r>
            <w:r w:rsidR="000F220D">
              <w:rPr>
                <w:noProof/>
                <w:webHidden/>
              </w:rPr>
              <w:tab/>
            </w:r>
            <w:r w:rsidR="000F220D">
              <w:rPr>
                <w:noProof/>
                <w:webHidden/>
              </w:rPr>
              <w:fldChar w:fldCharType="begin"/>
            </w:r>
            <w:r w:rsidR="000F220D">
              <w:rPr>
                <w:noProof/>
                <w:webHidden/>
              </w:rPr>
              <w:instrText xml:space="preserve"> PAGEREF _Toc27466660 \h </w:instrText>
            </w:r>
            <w:r w:rsidR="000F220D">
              <w:rPr>
                <w:noProof/>
                <w:webHidden/>
              </w:rPr>
            </w:r>
            <w:r w:rsidR="000F220D">
              <w:rPr>
                <w:noProof/>
                <w:webHidden/>
              </w:rPr>
              <w:fldChar w:fldCharType="separate"/>
            </w:r>
            <w:r w:rsidR="009E47C8">
              <w:rPr>
                <w:noProof/>
                <w:webHidden/>
              </w:rPr>
              <w:t>49</w:t>
            </w:r>
            <w:r w:rsidR="000F220D">
              <w:rPr>
                <w:noProof/>
                <w:webHidden/>
              </w:rPr>
              <w:fldChar w:fldCharType="end"/>
            </w:r>
          </w:hyperlink>
        </w:p>
        <w:p w:rsidR="000F220D" w:rsidRDefault="00555673">
          <w:pPr>
            <w:pStyle w:val="31"/>
            <w:tabs>
              <w:tab w:val="right" w:leader="dot" w:pos="9345"/>
            </w:tabs>
            <w:rPr>
              <w:rFonts w:asciiTheme="minorHAnsi" w:eastAsiaTheme="minorEastAsia" w:hAnsiTheme="minorHAnsi" w:cstheme="minorBidi"/>
              <w:noProof/>
              <w:sz w:val="22"/>
              <w:szCs w:val="22"/>
              <w:lang w:val="ru-RU" w:eastAsia="ru-RU"/>
            </w:rPr>
          </w:pPr>
          <w:hyperlink w:anchor="_Toc27466661" w:history="1">
            <w:r w:rsidR="000F220D" w:rsidRPr="00AD528F">
              <w:rPr>
                <w:rStyle w:val="a5"/>
                <w:noProof/>
              </w:rPr>
              <w:t>5.3.1 Вимоги щодо організації ефективної роботи системи оповіщення персоналу при надзвичайних ситуаціях</w:t>
            </w:r>
            <w:r w:rsidR="000F220D">
              <w:rPr>
                <w:noProof/>
                <w:webHidden/>
              </w:rPr>
              <w:tab/>
            </w:r>
            <w:r w:rsidR="000F220D">
              <w:rPr>
                <w:noProof/>
                <w:webHidden/>
              </w:rPr>
              <w:fldChar w:fldCharType="begin"/>
            </w:r>
            <w:r w:rsidR="000F220D">
              <w:rPr>
                <w:noProof/>
                <w:webHidden/>
              </w:rPr>
              <w:instrText xml:space="preserve"> PAGEREF _Toc27466661 \h </w:instrText>
            </w:r>
            <w:r w:rsidR="000F220D">
              <w:rPr>
                <w:noProof/>
                <w:webHidden/>
              </w:rPr>
            </w:r>
            <w:r w:rsidR="000F220D">
              <w:rPr>
                <w:noProof/>
                <w:webHidden/>
              </w:rPr>
              <w:fldChar w:fldCharType="separate"/>
            </w:r>
            <w:r w:rsidR="009E47C8">
              <w:rPr>
                <w:noProof/>
                <w:webHidden/>
              </w:rPr>
              <w:t>49</w:t>
            </w:r>
            <w:r w:rsidR="000F220D">
              <w:rPr>
                <w:noProof/>
                <w:webHidden/>
              </w:rPr>
              <w:fldChar w:fldCharType="end"/>
            </w:r>
          </w:hyperlink>
        </w:p>
        <w:p w:rsidR="000F220D" w:rsidRDefault="00555673">
          <w:pPr>
            <w:pStyle w:val="31"/>
            <w:tabs>
              <w:tab w:val="right" w:leader="dot" w:pos="9345"/>
            </w:tabs>
            <w:rPr>
              <w:rFonts w:asciiTheme="minorHAnsi" w:eastAsiaTheme="minorEastAsia" w:hAnsiTheme="minorHAnsi" w:cstheme="minorBidi"/>
              <w:noProof/>
              <w:sz w:val="22"/>
              <w:szCs w:val="22"/>
              <w:lang w:val="ru-RU" w:eastAsia="ru-RU"/>
            </w:rPr>
          </w:pPr>
          <w:hyperlink w:anchor="_Toc27466662" w:history="1">
            <w:r w:rsidR="000F220D" w:rsidRPr="00AD528F">
              <w:rPr>
                <w:rStyle w:val="a5"/>
                <w:noProof/>
              </w:rPr>
              <w:t>5.3.2 Обов’язки та дії персоналу у разі виникнення надзвичайних ситуацій</w:t>
            </w:r>
            <w:r w:rsidR="000F220D">
              <w:rPr>
                <w:noProof/>
                <w:webHidden/>
              </w:rPr>
              <w:tab/>
            </w:r>
            <w:r w:rsidR="000F220D">
              <w:rPr>
                <w:noProof/>
                <w:webHidden/>
              </w:rPr>
              <w:fldChar w:fldCharType="begin"/>
            </w:r>
            <w:r w:rsidR="000F220D">
              <w:rPr>
                <w:noProof/>
                <w:webHidden/>
              </w:rPr>
              <w:instrText xml:space="preserve"> PAGEREF _Toc27466662 \h </w:instrText>
            </w:r>
            <w:r w:rsidR="000F220D">
              <w:rPr>
                <w:noProof/>
                <w:webHidden/>
              </w:rPr>
            </w:r>
            <w:r w:rsidR="000F220D">
              <w:rPr>
                <w:noProof/>
                <w:webHidden/>
              </w:rPr>
              <w:fldChar w:fldCharType="separate"/>
            </w:r>
            <w:r w:rsidR="009E47C8">
              <w:rPr>
                <w:noProof/>
                <w:webHidden/>
              </w:rPr>
              <w:t>52</w:t>
            </w:r>
            <w:r w:rsidR="000F220D">
              <w:rPr>
                <w:noProof/>
                <w:webHidden/>
              </w:rPr>
              <w:fldChar w:fldCharType="end"/>
            </w:r>
          </w:hyperlink>
        </w:p>
        <w:p w:rsidR="000F220D" w:rsidRDefault="00555673">
          <w:pPr>
            <w:pStyle w:val="31"/>
            <w:tabs>
              <w:tab w:val="right" w:leader="dot" w:pos="9345"/>
            </w:tabs>
            <w:rPr>
              <w:rFonts w:asciiTheme="minorHAnsi" w:eastAsiaTheme="minorEastAsia" w:hAnsiTheme="minorHAnsi" w:cstheme="minorBidi"/>
              <w:noProof/>
              <w:sz w:val="22"/>
              <w:szCs w:val="22"/>
              <w:lang w:val="ru-RU" w:eastAsia="ru-RU"/>
            </w:rPr>
          </w:pPr>
          <w:hyperlink w:anchor="_Toc27466663" w:history="1">
            <w:r w:rsidR="000F220D" w:rsidRPr="00AD528F">
              <w:rPr>
                <w:rStyle w:val="a5"/>
                <w:noProof/>
              </w:rPr>
              <w:t>5.3.3 Пожежна безпека</w:t>
            </w:r>
            <w:r w:rsidR="000F220D">
              <w:rPr>
                <w:noProof/>
                <w:webHidden/>
              </w:rPr>
              <w:tab/>
            </w:r>
            <w:r w:rsidR="000F220D">
              <w:rPr>
                <w:noProof/>
                <w:webHidden/>
              </w:rPr>
              <w:fldChar w:fldCharType="begin"/>
            </w:r>
            <w:r w:rsidR="000F220D">
              <w:rPr>
                <w:noProof/>
                <w:webHidden/>
              </w:rPr>
              <w:instrText xml:space="preserve"> PAGEREF _Toc27466663 \h </w:instrText>
            </w:r>
            <w:r w:rsidR="000F220D">
              <w:rPr>
                <w:noProof/>
                <w:webHidden/>
              </w:rPr>
            </w:r>
            <w:r w:rsidR="000F220D">
              <w:rPr>
                <w:noProof/>
                <w:webHidden/>
              </w:rPr>
              <w:fldChar w:fldCharType="separate"/>
            </w:r>
            <w:r w:rsidR="009E47C8">
              <w:rPr>
                <w:noProof/>
                <w:webHidden/>
              </w:rPr>
              <w:t>53</w:t>
            </w:r>
            <w:r w:rsidR="000F220D">
              <w:rPr>
                <w:noProof/>
                <w:webHidden/>
              </w:rPr>
              <w:fldChar w:fldCharType="end"/>
            </w:r>
          </w:hyperlink>
        </w:p>
        <w:p w:rsidR="000F220D" w:rsidRDefault="00555673">
          <w:pPr>
            <w:pStyle w:val="11"/>
            <w:rPr>
              <w:rFonts w:asciiTheme="minorHAnsi" w:eastAsiaTheme="minorEastAsia" w:hAnsiTheme="minorHAnsi" w:cstheme="minorBidi"/>
              <w:noProof/>
              <w:sz w:val="22"/>
              <w:szCs w:val="22"/>
              <w:lang w:val="ru-RU" w:eastAsia="ru-RU"/>
            </w:rPr>
          </w:pPr>
          <w:hyperlink w:anchor="_Toc27466664" w:history="1">
            <w:r w:rsidR="000F220D" w:rsidRPr="00AD528F">
              <w:rPr>
                <w:rStyle w:val="a5"/>
                <w:noProof/>
              </w:rPr>
              <w:t>6 Висновки</w:t>
            </w:r>
            <w:r w:rsidR="000F220D">
              <w:rPr>
                <w:noProof/>
                <w:webHidden/>
              </w:rPr>
              <w:tab/>
            </w:r>
            <w:r w:rsidR="000F220D">
              <w:rPr>
                <w:noProof/>
                <w:webHidden/>
              </w:rPr>
              <w:fldChar w:fldCharType="begin"/>
            </w:r>
            <w:r w:rsidR="000F220D">
              <w:rPr>
                <w:noProof/>
                <w:webHidden/>
              </w:rPr>
              <w:instrText xml:space="preserve"> PAGEREF _Toc27466664 \h </w:instrText>
            </w:r>
            <w:r w:rsidR="000F220D">
              <w:rPr>
                <w:noProof/>
                <w:webHidden/>
              </w:rPr>
            </w:r>
            <w:r w:rsidR="000F220D">
              <w:rPr>
                <w:noProof/>
                <w:webHidden/>
              </w:rPr>
              <w:fldChar w:fldCharType="separate"/>
            </w:r>
            <w:r w:rsidR="009E47C8">
              <w:rPr>
                <w:noProof/>
                <w:webHidden/>
              </w:rPr>
              <w:t>55</w:t>
            </w:r>
            <w:r w:rsidR="000F220D">
              <w:rPr>
                <w:noProof/>
                <w:webHidden/>
              </w:rPr>
              <w:fldChar w:fldCharType="end"/>
            </w:r>
          </w:hyperlink>
        </w:p>
        <w:p w:rsidR="000F220D" w:rsidRDefault="00555673">
          <w:pPr>
            <w:pStyle w:val="11"/>
            <w:rPr>
              <w:rFonts w:asciiTheme="minorHAnsi" w:eastAsiaTheme="minorEastAsia" w:hAnsiTheme="minorHAnsi" w:cstheme="minorBidi"/>
              <w:noProof/>
              <w:sz w:val="22"/>
              <w:szCs w:val="22"/>
              <w:lang w:val="ru-RU" w:eastAsia="ru-RU"/>
            </w:rPr>
          </w:pPr>
          <w:hyperlink w:anchor="_Toc27466665" w:history="1">
            <w:r w:rsidR="000F220D" w:rsidRPr="00AD528F">
              <w:rPr>
                <w:rStyle w:val="a5"/>
                <w:noProof/>
              </w:rPr>
              <w:t>Список літератури</w:t>
            </w:r>
            <w:r w:rsidR="000F220D">
              <w:rPr>
                <w:noProof/>
                <w:webHidden/>
              </w:rPr>
              <w:tab/>
            </w:r>
            <w:r w:rsidR="000F220D">
              <w:rPr>
                <w:noProof/>
                <w:webHidden/>
              </w:rPr>
              <w:fldChar w:fldCharType="begin"/>
            </w:r>
            <w:r w:rsidR="000F220D">
              <w:rPr>
                <w:noProof/>
                <w:webHidden/>
              </w:rPr>
              <w:instrText xml:space="preserve"> PAGEREF _Toc27466665 \h </w:instrText>
            </w:r>
            <w:r w:rsidR="000F220D">
              <w:rPr>
                <w:noProof/>
                <w:webHidden/>
              </w:rPr>
            </w:r>
            <w:r w:rsidR="000F220D">
              <w:rPr>
                <w:noProof/>
                <w:webHidden/>
              </w:rPr>
              <w:fldChar w:fldCharType="separate"/>
            </w:r>
            <w:r w:rsidR="009E47C8">
              <w:rPr>
                <w:noProof/>
                <w:webHidden/>
              </w:rPr>
              <w:t>56</w:t>
            </w:r>
            <w:r w:rsidR="000F220D">
              <w:rPr>
                <w:noProof/>
                <w:webHidden/>
              </w:rPr>
              <w:fldChar w:fldCharType="end"/>
            </w:r>
          </w:hyperlink>
        </w:p>
        <w:p w:rsidR="000F220D" w:rsidRDefault="00555673">
          <w:pPr>
            <w:pStyle w:val="11"/>
            <w:rPr>
              <w:rFonts w:asciiTheme="minorHAnsi" w:eastAsiaTheme="minorEastAsia" w:hAnsiTheme="minorHAnsi" w:cstheme="minorBidi"/>
              <w:noProof/>
              <w:sz w:val="22"/>
              <w:szCs w:val="22"/>
              <w:lang w:val="ru-RU" w:eastAsia="ru-RU"/>
            </w:rPr>
          </w:pPr>
          <w:hyperlink w:anchor="_Toc27466666" w:history="1">
            <w:r w:rsidR="000F220D" w:rsidRPr="00AD528F">
              <w:rPr>
                <w:rStyle w:val="a5"/>
                <w:noProof/>
              </w:rPr>
              <w:t>Додаток А</w:t>
            </w:r>
            <w:r w:rsidR="000F220D">
              <w:rPr>
                <w:noProof/>
                <w:webHidden/>
              </w:rPr>
              <w:tab/>
            </w:r>
            <w:r w:rsidR="000F220D">
              <w:rPr>
                <w:noProof/>
                <w:webHidden/>
              </w:rPr>
              <w:fldChar w:fldCharType="begin"/>
            </w:r>
            <w:r w:rsidR="000F220D">
              <w:rPr>
                <w:noProof/>
                <w:webHidden/>
              </w:rPr>
              <w:instrText xml:space="preserve"> PAGEREF _Toc27466666 \h </w:instrText>
            </w:r>
            <w:r w:rsidR="000F220D">
              <w:rPr>
                <w:noProof/>
                <w:webHidden/>
              </w:rPr>
            </w:r>
            <w:r w:rsidR="000F220D">
              <w:rPr>
                <w:noProof/>
                <w:webHidden/>
              </w:rPr>
              <w:fldChar w:fldCharType="separate"/>
            </w:r>
            <w:r w:rsidR="009E47C8">
              <w:rPr>
                <w:noProof/>
                <w:webHidden/>
              </w:rPr>
              <w:t>59</w:t>
            </w:r>
            <w:r w:rsidR="000F220D">
              <w:rPr>
                <w:noProof/>
                <w:webHidden/>
              </w:rPr>
              <w:fldChar w:fldCharType="end"/>
            </w:r>
          </w:hyperlink>
        </w:p>
        <w:p w:rsidR="00825B21" w:rsidRPr="00C30893" w:rsidRDefault="00825B21">
          <w:r w:rsidRPr="00C30893">
            <w:rPr>
              <w:b/>
              <w:bCs/>
            </w:rPr>
            <w:fldChar w:fldCharType="end"/>
          </w:r>
        </w:p>
      </w:sdtContent>
    </w:sdt>
    <w:p w:rsidR="008A18C4" w:rsidRPr="008E3936" w:rsidRDefault="008A18C4" w:rsidP="008E3936">
      <w:pPr>
        <w:ind w:firstLine="0"/>
        <w:rPr>
          <w:highlight w:val="red"/>
          <w:lang w:val="en-US"/>
        </w:rPr>
        <w:sectPr w:rsidR="008A18C4" w:rsidRPr="008E3936" w:rsidSect="00117868">
          <w:headerReference w:type="default" r:id="rId9"/>
          <w:pgSz w:w="11906" w:h="16838"/>
          <w:pgMar w:top="709" w:right="850" w:bottom="1134" w:left="1701" w:header="426" w:footer="708" w:gutter="0"/>
          <w:pgNumType w:start="1"/>
          <w:cols w:space="708"/>
          <w:docGrid w:linePitch="360"/>
        </w:sectPr>
      </w:pPr>
    </w:p>
    <w:p w:rsidR="001C5CBE" w:rsidRPr="00C30893" w:rsidRDefault="001174C4" w:rsidP="00235B9E">
      <w:pPr>
        <w:pStyle w:val="a3"/>
        <w:rPr>
          <w:lang w:val="uk-UA"/>
        </w:rPr>
      </w:pPr>
      <w:bookmarkStart w:id="28" w:name="_Toc477255170"/>
      <w:bookmarkStart w:id="29" w:name="_Toc27466630"/>
      <w:r w:rsidRPr="008E3936">
        <w:rPr>
          <w:lang w:val="uk-UA"/>
        </w:rPr>
        <w:lastRenderedPageBreak/>
        <w:t>Вступ</w:t>
      </w:r>
      <w:bookmarkEnd w:id="28"/>
      <w:bookmarkEnd w:id="29"/>
    </w:p>
    <w:p w:rsidR="00C22003" w:rsidRPr="00486B93" w:rsidRDefault="00C22003" w:rsidP="00C22003">
      <w:r w:rsidRPr="00C30893">
        <w:t xml:space="preserve">На </w:t>
      </w:r>
      <w:r w:rsidR="00C30893" w:rsidRPr="00C30893">
        <w:t>сьогоднішній</w:t>
      </w:r>
      <w:r w:rsidRPr="00C30893">
        <w:t xml:space="preserve"> день бездротові мережі відіграють все більш важливу роль у нашому житті.</w:t>
      </w:r>
      <w:r w:rsidR="00242FD0" w:rsidRPr="00C30893">
        <w:t xml:space="preserve"> Потреби у зв’язку постійно збільшуються, але існуюча інфрастру</w:t>
      </w:r>
      <w:r w:rsidR="00486B93">
        <w:t>ктура не встигає задовольняти їх</w:t>
      </w:r>
      <w:r w:rsidR="00242FD0" w:rsidRPr="00C30893">
        <w:t xml:space="preserve">. Крім цього централізована </w:t>
      </w:r>
      <w:r w:rsidR="00C30893" w:rsidRPr="00C30893">
        <w:t>ієрархічна</w:t>
      </w:r>
      <w:r w:rsidR="00242FD0" w:rsidRPr="00C30893">
        <w:t xml:space="preserve"> структура Інтернету не завжди відповідає </w:t>
      </w:r>
      <w:r w:rsidR="00C30893" w:rsidRPr="00C30893">
        <w:t>необхідним</w:t>
      </w:r>
      <w:r w:rsidR="00242FD0" w:rsidRPr="00C30893">
        <w:t xml:space="preserve"> завданням по організації зв’язку. Тут на сцену виходить відносно нова технологія </w:t>
      </w:r>
      <w:r w:rsidR="00C30893" w:rsidRPr="00C30893">
        <w:t>бездротових</w:t>
      </w:r>
      <w:r w:rsidR="00242FD0" w:rsidRPr="00C30893">
        <w:t xml:space="preserve"> мереж передачі даних mesh, або сітчаста топологія. Суть в тому, що кожен вузол бере на себе частину обов’язків по передачі даних, не тільки св</w:t>
      </w:r>
      <w:r w:rsidR="006D3B56" w:rsidRPr="00C30893">
        <w:t>оїх, а і від та до інших вузлів мережі.</w:t>
      </w:r>
      <w:r w:rsidR="00486B93">
        <w:t xml:space="preserve"> На даний момент потреба у такому способі організації зв’язку постійно зростає, так як завдяки технічному розвитку і можливостям електроніки  більше немає такої необхідності у дуже спеціалізованих пристроях, коли універсальний може робити все те, що і спеціалізований, іноді навіть краще.</w:t>
      </w:r>
    </w:p>
    <w:p w:rsidR="004029B4" w:rsidRPr="00C30893" w:rsidRDefault="00C30893" w:rsidP="00242FD0">
      <w:r w:rsidRPr="00C30893">
        <w:t>Дан</w:t>
      </w:r>
      <w:r>
        <w:t>а</w:t>
      </w:r>
      <w:r w:rsidRPr="00C30893">
        <w:t xml:space="preserve"> </w:t>
      </w:r>
      <w:r w:rsidR="00242FD0" w:rsidRPr="00C30893">
        <w:t xml:space="preserve">технологія вже </w:t>
      </w:r>
      <w:r>
        <w:t>використовується</w:t>
      </w:r>
      <w:r w:rsidRPr="00C30893">
        <w:t xml:space="preserve"> </w:t>
      </w:r>
      <w:r w:rsidR="00242FD0" w:rsidRPr="00C30893">
        <w:t>у мережах датчиків, у ситуації,</w:t>
      </w:r>
      <w:r w:rsidR="00486B93">
        <w:t xml:space="preserve"> коли</w:t>
      </w:r>
      <w:r w:rsidR="006D3B56" w:rsidRPr="00C30893">
        <w:t xml:space="preserve"> покрита площа занадто велика та потужності датчиків не вистачає, щоб напряму зв’язатись з агрегатором. Або у ситуації, коли </w:t>
      </w:r>
      <w:r w:rsidR="004029B4" w:rsidRPr="00C30893">
        <w:t xml:space="preserve">обов’язковою умовою є надмірність мережі, ще із </w:t>
      </w:r>
      <w:r w:rsidR="00486B93">
        <w:t>потребою у</w:t>
      </w:r>
      <w:r w:rsidR="004029B4" w:rsidRPr="00C30893">
        <w:t xml:space="preserve"> </w:t>
      </w:r>
      <w:r w:rsidR="00486B93" w:rsidRPr="00C30893">
        <w:t>мобільност</w:t>
      </w:r>
      <w:r w:rsidR="00486B93">
        <w:t>і користувачів</w:t>
      </w:r>
      <w:r w:rsidR="004029B4" w:rsidRPr="00C30893">
        <w:t xml:space="preserve"> при відсутності існуючої інфраструктури.</w:t>
      </w:r>
    </w:p>
    <w:p w:rsidR="00242FD0" w:rsidRPr="00C30893" w:rsidRDefault="006D3B56" w:rsidP="00242FD0">
      <w:r w:rsidRPr="00C30893">
        <w:t xml:space="preserve"> </w:t>
      </w:r>
      <w:r w:rsidR="004029B4" w:rsidRPr="00C30893">
        <w:t xml:space="preserve">Але на </w:t>
      </w:r>
      <w:r w:rsidR="00C30893" w:rsidRPr="00C30893">
        <w:t>даний</w:t>
      </w:r>
      <w:r w:rsidR="004029B4" w:rsidRPr="00C30893">
        <w:t xml:space="preserve"> момент дана технологія є ще відносно молодою, як результат – відсутність універсальних протоколів, алгоритмів та стандартів, отже кожен виробник використовує свої рішення, яке часто може бути не сумісним із рішеннями інших виробників обладнання.</w:t>
      </w:r>
    </w:p>
    <w:p w:rsidR="001174C4" w:rsidRPr="00C30893" w:rsidRDefault="00AA28AF" w:rsidP="00301E90">
      <w:pPr>
        <w:pStyle w:val="1"/>
        <w:ind w:left="426"/>
        <w:rPr>
          <w:lang w:val="uk-UA"/>
        </w:rPr>
      </w:pPr>
      <w:bookmarkStart w:id="30" w:name="_Toc27466631"/>
      <w:r w:rsidRPr="00C30893">
        <w:rPr>
          <w:lang w:val="uk-UA"/>
        </w:rPr>
        <w:lastRenderedPageBreak/>
        <w:t>Огляд сучасного стану технології</w:t>
      </w:r>
      <w:bookmarkEnd w:id="30"/>
    </w:p>
    <w:p w:rsidR="00AA28AF" w:rsidRPr="00C30893" w:rsidRDefault="00AA28AF" w:rsidP="00AA28AF">
      <w:pPr>
        <w:pStyle w:val="2"/>
        <w:rPr>
          <w:lang w:val="uk-UA"/>
        </w:rPr>
      </w:pPr>
      <w:bookmarkStart w:id="31" w:name="_Toc27466632"/>
      <w:r w:rsidRPr="00C30893">
        <w:rPr>
          <w:lang w:val="uk-UA"/>
        </w:rPr>
        <w:t xml:space="preserve">Історія </w:t>
      </w:r>
      <w:r w:rsidR="000E55BE" w:rsidRPr="00C30893">
        <w:rPr>
          <w:lang w:val="uk-UA"/>
        </w:rPr>
        <w:t>виникнення MESH-мереж</w:t>
      </w:r>
      <w:bookmarkEnd w:id="31"/>
    </w:p>
    <w:p w:rsidR="004029B4" w:rsidRPr="00C30893" w:rsidRDefault="004029B4" w:rsidP="004029B4">
      <w:pPr>
        <w:jc w:val="left"/>
        <w:rPr>
          <w:rFonts w:ascii="TimesNewRomanPSMT" w:hAnsi="TimesNewRomanPSMT"/>
          <w:color w:val="000000"/>
          <w:szCs w:val="28"/>
        </w:rPr>
      </w:pPr>
      <w:r w:rsidRPr="00C30893">
        <w:rPr>
          <w:rFonts w:ascii="TimesNewRomanPSMT" w:hAnsi="TimesNewRomanPSMT"/>
          <w:color w:val="000000"/>
          <w:szCs w:val="28"/>
        </w:rPr>
        <w:t>Історія сучасних мереж, що самоорганізуються починається з 1970-х років з моменту створення PRNET (Packet Radio Networks), що були фінансовані міністерством оборони США. Мета створення самоорганізованих мереж полягала в можливості працювати в мережі, отримувати доступ до мережі Інтернет в будь-якому місці, навіть в русі, не покладаючись на інфраструктуру фіксованої мережі.</w:t>
      </w:r>
    </w:p>
    <w:p w:rsidR="004029B4" w:rsidRPr="00C30893" w:rsidRDefault="004029B4" w:rsidP="007B1656">
      <w:pPr>
        <w:jc w:val="left"/>
        <w:rPr>
          <w:rFonts w:ascii="TimesNewRomanPSMT" w:hAnsi="TimesNewRomanPSMT"/>
          <w:color w:val="000000"/>
          <w:szCs w:val="28"/>
        </w:rPr>
      </w:pPr>
      <w:r w:rsidRPr="00C30893">
        <w:rPr>
          <w:rFonts w:ascii="TimesNewRomanPSMT" w:hAnsi="TimesNewRomanPSMT"/>
          <w:color w:val="000000"/>
          <w:szCs w:val="28"/>
        </w:rPr>
        <w:t xml:space="preserve">З розвитком мереж виникла необхідність у використанні нового типу, без стійкої структури </w:t>
      </w:r>
      <w:r w:rsidRPr="00C30893">
        <w:rPr>
          <w:color w:val="000000"/>
          <w:szCs w:val="28"/>
        </w:rPr>
        <w:t xml:space="preserve">і здатною адаптуватися до </w:t>
      </w:r>
      <w:r w:rsidR="007B1656" w:rsidRPr="00C30893">
        <w:rPr>
          <w:color w:val="000000"/>
          <w:szCs w:val="28"/>
        </w:rPr>
        <w:t>мінливих та нестійких характеристик</w:t>
      </w:r>
      <w:r w:rsidRPr="00C30893">
        <w:rPr>
          <w:color w:val="000000"/>
          <w:szCs w:val="28"/>
        </w:rPr>
        <w:t xml:space="preserve"> канал</w:t>
      </w:r>
      <w:r w:rsidR="007B1656" w:rsidRPr="00C30893">
        <w:rPr>
          <w:color w:val="000000"/>
          <w:szCs w:val="28"/>
        </w:rPr>
        <w:t>у</w:t>
      </w:r>
      <w:r w:rsidRPr="00C30893">
        <w:rPr>
          <w:color w:val="000000"/>
          <w:szCs w:val="28"/>
        </w:rPr>
        <w:t xml:space="preserve"> зв'язку. </w:t>
      </w:r>
      <w:r w:rsidR="007B1656" w:rsidRPr="00C30893">
        <w:rPr>
          <w:color w:val="000000"/>
          <w:szCs w:val="28"/>
        </w:rPr>
        <w:t>Вони</w:t>
      </w:r>
      <w:r w:rsidRPr="00C30893">
        <w:rPr>
          <w:color w:val="000000"/>
          <w:szCs w:val="28"/>
        </w:rPr>
        <w:t xml:space="preserve"> стали називати </w:t>
      </w:r>
      <w:r w:rsidR="007B1656" w:rsidRPr="00C30893">
        <w:rPr>
          <w:color w:val="000000"/>
          <w:szCs w:val="28"/>
        </w:rPr>
        <w:t>mesh-мережами</w:t>
      </w:r>
      <w:r w:rsidRPr="00C30893">
        <w:rPr>
          <w:color w:val="000000"/>
          <w:szCs w:val="28"/>
        </w:rPr>
        <w:t xml:space="preserve">. Перші </w:t>
      </w:r>
      <w:r w:rsidR="007B1656" w:rsidRPr="00C30893">
        <w:rPr>
          <w:color w:val="000000"/>
          <w:szCs w:val="28"/>
        </w:rPr>
        <w:t xml:space="preserve">такі </w:t>
      </w:r>
      <w:r w:rsidRPr="00C30893">
        <w:rPr>
          <w:color w:val="000000"/>
          <w:szCs w:val="28"/>
        </w:rPr>
        <w:t xml:space="preserve">мережі були </w:t>
      </w:r>
      <w:r w:rsidR="007B1656" w:rsidRPr="00C30893">
        <w:rPr>
          <w:color w:val="000000"/>
          <w:szCs w:val="28"/>
        </w:rPr>
        <w:t>розгорнуті</w:t>
      </w:r>
      <w:r w:rsidRPr="00C30893">
        <w:rPr>
          <w:color w:val="000000"/>
          <w:szCs w:val="28"/>
        </w:rPr>
        <w:t xml:space="preserve"> в США і Японії</w:t>
      </w:r>
      <w:r w:rsidR="007B1656" w:rsidRPr="00C30893">
        <w:rPr>
          <w:rFonts w:ascii="TimesNewRomanPSMT" w:hAnsi="TimesNewRomanPSMT"/>
          <w:color w:val="000000"/>
          <w:szCs w:val="28"/>
        </w:rPr>
        <w:t xml:space="preserve"> в 2009-2010 роках.</w:t>
      </w:r>
    </w:p>
    <w:p w:rsidR="007B1656" w:rsidRPr="00176C7B" w:rsidRDefault="007B1656" w:rsidP="007B1656">
      <w:pPr>
        <w:jc w:val="left"/>
        <w:rPr>
          <w:rFonts w:asciiTheme="minorHAnsi" w:hAnsiTheme="minorHAnsi"/>
          <w:color w:val="000000"/>
          <w:szCs w:val="28"/>
        </w:rPr>
      </w:pPr>
      <w:r w:rsidRPr="00C30893">
        <w:rPr>
          <w:rFonts w:ascii="TimesNewRomanPSMT" w:hAnsi="TimesNewRomanPSMT"/>
          <w:color w:val="000000"/>
          <w:szCs w:val="28"/>
        </w:rPr>
        <w:t>Бездротові сітчасті радіомережі спочатку були розроблені для військових застосувань, таким чином, щоб кожен вузол міг динамічно служити маршрутизатором для кожного іншого вузла. Таким чином, навіть у випадку виходу з ладу деяких вузлів, інші вузли можуть продовжувати зв'язок один з одним і, якщо потрібно, служити в я</w:t>
      </w:r>
      <w:r w:rsidR="00176C7B">
        <w:rPr>
          <w:rFonts w:ascii="TimesNewRomanPSMT" w:hAnsi="TimesNewRomanPSMT"/>
          <w:color w:val="000000"/>
          <w:szCs w:val="28"/>
        </w:rPr>
        <w:t>кості посилань для інших вузлів</w:t>
      </w:r>
      <w:r w:rsidR="00C718DE" w:rsidRPr="00845968">
        <w:rPr>
          <w:rFonts w:asciiTheme="minorHAnsi" w:hAnsiTheme="minorHAnsi"/>
          <w:color w:val="000000"/>
          <w:szCs w:val="28"/>
        </w:rPr>
        <w:t>[1]</w:t>
      </w:r>
      <w:r w:rsidR="00176C7B" w:rsidRPr="00176C7B">
        <w:rPr>
          <w:rFonts w:asciiTheme="minorHAnsi" w:hAnsiTheme="minorHAnsi"/>
          <w:color w:val="000000"/>
          <w:szCs w:val="28"/>
        </w:rPr>
        <w:t>.</w:t>
      </w:r>
    </w:p>
    <w:p w:rsidR="007B1656" w:rsidRPr="00C30893" w:rsidRDefault="007B1656" w:rsidP="007B1656">
      <w:pPr>
        <w:jc w:val="left"/>
        <w:rPr>
          <w:rFonts w:ascii="TimesNewRomanPSMT" w:hAnsi="TimesNewRomanPSMT"/>
          <w:color w:val="000000"/>
          <w:szCs w:val="28"/>
        </w:rPr>
      </w:pPr>
      <w:r w:rsidRPr="00C30893">
        <w:rPr>
          <w:rFonts w:ascii="TimesNewRomanPSMT" w:hAnsi="TimesNewRomanPSMT"/>
          <w:color w:val="000000"/>
          <w:szCs w:val="28"/>
        </w:rPr>
        <w:t xml:space="preserve">У ранніх версіях бездротових мереж, вузли мали одне напівдуплексне радіо, яке в будь-який момент могло або передавати або приймати, але не обидва одночасно. Це супроводжувалося розвитком загальних мережевих систем. Згодом такі примітивні пристрої були замінені більш складними </w:t>
      </w:r>
      <w:r w:rsidR="00C30893" w:rsidRPr="00C30893">
        <w:rPr>
          <w:rFonts w:ascii="TimesNewRomanPSMT" w:hAnsi="TimesNewRomanPSMT"/>
          <w:color w:val="000000"/>
          <w:szCs w:val="28"/>
        </w:rPr>
        <w:t>радіоапаратами</w:t>
      </w:r>
      <w:r w:rsidRPr="00C30893">
        <w:rPr>
          <w:rFonts w:ascii="TimesNewRomanPSMT" w:hAnsi="TimesNewRomanPSMT"/>
          <w:color w:val="000000"/>
          <w:szCs w:val="28"/>
        </w:rPr>
        <w:t>, які могли приймати пакети від верхнього вузла та передавати пакети в низхідний вузол одночасно (на іншій частоті або на іншому каналі CDMA). Це дозволило розвивати комутовані сітчасті мережі. Оскільки вимоги до розміру, вартості та потужності радіостанцій ще більше зменшилися, вузли могли бути економічно оснащені декількома радіостанціями. Це, у свою чергу, дозволяло кожному радіо керувати різними функціями, наприклад, одне радіо для доступу клієнта та інше для віддалених послуг.</w:t>
      </w:r>
    </w:p>
    <w:p w:rsidR="007B1656" w:rsidRPr="00C30893" w:rsidRDefault="007B1656" w:rsidP="007B1656">
      <w:pPr>
        <w:jc w:val="left"/>
        <w:rPr>
          <w:rFonts w:ascii="TimesNewRomanPSMT" w:hAnsi="TimesNewRomanPSMT"/>
          <w:color w:val="000000"/>
          <w:szCs w:val="28"/>
        </w:rPr>
      </w:pPr>
      <w:r w:rsidRPr="00C30893">
        <w:rPr>
          <w:rFonts w:ascii="TimesNewRomanPSMT" w:hAnsi="TimesNewRomanPSMT"/>
          <w:color w:val="000000"/>
          <w:szCs w:val="28"/>
        </w:rPr>
        <w:lastRenderedPageBreak/>
        <w:t xml:space="preserve">Роботу в цій галузі сприяло використання методів теорії ігор для аналізу стратегій розподілу ресурсів та маршрутизації пакетів. </w:t>
      </w:r>
    </w:p>
    <w:p w:rsidR="003A3098" w:rsidRPr="00176C7B" w:rsidRDefault="007B1656" w:rsidP="003A3098">
      <w:pPr>
        <w:jc w:val="left"/>
        <w:rPr>
          <w:rFonts w:asciiTheme="minorHAnsi" w:hAnsiTheme="minorHAnsi"/>
          <w:color w:val="000000"/>
          <w:szCs w:val="28"/>
          <w:lang w:val="ru-RU"/>
        </w:rPr>
      </w:pPr>
      <w:r w:rsidRPr="00C30893">
        <w:t>Mesh-</w:t>
      </w:r>
      <w:r w:rsidRPr="00C30893">
        <w:rPr>
          <w:rFonts w:ascii="TimesNewRomanPSMT" w:hAnsi="TimesNewRomanPSMT"/>
          <w:color w:val="000000"/>
          <w:szCs w:val="28"/>
        </w:rPr>
        <w:t>мережі в залежності від швидкості самоорганізації, частки участі в ній людей ділять на цільові (ad hoc) і пористі (mesh) мережі. У перекладі з латині «ad hoc» буквально означає «для цього, спеціально для цього випадку». Основна відмінність між ad hoc і mesh мережами полягає в тому, що, як правило, ad hoc відносять до термінальних мереж, a Mesh - до транзитних, хоча цей поділ вельми умовно, але прийнято в даний час</w:t>
      </w:r>
      <w:r w:rsidR="00C718DE" w:rsidRPr="00845968">
        <w:rPr>
          <w:rFonts w:asciiTheme="minorHAnsi" w:hAnsiTheme="minorHAnsi"/>
          <w:color w:val="000000"/>
          <w:szCs w:val="28"/>
          <w:lang w:val="ru-RU"/>
        </w:rPr>
        <w:t>[2]</w:t>
      </w:r>
      <w:r w:rsidR="00176C7B" w:rsidRPr="00176C7B">
        <w:rPr>
          <w:rFonts w:asciiTheme="minorHAnsi" w:hAnsiTheme="minorHAnsi"/>
          <w:color w:val="000000"/>
          <w:szCs w:val="28"/>
          <w:lang w:val="ru-RU"/>
        </w:rPr>
        <w:t>.</w:t>
      </w:r>
    </w:p>
    <w:p w:rsidR="003A3098" w:rsidRPr="00C30893" w:rsidRDefault="000E55BE" w:rsidP="003A3098">
      <w:pPr>
        <w:pStyle w:val="2"/>
        <w:rPr>
          <w:lang w:val="uk-UA"/>
        </w:rPr>
      </w:pPr>
      <w:bookmarkStart w:id="32" w:name="_Toc27466633"/>
      <w:bookmarkStart w:id="33" w:name="_Toc477255178"/>
      <w:r w:rsidRPr="00C30893">
        <w:rPr>
          <w:lang w:val="uk-UA"/>
        </w:rPr>
        <w:t>Сучасні реалізації технології</w:t>
      </w:r>
      <w:bookmarkEnd w:id="32"/>
    </w:p>
    <w:p w:rsidR="003A3098" w:rsidRPr="00C30893" w:rsidRDefault="003A3098" w:rsidP="003A3098">
      <w:r w:rsidRPr="00C30893">
        <w:t>На даний момент активно ведуться дослідження та застосування mesh-мереж в наступних сферах:</w:t>
      </w:r>
    </w:p>
    <w:p w:rsidR="003A3098" w:rsidRPr="00C30893" w:rsidRDefault="003A3098" w:rsidP="00DB0707">
      <w:pPr>
        <w:pStyle w:val="af9"/>
        <w:numPr>
          <w:ilvl w:val="0"/>
          <w:numId w:val="22"/>
        </w:numPr>
      </w:pPr>
      <w:r w:rsidRPr="00C30893">
        <w:t>військовий зв'язок;</w:t>
      </w:r>
    </w:p>
    <w:p w:rsidR="003A3098" w:rsidRPr="00C30893" w:rsidRDefault="003A3098" w:rsidP="00DB0707">
      <w:pPr>
        <w:pStyle w:val="af9"/>
        <w:numPr>
          <w:ilvl w:val="0"/>
          <w:numId w:val="22"/>
        </w:numPr>
      </w:pPr>
      <w:r w:rsidRPr="00C30893">
        <w:t>інтелектуальні транспортні системи;</w:t>
      </w:r>
    </w:p>
    <w:p w:rsidR="003A3098" w:rsidRPr="00C30893" w:rsidRDefault="003A3098" w:rsidP="00DB0707">
      <w:pPr>
        <w:pStyle w:val="af9"/>
        <w:numPr>
          <w:ilvl w:val="0"/>
          <w:numId w:val="22"/>
        </w:numPr>
      </w:pPr>
      <w:r w:rsidRPr="00C30893">
        <w:t>локальні мережі;</w:t>
      </w:r>
    </w:p>
    <w:p w:rsidR="003A3098" w:rsidRPr="00C30893" w:rsidRDefault="003A3098" w:rsidP="00DB0707">
      <w:pPr>
        <w:pStyle w:val="af9"/>
        <w:numPr>
          <w:ilvl w:val="0"/>
          <w:numId w:val="22"/>
        </w:numPr>
      </w:pPr>
      <w:r w:rsidRPr="00C30893">
        <w:t>сенсорні мережі;</w:t>
      </w:r>
    </w:p>
    <w:p w:rsidR="003A3098" w:rsidRPr="00C30893" w:rsidRDefault="003A3098" w:rsidP="003A3098">
      <w:r w:rsidRPr="00C30893">
        <w:t>В даний час існує декілька «базових» технологій для таких мереж:</w:t>
      </w:r>
    </w:p>
    <w:p w:rsidR="003A3098" w:rsidRPr="00C30893" w:rsidRDefault="003A3098" w:rsidP="00DB0707">
      <w:pPr>
        <w:pStyle w:val="af9"/>
        <w:numPr>
          <w:ilvl w:val="0"/>
          <w:numId w:val="23"/>
        </w:numPr>
      </w:pPr>
      <w:r w:rsidRPr="00C30893">
        <w:t>Bluetooth;</w:t>
      </w:r>
    </w:p>
    <w:p w:rsidR="003A3098" w:rsidRPr="00C30893" w:rsidRDefault="003A3098" w:rsidP="00DB0707">
      <w:pPr>
        <w:pStyle w:val="af9"/>
        <w:numPr>
          <w:ilvl w:val="0"/>
          <w:numId w:val="23"/>
        </w:numPr>
      </w:pPr>
      <w:r w:rsidRPr="00C30893">
        <w:t>ZigBee;</w:t>
      </w:r>
    </w:p>
    <w:p w:rsidR="00E86B59" w:rsidRPr="00C30893" w:rsidRDefault="003A3098" w:rsidP="00DB0707">
      <w:pPr>
        <w:pStyle w:val="af9"/>
        <w:numPr>
          <w:ilvl w:val="0"/>
          <w:numId w:val="23"/>
        </w:numPr>
      </w:pPr>
      <w:r w:rsidRPr="00C30893">
        <w:t>WiFi 802.11</w:t>
      </w:r>
    </w:p>
    <w:p w:rsidR="00E86B59" w:rsidRPr="00C30893" w:rsidRDefault="003A3098" w:rsidP="00E86B59">
      <w:r w:rsidRPr="00C30893">
        <w:t>Розглянемо ці технології більш детально.</w:t>
      </w:r>
    </w:p>
    <w:p w:rsidR="00DB0707" w:rsidRPr="00C30893" w:rsidRDefault="00DB0707" w:rsidP="00DB0707">
      <w:pPr>
        <w:pStyle w:val="3"/>
        <w:numPr>
          <w:ilvl w:val="3"/>
          <w:numId w:val="1"/>
        </w:numPr>
        <w:rPr>
          <w:lang w:val="uk-UA"/>
        </w:rPr>
      </w:pPr>
      <w:bookmarkStart w:id="34" w:name="_Toc27466634"/>
      <w:r w:rsidRPr="00C30893">
        <w:rPr>
          <w:lang w:val="uk-UA"/>
        </w:rPr>
        <w:t>Bluetooth</w:t>
      </w:r>
      <w:bookmarkEnd w:id="34"/>
    </w:p>
    <w:p w:rsidR="00DB0707" w:rsidRPr="00C30893" w:rsidRDefault="00DB0707" w:rsidP="00DB0707">
      <w:r w:rsidRPr="00C30893">
        <w:t xml:space="preserve">Mesh-мережі на основі Bluetooth складаються з центральних та периферійних пристроїв (ці ролі можуть поєднуватися), здатних передавати дані як в синхронному, так і в асинхронному режимах. Синхронний режим передачі передбачає прямий зв'язок між ведучим і веденим пристроями з закріпленим каналом і тимчасовими слотами доступу. Даний режим використовується в разі обмежень за часом передачі. Асинхронний режим передбачає обмін даними між </w:t>
      </w:r>
      <w:r w:rsidRPr="00C30893">
        <w:lastRenderedPageBreak/>
        <w:t>ведучим і декількома веденими пристроями з використанням пакетної передачі даних. Використовується для організації пікомереж. Один пристрій (як провідний, так і ведений) може підтримувати до 3-х синхронних з'єднань.</w:t>
      </w:r>
    </w:p>
    <w:p w:rsidR="00DB0707" w:rsidRPr="00C30893" w:rsidRDefault="00DB0707" w:rsidP="00DB0707">
      <w:r w:rsidRPr="00C30893">
        <w:t>У синхронному режимі максимальна швидкість передачі даних дорівнює 64 кбіт/с. Максимальна швидкість передачі в асинхронному режимі складає 720 кбіт/с.</w:t>
      </w:r>
    </w:p>
    <w:p w:rsidR="00DB0707" w:rsidRPr="00C30893" w:rsidRDefault="00DB0707" w:rsidP="00DB0707">
      <w:r w:rsidRPr="00C30893">
        <w:t>Переваги мереж на базі Bluetooth:</w:t>
      </w:r>
    </w:p>
    <w:p w:rsidR="00DB0707" w:rsidRPr="00C30893" w:rsidRDefault="00DB0707" w:rsidP="00DB0707">
      <w:pPr>
        <w:pStyle w:val="af9"/>
        <w:numPr>
          <w:ilvl w:val="0"/>
          <w:numId w:val="21"/>
        </w:numPr>
      </w:pPr>
      <w:r w:rsidRPr="00C30893">
        <w:t>можливість швидкого розгортання;</w:t>
      </w:r>
    </w:p>
    <w:p w:rsidR="00DB0707" w:rsidRPr="00C30893" w:rsidRDefault="00DB0707" w:rsidP="00DB0707">
      <w:pPr>
        <w:pStyle w:val="af9"/>
        <w:numPr>
          <w:ilvl w:val="0"/>
          <w:numId w:val="21"/>
        </w:numPr>
      </w:pPr>
      <w:r w:rsidRPr="00C30893">
        <w:t>порівняно мале енергоспоживання абонентських пристроїв;</w:t>
      </w:r>
    </w:p>
    <w:p w:rsidR="00DB0707" w:rsidRPr="00C30893" w:rsidRDefault="00DB0707" w:rsidP="00DB0707">
      <w:pPr>
        <w:pStyle w:val="af9"/>
        <w:numPr>
          <w:ilvl w:val="0"/>
          <w:numId w:val="21"/>
        </w:numPr>
      </w:pPr>
      <w:r w:rsidRPr="00C30893">
        <w:t>широкий спектр підтримують цю технологію пристроїв.</w:t>
      </w:r>
    </w:p>
    <w:p w:rsidR="00DB0707" w:rsidRPr="00C30893" w:rsidRDefault="00DB0707" w:rsidP="00DB0707">
      <w:r w:rsidRPr="00C30893">
        <w:t>Недоліки мережі:</w:t>
      </w:r>
    </w:p>
    <w:p w:rsidR="00DB0707" w:rsidRPr="00C30893" w:rsidRDefault="00DB0707" w:rsidP="00DB0707">
      <w:pPr>
        <w:pStyle w:val="af9"/>
        <w:numPr>
          <w:ilvl w:val="0"/>
          <w:numId w:val="24"/>
        </w:numPr>
      </w:pPr>
      <w:r w:rsidRPr="00C30893">
        <w:t>невеликий радіус дії (радіус дії одного абонентського пристрою становить 0.1 - 100 м);</w:t>
      </w:r>
    </w:p>
    <w:p w:rsidR="00DB0707" w:rsidRPr="00C30893" w:rsidRDefault="00DB0707" w:rsidP="00DB0707">
      <w:pPr>
        <w:pStyle w:val="af9"/>
        <w:numPr>
          <w:ilvl w:val="0"/>
          <w:numId w:val="24"/>
        </w:numPr>
      </w:pPr>
      <w:r w:rsidRPr="00C30893">
        <w:t>малі швидкості передачі даних (для порівняння: в мережах WiFi цей показник становить 11 - 108 Мбіт/с);</w:t>
      </w:r>
    </w:p>
    <w:p w:rsidR="00DB0707" w:rsidRPr="00C30893" w:rsidRDefault="00DB0707" w:rsidP="00DB0707">
      <w:pPr>
        <w:pStyle w:val="af9"/>
        <w:numPr>
          <w:ilvl w:val="0"/>
          <w:numId w:val="24"/>
        </w:numPr>
      </w:pPr>
      <w:r w:rsidRPr="00C30893">
        <w:t>нестача частотного ресурсу.</w:t>
      </w:r>
    </w:p>
    <w:p w:rsidR="00DB0707" w:rsidRPr="00176C7B" w:rsidRDefault="00DB0707" w:rsidP="00DB0707">
      <w:pPr>
        <w:rPr>
          <w:lang w:val="en-US"/>
        </w:rPr>
      </w:pPr>
      <w:r w:rsidRPr="00C30893">
        <w:t>Можливо, остання проблема буде вирішена з виходом пристроїв Bluetooth 3.0, де передбачається можливість використовувати альтернативні протоколи рівнів MAC і фізичного з метою прискореної передачі даних профілів Bluetooth (AMP). Зокрема можуть бути викорис</w:t>
      </w:r>
      <w:r w:rsidR="00176C7B">
        <w:t>тані протоколи стандарту 802.11</w:t>
      </w:r>
      <w:r w:rsidR="00C718DE" w:rsidRPr="00845968">
        <w:rPr>
          <w:lang w:val="ru-RU"/>
        </w:rPr>
        <w:t xml:space="preserve"> [3]</w:t>
      </w:r>
      <w:r w:rsidR="00176C7B">
        <w:rPr>
          <w:lang w:val="en-US"/>
        </w:rPr>
        <w:t>.</w:t>
      </w:r>
    </w:p>
    <w:p w:rsidR="00DB0707" w:rsidRPr="00C30893" w:rsidRDefault="00DB0707" w:rsidP="00DB0707">
      <w:r w:rsidRPr="00C30893">
        <w:t>Виходячи з вищенаведеного, можна зробити висновок, що мережі на основі Bluetooth застосовні лише в місцях великого скупчення людей (наприклад, в центрах міст, невеликих офісах, магазинах). Наприклад подібна мережа може служити для організації відеоспостереження на невеликому об'єкті.</w:t>
      </w:r>
    </w:p>
    <w:p w:rsidR="00DB0707" w:rsidRPr="00C30893" w:rsidRDefault="00DB0707" w:rsidP="00DB0707">
      <w:pPr>
        <w:pStyle w:val="3"/>
        <w:numPr>
          <w:ilvl w:val="3"/>
          <w:numId w:val="1"/>
        </w:numPr>
        <w:rPr>
          <w:lang w:val="uk-UA"/>
        </w:rPr>
      </w:pPr>
      <w:bookmarkStart w:id="35" w:name="_Toc27466635"/>
      <w:r w:rsidRPr="00C30893">
        <w:rPr>
          <w:lang w:val="uk-UA"/>
        </w:rPr>
        <w:t>Wi-Fi</w:t>
      </w:r>
      <w:bookmarkEnd w:id="35"/>
    </w:p>
    <w:p w:rsidR="00DB0707" w:rsidRPr="00176C7B" w:rsidRDefault="00DB0707" w:rsidP="00AF0F50">
      <w:pPr>
        <w:rPr>
          <w:lang w:val="ru-RU"/>
        </w:rPr>
      </w:pPr>
      <w:r w:rsidRPr="00C30893">
        <w:t xml:space="preserve">Мережі стандарту 802.11 спочатку були задумані як спосіб заміни дротові мережі. Однак, відносно високі швидкості передачі (до 108 Мбіт/с) роблять перспективним можливе застосування в тих самоорганізованих мережах, в яких </w:t>
      </w:r>
      <w:r w:rsidRPr="00C30893">
        <w:lastRenderedPageBreak/>
        <w:t>необхідно передавати великі обсяги інформації в реальном</w:t>
      </w:r>
      <w:r w:rsidR="00176C7B">
        <w:t>у часі (наприклад, відеосигнал)</w:t>
      </w:r>
      <w:r w:rsidR="00AF0F50" w:rsidRPr="00AF0F50">
        <w:rPr>
          <w:lang w:val="ru-RU"/>
        </w:rPr>
        <w:t>[4]</w:t>
      </w:r>
      <w:r w:rsidR="00176C7B" w:rsidRPr="00176C7B">
        <w:rPr>
          <w:lang w:val="ru-RU"/>
        </w:rPr>
        <w:t>.</w:t>
      </w:r>
    </w:p>
    <w:p w:rsidR="00DB0707" w:rsidRPr="00C30893" w:rsidRDefault="00DB0707" w:rsidP="00DB0707">
      <w:r w:rsidRPr="00C30893">
        <w:t>2007 році вперше була випущена чорнова версія стандарту 802.11s, визначаючи основні характеристики систем, що самоорганізуються на основі WiFi.</w:t>
      </w:r>
    </w:p>
    <w:p w:rsidR="00DB0707" w:rsidRPr="00C30893" w:rsidRDefault="00DB0707" w:rsidP="00AA2BE0">
      <w:r w:rsidRPr="00C30893">
        <w:t xml:space="preserve">На відміну від традиційних мереж WiFi, в яких існує тільки два </w:t>
      </w:r>
      <w:r w:rsidR="00AA2BE0" w:rsidRPr="00C30893">
        <w:t>типи</w:t>
      </w:r>
      <w:r w:rsidRPr="00C30893">
        <w:t xml:space="preserve"> пристроїв - «точка доступу» і «термінал», стандарт 802.11s передбачає наявність так званих «вузлів мережі» і «порталів мережі». Вузли можуть </w:t>
      </w:r>
      <w:r w:rsidR="00AA2BE0" w:rsidRPr="00C30893">
        <w:t>взаємодіяти</w:t>
      </w:r>
      <w:r w:rsidRPr="00C30893">
        <w:t xml:space="preserve"> один з одним і підтримувати різні служби. Вузли можуть бути </w:t>
      </w:r>
      <w:r w:rsidR="00AA2BE0" w:rsidRPr="00C30893">
        <w:t>суміщені</w:t>
      </w:r>
      <w:r w:rsidRPr="00C30893">
        <w:t xml:space="preserve"> з точками доступу, портали ж служать для з'єднання з зовнішніми </w:t>
      </w:r>
      <w:r w:rsidR="00AA2BE0" w:rsidRPr="00C30893">
        <w:t>мережами, наприклад Інтернет або корпоративна мережа.</w:t>
      </w:r>
    </w:p>
    <w:p w:rsidR="00DB0707" w:rsidRPr="00176C7B" w:rsidRDefault="00DB0707" w:rsidP="00AA2BE0">
      <w:r w:rsidRPr="00C30893">
        <w:t xml:space="preserve">На основі вже існуючих стандартів 802.11 можна будувати MANET-мережі (мобільні </w:t>
      </w:r>
      <w:r w:rsidR="00AA2BE0" w:rsidRPr="00C30893">
        <w:t>самоорганізвані</w:t>
      </w:r>
      <w:r w:rsidRPr="00C30893">
        <w:t xml:space="preserve"> мережі), відмінною рисою яких можна назвати велику зону покриття </w:t>
      </w:r>
      <w:r w:rsidR="00AA2BE0" w:rsidRPr="00C30893">
        <w:t>(кілька квадратних к</w:t>
      </w:r>
      <w:r w:rsidR="00176C7B">
        <w:t>ілометрів)</w:t>
      </w:r>
      <w:r w:rsidR="00C718DE" w:rsidRPr="00845968">
        <w:t>[</w:t>
      </w:r>
      <w:r w:rsidR="00AF0F50" w:rsidRPr="00AF0F50">
        <w:t>5</w:t>
      </w:r>
      <w:r w:rsidR="00C718DE" w:rsidRPr="00845968">
        <w:t>]</w:t>
      </w:r>
      <w:r w:rsidR="00176C7B" w:rsidRPr="00176C7B">
        <w:t>.</w:t>
      </w:r>
    </w:p>
    <w:p w:rsidR="00DB0707" w:rsidRPr="00C30893" w:rsidRDefault="00DB0707" w:rsidP="00AA2BE0">
      <w:r w:rsidRPr="00C30893">
        <w:t>Проблеми, які потребують особливої ​​уваги при подальшому розвитку самоор-</w:t>
      </w:r>
      <w:r w:rsidR="00AA2BE0" w:rsidRPr="00C30893">
        <w:t>самоорганізваних</w:t>
      </w:r>
      <w:r w:rsidRPr="00C30893">
        <w:t xml:space="preserve"> мереж на базі WiFi мож</w:t>
      </w:r>
      <w:r w:rsidR="00AA2BE0" w:rsidRPr="00C30893">
        <w:t>на розділити на наступні класи:</w:t>
      </w:r>
    </w:p>
    <w:p w:rsidR="00DB0707" w:rsidRPr="00C30893" w:rsidRDefault="00DB0707" w:rsidP="00AA2BE0">
      <w:pPr>
        <w:pStyle w:val="af9"/>
        <w:numPr>
          <w:ilvl w:val="0"/>
          <w:numId w:val="27"/>
        </w:numPr>
      </w:pPr>
      <w:r w:rsidRPr="00C30893">
        <w:t>проблеми пропускної спроможності;</w:t>
      </w:r>
    </w:p>
    <w:p w:rsidR="00DB0707" w:rsidRPr="00C30893" w:rsidRDefault="00DB0707" w:rsidP="00AA2BE0">
      <w:pPr>
        <w:pStyle w:val="af9"/>
        <w:numPr>
          <w:ilvl w:val="0"/>
          <w:numId w:val="27"/>
        </w:numPr>
      </w:pPr>
      <w:r w:rsidRPr="00C30893">
        <w:t>проблеми масштабованості мереж.</w:t>
      </w:r>
    </w:p>
    <w:p w:rsidR="00187E20" w:rsidRPr="00C30893" w:rsidRDefault="00DB0707" w:rsidP="00187E20">
      <w:pPr>
        <w:pStyle w:val="3"/>
        <w:numPr>
          <w:ilvl w:val="3"/>
          <w:numId w:val="1"/>
        </w:numPr>
        <w:rPr>
          <w:lang w:val="uk-UA"/>
        </w:rPr>
      </w:pPr>
      <w:bookmarkStart w:id="36" w:name="_Toc27466636"/>
      <w:r w:rsidRPr="00C30893">
        <w:rPr>
          <w:lang w:val="uk-UA"/>
        </w:rPr>
        <w:t>ZigBe</w:t>
      </w:r>
      <w:r w:rsidR="00187E20" w:rsidRPr="00C30893">
        <w:rPr>
          <w:lang w:val="uk-UA"/>
        </w:rPr>
        <w:t>e</w:t>
      </w:r>
      <w:bookmarkEnd w:id="36"/>
    </w:p>
    <w:p w:rsidR="00187E20" w:rsidRPr="00176C7B" w:rsidRDefault="00187E20" w:rsidP="00187E20">
      <w:pPr>
        <w:rPr>
          <w:lang w:val="en-US"/>
        </w:rPr>
      </w:pPr>
      <w:r w:rsidRPr="00C30893">
        <w:t xml:space="preserve">Стандарт 802.15.4 (ZigBee) описує низькошвидкісні мережі зв'язку малого радіусу дії з малопотужними передавальними пристроями. Передбачено використання трьох діапазонів частот: 868-868.6 МГц, 902-928 МГц, 2.4-2.4835 </w:t>
      </w:r>
      <w:r w:rsidR="00176C7B">
        <w:t>ГГц</w:t>
      </w:r>
      <w:r w:rsidR="00AF0F50" w:rsidRPr="00FE059C">
        <w:t>[6]</w:t>
      </w:r>
      <w:r w:rsidR="00176C7B">
        <w:rPr>
          <w:lang w:val="en-US"/>
        </w:rPr>
        <w:t>.</w:t>
      </w:r>
    </w:p>
    <w:p w:rsidR="00187E20" w:rsidRPr="00C30893" w:rsidRDefault="00187E20" w:rsidP="00187E20">
      <w:r w:rsidRPr="00C30893">
        <w:t>В якості методу доступу до каналу використовується DSSS з різними довжина-ми послідовності для діапазонів 868/915 і 2450 МГц.</w:t>
      </w:r>
    </w:p>
    <w:p w:rsidR="00187E20" w:rsidRPr="00C30893" w:rsidRDefault="00187E20" w:rsidP="00187E20">
      <w:r w:rsidRPr="00C30893">
        <w:t>Швидкості передачі даних варіюються від 20 до 250 кбіт/с.</w:t>
      </w:r>
    </w:p>
    <w:p w:rsidR="00187E20" w:rsidRPr="00C30893" w:rsidRDefault="00187E20" w:rsidP="00187E20">
      <w:r w:rsidRPr="00C30893">
        <w:t xml:space="preserve">Відповідно до стандарту мережу ZigBee підтримує роботу з </w:t>
      </w:r>
      <w:r w:rsidR="00C30893" w:rsidRPr="00C30893">
        <w:t>тополог</w:t>
      </w:r>
      <w:r w:rsidR="00C30893">
        <w:t>і</w:t>
      </w:r>
      <w:r w:rsidR="00C30893" w:rsidRPr="00C30893">
        <w:t>я</w:t>
      </w:r>
      <w:r w:rsidR="00C30893">
        <w:t>ми</w:t>
      </w:r>
      <w:r w:rsidR="00C30893" w:rsidRPr="00C30893">
        <w:t xml:space="preserve"> </w:t>
      </w:r>
      <w:r w:rsidRPr="00C30893">
        <w:t>типу «зірка» та «кожен з кожним».</w:t>
      </w:r>
    </w:p>
    <w:p w:rsidR="00187E20" w:rsidRPr="00176C7B" w:rsidRDefault="00187E20" w:rsidP="00187E20">
      <w:r w:rsidRPr="00C30893">
        <w:lastRenderedPageBreak/>
        <w:t xml:space="preserve">Існують два варіанти приймально-передавальних пристроїв: </w:t>
      </w:r>
      <w:r w:rsidR="00C30893" w:rsidRPr="00C30893">
        <w:t>повнофункціональні</w:t>
      </w:r>
      <w:r w:rsidRPr="00C30893">
        <w:t xml:space="preserve"> (FFD) і неповнофункціональні (RFD). Корінна відмінність цих пристроїв полягає в тому, що FFD можуть встановлювати прямий зв'язок з будь-якими п</w:t>
      </w:r>
      <w:r w:rsidR="00176C7B">
        <w:t>ристроями, а RFD - тільки з FFD</w:t>
      </w:r>
      <w:r w:rsidR="00AF0F50" w:rsidRPr="00AF0F50">
        <w:t>[7]</w:t>
      </w:r>
      <w:r w:rsidR="00176C7B" w:rsidRPr="00176C7B">
        <w:t>.</w:t>
      </w:r>
    </w:p>
    <w:p w:rsidR="00187E20" w:rsidRPr="00C30893" w:rsidRDefault="00187E20" w:rsidP="00187E20">
      <w:r w:rsidRPr="00C30893">
        <w:t>Мережа ZigBee може складатися з декількох кластерів, утворених пристроями FFD.</w:t>
      </w:r>
    </w:p>
    <w:p w:rsidR="00187E20" w:rsidRPr="00C30893" w:rsidRDefault="00187E20" w:rsidP="001336B6">
      <w:r w:rsidRPr="00C30893">
        <w:t>Мережі стандарту ZigBee можуть працювати в режимі mesh. При цьому передбачається, що кожен вузол мережі (вузол мережі утворює пристрій FFD, RFD працюють в якості сенсорів) постійно стежить за станом сусідніх вузлів, оновлюючи при необхідності свої маршрутні таблиці.</w:t>
      </w:r>
    </w:p>
    <w:p w:rsidR="00DB0707" w:rsidRPr="00C30893" w:rsidRDefault="00187E20" w:rsidP="00AA2BE0">
      <w:pPr>
        <w:pStyle w:val="3"/>
        <w:numPr>
          <w:ilvl w:val="3"/>
          <w:numId w:val="1"/>
        </w:numPr>
        <w:rPr>
          <w:lang w:val="uk-UA"/>
        </w:rPr>
      </w:pPr>
      <w:bookmarkStart w:id="37" w:name="_Toc27466637"/>
      <w:r w:rsidRPr="00C30893">
        <w:rPr>
          <w:lang w:val="uk-UA"/>
        </w:rPr>
        <w:t>Guifi</w:t>
      </w:r>
      <w:bookmarkEnd w:id="37"/>
    </w:p>
    <w:p w:rsidR="00187E20" w:rsidRPr="00176C7B" w:rsidRDefault="00187E20" w:rsidP="00187E20">
      <w:pPr>
        <w:rPr>
          <w:lang w:val="ru-RU"/>
        </w:rPr>
      </w:pPr>
      <w:r w:rsidRPr="00C30893">
        <w:t xml:space="preserve">Найбільша mesh-мережа в світі розгорнута в Каталонії і Валенсії (регіони в Іспанії) і складається з 22 тисяч вузлів. Проект зародився на початку 2000-х, коли місцеві жителі втомилися чекати появи в регіоні нормального інтернет-провайдера. З тих пір мережа розвивається на громадських засадах і підключення до Guifi є абсолютно безкоштовним. Виглядає все так: є умовні одиниці - «острова». Кожен острів - це меш-мережа, яка об'єднує користувачів району, муніципалітету або міста. Для підключення використовуються Wi-Fi-роутери з видозміненим програмним </w:t>
      </w:r>
      <w:r w:rsidR="00C30893" w:rsidRPr="00C30893">
        <w:t>забезпеченням</w:t>
      </w:r>
      <w:r w:rsidRPr="00C30893">
        <w:t xml:space="preserve"> на базі DD-WRT. Зв'язок між островами забезпечується за допомогою VPN-серверів або проксі-серверів на Squid. Ці ж сервери дають користувачам Guifi доступ в Інтернет. Відповідно, якщо сервер падає, мережа всередині острова продовжує працювати, але доступ до інших островів і інтернету припиняється. Конкретна швидкість мережі і стабільність проксі-серверів в кожному випадку різна - у багатьох швидкість не перевищує і одного мегабіта, але в багатьох районах (особливо в горах) це як і раніше</w:t>
      </w:r>
      <w:r w:rsidR="00176C7B">
        <w:t xml:space="preserve"> кращий спосіб вийти в інтернет</w:t>
      </w:r>
      <w:r w:rsidR="00C718DE" w:rsidRPr="00845968">
        <w:rPr>
          <w:lang w:val="ru-RU"/>
        </w:rPr>
        <w:t xml:space="preserve"> </w:t>
      </w:r>
      <w:r w:rsidR="00C718DE" w:rsidRPr="00176C7B">
        <w:rPr>
          <w:lang w:val="ru-RU"/>
        </w:rPr>
        <w:t>[</w:t>
      </w:r>
      <w:r w:rsidR="00AF0F50" w:rsidRPr="00176C7B">
        <w:rPr>
          <w:lang w:val="ru-RU"/>
        </w:rPr>
        <w:t>8</w:t>
      </w:r>
      <w:r w:rsidR="00C718DE" w:rsidRPr="00176C7B">
        <w:rPr>
          <w:lang w:val="ru-RU"/>
        </w:rPr>
        <w:t>]</w:t>
      </w:r>
      <w:r w:rsidR="00176C7B" w:rsidRPr="00176C7B">
        <w:rPr>
          <w:lang w:val="ru-RU"/>
        </w:rPr>
        <w:t>.</w:t>
      </w:r>
    </w:p>
    <w:p w:rsidR="000E55BE" w:rsidRPr="00C30893" w:rsidRDefault="000E55BE" w:rsidP="000E55BE">
      <w:pPr>
        <w:pStyle w:val="3"/>
        <w:rPr>
          <w:lang w:val="uk-UA"/>
        </w:rPr>
      </w:pPr>
      <w:bookmarkStart w:id="38" w:name="_Toc27466638"/>
      <w:r w:rsidRPr="00C30893">
        <w:rPr>
          <w:lang w:val="uk-UA"/>
        </w:rPr>
        <w:lastRenderedPageBreak/>
        <w:t>Області використання</w:t>
      </w:r>
      <w:bookmarkEnd w:id="38"/>
    </w:p>
    <w:p w:rsidR="00E1739A" w:rsidRPr="00176C7B" w:rsidRDefault="00E1739A" w:rsidP="00E1739A">
      <w:pPr>
        <w:rPr>
          <w:lang w:val="ru-RU"/>
        </w:rPr>
      </w:pPr>
      <w:r w:rsidRPr="00C30893">
        <w:t>Швидке розгортання сенсорних мереж в надзвичайних ситуаціях: наприклад, для пошуку постраждалих, аналізу масштабу лиха і т.д. У локальних мережах (мережа HANET), наприклад, при створенні системи автоматизації будівель, будинків, систем л</w:t>
      </w:r>
      <w:r w:rsidR="00176C7B">
        <w:t>окального позиціонування (RTLS)</w:t>
      </w:r>
      <w:r w:rsidR="00C718DE" w:rsidRPr="00845968">
        <w:rPr>
          <w:lang w:val="ru-RU"/>
        </w:rPr>
        <w:t>[</w:t>
      </w:r>
      <w:r w:rsidR="00AF0F50" w:rsidRPr="00AF0F50">
        <w:rPr>
          <w:lang w:val="ru-RU"/>
        </w:rPr>
        <w:t>9</w:t>
      </w:r>
      <w:r w:rsidR="00C718DE" w:rsidRPr="00845968">
        <w:rPr>
          <w:lang w:val="ru-RU"/>
        </w:rPr>
        <w:t>]</w:t>
      </w:r>
      <w:r w:rsidR="00176C7B" w:rsidRPr="00176C7B">
        <w:rPr>
          <w:lang w:val="ru-RU"/>
        </w:rPr>
        <w:t>.</w:t>
      </w:r>
    </w:p>
    <w:p w:rsidR="00E1739A" w:rsidRPr="00C30893" w:rsidRDefault="00E1739A" w:rsidP="00E1739A">
      <w:r w:rsidRPr="00C30893">
        <w:t>У транспортній сфері для системи розумного транспорту і розумного трафіку - мережі VANET. У місцях масового скупчення людей для розвантаження базових станцій і забезпечення зв'язку мобільних пристроїв безпосередньо без участі базових станцій (MANET).</w:t>
      </w:r>
    </w:p>
    <w:p w:rsidR="00E1739A" w:rsidRPr="00C30893" w:rsidRDefault="00E1739A" w:rsidP="00E1739A">
      <w:r w:rsidRPr="00C30893">
        <w:t>Самоорганізуються мережі надають користувачам істотно розширений спектр послуг, серед яких можна виділити декілька великих класів таких послуг.</w:t>
      </w:r>
    </w:p>
    <w:p w:rsidR="00E1739A" w:rsidRPr="00C30893" w:rsidRDefault="00E1739A" w:rsidP="00E1739A">
      <w:pPr>
        <w:pStyle w:val="af9"/>
        <w:numPr>
          <w:ilvl w:val="0"/>
          <w:numId w:val="29"/>
        </w:numPr>
      </w:pPr>
      <w:r w:rsidRPr="00C30893">
        <w:t>Послуги з організації побуту</w:t>
      </w:r>
    </w:p>
    <w:p w:rsidR="00E1739A" w:rsidRPr="00176C7B" w:rsidRDefault="00E1739A" w:rsidP="00E1739A">
      <w:r w:rsidRPr="00C30893">
        <w:t>Сюди можна віднести, наприклад, послуги по взаємодії сучасної побутової техніки та людини; послуги із забезпечення безпеки житла, офісів і т.д; послуги з моніторингу стану житлових і робочих приміщень, включаючи моніторинг освітлення, кліматичних умов, водопостачання, загазованості і т.д. До цього ж класу сервісів можна віднести надзвичайно затребувані сьогодні послуги з іншим завданням локального позиціонування в реальному часі RTLS, включаючи моніторинг дорогих предметів вдома та обладнання в офісах. Однією з досить нових послуг є сервіс виду "Push to Buy" (рекомендація покупки), яку поступово впроваджують у великих торгових центрах при створенні мереж S</w:t>
      </w:r>
      <w:r w:rsidR="00176C7B">
        <w:t>HANET (Shopping Ad Hoc Network)</w:t>
      </w:r>
      <w:r w:rsidR="00AF0F50" w:rsidRPr="00AF0F50">
        <w:t>[10]</w:t>
      </w:r>
      <w:r w:rsidR="00176C7B" w:rsidRPr="00176C7B">
        <w:t>.</w:t>
      </w:r>
    </w:p>
    <w:p w:rsidR="00E1739A" w:rsidRPr="00C30893" w:rsidRDefault="00E1739A" w:rsidP="00E1739A">
      <w:pPr>
        <w:pStyle w:val="af9"/>
        <w:numPr>
          <w:ilvl w:val="0"/>
          <w:numId w:val="29"/>
        </w:numPr>
      </w:pPr>
      <w:r w:rsidRPr="00C30893">
        <w:t>Послуги класу телемедицини</w:t>
      </w:r>
    </w:p>
    <w:p w:rsidR="00E1739A" w:rsidRPr="00C30893" w:rsidRDefault="00E1739A" w:rsidP="00E1739A">
      <w:r w:rsidRPr="00C30893">
        <w:t xml:space="preserve">Це, в першу чергу, послуги з моніторингу стану здоров'я абонентів мережі. Для літніх людей можуть бути надані послуги з постійного </w:t>
      </w:r>
      <w:r w:rsidR="00C30893" w:rsidRPr="00C30893">
        <w:t>моніторингу</w:t>
      </w:r>
      <w:r w:rsidRPr="00C30893">
        <w:t xml:space="preserve"> здоров'я, а також контролю місцезнаходження і оцінці адекватності поведінки. Для батьків може бути запропонована аналогічна послуга по контролю або оперативного визначення місцезнаходження дітей.</w:t>
      </w:r>
    </w:p>
    <w:p w:rsidR="00E1739A" w:rsidRPr="00C30893" w:rsidRDefault="00E1739A" w:rsidP="00E1739A">
      <w:pPr>
        <w:pStyle w:val="af9"/>
        <w:numPr>
          <w:ilvl w:val="0"/>
          <w:numId w:val="29"/>
        </w:numPr>
      </w:pPr>
      <w:r w:rsidRPr="00C30893">
        <w:lastRenderedPageBreak/>
        <w:t>Послуги фінансового класу</w:t>
      </w:r>
    </w:p>
    <w:p w:rsidR="00E1739A" w:rsidRPr="00C30893" w:rsidRDefault="00C236C6" w:rsidP="00E1739A">
      <w:r w:rsidRPr="00C30893">
        <w:t xml:space="preserve">З використанням унікальних можливостей самоорганізованих мереж, створюваних на території окремо взятого мікрорайону або невеликого міста, можуть бути створені спеціальні класи послуг. Це - фінансові сервіси, що дозволяють авторизованому користувачеві мережі не тільки оплатити рахунки, а й навіть отримати кредит або скористатися послугами мережі ломбардів і, наприклад, взяти гроші під заставу автомобіля або </w:t>
      </w:r>
      <w:r w:rsidR="00C30893" w:rsidRPr="00C30893">
        <w:t>оперативн</w:t>
      </w:r>
      <w:r w:rsidR="00C30893">
        <w:t>о</w:t>
      </w:r>
      <w:r w:rsidRPr="00C30893">
        <w:t xml:space="preserve"> і без зайвих проблем отримати короткострокову позику під заставу майже будь-якого цінного майна - золотих прикрас, столового срібла, якісної побутової техніки та домашньої електроніки. З огляду на те, що стрімкий темп сучасного світу, найчастіше, не залишає жителям вільного часу, а рішення в багатьох ситуаціях необхідно приймати негайно, така можливість може іноді виявитися дуже необхідною.</w:t>
      </w:r>
    </w:p>
    <w:p w:rsidR="00E1739A" w:rsidRPr="00C30893" w:rsidRDefault="00C236C6" w:rsidP="00E1739A">
      <w:pPr>
        <w:pStyle w:val="af9"/>
        <w:numPr>
          <w:ilvl w:val="0"/>
          <w:numId w:val="29"/>
        </w:numPr>
      </w:pPr>
      <w:r w:rsidRPr="00C30893">
        <w:t>Інформаційно-комунікаційні</w:t>
      </w:r>
      <w:r w:rsidR="00E1739A" w:rsidRPr="00C30893">
        <w:t xml:space="preserve"> послуги по взаємодії</w:t>
      </w:r>
    </w:p>
    <w:p w:rsidR="00E1739A" w:rsidRPr="00176C7B" w:rsidRDefault="00E1739A" w:rsidP="00E1739A">
      <w:pPr>
        <w:rPr>
          <w:lang w:val="ru-RU"/>
        </w:rPr>
      </w:pPr>
      <w:r w:rsidRPr="00C30893">
        <w:t>Цей тип послуг інформаційно-</w:t>
      </w:r>
      <w:r w:rsidR="00C30893" w:rsidRPr="00C30893">
        <w:t>комунікаційних</w:t>
      </w:r>
      <w:r w:rsidRPr="00C30893">
        <w:t xml:space="preserve"> технологій об'єднує сервіси, що забезпечують можливість вза</w:t>
      </w:r>
      <w:r w:rsidR="00C236C6" w:rsidRPr="00C30893">
        <w:t>ємодії співробітників муніципа</w:t>
      </w:r>
      <w:r w:rsidRPr="00C30893">
        <w:t>льних і комунальних служб. Вон</w:t>
      </w:r>
      <w:r w:rsidR="00C236C6" w:rsidRPr="00C30893">
        <w:t>и</w:t>
      </w:r>
      <w:r w:rsidRPr="00C30893">
        <w:t xml:space="preserve"> може бути організован</w:t>
      </w:r>
      <w:r w:rsidR="00C236C6" w:rsidRPr="00C30893">
        <w:t>і</w:t>
      </w:r>
      <w:r w:rsidRPr="00C30893">
        <w:t xml:space="preserve"> при виконанні ними ремонтних і профілактичних робіт не тільки на рівні мікрорайону, а й в масштабах цілого району або міста. На більш локальному рівні в цей клас обслуговування потрапляють вкрай потрібні послуги по взаємодії медичного персоналу, що знаходиться за викликом на дому, в офісі </w:t>
      </w:r>
      <w:r w:rsidR="00C30893">
        <w:t>тощо</w:t>
      </w:r>
      <w:r w:rsidRPr="00C30893">
        <w:t xml:space="preserve">. </w:t>
      </w:r>
      <w:r w:rsidR="00C30893">
        <w:t>З</w:t>
      </w:r>
      <w:r w:rsidR="00C30893" w:rsidRPr="00C30893">
        <w:t xml:space="preserve"> </w:t>
      </w:r>
      <w:r w:rsidRPr="00C30893">
        <w:t xml:space="preserve">персоналом районної поліклініки, міської або </w:t>
      </w:r>
      <w:r w:rsidR="00C236C6" w:rsidRPr="00C30893">
        <w:t>районної</w:t>
      </w:r>
      <w:r w:rsidRPr="00C30893">
        <w:t xml:space="preserve"> лікарні, а також оперативного доступу до ін</w:t>
      </w:r>
      <w:r w:rsidR="00176C7B">
        <w:t>формації медичними базами даних</w:t>
      </w:r>
      <w:r w:rsidR="00AF0F50" w:rsidRPr="00AF0F50">
        <w:rPr>
          <w:lang w:val="ru-RU"/>
        </w:rPr>
        <w:t>[11]</w:t>
      </w:r>
      <w:r w:rsidR="00176C7B" w:rsidRPr="00176C7B">
        <w:rPr>
          <w:lang w:val="ru-RU"/>
        </w:rPr>
        <w:t>.</w:t>
      </w:r>
    </w:p>
    <w:p w:rsidR="00E1739A" w:rsidRPr="00C30893" w:rsidRDefault="00E1739A" w:rsidP="00E1739A">
      <w:pPr>
        <w:pStyle w:val="af9"/>
        <w:numPr>
          <w:ilvl w:val="0"/>
          <w:numId w:val="29"/>
        </w:numPr>
      </w:pPr>
      <w:r w:rsidRPr="00C30893">
        <w:t>Роумінгові послуги</w:t>
      </w:r>
    </w:p>
    <w:p w:rsidR="00E1739A" w:rsidRPr="00C30893" w:rsidRDefault="00E1739A" w:rsidP="00E1739A">
      <w:r w:rsidRPr="00C30893">
        <w:t>Це - можливість для абонентів інших мереж отримати на території мік</w:t>
      </w:r>
      <w:r w:rsidR="00C236C6" w:rsidRPr="00C30893">
        <w:t>рорайону</w:t>
      </w:r>
      <w:r w:rsidRPr="00C30893">
        <w:t xml:space="preserve"> звичну послугу 3G за менші гроші, або не в</w:t>
      </w:r>
      <w:r w:rsidR="00C236C6" w:rsidRPr="00C30893">
        <w:t>тратити обслу</w:t>
      </w:r>
      <w:r w:rsidRPr="00C30893">
        <w:t xml:space="preserve">говування в разі відсутності на території необхідної інфраструктури мережі. Зокрема, це послуги роумінгу для користувачів мереж 3G при знаходженні цих користувачів в якості гостей мережі HANET, або послуги роумінгу і доступу в Інтернет для </w:t>
      </w:r>
      <w:r w:rsidRPr="00C30893">
        <w:lastRenderedPageBreak/>
        <w:t>користувачів персональних комп'ютерів і багатофункціональних терміналів при знаходженні цих користувачів в якості гостей в мережі HANET.</w:t>
      </w:r>
    </w:p>
    <w:p w:rsidR="00E1739A" w:rsidRPr="00C30893" w:rsidRDefault="00E1739A" w:rsidP="00E1739A">
      <w:pPr>
        <w:pStyle w:val="af9"/>
        <w:numPr>
          <w:ilvl w:val="0"/>
          <w:numId w:val="29"/>
        </w:numPr>
      </w:pPr>
      <w:r w:rsidRPr="00C30893">
        <w:t>Прогноз</w:t>
      </w:r>
    </w:p>
    <w:p w:rsidR="00E1739A" w:rsidRPr="00176C7B" w:rsidRDefault="00E1739A" w:rsidP="00E1739A">
      <w:pPr>
        <w:rPr>
          <w:lang w:val="ru-RU"/>
        </w:rPr>
      </w:pPr>
      <w:r w:rsidRPr="00C30893">
        <w:t>Експерти Міжнародного союзу електрозв'язку впевнені, що, завдяки тому, що послуги самоорганізованих мереж можуть надаватися без використання ядра мережі та на основі традиційних уяв</w:t>
      </w:r>
      <w:r w:rsidR="00C236C6" w:rsidRPr="00C30893">
        <w:t>лень про частку місцевого і міжміського</w:t>
      </w:r>
      <w:r w:rsidRPr="00C30893">
        <w:t xml:space="preserve"> трафіку, можна висловити припущення, що в 2020 році частка послуг самоорганізованих мереж в загальному о</w:t>
      </w:r>
      <w:r w:rsidR="00176C7B">
        <w:t>бсязі послуг складе близько 90%</w:t>
      </w:r>
      <w:r w:rsidR="00C718DE" w:rsidRPr="00C718DE">
        <w:rPr>
          <w:lang w:val="ru-RU"/>
        </w:rPr>
        <w:t>[</w:t>
      </w:r>
      <w:r w:rsidR="00AF0F50" w:rsidRPr="00AF0F50">
        <w:rPr>
          <w:lang w:val="ru-RU"/>
        </w:rPr>
        <w:t>11</w:t>
      </w:r>
      <w:r w:rsidR="00C718DE" w:rsidRPr="00C718DE">
        <w:rPr>
          <w:lang w:val="ru-RU"/>
        </w:rPr>
        <w:t>]</w:t>
      </w:r>
      <w:r w:rsidR="00176C7B" w:rsidRPr="00176C7B">
        <w:rPr>
          <w:lang w:val="ru-RU"/>
        </w:rPr>
        <w:t>.</w:t>
      </w:r>
    </w:p>
    <w:p w:rsidR="009D2032" w:rsidRPr="00C30893" w:rsidRDefault="000E55BE" w:rsidP="000A61EE">
      <w:pPr>
        <w:pStyle w:val="3"/>
        <w:rPr>
          <w:rFonts w:cs="Times New Roman"/>
          <w:lang w:val="uk-UA"/>
        </w:rPr>
      </w:pPr>
      <w:bookmarkStart w:id="39" w:name="_Toc27466639"/>
      <w:r w:rsidRPr="00C30893">
        <w:rPr>
          <w:rFonts w:cs="Times New Roman"/>
          <w:lang w:val="uk-UA"/>
        </w:rPr>
        <w:t>Недоліки сучасних реалізацій</w:t>
      </w:r>
      <w:bookmarkEnd w:id="39"/>
    </w:p>
    <w:p w:rsidR="00384241" w:rsidRPr="00176C7B" w:rsidRDefault="00384241" w:rsidP="00384241">
      <w:pPr>
        <w:jc w:val="left"/>
        <w:rPr>
          <w:color w:val="222222"/>
          <w:shd w:val="clear" w:color="auto" w:fill="FFFFFF"/>
        </w:rPr>
      </w:pPr>
      <w:r w:rsidRPr="00C30893">
        <w:rPr>
          <w:color w:val="222222"/>
          <w:shd w:val="clear" w:color="auto" w:fill="FFFFFF"/>
        </w:rPr>
        <w:t xml:space="preserve">Уявіть собі автомобіль, який їде по магістралі і йому необхідно обмінятися інформацією зі світлофором та іншими автомобілями і порівняйте це з часом, який ви витратите на вхід в звичайну WiFi мережу або під'єднання по Bluetooth до нового пристрою. Плюс до всього, з'єднання повинно бути надійним (з підтвердженням доставки), захищеним (шифрування та </w:t>
      </w:r>
      <w:r w:rsidR="00C30893" w:rsidRPr="00C30893">
        <w:rPr>
          <w:color w:val="222222"/>
          <w:shd w:val="clear" w:color="auto" w:fill="FFFFFF"/>
        </w:rPr>
        <w:t>автентифікація</w:t>
      </w:r>
      <w:r w:rsidRPr="00C30893">
        <w:rPr>
          <w:color w:val="222222"/>
          <w:shd w:val="clear" w:color="auto" w:fill="FFFFFF"/>
        </w:rPr>
        <w:t>) і швидким (</w:t>
      </w:r>
      <w:r w:rsidR="00176C7B">
        <w:rPr>
          <w:color w:val="222222"/>
          <w:shd w:val="clear" w:color="auto" w:fill="FFFFFF"/>
        </w:rPr>
        <w:t>пропускна здатність &gt; 1 Мбіт/с)</w:t>
      </w:r>
      <w:r w:rsidR="00AF0F50" w:rsidRPr="00AF0F50">
        <w:rPr>
          <w:color w:val="222222"/>
          <w:shd w:val="clear" w:color="auto" w:fill="FFFFFF"/>
        </w:rPr>
        <w:t>[12]</w:t>
      </w:r>
      <w:r w:rsidR="00176C7B" w:rsidRPr="00176C7B">
        <w:rPr>
          <w:color w:val="222222"/>
          <w:shd w:val="clear" w:color="auto" w:fill="FFFFFF"/>
        </w:rPr>
        <w:t>.</w:t>
      </w:r>
    </w:p>
    <w:p w:rsidR="00384241" w:rsidRPr="00C30893" w:rsidRDefault="00384241" w:rsidP="00384241">
      <w:pPr>
        <w:jc w:val="left"/>
        <w:rPr>
          <w:color w:val="222222"/>
          <w:shd w:val="clear" w:color="auto" w:fill="FFFFFF"/>
        </w:rPr>
      </w:pPr>
      <w:r w:rsidRPr="00C30893">
        <w:rPr>
          <w:color w:val="222222"/>
          <w:shd w:val="clear" w:color="auto" w:fill="FFFFFF"/>
        </w:rPr>
        <w:t>Або інший приклад - MANET. Уявіть солдата на полі бою, де ситуація змінюється щомиті, а йому треба в реальному часі доповісти обстановку командуванню, отримати наказ, завантажити тактичну мапу тощо. Таке з'єднання крім надійності і безпеки має бути ще й стійким до змін топології, маршрутизація повинна володіти швидкою збіжністю, тобто гарантувати знаходження маршруту заданої якості за розумний час, гарантувати відсутність зациклення, підтримувати багатоадресатную розсилку. А якщо таких солдатів багато. Скажімо, рота або батальйон?</w:t>
      </w:r>
    </w:p>
    <w:p w:rsidR="00384241" w:rsidRPr="00C30893" w:rsidRDefault="00384241" w:rsidP="00384241">
      <w:pPr>
        <w:jc w:val="left"/>
        <w:rPr>
          <w:color w:val="222222"/>
          <w:shd w:val="clear" w:color="auto" w:fill="FFFFFF"/>
        </w:rPr>
      </w:pPr>
      <w:r w:rsidRPr="00C30893">
        <w:rPr>
          <w:color w:val="222222"/>
          <w:shd w:val="clear" w:color="auto" w:fill="FFFFFF"/>
        </w:rPr>
        <w:t xml:space="preserve">Так все-таки, чому ж, при всіх вищезгаданих вимогах, не можна створити гібридну або повністю розподілену радіомережа типу MANET на стандарті IEEE 802.11 або ZigBee або Bluetooth? </w:t>
      </w:r>
    </w:p>
    <w:p w:rsidR="00384241" w:rsidRPr="00C30893" w:rsidRDefault="00384241" w:rsidP="00384241">
      <w:pPr>
        <w:jc w:val="left"/>
        <w:rPr>
          <w:color w:val="222222"/>
          <w:shd w:val="clear" w:color="auto" w:fill="FFFFFF"/>
        </w:rPr>
      </w:pPr>
    </w:p>
    <w:p w:rsidR="000A61EE" w:rsidRPr="00C30893" w:rsidRDefault="000A61EE" w:rsidP="00384241">
      <w:pPr>
        <w:jc w:val="left"/>
        <w:rPr>
          <w:color w:val="222222"/>
          <w:shd w:val="clear" w:color="auto" w:fill="FFFFFF"/>
        </w:rPr>
      </w:pPr>
    </w:p>
    <w:p w:rsidR="00384241" w:rsidRPr="00C30893" w:rsidRDefault="00384241" w:rsidP="00384241">
      <w:pPr>
        <w:pStyle w:val="af9"/>
        <w:numPr>
          <w:ilvl w:val="0"/>
          <w:numId w:val="29"/>
        </w:numPr>
        <w:jc w:val="left"/>
        <w:rPr>
          <w:color w:val="222222"/>
          <w:shd w:val="clear" w:color="auto" w:fill="FFFFFF"/>
        </w:rPr>
      </w:pPr>
      <w:r w:rsidRPr="00C30893">
        <w:rPr>
          <w:color w:val="222222"/>
          <w:shd w:val="clear" w:color="auto" w:fill="FFFFFF"/>
        </w:rPr>
        <w:lastRenderedPageBreak/>
        <w:t>МАС рівень</w:t>
      </w:r>
    </w:p>
    <w:p w:rsidR="00384241" w:rsidRPr="00C30893" w:rsidRDefault="00384241" w:rsidP="00384241">
      <w:pPr>
        <w:jc w:val="left"/>
        <w:rPr>
          <w:color w:val="222222"/>
          <w:shd w:val="clear" w:color="auto" w:fill="FFFFFF"/>
        </w:rPr>
      </w:pPr>
      <w:r w:rsidRPr="00C30893">
        <w:rPr>
          <w:color w:val="222222"/>
          <w:shd w:val="clear" w:color="auto" w:fill="FFFFFF"/>
        </w:rPr>
        <w:t xml:space="preserve">Найбільш важливим для ефективної роботи радіомережі з комутацією пакетів є канальний рівень, точніше його МАС-підрівень через його концептуальну </w:t>
      </w:r>
      <w:r w:rsidR="00C30893" w:rsidRPr="00C30893">
        <w:rPr>
          <w:color w:val="222222"/>
          <w:shd w:val="clear" w:color="auto" w:fill="FFFFFF"/>
        </w:rPr>
        <w:t>складність</w:t>
      </w:r>
      <w:r w:rsidRPr="00C30893">
        <w:rPr>
          <w:color w:val="222222"/>
          <w:shd w:val="clear" w:color="auto" w:fill="FFFFFF"/>
        </w:rPr>
        <w:t xml:space="preserve"> і глобального мережевого впливу, тому що нераціональна організація колективного доступу до радіоканалу може значно знизити швидкість передачі пакетів по мережі або навіть зовсім блокувати її роботу незалежно від якості функціонування інших рівнів еталонної моделі OSI.</w:t>
      </w:r>
    </w:p>
    <w:p w:rsidR="00384241" w:rsidRPr="00C30893" w:rsidRDefault="00384241" w:rsidP="00384241">
      <w:pPr>
        <w:jc w:val="left"/>
        <w:rPr>
          <w:color w:val="222222"/>
          <w:shd w:val="clear" w:color="auto" w:fill="FFFFFF"/>
        </w:rPr>
      </w:pPr>
      <w:r w:rsidRPr="00C30893">
        <w:rPr>
          <w:color w:val="222222"/>
          <w:shd w:val="clear" w:color="auto" w:fill="FFFFFF"/>
        </w:rPr>
        <w:t xml:space="preserve">В WiFi, як і в ZigBee, використовується протокол множинного доступу з контролем несучої і запобіганням колізій - CSMA / CA. Він передбачає, що «один говорить-решта мовчать». При цьому проводиться обмін керуючими фреймами RTS / CTS для вирішення проблеми прихованого абонента і середовище передачі резервується для передавальною станцією. </w:t>
      </w:r>
      <w:r w:rsidR="00C30893" w:rsidRPr="00C30893">
        <w:rPr>
          <w:color w:val="222222"/>
          <w:shd w:val="clear" w:color="auto" w:fill="FFFFFF"/>
        </w:rPr>
        <w:t>Резервування</w:t>
      </w:r>
      <w:r w:rsidRPr="00C30893">
        <w:rPr>
          <w:color w:val="222222"/>
          <w:shd w:val="clear" w:color="auto" w:fill="FFFFFF"/>
        </w:rPr>
        <w:t xml:space="preserve"> середовища за методом CSMA / CA вимагає суворої симетричності певних елементів координованого управління, що для MANET - неможливо або небажано.</w:t>
      </w:r>
    </w:p>
    <w:p w:rsidR="00384241" w:rsidRPr="00176C7B" w:rsidRDefault="00384241" w:rsidP="00384241">
      <w:pPr>
        <w:jc w:val="left"/>
        <w:rPr>
          <w:color w:val="222222"/>
          <w:shd w:val="clear" w:color="auto" w:fill="FFFFFF"/>
          <w:lang w:val="ru-RU"/>
        </w:rPr>
      </w:pPr>
      <w:r w:rsidRPr="00C30893">
        <w:rPr>
          <w:color w:val="222222"/>
          <w:shd w:val="clear" w:color="auto" w:fill="FFFFFF"/>
        </w:rPr>
        <w:t>Разом, маємо деградацію параметрів продуктивності протоколу множинного доступу при високій динаміці зміни т</w:t>
      </w:r>
      <w:r w:rsidR="00176C7B">
        <w:rPr>
          <w:color w:val="222222"/>
          <w:shd w:val="clear" w:color="auto" w:fill="FFFFFF"/>
        </w:rPr>
        <w:t>опології і інтенсивному трафіку</w:t>
      </w:r>
      <w:r w:rsidR="00C718DE" w:rsidRPr="00845968">
        <w:rPr>
          <w:color w:val="222222"/>
          <w:shd w:val="clear" w:color="auto" w:fill="FFFFFF"/>
          <w:lang w:val="ru-RU"/>
        </w:rPr>
        <w:t>[9]</w:t>
      </w:r>
      <w:r w:rsidR="00176C7B" w:rsidRPr="00176C7B">
        <w:rPr>
          <w:color w:val="222222"/>
          <w:shd w:val="clear" w:color="auto" w:fill="FFFFFF"/>
          <w:lang w:val="ru-RU"/>
        </w:rPr>
        <w:t>.</w:t>
      </w:r>
    </w:p>
    <w:p w:rsidR="00384241" w:rsidRPr="00C30893" w:rsidRDefault="00384241" w:rsidP="00384241">
      <w:pPr>
        <w:pStyle w:val="af9"/>
        <w:numPr>
          <w:ilvl w:val="0"/>
          <w:numId w:val="29"/>
        </w:numPr>
        <w:jc w:val="left"/>
        <w:rPr>
          <w:color w:val="222222"/>
          <w:shd w:val="clear" w:color="auto" w:fill="FFFFFF"/>
        </w:rPr>
      </w:pPr>
      <w:r w:rsidRPr="00C30893">
        <w:rPr>
          <w:color w:val="222222"/>
          <w:shd w:val="clear" w:color="auto" w:fill="FFFFFF"/>
        </w:rPr>
        <w:t>Адресація</w:t>
      </w:r>
    </w:p>
    <w:p w:rsidR="00384241" w:rsidRPr="00C30893" w:rsidRDefault="00384241" w:rsidP="00384241">
      <w:pPr>
        <w:jc w:val="left"/>
        <w:rPr>
          <w:color w:val="222222"/>
          <w:shd w:val="clear" w:color="auto" w:fill="FFFFFF"/>
        </w:rPr>
      </w:pPr>
      <w:r w:rsidRPr="00C30893">
        <w:rPr>
          <w:color w:val="222222"/>
          <w:shd w:val="clear" w:color="auto" w:fill="FFFFFF"/>
        </w:rPr>
        <w:t>Адресний простір IPv4 використано.</w:t>
      </w:r>
    </w:p>
    <w:p w:rsidR="00384241" w:rsidRPr="00C30893" w:rsidRDefault="00384241" w:rsidP="00384241">
      <w:pPr>
        <w:jc w:val="left"/>
        <w:rPr>
          <w:color w:val="222222"/>
          <w:shd w:val="clear" w:color="auto" w:fill="FFFFFF"/>
        </w:rPr>
      </w:pPr>
      <w:r w:rsidRPr="00C30893">
        <w:rPr>
          <w:color w:val="222222"/>
          <w:shd w:val="clear" w:color="auto" w:fill="FFFFFF"/>
        </w:rPr>
        <w:t xml:space="preserve">Зрозуміло, що піднімати DHCP і роздавати адреси всередині мережі MANET - ідея нежиттєздатна хоча б тому, що для цього потрібен час на пошук маршруту до сервера, та й як </w:t>
      </w:r>
      <w:r w:rsidR="00C30893">
        <w:rPr>
          <w:color w:val="222222"/>
          <w:shd w:val="clear" w:color="auto" w:fill="FFFFFF"/>
        </w:rPr>
        <w:t>м</w:t>
      </w:r>
      <w:r w:rsidR="00C30893" w:rsidRPr="00C30893">
        <w:rPr>
          <w:color w:val="222222"/>
          <w:shd w:val="clear" w:color="auto" w:fill="FFFFFF"/>
        </w:rPr>
        <w:t xml:space="preserve">аршрутизувати </w:t>
      </w:r>
      <w:r w:rsidRPr="00C30893">
        <w:rPr>
          <w:color w:val="222222"/>
          <w:shd w:val="clear" w:color="auto" w:fill="FFFFFF"/>
        </w:rPr>
        <w:t>початкову адресу типу 0.0.0.0 при багато-хоповій ретрансляції пакету?</w:t>
      </w:r>
    </w:p>
    <w:p w:rsidR="00384241" w:rsidRPr="00176C7B" w:rsidRDefault="00384241" w:rsidP="00384241">
      <w:pPr>
        <w:jc w:val="left"/>
        <w:rPr>
          <w:color w:val="222222"/>
          <w:shd w:val="clear" w:color="auto" w:fill="FFFFFF"/>
          <w:lang w:val="ru-RU"/>
        </w:rPr>
      </w:pPr>
      <w:r w:rsidRPr="00C30893">
        <w:rPr>
          <w:color w:val="222222"/>
          <w:shd w:val="clear" w:color="auto" w:fill="FFFFFF"/>
        </w:rPr>
        <w:t xml:space="preserve">Прийнято вважати, що IPv6 є тим протоколом, який ляже в основу мереж майбутнього. Але тоді виникає деякий недорозуміння з приводу відстності підтримки нового протоколу розробниками маршрутизації. Навіть такі основоположні ad hoc документи IETF, як RFC 3561, RFC 4728, не пропонують конкретних механізмів підтримки IPv6. Таким чином, ця проблема віддається на </w:t>
      </w:r>
      <w:r w:rsidRPr="00C30893">
        <w:rPr>
          <w:color w:val="222222"/>
          <w:shd w:val="clear" w:color="auto" w:fill="FFFFFF"/>
        </w:rPr>
        <w:lastRenderedPageBreak/>
        <w:t>відкуп вендорам обладнання, а ті в свою чергу вирішують завдання як мо</w:t>
      </w:r>
      <w:r w:rsidR="00176C7B">
        <w:rPr>
          <w:color w:val="222222"/>
          <w:shd w:val="clear" w:color="auto" w:fill="FFFFFF"/>
        </w:rPr>
        <w:t>жуть, часто по різному</w:t>
      </w:r>
      <w:r w:rsidR="00AF0F50" w:rsidRPr="00AF0F50">
        <w:rPr>
          <w:color w:val="222222"/>
          <w:shd w:val="clear" w:color="auto" w:fill="FFFFFF"/>
          <w:lang w:val="ru-RU"/>
        </w:rPr>
        <w:t>[13]</w:t>
      </w:r>
      <w:r w:rsidR="00176C7B" w:rsidRPr="00176C7B">
        <w:rPr>
          <w:color w:val="222222"/>
          <w:shd w:val="clear" w:color="auto" w:fill="FFFFFF"/>
          <w:lang w:val="ru-RU"/>
        </w:rPr>
        <w:t>.</w:t>
      </w:r>
    </w:p>
    <w:p w:rsidR="00384241" w:rsidRPr="00C30893" w:rsidRDefault="00384241" w:rsidP="00F2254F">
      <w:pPr>
        <w:jc w:val="left"/>
        <w:rPr>
          <w:color w:val="222222"/>
          <w:shd w:val="clear" w:color="auto" w:fill="FFFFFF"/>
        </w:rPr>
      </w:pPr>
      <w:r w:rsidRPr="00C30893">
        <w:rPr>
          <w:color w:val="222222"/>
          <w:shd w:val="clear" w:color="auto" w:fill="FFFFFF"/>
        </w:rPr>
        <w:t>Ще одним неприємним фактом для WiFi, в контексті самоорганізованих мереж, є обов'язкова адресація на канальному рівні. Це здається дрібницею, але як показує практика - ця дрібниця здатна порушити роботу всієї мережі. Якщо ми працюємо в мережі IPv4, то заголовок канального фрейма формується за допомогою протоколу ARP, який визначає МАС адресу абонента по його IP шляхом періодичного опитування. У протоколі IP версії 6, протоколу ARP немає. Він замінений протоколом ICMP версії 6, який передбачає обмін спеціальними повідомленнями "Neighbor solicitation" - "Neighbor Advertisement" для прив'язки МАС адреси до IPv6. Природньо, що в класичному LAN ці запити не йдуть далі 1 маршрутизатора, тому що там всі користувачі</w:t>
      </w:r>
      <w:r w:rsidR="00F2254F" w:rsidRPr="00C30893">
        <w:rPr>
          <w:color w:val="222222"/>
          <w:shd w:val="clear" w:color="auto" w:fill="FFFFFF"/>
        </w:rPr>
        <w:t xml:space="preserve"> </w:t>
      </w:r>
      <w:r w:rsidRPr="00C30893">
        <w:rPr>
          <w:color w:val="222222"/>
          <w:shd w:val="clear" w:color="auto" w:fill="FFFFFF"/>
        </w:rPr>
        <w:t xml:space="preserve">користуються </w:t>
      </w:r>
      <w:r w:rsidR="00F2254F" w:rsidRPr="00C30893">
        <w:rPr>
          <w:color w:val="222222"/>
          <w:shd w:val="clear" w:color="auto" w:fill="FFFFFF"/>
        </w:rPr>
        <w:t>однією</w:t>
      </w:r>
      <w:r w:rsidRPr="00C30893">
        <w:rPr>
          <w:color w:val="222222"/>
          <w:shd w:val="clear" w:color="auto" w:fill="FFFFFF"/>
        </w:rPr>
        <w:t xml:space="preserve"> загальн</w:t>
      </w:r>
      <w:r w:rsidR="00F2254F" w:rsidRPr="00C30893">
        <w:rPr>
          <w:color w:val="222222"/>
          <w:shd w:val="clear" w:color="auto" w:fill="FFFFFF"/>
        </w:rPr>
        <w:t>ою шиною</w:t>
      </w:r>
      <w:r w:rsidRPr="00C30893">
        <w:rPr>
          <w:color w:val="222222"/>
          <w:shd w:val="clear" w:color="auto" w:fill="FFFFFF"/>
        </w:rPr>
        <w:t xml:space="preserve">. У радіомережах, в силу їх бездротової природи, всі абоненти фізично не можуть «сидіти» на загальному каналі і чути всіх інших, тим більше в MANET. А заповнення мережі ARP або ICMPv6 </w:t>
      </w:r>
      <w:r w:rsidR="00F2254F" w:rsidRPr="00C30893">
        <w:rPr>
          <w:color w:val="222222"/>
          <w:shd w:val="clear" w:color="auto" w:fill="FFFFFF"/>
        </w:rPr>
        <w:t>запросами</w:t>
      </w:r>
      <w:r w:rsidRPr="00C30893">
        <w:rPr>
          <w:color w:val="222222"/>
          <w:shd w:val="clear" w:color="auto" w:fill="FFFFFF"/>
        </w:rPr>
        <w:t xml:space="preserve"> веде до збільшення неінформативно</w:t>
      </w:r>
      <w:r w:rsidR="00F2254F" w:rsidRPr="00C30893">
        <w:rPr>
          <w:color w:val="222222"/>
          <w:shd w:val="clear" w:color="auto" w:fill="FFFFFF"/>
        </w:rPr>
        <w:t>го</w:t>
      </w:r>
      <w:r w:rsidRPr="00C30893">
        <w:rPr>
          <w:color w:val="222222"/>
          <w:shd w:val="clear" w:color="auto" w:fill="FFFFFF"/>
        </w:rPr>
        <w:t xml:space="preserve"> обміну між абонентами і, як наслідок, до зниження</w:t>
      </w:r>
      <w:r w:rsidR="00F2254F" w:rsidRPr="00C30893">
        <w:rPr>
          <w:color w:val="222222"/>
          <w:shd w:val="clear" w:color="auto" w:fill="FFFFFF"/>
        </w:rPr>
        <w:t xml:space="preserve"> реальної пропускної здатності.</w:t>
      </w:r>
    </w:p>
    <w:p w:rsidR="00F2254F" w:rsidRPr="00C30893" w:rsidRDefault="00F2254F" w:rsidP="000A61EE">
      <w:pPr>
        <w:pStyle w:val="af9"/>
        <w:numPr>
          <w:ilvl w:val="0"/>
          <w:numId w:val="29"/>
        </w:numPr>
        <w:rPr>
          <w:color w:val="222222"/>
          <w:shd w:val="clear" w:color="auto" w:fill="FFFFFF"/>
        </w:rPr>
      </w:pPr>
      <w:r w:rsidRPr="00C30893">
        <w:rPr>
          <w:color w:val="222222"/>
          <w:shd w:val="clear" w:color="auto" w:fill="FFFFFF"/>
        </w:rPr>
        <w:t>Маршрутизація</w:t>
      </w:r>
    </w:p>
    <w:p w:rsidR="00F2254F" w:rsidRPr="00C30893" w:rsidRDefault="00F2254F" w:rsidP="00F2254F">
      <w:pPr>
        <w:rPr>
          <w:color w:val="222222"/>
          <w:shd w:val="clear" w:color="auto" w:fill="FFFFFF"/>
        </w:rPr>
      </w:pPr>
      <w:r w:rsidRPr="00C30893">
        <w:rPr>
          <w:color w:val="222222"/>
          <w:shd w:val="clear" w:color="auto" w:fill="FFFFFF"/>
        </w:rPr>
        <w:t xml:space="preserve">Прийнято ділити протоколи маршрутизації на проактивні (табличні), реактивні (зондові) і їх гібриди. На зорі розвитку mesh-мереж намагалися використовувати стандартний протокол маршрутизації OSPF. З цього нічого не вийшло, звичайно ж, тому що він розроблявся для зовсім інших умов експлуатації. У результаті з'явилася маса </w:t>
      </w:r>
      <w:r w:rsidR="000A61EE" w:rsidRPr="00C30893">
        <w:rPr>
          <w:color w:val="222222"/>
          <w:shd w:val="clear" w:color="auto" w:fill="FFFFFF"/>
        </w:rPr>
        <w:t xml:space="preserve">наукових </w:t>
      </w:r>
      <w:r w:rsidRPr="00C30893">
        <w:rPr>
          <w:color w:val="222222"/>
          <w:shd w:val="clear" w:color="auto" w:fill="FFFFFF"/>
        </w:rPr>
        <w:t>робіт, де пропонуються десятки протоколів маршрутизації для самоорганізованих радіоме</w:t>
      </w:r>
      <w:r w:rsidR="00176C7B">
        <w:rPr>
          <w:color w:val="222222"/>
          <w:shd w:val="clear" w:color="auto" w:fill="FFFFFF"/>
        </w:rPr>
        <w:t>реж</w:t>
      </w:r>
      <w:r w:rsidR="00AF0F50" w:rsidRPr="00AF0F50">
        <w:rPr>
          <w:color w:val="222222"/>
          <w:shd w:val="clear" w:color="auto" w:fill="FFFFFF"/>
        </w:rPr>
        <w:t>[15]</w:t>
      </w:r>
      <w:r w:rsidR="00176C7B" w:rsidRPr="00176C7B">
        <w:rPr>
          <w:color w:val="222222"/>
          <w:shd w:val="clear" w:color="auto" w:fill="FFFFFF"/>
          <w:lang w:val="ru-RU"/>
        </w:rPr>
        <w:t>.</w:t>
      </w:r>
      <w:r w:rsidR="000A61EE" w:rsidRPr="00C30893">
        <w:rPr>
          <w:color w:val="222222"/>
          <w:shd w:val="clear" w:color="auto" w:fill="FFFFFF"/>
        </w:rPr>
        <w:t xml:space="preserve"> </w:t>
      </w:r>
      <w:r w:rsidRPr="00C30893">
        <w:rPr>
          <w:color w:val="222222"/>
          <w:shd w:val="clear" w:color="auto" w:fill="FFFFFF"/>
        </w:rPr>
        <w:t xml:space="preserve">Проблема, однак, полягає в тому, що реально розроблені протоколи маршрутизації мереж MANET або не реалізовані фізично в мові С, або орієнтовані на досягнення оптимального використання мережевих ресурсів при </w:t>
      </w:r>
      <w:r w:rsidR="00C30893" w:rsidRPr="00C30893">
        <w:rPr>
          <w:color w:val="222222"/>
          <w:shd w:val="clear" w:color="auto" w:fill="FFFFFF"/>
        </w:rPr>
        <w:t>квазістатичних</w:t>
      </w:r>
      <w:r w:rsidRPr="00C30893">
        <w:rPr>
          <w:color w:val="222222"/>
          <w:shd w:val="clear" w:color="auto" w:fill="FFFFFF"/>
        </w:rPr>
        <w:t xml:space="preserve"> умовах роботи мережі, тобто коли топологія змінюється повільно або взагалі не змінюється. Останнє актуально </w:t>
      </w:r>
      <w:r w:rsidRPr="00C30893">
        <w:rPr>
          <w:color w:val="222222"/>
          <w:shd w:val="clear" w:color="auto" w:fill="FFFFFF"/>
        </w:rPr>
        <w:lastRenderedPageBreak/>
        <w:t>для таблично-орієнтованих протоколів типу OLSR, DSDV, WRP, BATMAN, Babel і т.п.</w:t>
      </w:r>
    </w:p>
    <w:p w:rsidR="00F2254F" w:rsidRPr="00C30893" w:rsidRDefault="00F2254F" w:rsidP="00F2254F">
      <w:pPr>
        <w:rPr>
          <w:color w:val="222222"/>
          <w:shd w:val="clear" w:color="auto" w:fill="FFFFFF"/>
        </w:rPr>
      </w:pPr>
    </w:p>
    <w:p w:rsidR="00F2254F" w:rsidRPr="00C30893" w:rsidRDefault="000A61EE" w:rsidP="00F2254F">
      <w:pPr>
        <w:rPr>
          <w:color w:val="222222"/>
          <w:shd w:val="clear" w:color="auto" w:fill="FFFFFF"/>
        </w:rPr>
      </w:pPr>
      <w:r w:rsidRPr="00C30893">
        <w:rPr>
          <w:color w:val="222222"/>
          <w:shd w:val="clear" w:color="auto" w:fill="FFFFFF"/>
        </w:rPr>
        <w:t>Ц</w:t>
      </w:r>
      <w:r w:rsidR="00F2254F" w:rsidRPr="00C30893">
        <w:rPr>
          <w:color w:val="222222"/>
          <w:shd w:val="clear" w:color="auto" w:fill="FFFFFF"/>
        </w:rPr>
        <w:t xml:space="preserve">і протоколи мають на увазі наявність в маршрутних таблицях інформації про всю мережі відразу. </w:t>
      </w:r>
      <w:r w:rsidRPr="00C30893">
        <w:rPr>
          <w:color w:val="222222"/>
          <w:shd w:val="clear" w:color="auto" w:fill="FFFFFF"/>
        </w:rPr>
        <w:t>В</w:t>
      </w:r>
      <w:r w:rsidR="00F2254F" w:rsidRPr="00C30893">
        <w:rPr>
          <w:color w:val="222222"/>
          <w:shd w:val="clear" w:color="auto" w:fill="FFFFFF"/>
        </w:rPr>
        <w:t xml:space="preserve">они постійно будують маршрути до всіх відомих їм вузлів, незалежно від того потрібен нам цей абонент чи ні. </w:t>
      </w:r>
      <w:r w:rsidRPr="00C30893">
        <w:rPr>
          <w:color w:val="222222"/>
          <w:shd w:val="clear" w:color="auto" w:fill="FFFFFF"/>
        </w:rPr>
        <w:t xml:space="preserve">Ще одне джерело </w:t>
      </w:r>
      <w:r w:rsidR="00C30893" w:rsidRPr="00C30893">
        <w:rPr>
          <w:color w:val="222222"/>
          <w:shd w:val="clear" w:color="auto" w:fill="FFFFFF"/>
        </w:rPr>
        <w:t>неінформативного</w:t>
      </w:r>
      <w:r w:rsidRPr="00C30893">
        <w:rPr>
          <w:color w:val="222222"/>
          <w:shd w:val="clear" w:color="auto" w:fill="FFFFFF"/>
        </w:rPr>
        <w:t xml:space="preserve"> трафіку у мережі.</w:t>
      </w:r>
    </w:p>
    <w:p w:rsidR="00F2254F" w:rsidRPr="00AF0F50" w:rsidRDefault="00F2254F" w:rsidP="00F2254F">
      <w:pPr>
        <w:rPr>
          <w:color w:val="222222"/>
          <w:shd w:val="clear" w:color="auto" w:fill="FFFFFF"/>
          <w:lang w:val="en-US"/>
        </w:rPr>
      </w:pPr>
      <w:r w:rsidRPr="00C30893">
        <w:rPr>
          <w:color w:val="222222"/>
          <w:shd w:val="clear" w:color="auto" w:fill="FFFFFF"/>
        </w:rPr>
        <w:t>Зондові протоколи, як AODV,</w:t>
      </w:r>
      <w:r w:rsidR="000A61EE" w:rsidRPr="00C30893">
        <w:rPr>
          <w:color w:val="222222"/>
          <w:shd w:val="clear" w:color="auto" w:fill="FFFFFF"/>
        </w:rPr>
        <w:t xml:space="preserve"> DSR, SSR, TORA, припускають </w:t>
      </w:r>
      <w:r w:rsidR="00C30893" w:rsidRPr="00C30893">
        <w:rPr>
          <w:color w:val="222222"/>
          <w:shd w:val="clear" w:color="auto" w:fill="FFFFFF"/>
        </w:rPr>
        <w:t>маршрутизацію</w:t>
      </w:r>
      <w:r w:rsidRPr="00C30893">
        <w:rPr>
          <w:color w:val="222222"/>
          <w:shd w:val="clear" w:color="auto" w:fill="FFFFFF"/>
        </w:rPr>
        <w:t xml:space="preserve"> за запитом, але не до кінця стандартизовані. До того ж через </w:t>
      </w:r>
      <w:r w:rsidR="000A61EE" w:rsidRPr="00C30893">
        <w:rPr>
          <w:color w:val="222222"/>
          <w:shd w:val="clear" w:color="auto" w:fill="FFFFFF"/>
        </w:rPr>
        <w:t>несиметричність каналів маршрути</w:t>
      </w:r>
      <w:r w:rsidRPr="00C30893">
        <w:rPr>
          <w:color w:val="222222"/>
          <w:shd w:val="clear" w:color="auto" w:fill="FFFFFF"/>
        </w:rPr>
        <w:t>зація повинна підтримувати режим побудови бе</w:t>
      </w:r>
      <w:r w:rsidR="000A61EE" w:rsidRPr="00C30893">
        <w:rPr>
          <w:color w:val="222222"/>
          <w:shd w:val="clear" w:color="auto" w:fill="FFFFFF"/>
        </w:rPr>
        <w:t xml:space="preserve">злічі маршрутів як від адресата </w:t>
      </w:r>
      <w:r w:rsidRPr="00C30893">
        <w:rPr>
          <w:color w:val="222222"/>
          <w:shd w:val="clear" w:color="auto" w:fill="FFFFFF"/>
        </w:rPr>
        <w:t xml:space="preserve">до одержувача, так і в зворотному напрямку. А це </w:t>
      </w:r>
      <w:r w:rsidR="000A61EE" w:rsidRPr="00C30893">
        <w:rPr>
          <w:color w:val="222222"/>
          <w:shd w:val="clear" w:color="auto" w:fill="FFFFFF"/>
        </w:rPr>
        <w:t xml:space="preserve">підтримують </w:t>
      </w:r>
      <w:r w:rsidR="00176C7B">
        <w:rPr>
          <w:color w:val="222222"/>
          <w:shd w:val="clear" w:color="auto" w:fill="FFFFFF"/>
        </w:rPr>
        <w:t>тільки протоколи DSR і TORA</w:t>
      </w:r>
      <w:r w:rsidRPr="00C30893">
        <w:rPr>
          <w:color w:val="222222"/>
          <w:shd w:val="clear" w:color="auto" w:fill="FFFFFF"/>
        </w:rPr>
        <w:t xml:space="preserve"> </w:t>
      </w:r>
      <w:r w:rsidR="00AF0F50">
        <w:rPr>
          <w:color w:val="222222"/>
          <w:shd w:val="clear" w:color="auto" w:fill="FFFFFF"/>
          <w:lang w:val="en-US"/>
        </w:rPr>
        <w:t>[14]</w:t>
      </w:r>
      <w:r w:rsidR="00176C7B">
        <w:rPr>
          <w:color w:val="222222"/>
          <w:shd w:val="clear" w:color="auto" w:fill="FFFFFF"/>
          <w:lang w:val="en-US"/>
        </w:rPr>
        <w:t>.</w:t>
      </w:r>
    </w:p>
    <w:p w:rsidR="00F2254F" w:rsidRPr="00C30893" w:rsidRDefault="00F2254F" w:rsidP="000A61EE">
      <w:pPr>
        <w:pStyle w:val="af9"/>
        <w:numPr>
          <w:ilvl w:val="0"/>
          <w:numId w:val="29"/>
        </w:numPr>
        <w:rPr>
          <w:color w:val="222222"/>
          <w:shd w:val="clear" w:color="auto" w:fill="FFFFFF"/>
        </w:rPr>
      </w:pPr>
      <w:r w:rsidRPr="00C30893">
        <w:rPr>
          <w:color w:val="222222"/>
          <w:shd w:val="clear" w:color="auto" w:fill="FFFFFF"/>
        </w:rPr>
        <w:t>Транспортний рівень</w:t>
      </w:r>
    </w:p>
    <w:p w:rsidR="00F2254F" w:rsidRPr="00176C7B" w:rsidRDefault="00F2254F" w:rsidP="000A61EE">
      <w:pPr>
        <w:rPr>
          <w:color w:val="222222"/>
          <w:shd w:val="clear" w:color="auto" w:fill="FFFFFF"/>
          <w:lang w:val="en-US"/>
        </w:rPr>
      </w:pPr>
      <w:r w:rsidRPr="00C30893">
        <w:rPr>
          <w:color w:val="222222"/>
          <w:shd w:val="clear" w:color="auto" w:fill="FFFFFF"/>
        </w:rPr>
        <w:t xml:space="preserve">Стандартний протокол TCP, в реалізації RFC 793 і RFC 5681 працює погано при </w:t>
      </w:r>
      <w:r w:rsidR="000A61EE" w:rsidRPr="00C30893">
        <w:rPr>
          <w:color w:val="222222"/>
          <w:shd w:val="clear" w:color="auto" w:fill="FFFFFF"/>
        </w:rPr>
        <w:t>багато-хоповій</w:t>
      </w:r>
      <w:r w:rsidRPr="00C30893">
        <w:rPr>
          <w:color w:val="222222"/>
          <w:shd w:val="clear" w:color="auto" w:fill="FFFFFF"/>
        </w:rPr>
        <w:t xml:space="preserve"> ретрансляції і </w:t>
      </w:r>
      <w:r w:rsidR="000A61EE" w:rsidRPr="00C30893">
        <w:rPr>
          <w:color w:val="222222"/>
          <w:shd w:val="clear" w:color="auto" w:fill="FFFFFF"/>
        </w:rPr>
        <w:t>випадковому</w:t>
      </w:r>
      <w:r w:rsidRPr="00C30893">
        <w:rPr>
          <w:color w:val="222222"/>
          <w:shd w:val="clear" w:color="auto" w:fill="FFFFFF"/>
        </w:rPr>
        <w:t xml:space="preserve"> доступі. Мережа або недовантажена або перевантажена, пов'язано це не з відсутністю власне пропускної смуги, а з великими флуктуаціями в параметрах з'єднання між абонентами: затримка, джиттер, відсоток втрат пакетів; і особливо ч</w:t>
      </w:r>
      <w:r w:rsidR="000A61EE" w:rsidRPr="00C30893">
        <w:rPr>
          <w:color w:val="222222"/>
          <w:shd w:val="clear" w:color="auto" w:fill="FFFFFF"/>
        </w:rPr>
        <w:t>астою зміною власне маршруту пе</w:t>
      </w:r>
      <w:r w:rsidRPr="00C30893">
        <w:rPr>
          <w:color w:val="222222"/>
          <w:shd w:val="clear" w:color="auto" w:fill="FFFFFF"/>
        </w:rPr>
        <w:t>редачі. До того ж, виявилося, що Т</w:t>
      </w:r>
      <w:r w:rsidR="000A61EE" w:rsidRPr="00C30893">
        <w:rPr>
          <w:color w:val="222222"/>
          <w:shd w:val="clear" w:color="auto" w:fill="FFFFFF"/>
        </w:rPr>
        <w:t>СР повинен мати доступ до нижчих</w:t>
      </w:r>
      <w:r w:rsidRPr="00C30893">
        <w:rPr>
          <w:color w:val="222222"/>
          <w:shd w:val="clear" w:color="auto" w:fill="FFFFFF"/>
        </w:rPr>
        <w:t xml:space="preserve"> рівн</w:t>
      </w:r>
      <w:r w:rsidR="000A61EE" w:rsidRPr="00C30893">
        <w:rPr>
          <w:color w:val="222222"/>
          <w:shd w:val="clear" w:color="auto" w:fill="FFFFFF"/>
        </w:rPr>
        <w:t>ів</w:t>
      </w:r>
      <w:r w:rsidRPr="00C30893">
        <w:rPr>
          <w:color w:val="222222"/>
          <w:shd w:val="clear" w:color="auto" w:fill="FFFFFF"/>
        </w:rPr>
        <w:t xml:space="preserve"> - мережевого і канального для більш адекватного реагування на зміни в такій мережі. </w:t>
      </w:r>
      <w:r w:rsidR="000A61EE" w:rsidRPr="00C30893">
        <w:rPr>
          <w:color w:val="222222"/>
          <w:shd w:val="clear" w:color="auto" w:fill="FFFFFF"/>
        </w:rPr>
        <w:t>А практичною реалізацією такої</w:t>
      </w:r>
      <w:r w:rsidR="00176C7B">
        <w:rPr>
          <w:color w:val="222222"/>
          <w:shd w:val="clear" w:color="auto" w:fill="FFFFFF"/>
        </w:rPr>
        <w:t xml:space="preserve"> можливості ніхто не займається</w:t>
      </w:r>
      <w:r w:rsidR="00C718DE" w:rsidRPr="00845968">
        <w:rPr>
          <w:color w:val="222222"/>
          <w:shd w:val="clear" w:color="auto" w:fill="FFFFFF"/>
        </w:rPr>
        <w:t>[10]</w:t>
      </w:r>
      <w:r w:rsidR="00176C7B">
        <w:rPr>
          <w:color w:val="222222"/>
          <w:shd w:val="clear" w:color="auto" w:fill="FFFFFF"/>
          <w:lang w:val="en-US"/>
        </w:rPr>
        <w:t>.</w:t>
      </w:r>
    </w:p>
    <w:p w:rsidR="00F2254F" w:rsidRPr="00C30893" w:rsidRDefault="00F2254F" w:rsidP="00F2254F">
      <w:pPr>
        <w:rPr>
          <w:color w:val="222222"/>
          <w:shd w:val="clear" w:color="auto" w:fill="FFFFFF"/>
        </w:rPr>
      </w:pPr>
      <w:r w:rsidRPr="00C30893">
        <w:rPr>
          <w:color w:val="222222"/>
          <w:shd w:val="clear" w:color="auto" w:fill="FFFFFF"/>
        </w:rPr>
        <w:t>Підкреслю, що мова йде не про сенсорн</w:t>
      </w:r>
      <w:r w:rsidR="000A61EE" w:rsidRPr="00C30893">
        <w:rPr>
          <w:color w:val="222222"/>
          <w:shd w:val="clear" w:color="auto" w:fill="FFFFFF"/>
        </w:rPr>
        <w:t>і мережі</w:t>
      </w:r>
      <w:r w:rsidRPr="00C30893">
        <w:rPr>
          <w:color w:val="222222"/>
          <w:shd w:val="clear" w:color="auto" w:fill="FFFFFF"/>
        </w:rPr>
        <w:t>, що генерують 1 пакет н</w:t>
      </w:r>
      <w:r w:rsidR="000A61EE" w:rsidRPr="00C30893">
        <w:rPr>
          <w:color w:val="222222"/>
          <w:shd w:val="clear" w:color="auto" w:fill="FFFFFF"/>
        </w:rPr>
        <w:t>а годину, а про високошвидкісні децентралізовані</w:t>
      </w:r>
      <w:r w:rsidRPr="00C30893">
        <w:rPr>
          <w:color w:val="222222"/>
          <w:shd w:val="clear" w:color="auto" w:fill="FFFFFF"/>
        </w:rPr>
        <w:t xml:space="preserve"> р</w:t>
      </w:r>
      <w:r w:rsidR="000A61EE" w:rsidRPr="00C30893">
        <w:rPr>
          <w:color w:val="222222"/>
          <w:shd w:val="clear" w:color="auto" w:fill="FFFFFF"/>
        </w:rPr>
        <w:t xml:space="preserve">адіомережі з динамічно мінливою </w:t>
      </w:r>
      <w:r w:rsidRPr="00C30893">
        <w:rPr>
          <w:color w:val="222222"/>
          <w:shd w:val="clear" w:color="auto" w:fill="FFFFFF"/>
        </w:rPr>
        <w:t>топологією, наприклад для передачі голосу.</w:t>
      </w:r>
    </w:p>
    <w:p w:rsidR="00F2254F" w:rsidRPr="00C30893" w:rsidRDefault="00F2254F" w:rsidP="000A61EE">
      <w:pPr>
        <w:rPr>
          <w:color w:val="222222"/>
          <w:shd w:val="clear" w:color="auto" w:fill="FFFFFF"/>
        </w:rPr>
      </w:pPr>
      <w:r w:rsidRPr="00C30893">
        <w:rPr>
          <w:color w:val="222222"/>
          <w:shd w:val="clear" w:color="auto" w:fill="FFFFFF"/>
        </w:rPr>
        <w:t xml:space="preserve">Тепер про технічні проблеми, які теж заважають швидко розвиватися «Інтернету речей». </w:t>
      </w:r>
      <w:r w:rsidR="000A61EE" w:rsidRPr="00C30893">
        <w:rPr>
          <w:color w:val="222222"/>
          <w:shd w:val="clear" w:color="auto" w:fill="FFFFFF"/>
        </w:rPr>
        <w:t xml:space="preserve"> Проблеми з сенсорами:</w:t>
      </w:r>
    </w:p>
    <w:p w:rsidR="00F2254F" w:rsidRPr="00C30893" w:rsidRDefault="00F2254F" w:rsidP="000A61EE">
      <w:pPr>
        <w:pStyle w:val="af9"/>
        <w:numPr>
          <w:ilvl w:val="0"/>
          <w:numId w:val="29"/>
        </w:numPr>
        <w:rPr>
          <w:color w:val="222222"/>
          <w:shd w:val="clear" w:color="auto" w:fill="FFFFFF"/>
        </w:rPr>
      </w:pPr>
      <w:r w:rsidRPr="00C30893">
        <w:rPr>
          <w:color w:val="222222"/>
          <w:shd w:val="clear" w:color="auto" w:fill="FFFFFF"/>
        </w:rPr>
        <w:t>Існуючі речі, як правило, не мають сенсорів;</w:t>
      </w:r>
    </w:p>
    <w:p w:rsidR="00F2254F" w:rsidRPr="00C30893" w:rsidRDefault="00F2254F" w:rsidP="000A61EE">
      <w:pPr>
        <w:pStyle w:val="af9"/>
        <w:numPr>
          <w:ilvl w:val="0"/>
          <w:numId w:val="29"/>
        </w:numPr>
        <w:rPr>
          <w:color w:val="222222"/>
          <w:shd w:val="clear" w:color="auto" w:fill="FFFFFF"/>
        </w:rPr>
      </w:pPr>
      <w:r w:rsidRPr="00C30893">
        <w:rPr>
          <w:color w:val="222222"/>
          <w:shd w:val="clear" w:color="auto" w:fill="FFFFFF"/>
        </w:rPr>
        <w:lastRenderedPageBreak/>
        <w:t>Різні інтерфейси взаємодії (ZigBee, 6LoWPAN, PLC, RS-485, Modbus, BACnet, Hart і т. Д.);</w:t>
      </w:r>
    </w:p>
    <w:p w:rsidR="00F2254F" w:rsidRPr="00C30893" w:rsidRDefault="00F2254F" w:rsidP="000A61EE">
      <w:pPr>
        <w:pStyle w:val="af9"/>
        <w:numPr>
          <w:ilvl w:val="0"/>
          <w:numId w:val="29"/>
        </w:numPr>
        <w:rPr>
          <w:color w:val="222222"/>
          <w:shd w:val="clear" w:color="auto" w:fill="FFFFFF"/>
        </w:rPr>
      </w:pPr>
      <w:r w:rsidRPr="00C30893">
        <w:rPr>
          <w:color w:val="222222"/>
          <w:shd w:val="clear" w:color="auto" w:fill="FFFFFF"/>
        </w:rPr>
        <w:t>Слабка с</w:t>
      </w:r>
      <w:r w:rsidR="00176C7B">
        <w:rPr>
          <w:color w:val="222222"/>
          <w:shd w:val="clear" w:color="auto" w:fill="FFFFFF"/>
        </w:rPr>
        <w:t>умісність між різними рішеннями</w:t>
      </w:r>
      <w:r w:rsidR="00AF0F50" w:rsidRPr="00AF0F50">
        <w:rPr>
          <w:color w:val="222222"/>
          <w:shd w:val="clear" w:color="auto" w:fill="FFFFFF"/>
        </w:rPr>
        <w:t>[16]</w:t>
      </w:r>
      <w:r w:rsidR="00176C7B" w:rsidRPr="00176C7B">
        <w:rPr>
          <w:color w:val="222222"/>
          <w:shd w:val="clear" w:color="auto" w:fill="FFFFFF"/>
        </w:rPr>
        <w:t>.</w:t>
      </w:r>
    </w:p>
    <w:p w:rsidR="00F2254F" w:rsidRPr="00C30893" w:rsidRDefault="00F2254F" w:rsidP="00F2254F">
      <w:pPr>
        <w:rPr>
          <w:color w:val="222222"/>
          <w:shd w:val="clear" w:color="auto" w:fill="FFFFFF"/>
        </w:rPr>
      </w:pPr>
      <w:r w:rsidRPr="00C30893">
        <w:rPr>
          <w:color w:val="222222"/>
          <w:shd w:val="clear" w:color="auto" w:fill="FFFFFF"/>
        </w:rPr>
        <w:t>Проблеми зі зв'язком:</w:t>
      </w:r>
    </w:p>
    <w:p w:rsidR="00F2254F" w:rsidRPr="00C30893" w:rsidRDefault="00F2254F" w:rsidP="000A61EE">
      <w:pPr>
        <w:pStyle w:val="af9"/>
        <w:numPr>
          <w:ilvl w:val="0"/>
          <w:numId w:val="30"/>
        </w:numPr>
        <w:rPr>
          <w:color w:val="222222"/>
          <w:shd w:val="clear" w:color="auto" w:fill="FFFFFF"/>
        </w:rPr>
      </w:pPr>
      <w:r w:rsidRPr="00C30893">
        <w:rPr>
          <w:color w:val="222222"/>
          <w:shd w:val="clear" w:color="auto" w:fill="FFFFFF"/>
        </w:rPr>
        <w:t>Величезна кількість з'єднань від датчиків;</w:t>
      </w:r>
    </w:p>
    <w:p w:rsidR="000A61EE" w:rsidRPr="00C30893" w:rsidRDefault="00F2254F" w:rsidP="000A61EE">
      <w:pPr>
        <w:pStyle w:val="af9"/>
        <w:numPr>
          <w:ilvl w:val="0"/>
          <w:numId w:val="30"/>
        </w:numPr>
      </w:pPr>
      <w:r w:rsidRPr="00C30893">
        <w:rPr>
          <w:color w:val="222222"/>
          <w:shd w:val="clear" w:color="auto" w:fill="FFFFFF"/>
        </w:rPr>
        <w:t xml:space="preserve">Багато різних сценаріїв (Video Surveillance, Industrial Control, Autopilot, Smart Metering і т. Д.) </w:t>
      </w:r>
    </w:p>
    <w:p w:rsidR="001B4E1C" w:rsidRPr="00C30893" w:rsidRDefault="00F2254F" w:rsidP="000A61EE">
      <w:pPr>
        <w:pStyle w:val="af9"/>
        <w:numPr>
          <w:ilvl w:val="0"/>
          <w:numId w:val="30"/>
        </w:numPr>
      </w:pPr>
      <w:r w:rsidRPr="00C30893">
        <w:rPr>
          <w:color w:val="222222"/>
          <w:shd w:val="clear" w:color="auto" w:fill="FFFFFF"/>
        </w:rPr>
        <w:t>Застосування з різними вимогами до середовища</w:t>
      </w:r>
      <w:r w:rsidR="001B4E1C" w:rsidRPr="00C30893">
        <w:t>.</w:t>
      </w:r>
    </w:p>
    <w:p w:rsidR="00301E90" w:rsidRPr="00C30893" w:rsidRDefault="00301E90" w:rsidP="002E188C">
      <w:pPr>
        <w:pStyle w:val="1"/>
        <w:ind w:left="426"/>
        <w:rPr>
          <w:lang w:val="uk-UA"/>
        </w:rPr>
      </w:pPr>
      <w:bookmarkStart w:id="40" w:name="_Toc27466640"/>
      <w:r w:rsidRPr="00C30893">
        <w:rPr>
          <w:lang w:val="uk-UA"/>
        </w:rPr>
        <w:lastRenderedPageBreak/>
        <w:t>Основні принципи роботи</w:t>
      </w:r>
      <w:r w:rsidR="000E55BE" w:rsidRPr="00C30893">
        <w:rPr>
          <w:lang w:val="uk-UA"/>
        </w:rPr>
        <w:t xml:space="preserve"> </w:t>
      </w:r>
      <w:r w:rsidRPr="00C30893">
        <w:rPr>
          <w:lang w:val="uk-UA"/>
        </w:rPr>
        <w:t>MESH-мереж</w:t>
      </w:r>
      <w:bookmarkEnd w:id="40"/>
    </w:p>
    <w:p w:rsidR="00777383" w:rsidRPr="00C30893" w:rsidRDefault="000E55BE" w:rsidP="001336B6">
      <w:pPr>
        <w:pStyle w:val="2"/>
        <w:rPr>
          <w:lang w:val="uk-UA"/>
        </w:rPr>
      </w:pPr>
      <w:bookmarkStart w:id="41" w:name="_Toc27466641"/>
      <w:r w:rsidRPr="00C30893">
        <w:rPr>
          <w:lang w:val="uk-UA"/>
        </w:rPr>
        <w:t>Алгоритми побудови</w:t>
      </w:r>
      <w:bookmarkEnd w:id="41"/>
    </w:p>
    <w:p w:rsidR="001336B6" w:rsidRPr="00176C7B" w:rsidRDefault="00777383" w:rsidP="001B0095">
      <w:r w:rsidRPr="00C30893">
        <w:t xml:space="preserve">Ідея самоорганізованої мережі полягає в тому, що якщо, наприклад, ви живете в багатоповерховому багатоквартирному будинку, і в кожній (або майже в кожній) квартирі є маршрутизатор (бездротова точка доступу з функцією маршрутизації і виходом в Інтернет, які сьогодні дуже поширені), то ці маршрутизатори можна об'єднати в mesh-мережу. Переваги мережі будуть полягати в тому, що якщо в одного з </w:t>
      </w:r>
      <w:r w:rsidR="00C30893" w:rsidRPr="00C30893">
        <w:t>користувачів</w:t>
      </w:r>
      <w:r w:rsidRPr="00C30893">
        <w:t xml:space="preserve"> пропаде Інтернет або «впаде» швидкість, можна буде скористатися Інтернетом сусідів (вибір оптимального маршруту). Або якщо мережа не перевантажена, то великий обсяг інформації можна завантажити одночасно через кілька каналів. Така схема буде працювати, якщо сусіди знаходяться в дружніх відносинах. У реальності це можна організувати через посередника - компанію, що управляє, яка сама розгорне мережу і буде надавати абонентські послуги доступу до обладнання. У випадку з підприємством або невеликою організацією питання власності вже менш принципове, а організацією мережі може зайнятися спеціальний відділ, який відповідає за питання автоматизації і надання</w:t>
      </w:r>
      <w:r w:rsidR="00176C7B">
        <w:t xml:space="preserve"> доступу до комп'ютерної мережі</w:t>
      </w:r>
      <w:r w:rsidRPr="00C30893">
        <w:t xml:space="preserve"> </w:t>
      </w:r>
      <w:r w:rsidR="00C718DE" w:rsidRPr="00176C7B">
        <w:t>[1</w:t>
      </w:r>
      <w:r w:rsidR="00AF0F50" w:rsidRPr="00176C7B">
        <w:t>7</w:t>
      </w:r>
      <w:r w:rsidR="00C718DE" w:rsidRPr="00176C7B">
        <w:t>]</w:t>
      </w:r>
      <w:r w:rsidR="00176C7B" w:rsidRPr="00176C7B">
        <w:t>.</w:t>
      </w:r>
    </w:p>
    <w:p w:rsidR="001336B6" w:rsidRPr="00C30893" w:rsidRDefault="00777383" w:rsidP="001B0095">
      <w:r w:rsidRPr="00C30893">
        <w:t xml:space="preserve">Проблем стає більше, коли мережа знаходиться в постійному русі, наприклад, мережа транспортних засобів мандрівників або просто геологи, що переміщаються цільовими групами. У цьому випадку на допомогу приходять компанії зі своїм готовим мережевим обладнанням і пропонують послуги. Самі розробки (реалізація технології) є пропрієтарними і не виставляються на загальний огляд. На сьогоднішній день немає повної і точної інформації про те, як на основі наявних вільних програмних і апаратних засобів створити і розгорнути свою mesh-мережу, готову надати повноцінні сервіси самоорганізованої приватної мережі своїм користувачам. </w:t>
      </w:r>
    </w:p>
    <w:p w:rsidR="001336B6" w:rsidRPr="00C30893" w:rsidRDefault="00777383" w:rsidP="001B0095">
      <w:r w:rsidRPr="00C30893">
        <w:t xml:space="preserve">Теоретично, і навіть практично, питання про налаштування існуючих спеціальних операційних систем комунікаційного обладнання та протоколів в тій </w:t>
      </w:r>
      <w:r w:rsidRPr="00C30893">
        <w:lastRenderedPageBreak/>
        <w:t xml:space="preserve">чи іншій мірі розкритий. Можна без праці об'єднати в порожнисту топологію Wi-Fi маршрутизатори і навіть підключити до них абонентів. Проблема полягає в тому, що для звичайних користувачів, яким потрібен готовий, надійний функціонал і набір сервісів, вся ця інформація практично ні про що не говорить, за винятком тих, хто якось пов'язаний з областю комп'ютерних мереж та інформаційних технологій. Більш того, сучасний користувач не хоче купувати спеціалізоване обладнання або витрачати гроші на його оренду. Необхідно використовувати те, що у нього вже є. </w:t>
      </w:r>
    </w:p>
    <w:p w:rsidR="001336B6" w:rsidRPr="00176C7B" w:rsidRDefault="00777383" w:rsidP="001B0095">
      <w:pPr>
        <w:rPr>
          <w:lang w:val="ru-RU"/>
        </w:rPr>
      </w:pPr>
      <w:r w:rsidRPr="00C30893">
        <w:t xml:space="preserve">Для життя в сучасному розвиненому місті людині просто необхідний смартфон для орієнтації в місті, для зв'язку з друзями і близькими, для доступу до обслуговуючої населення інформаційному середовищі. Тому можна вважати, що у кожного, кому знадобилася своя mesh-мережу, знайдеться смартфон. Найпоширеніша операційна система для смартфонів - Android. Отже, для задоволення попиту має сенс орієнтована на користувачів, у яких завжди з собою є смартфон з операційною системою Android. Можна знайти досить багато порад про те, як </w:t>
      </w:r>
      <w:r w:rsidR="00C30893" w:rsidRPr="00C30893">
        <w:t>поключитися</w:t>
      </w:r>
      <w:r w:rsidRPr="00C30893">
        <w:t xml:space="preserve"> до «мережі майбутнього», де немає цензури і вся інформація користувача доступна тільки тим, кому він її надає (адресатам). Але це всього лише передбачувана заміна а</w:t>
      </w:r>
      <w:r w:rsidR="00176C7B">
        <w:t>бо альтернатива мережі Інтернет</w:t>
      </w:r>
      <w:r w:rsidRPr="00C30893">
        <w:t xml:space="preserve"> </w:t>
      </w:r>
      <w:r w:rsidR="00AF0F50" w:rsidRPr="00FE059C">
        <w:rPr>
          <w:lang w:val="ru-RU"/>
        </w:rPr>
        <w:t>[18]</w:t>
      </w:r>
      <w:r w:rsidR="00176C7B" w:rsidRPr="00176C7B">
        <w:rPr>
          <w:lang w:val="ru-RU"/>
        </w:rPr>
        <w:t>.</w:t>
      </w:r>
    </w:p>
    <w:p w:rsidR="001336B6" w:rsidRPr="00C30893" w:rsidRDefault="00777383" w:rsidP="001B0095">
      <w:r w:rsidRPr="00C30893">
        <w:t xml:space="preserve">Якщо потрібно розгорнути безпечну мережу, можна скористатися технологією і протоколом Cjdns. Весь трафік мережі шифруватиметься автоматично. Протокол гарантує приватність (ніхто не перехопить особисту інформацію, предмет розмови буде секретним), але не гарантує анонімність (завжди можна дізнатися, хто і з ким спілкується). Для роботи з мережею пристрій повинен підтримувати роботу протоколу IPv6. Проблема Cjdns полягає в тому, що ви створюєте не зовсім свою мережу, а стаєте частиною проекту Hyperboria, так званого незалежного Інтернету майбутнього. Проте, це приклад mesh-мережі, отже, в своїх розробках можна орієнтуватися на величезний досвід, щоб уникнути проблем. </w:t>
      </w:r>
    </w:p>
    <w:p w:rsidR="00777383" w:rsidRPr="00C30893" w:rsidRDefault="00777383" w:rsidP="001B0095">
      <w:pPr>
        <w:rPr>
          <w:highlight w:val="yellow"/>
        </w:rPr>
      </w:pPr>
      <w:r w:rsidRPr="00C30893">
        <w:lastRenderedPageBreak/>
        <w:t xml:space="preserve">На особливу увагу за-обслуговуючих android-проект Open Garden (набір додатків), що дозволяє без особливих проблем підключитися до mesh-мережі користувачам додатку, проте у додатка все та ж спрямованість - «загальний відкритий Інтернет», не для приватного використання . Коли мова заходить про mesh-мережі, часто можна зустрітити таку технологію, як OpenWrt. Чимало обговорень зустрічається в Інтернеті з приводу того, як налаштувати на маршрутизаторі операційну систему OpenWrt для створення mesh-мережі. Більш того, маршрутизатори на OpenWrt можуть з'єднуватися з Cjdns-вузлами, а це значить, що технології поділяють спільну ідеологію самоорганізованої мережі. Проблема полягає в тому, що OpenWrt орієнтований не на мобільні, а на комунікаційні пристрої, які об'єднуються в mesh мережу, а пристрої користувачів користуються перевагами такої мережі. </w:t>
      </w:r>
    </w:p>
    <w:p w:rsidR="001336B6" w:rsidRPr="00C30893" w:rsidRDefault="00777383" w:rsidP="001B0095">
      <w:r w:rsidRPr="00C30893">
        <w:t xml:space="preserve">Таким чином мобільність реалізується тільки по відношенню до користувачів, що рухаються в радіусі охоплення встановлених точок доступу. Питання, таким чином, залишається відкритим - наскільки реально організувати приватну мережу групи людей (тих же геологів, як приклад, рухаються по різних місцях користувачів можливої ​​мережі), що мають при собі тільки смартфони (наприклад, на базі Android, які можуть працювати як маршрутизатор, зазвичай сучасні Android-смартфони підтримують даний функціонал). </w:t>
      </w:r>
    </w:p>
    <w:p w:rsidR="001336B6" w:rsidRPr="00C30893" w:rsidRDefault="00777383" w:rsidP="001B0095">
      <w:r w:rsidRPr="00C30893">
        <w:t>Оскільки в кожному смартфоні є Wi-Fi і Bluetooth, то народжується аналогія з провідний мережею - по Bluetooth (як заміна серіального / послідовного з'єднання) об'єднати проміжні пристрої (центральні смартфони</w:t>
      </w:r>
      <w:r w:rsidR="000B444E" w:rsidRPr="00C30893">
        <w:t>-</w:t>
      </w:r>
      <w:r w:rsidR="00C30893" w:rsidRPr="00C30893">
        <w:t>маршрутизатори</w:t>
      </w:r>
      <w:r w:rsidRPr="00C30893">
        <w:t xml:space="preserve">), а по Wi-Fi - відкрити доступ учасникам, абонентам мережі. Або ж, навпаки, якщо два маршрутизатора знаходяться далеко один до одного, то з'єднати їх по Wi-Fi, а підключення абонентів здійснювати по Bluetooth. Якщо розвинути тему і припустити, що група геологів переміщається в лісі і у них є квадрокоптер (або подібний пристрій), на який можна встановити Wi-Fi ретранслятор, то ідея стає цілком життєздатною. Що ж в цьому випадку робити розробникам для задоволення </w:t>
      </w:r>
      <w:r w:rsidRPr="00C30893">
        <w:lastRenderedPageBreak/>
        <w:t>користувальницької потреби? З вищесказаного випливає, що потрібно розробити якесь універсальне проміжне програмне забезпечення для підтримки надійн</w:t>
      </w:r>
      <w:r w:rsidR="000B444E" w:rsidRPr="00C30893">
        <w:t>ого</w:t>
      </w:r>
      <w:r w:rsidRPr="00C30893">
        <w:t xml:space="preserve"> mesh-зв'язку між абонентськими пристроями, які підключаються один до одного за допомогою доступних комунікаційних технологій (Wi-Fi, Bluetooth, ZigBee, IrDA). </w:t>
      </w:r>
    </w:p>
    <w:p w:rsidR="00777383" w:rsidRPr="00C30893" w:rsidRDefault="00777383" w:rsidP="001B0095">
      <w:pPr>
        <w:rPr>
          <w:highlight w:val="yellow"/>
        </w:rPr>
      </w:pPr>
      <w:r w:rsidRPr="00C30893">
        <w:t xml:space="preserve">Причому необхідно враховувати, як буде відбуватися обмін інформацією про топологію і підключених, як вся ця робота по організації </w:t>
      </w:r>
      <w:r w:rsidR="000B444E" w:rsidRPr="00C30893">
        <w:t>багатозв’язаної</w:t>
      </w:r>
      <w:r w:rsidRPr="00C30893">
        <w:t xml:space="preserve"> мережі буде впливати на тривалість роботи акумуляторів призначених для користувача пристроїв. Потрібен добре продуманий протокол, який враховує всі обмеження пристроїв і передбачає можливість відповідно</w:t>
      </w:r>
      <w:r w:rsidR="000B444E" w:rsidRPr="00C30893">
        <w:t>го</w:t>
      </w:r>
      <w:r w:rsidRPr="00C30893">
        <w:t xml:space="preserve"> підстроювання. Можна запропонувати і більш амбітну ідею. З огляду на рівень розвитку електроніки і наявності сучасних програмованих мікропроцесорних засобів (тих же мікроконтролерів і більш інтегрованих рішень), реалізувати на низькому рівні подібний представленому вище протокол. Протокол, який можна буде інтегрувати в мініатюрний</w:t>
      </w:r>
      <w:r w:rsidR="000B444E" w:rsidRPr="00C30893">
        <w:t xml:space="preserve"> пристрій</w:t>
      </w:r>
      <w:r w:rsidRPr="00C30893">
        <w:t>, здатн</w:t>
      </w:r>
      <w:r w:rsidR="000B444E" w:rsidRPr="00C30893">
        <w:t>ий</w:t>
      </w:r>
      <w:r w:rsidRPr="00C30893">
        <w:t xml:space="preserve"> брати участь в бездротових з'єднаннях. Призначені для користувача пристрої будуть підключатися до </w:t>
      </w:r>
      <w:r w:rsidR="000B444E" w:rsidRPr="00C30893">
        <w:t>пристроїв</w:t>
      </w:r>
      <w:r w:rsidR="00C30893">
        <w:t xml:space="preserve"> </w:t>
      </w:r>
      <w:r w:rsidR="00D06944" w:rsidRPr="00C30893">
        <w:t xml:space="preserve">більш </w:t>
      </w:r>
      <w:r w:rsidR="00C30893" w:rsidRPr="00C30893">
        <w:t>високого</w:t>
      </w:r>
      <w:r w:rsidR="00D06944" w:rsidRPr="00C30893">
        <w:t xml:space="preserve"> рангу</w:t>
      </w:r>
      <w:r w:rsidRPr="00C30893">
        <w:t>, а ті в свою чергу організовувати mesh-мережу.</w:t>
      </w:r>
    </w:p>
    <w:p w:rsidR="00D06944" w:rsidRPr="00C30893" w:rsidRDefault="000E55BE" w:rsidP="001336B6">
      <w:pPr>
        <w:pStyle w:val="2"/>
        <w:rPr>
          <w:lang w:val="uk-UA"/>
        </w:rPr>
      </w:pPr>
      <w:bookmarkStart w:id="42" w:name="_Toc27466642"/>
      <w:r w:rsidRPr="00C30893">
        <w:rPr>
          <w:lang w:val="uk-UA"/>
        </w:rPr>
        <w:t>Протоколи маршрутизації</w:t>
      </w:r>
      <w:bookmarkEnd w:id="42"/>
    </w:p>
    <w:p w:rsidR="00903B95" w:rsidRPr="00176C7B" w:rsidRDefault="00903B95" w:rsidP="00903B95">
      <w:pPr>
        <w:rPr>
          <w:lang w:val="ru-RU"/>
        </w:rPr>
      </w:pPr>
      <w:r w:rsidRPr="00C30893">
        <w:t>Протоколи маршрутизації - мережеві протоколи, що відповідають за пошук шляху, по якому буде передаватися інформація. Протоколи маршрутизації можна розділити на два велик</w:t>
      </w:r>
      <w:r w:rsidR="00176C7B">
        <w:t>і класи: проактивні і реактивні</w:t>
      </w:r>
      <w:r w:rsidR="00AF0F50" w:rsidRPr="00AF0F50">
        <w:rPr>
          <w:lang w:val="ru-RU"/>
        </w:rPr>
        <w:t>[19]</w:t>
      </w:r>
      <w:r w:rsidR="00176C7B" w:rsidRPr="00176C7B">
        <w:rPr>
          <w:lang w:val="ru-RU"/>
        </w:rPr>
        <w:t>.</w:t>
      </w:r>
    </w:p>
    <w:p w:rsidR="00D06944" w:rsidRPr="00C30893" w:rsidRDefault="00D06944" w:rsidP="00D06944">
      <w:r w:rsidRPr="00C30893">
        <w:t>Гібридна маршрутизація - поєднання елементів проактивної і реактивної маршрутизації. Тобто зберігання таблиці деяких адресатів, і подальше їх опитування на вимогу в міру необхідності побудови інших маршрутів.</w:t>
      </w:r>
    </w:p>
    <w:p w:rsidR="00D06944" w:rsidRPr="00176C7B" w:rsidRDefault="00D06944" w:rsidP="00D06944">
      <w:r w:rsidRPr="00C30893">
        <w:t>Для організації самоорганізованої мережі найчастіше використовують протоколи Bluetooth, Wi-Fi, ZigBee, для маршрутизації - AODV, SAODV, ZRP, OLSR, LAR</w:t>
      </w:r>
      <w:r w:rsidR="00C718DE" w:rsidRPr="00845968">
        <w:t>[12]</w:t>
      </w:r>
      <w:r w:rsidR="00176C7B" w:rsidRPr="00176C7B">
        <w:t>.</w:t>
      </w:r>
    </w:p>
    <w:p w:rsidR="00D06944" w:rsidRPr="00C30893" w:rsidRDefault="00D06944" w:rsidP="00903B95">
      <w:r w:rsidRPr="00C30893">
        <w:t xml:space="preserve">Технологія mesh-мереж в даний час знаходиться в стадії доопрацювання, оскільки з'являються нові методи і алгоритми маршрутизації. Оцінка параметрів </w:t>
      </w:r>
      <w:r w:rsidRPr="00C30893">
        <w:lastRenderedPageBreak/>
        <w:t>продуктивності різних протоколів є важливим завданням при розробці нових і модернізації вже наявних протоколів маршрутизації. Як інструмент дослідження використовуються математичне моделювання, емуляція і експерименти з реальною системою. Найбільш популярним і зручним емулятором, поширюваним за ліцензією GPL, є система NS</w:t>
      </w:r>
      <w:r w:rsidR="00903B95" w:rsidRPr="00C30893">
        <w:t>-3.</w:t>
      </w:r>
    </w:p>
    <w:p w:rsidR="00D06944" w:rsidRPr="00C30893" w:rsidRDefault="00D06944" w:rsidP="00903B95">
      <w:r w:rsidRPr="00C30893">
        <w:t>Особливу увагу при розробці протоколів маршрутизації приділяється алгоритмам побудови оптимальних маршрутів. Принцип роботи таких алгоритмів заснований на адаптації відомих протоколів і методів статичної та динамічної маршрутизації централізованих бездротових, електричних і оптоволоконних мереж, і принципів біологічних і природних проц</w:t>
      </w:r>
      <w:r w:rsidR="00903B95" w:rsidRPr="00C30893">
        <w:t>есів: генетичних алгоритмів, механізму поведінки мурах.</w:t>
      </w:r>
    </w:p>
    <w:p w:rsidR="00D06944" w:rsidRPr="00C30893" w:rsidRDefault="00D06944" w:rsidP="00D06944">
      <w:pPr>
        <w:rPr>
          <w:highlight w:val="yellow"/>
        </w:rPr>
      </w:pPr>
      <w:r w:rsidRPr="00C30893">
        <w:t xml:space="preserve">У проактивних протоколах при зміні топології мережі ініціюється </w:t>
      </w:r>
      <w:r w:rsidR="00903B95" w:rsidRPr="00C30893">
        <w:t>броадкастова</w:t>
      </w:r>
      <w:r w:rsidRPr="00C30893">
        <w:t xml:space="preserve"> розсилка повідомлень про ці зміни. Всі маршрути зберігаються в пам'яті кожного вузла і він може скористатися ними в будь-який момент. З причини того, що, фактично, кожен вузол має граф зв'язності мережі, можлива побудова найкоротшого маршруту, напри</w:t>
      </w:r>
      <w:r w:rsidR="00903B95" w:rsidRPr="00C30893">
        <w:t>клад, за алгоритмом Дейкстри</w:t>
      </w:r>
      <w:r w:rsidRPr="00C30893">
        <w:t>. До проактивни</w:t>
      </w:r>
      <w:r w:rsidR="00903B95" w:rsidRPr="00C30893">
        <w:t>х</w:t>
      </w:r>
      <w:r w:rsidRPr="00C30893">
        <w:t xml:space="preserve"> </w:t>
      </w:r>
      <w:r w:rsidR="00C30893" w:rsidRPr="00C30893">
        <w:t>протоколів</w:t>
      </w:r>
      <w:r w:rsidRPr="00C30893">
        <w:t xml:space="preserve"> відносяться - TBRPF (Topology dissemination base on reverse-path forwarding), FSR (Fisheye State Routing), OLSR (L</w:t>
      </w:r>
      <w:r w:rsidR="00903B95" w:rsidRPr="00C30893">
        <w:t>ink State Routing Protocol)</w:t>
      </w:r>
      <w:r w:rsidRPr="00C30893">
        <w:t>.</w:t>
      </w:r>
    </w:p>
    <w:p w:rsidR="00903B95" w:rsidRPr="00C30893" w:rsidRDefault="00903B95" w:rsidP="00903B95">
      <w:r w:rsidRPr="00C30893">
        <w:t>У реактивних протоколах маршрутизації маршрути існують тільки тоді, коли вони необхідні, тобто коли по ним ведеться передача даних. При необхідності передати інформацію даний вузол, або джерело починає трансляцію повідомлення - зонда. Обробляючи його, проміжні вузли додають маршрут до вузла джерела (зворотний маршрут), і продовжують його трансляцію. Коли повідомлення - зонд доходить до вузла призначення, він формує повідомлення-підтвердження і відправляє його по вже сформованому зворотному маршруту. До реактивних маршрутів належать - AODV (Ad-hoc On demand Distance Vector Routing), DSR (Dynamic Source Routing), LMR (Lightweight Mobile Routing), TORA (Temporally-Ordered Routing Algorithms).</w:t>
      </w:r>
    </w:p>
    <w:p w:rsidR="00903B95" w:rsidRPr="00C30893" w:rsidRDefault="00903B95" w:rsidP="00903B95"/>
    <w:p w:rsidR="00903B95" w:rsidRPr="00176C7B" w:rsidRDefault="00903B95" w:rsidP="00903B95">
      <w:r w:rsidRPr="00C30893">
        <w:t xml:space="preserve">Гібридні протоколи комбінують механізми проактивних і реактивних протоколів. Як правило, вони розбивають мережу на декілька підмереж, всередині яких функціонує проактивний протокол, а взаємодія між ними здійснюється реактивними методами. У великих мережах це дозволяє скоротити розміри таблиць маршрутизації, які ведуть вузли мережі, так як їм необхідно знати точні маршрути лише для вузлів підмережі, до якої вони належать. Також скорочується і обсяг розсилки по мережі службової інформації, так як основна її частина поширюється лише в межах підмереж. Один з найвідоміших гібридних протоколів носить назву HWMP </w:t>
      </w:r>
      <w:r w:rsidR="00176C7B">
        <w:t>(Hybrid Wireless Mesh Protocol)</w:t>
      </w:r>
      <w:r w:rsidR="00C718DE" w:rsidRPr="00845968">
        <w:t>[11]</w:t>
      </w:r>
      <w:r w:rsidR="00176C7B" w:rsidRPr="00176C7B">
        <w:t xml:space="preserve"> </w:t>
      </w:r>
      <w:r w:rsidR="00176C7B" w:rsidRPr="00176C7B">
        <w:t>.</w:t>
      </w:r>
    </w:p>
    <w:p w:rsidR="00903B95" w:rsidRPr="00C30893" w:rsidRDefault="00903B95" w:rsidP="00903B95">
      <w:r w:rsidRPr="00C30893">
        <w:t>Таким чином, існує багато стандартів і протоколів реалізації бездротових Mesh мереж. Серед них найвідоміші це OLSR і HWMP, проте і вони володіють значними недоліками. OLSR показує хороші результати у великих і складних мережах, маленьку затримку при з'єднаннях, але неефективно витрачає енергію неактивних пристроїв. HWMP незважаючи на гнучкість і простоту розгортання використовує не найефективніші шляхи передачі трафіку в топології мережі.</w:t>
      </w:r>
    </w:p>
    <w:p w:rsidR="001B0095" w:rsidRPr="00C30893" w:rsidRDefault="00903B95" w:rsidP="00903B95">
      <w:pPr>
        <w:rPr>
          <w:highlight w:val="yellow"/>
        </w:rPr>
      </w:pPr>
      <w:r w:rsidRPr="00C30893">
        <w:t>Фірма Cisco Systems розробила мережеву платформу Cisco Aironet 1520. На мережевому обладнанні фірми використовується запатентований протокол маршрутизації AWPP (Cisco's Adaptive Wireless Path Protocol). Алгоритми і принципи протоколу приховані, проте за деякими даними він заснований на проактивного версії HWMP. Функцію кореневого вузла виконує спеціальний контролер бездротової мережі - Cisco Wireless LAN Controller.</w:t>
      </w:r>
    </w:p>
    <w:p w:rsidR="00903B95" w:rsidRPr="00C30893" w:rsidRDefault="00903B95" w:rsidP="00903B95">
      <w:r w:rsidRPr="00C30893">
        <w:t>У свою чергу Microsoft розробила протокол LQSR (Link Quality Source Routing), заснований на алгоритмі DSR (Dynamic Source Routing), схожий на Ad Hoc On Demand Distance Vector (AODV), але в якому використовується маршрутна таблиця джерела, а не проміжних вузлів.</w:t>
      </w:r>
    </w:p>
    <w:p w:rsidR="00903B95" w:rsidRPr="00C30893" w:rsidRDefault="00903B95" w:rsidP="00903B95">
      <w:r w:rsidRPr="00C30893">
        <w:t xml:space="preserve">Для невеликих мереж (до 16 вузлів) хороші результати показують HWMP, AODV, OLSR. При побудові великих мереж ефективним протоколом є HWMP. </w:t>
      </w:r>
      <w:r w:rsidRPr="00C30893">
        <w:lastRenderedPageBreak/>
        <w:t>Протоколи AODV, OLSR в мережах з кількістю вузлів більше 16, вимагають більше часу (приблизно на 0,2 секунди) для побудови маршруту. Можна зробити висновок, що в мережах з великою кількістю абонентів, які потребують трафіку реального часу (потокової передачі відео і аудіо) найбільш прийнятний гібридний протокол HWMP.</w:t>
      </w:r>
    </w:p>
    <w:p w:rsidR="001B0095" w:rsidRPr="00FE059C" w:rsidRDefault="00903B95" w:rsidP="00903B95">
      <w:pPr>
        <w:rPr>
          <w:highlight w:val="yellow"/>
        </w:rPr>
      </w:pPr>
      <w:r w:rsidRPr="00C30893">
        <w:t>Встановлено, що використання тільки проактивного способу, як і використання тільки реактивного способу, ефективно лише в певних сценаріях: в нерухомих мережах з високою щільністю станцій проактивний спосіб розсилки показує високий результат, в мобільних мережах з низькою щільністю станцій реактивний спосіб ефективніше; при високій завантаженості мережі для користувача трафіком має сенс використання проактивного способу, при низькій - реактивного. Все це говорить про те, що необхідно використовувати гібридний спосіб розсилки мережевої інформації, який би об'єднував в собі реактивний і проактивний способи. Методика дослідження заснована на критерії якості пер</w:t>
      </w:r>
      <w:r w:rsidR="00176C7B">
        <w:t>едачі мультимедійної інформації</w:t>
      </w:r>
      <w:r w:rsidR="00AF0F50" w:rsidRPr="00FE059C">
        <w:t>[20]</w:t>
      </w:r>
      <w:r w:rsidR="00176C7B" w:rsidRPr="00176C7B">
        <w:rPr>
          <w:lang w:val="ru-RU"/>
        </w:rPr>
        <w:t xml:space="preserve"> </w:t>
      </w:r>
      <w:r w:rsidR="00176C7B" w:rsidRPr="00176C7B">
        <w:rPr>
          <w:lang w:val="ru-RU"/>
        </w:rPr>
        <w:t>.</w:t>
      </w:r>
    </w:p>
    <w:p w:rsidR="005E5A0B" w:rsidRPr="00C30893" w:rsidRDefault="005E5A0B" w:rsidP="001B0095">
      <w:r w:rsidRPr="00C30893">
        <w:t>Протокол DSDV заснований на ідеї класичного алгоритму маршрутизації Беллмана-Форда з деякими поліпшеннями. DSDV проактивний, дистанційно векторний алгоритм. Кожен вузол підтримує таблицю маршрутизації, в якій перераховані всі доступні напрямки, кількість маршрутизаторів ( «стрибків») до кінцевого пункту та номер версії. Вузли періодично передають свої таблиці маршрутизації найближчим сусідам. Вузол також передає свою таблицю маршрутизації, якщо в ній відбулася зміна з моменту останнього відправленого поновлення. Основне завдання алгоритму в тому, щоб виключити можливість створення циклічних маршрутів. Для мінімізації обсягу трафіку, протокол передбачає обмін повними таблицями маршрутизації тільки при серй</w:t>
      </w:r>
      <w:r w:rsidR="00176C7B">
        <w:t>озних змінах в топології мережі</w:t>
      </w:r>
      <w:r w:rsidR="00AF0F50" w:rsidRPr="00AF0F50">
        <w:t>[21]</w:t>
      </w:r>
      <w:r w:rsidR="00176C7B" w:rsidRPr="00176C7B">
        <w:t>.</w:t>
      </w:r>
      <w:r w:rsidRPr="00C30893">
        <w:t xml:space="preserve"> У більшості випадків відправляються дрібні додаткові оновлення. DSDV був одним з перших розроблених алгоритмів. Він цілком підходить для створення тимчасових мереж з малою кількістю вузлів. Було </w:t>
      </w:r>
      <w:r w:rsidRPr="00C30893">
        <w:lastRenderedPageBreak/>
        <w:t xml:space="preserve">запропоновано багато вдосконалених варіантів цього алгоритму. Головним недоліком протоколів на базі DSDV є необхідність регулярної передачі службової інформації між вузлами для поновлення своїх таблиць маршрутизації, що в умовах бездротової мережі веде до збільшення терміну служби батареї мобільного пристрою і займає частину смуги пропускання радіоканалу, навіть коли мережа не використовується. Крім цього, всякий раз, коли змінюється топологія мережі, створюється новий порядковий номер для версії маршрутної інформації. При дуже динамічних мережах, може переповнитись даний параметр, тобто DSDV не підходить для мереж з швидко змінюється топологією. </w:t>
      </w:r>
    </w:p>
    <w:p w:rsidR="001336B6" w:rsidRPr="00C30893" w:rsidRDefault="005E5A0B" w:rsidP="001B0095">
      <w:r w:rsidRPr="00C30893">
        <w:t>Одним з перших протоколів реактивної маршрутизації для самоорг</w:t>
      </w:r>
      <w:r w:rsidR="00176C7B">
        <w:t>анізованих мереж є протокол DSR</w:t>
      </w:r>
      <w:r w:rsidR="00AF0F50" w:rsidRPr="00AF0F50">
        <w:t>[22]</w:t>
      </w:r>
      <w:r w:rsidR="00176C7B" w:rsidRPr="00176C7B">
        <w:t xml:space="preserve"> </w:t>
      </w:r>
      <w:r w:rsidR="00176C7B" w:rsidRPr="00176C7B">
        <w:t>.</w:t>
      </w:r>
      <w:r w:rsidRPr="00C30893">
        <w:t xml:space="preserve"> DSR накопичує інформацію про маршрут не в таблицях маршрутизації вузлів, а безпосередньо в пакеті запиту. Основні механізми DSR включають визначення маршруту і його обслуговування. Ці два механізми працюють спільно, щоб визначати і/або підтримувати маршрути в будь-яку точку мережі. При первинному визначенні маршруту пакети відправляються по всіх можливих напрямах і в заголовок додається інформація про пройдений вузлі. У підсумку по досягненню мети, заголовок пакета містить повністю сформований маршрут між заданими вузлами. </w:t>
      </w:r>
    </w:p>
    <w:p w:rsidR="005E5A0B" w:rsidRPr="00845968" w:rsidRDefault="005E5A0B" w:rsidP="001B0095">
      <w:pPr>
        <w:rPr>
          <w:highlight w:val="yellow"/>
        </w:rPr>
      </w:pPr>
      <w:r w:rsidRPr="00C30893">
        <w:t>У разі виникнення петель, тобто повторного прийому першого пакету, вузол знищує даний пакет. Одним з основних недоліків даного протоколу є невиправдане збільшення розміру пакета при довгих маршрутах або великих адрес, таких як IPv6. На базі DSR, побудовано багато протоколів, які покращують окремі характеристики базової версії, в тому числі DSRFLOW</w:t>
      </w:r>
      <w:r w:rsidR="00AF0F50" w:rsidRPr="00AF0F50">
        <w:rPr>
          <w:lang w:val="ru-RU"/>
        </w:rPr>
        <w:t>[23]</w:t>
      </w:r>
      <w:r w:rsidR="00176C7B">
        <w:rPr>
          <w:lang w:val="en-US"/>
        </w:rPr>
        <w:t>v</w:t>
      </w:r>
      <w:r w:rsidRPr="00C30893">
        <w:t xml:space="preserve"> В даному протоколі для визначення вихідних маршрутів необхідно запам'ятовувати адреси кожного пристрою між джерелом і вузлом призначення під час початкового побудови маршруту. Накопичена інформація про шляхи </w:t>
      </w:r>
      <w:r w:rsidR="00C30893">
        <w:t>кешується</w:t>
      </w:r>
      <w:r w:rsidR="00C30893" w:rsidRPr="00C30893">
        <w:t xml:space="preserve"> </w:t>
      </w:r>
      <w:r w:rsidRPr="00C30893">
        <w:t xml:space="preserve">проміжними вузлами, і в подальшому використовується для маршрутизації пакетів. Для мінімізації розміру пакета, замість повного маршруту в заголовок повторних пакетів поміщається </w:t>
      </w:r>
      <w:r w:rsidRPr="00C30893">
        <w:lastRenderedPageBreak/>
        <w:t>мітка маршруту, яка використовується для вибору кешованого маршруту. Іншим варіантом класичного дистанційно векторного протоколу є AODV (англ. Ad-hoc On-Demand Distance V</w:t>
      </w:r>
      <w:r w:rsidR="00176C7B">
        <w:t>ector, заснований на DSDV і DSR</w:t>
      </w:r>
      <w:r w:rsidR="00C718DE" w:rsidRPr="00845968">
        <w:t>[10]</w:t>
      </w:r>
      <w:r w:rsidR="00176C7B" w:rsidRPr="00176C7B">
        <w:t xml:space="preserve"> </w:t>
      </w:r>
      <w:r w:rsidR="00176C7B" w:rsidRPr="00176C7B">
        <w:t>.</w:t>
      </w:r>
    </w:p>
    <w:p w:rsidR="001336B6" w:rsidRPr="00AF0F50" w:rsidRDefault="005E5A0B" w:rsidP="001B0095">
      <w:pPr>
        <w:rPr>
          <w:lang w:val="ru-RU"/>
        </w:rPr>
      </w:pPr>
      <w:r w:rsidRPr="00C30893">
        <w:t>AODV використовує інший механізм для актуалізації маршрутної інформації. Протокол будує таблиці маршрутизації на кожному вузлі мережі для мінімізації часу передачі інформації між вузлами і знаходить шляхи маршрутизації незалежно від використання маршрутів. Першим кроком є ​​побудова таблиць маршрутизації на кожному вузлі. У таблиці міститься довжина найкоротшого шляху до кожного вузла в мережі через кожен сусідній вузол. На кожному наступному кроці кожен вузол обмінюється з сусідніми вузлами інформацією про кожного відомому йому найкоротшому шляху до кожного вузла мережі</w:t>
      </w:r>
      <w:r w:rsidR="00AF0F50" w:rsidRPr="00AF0F50">
        <w:t>[24]</w:t>
      </w:r>
      <w:r w:rsidR="00176C7B" w:rsidRPr="00176C7B">
        <w:rPr>
          <w:lang w:val="ru-RU"/>
        </w:rPr>
        <w:t>.</w:t>
      </w:r>
      <w:r w:rsidRPr="00C30893">
        <w:t xml:space="preserve"> Після деякої кількості кроків, що залежить від кількості вузлів в мережі, таблиці маршрутизації на вузлах перестають змінюватися, після чого починається передача даних по найкоротшому знайденому шляху. Протокол AODV, як і протокол DSR, створює маршрути по необхідності. </w:t>
      </w:r>
    </w:p>
    <w:p w:rsidR="001336B6" w:rsidRPr="00176C7B" w:rsidRDefault="005E5A0B" w:rsidP="001B0095">
      <w:r w:rsidRPr="00C30893">
        <w:t>Проте, AODV приймає традиційні таблиці маршрутизації. Однак використовується одна запис на вузол призначення, на відміну від DSR, в якому підтримується кілька записів маршруту для кожного вузла призначення. Як і DSDV, AODV надає інформацію про порушення або зміні в мережі і надає альтернативні маршрути, але на відміну від DSDV, не вимагає глобальних періодичних оголошень маршрутизації. Крім зменшення кількості трансляцій в результаті розриву лінії зв'язку, AODV також має й інші суттєві особлив</w:t>
      </w:r>
      <w:r w:rsidR="00176C7B">
        <w:t>ості</w:t>
      </w:r>
      <w:r w:rsidRPr="00C30893">
        <w:t xml:space="preserve"> </w:t>
      </w:r>
      <w:r w:rsidR="00AF0F50" w:rsidRPr="00176C7B">
        <w:t>[25]</w:t>
      </w:r>
      <w:r w:rsidR="00176C7B" w:rsidRPr="00176C7B">
        <w:t>.</w:t>
      </w:r>
    </w:p>
    <w:p w:rsidR="00E449F3" w:rsidRPr="00C30893" w:rsidRDefault="005E5A0B" w:rsidP="001B0095">
      <w:pPr>
        <w:rPr>
          <w:highlight w:val="yellow"/>
        </w:rPr>
      </w:pPr>
      <w:r w:rsidRPr="00C30893">
        <w:t xml:space="preserve">Всякий раз, коли маршрут від джерела до одержувача доступний, додаткові поля заголовка до пакетів не повинні додаватися. Процес виявлення маршруту починається, коли маршрути не використовуються та / або минув час життя. Ще одна відмінна риса AODV полягає в здатності забезпечувати односпрямовану, групову та броадкастову передачу даних. В результаті експериментів було встановлено, що Multi-Link AODV (AODV-ML) забезпечує підвищення </w:t>
      </w:r>
      <w:r w:rsidRPr="00C30893">
        <w:lastRenderedPageBreak/>
        <w:t>ефективності більш ніж на 100% в порівнянні зі стандартним multi-radio AODV за такими показниками як доставка пакетів, затримки і енергоспоживання пристроїв. В даний час розробляється апаратна платформа для організації MANET мереж «МСР-Мережа», що використовує протоколи AODV і DSR. Багатофункціональна система радіозв'язку МСР-Мережа являє собою мобільну однорівневу широкосмуговий локальну радіомережу типу MANET. Дана мережа реалізує повністю децентралізований тип управління мобільними абонентами (відсутність будь-якої фіксованої інфраструктури для передачі службової інформації). Протоколи мережевого рівня: IPv6 (RFC 3513), маршрутизація DSR (RFC 4728), AODV (RFC 3561). Метод множинного доступу канального рівня: CSMA / CA, ALOHA. Стандарт фізичного рівня: IEEE 802.15.4- 2006 / пропріетарний, 2,4 ГГц ISM неліцензованому діапазон частот, модуляція GFSK / FSK.</w:t>
      </w:r>
    </w:p>
    <w:p w:rsidR="00301E90" w:rsidRPr="00C30893" w:rsidRDefault="00C959EF" w:rsidP="002E188C">
      <w:pPr>
        <w:pStyle w:val="1"/>
        <w:ind w:left="426"/>
        <w:rPr>
          <w:lang w:val="uk-UA"/>
        </w:rPr>
      </w:pPr>
      <w:bookmarkStart w:id="43" w:name="_Toc27466643"/>
      <w:r w:rsidRPr="00C30893">
        <w:rPr>
          <w:lang w:val="uk-UA"/>
        </w:rPr>
        <w:lastRenderedPageBreak/>
        <w:t>Симуляція роботи MESH-мережі у Matlab</w:t>
      </w:r>
      <w:bookmarkEnd w:id="43"/>
    </w:p>
    <w:p w:rsidR="00301E90" w:rsidRPr="00C30893" w:rsidRDefault="00C959EF" w:rsidP="00301E90">
      <w:pPr>
        <w:pStyle w:val="2"/>
        <w:rPr>
          <w:lang w:val="uk-UA"/>
        </w:rPr>
      </w:pPr>
      <w:bookmarkStart w:id="44" w:name="_Toc27466644"/>
      <w:r w:rsidRPr="00C30893">
        <w:rPr>
          <w:lang w:val="uk-UA"/>
        </w:rPr>
        <w:t>Оригінальний протокол OLSR</w:t>
      </w:r>
      <w:bookmarkEnd w:id="44"/>
      <w:r w:rsidR="00176C7B">
        <w:rPr>
          <w:lang w:val="en-US"/>
        </w:rPr>
        <w:t xml:space="preserve"> [7]</w:t>
      </w:r>
    </w:p>
    <w:p w:rsidR="0090571D" w:rsidRPr="00C30893" w:rsidRDefault="0090571D" w:rsidP="00BE103C">
      <w:r w:rsidRPr="00C30893">
        <w:t xml:space="preserve">Для більшого розуміння та поглиблення у роботу алгоритмів маршрутизації у mesh-мережах, </w:t>
      </w:r>
      <w:r w:rsidR="00C30893" w:rsidRPr="00C30893">
        <w:t>змоделюємо</w:t>
      </w:r>
      <w:r w:rsidRPr="00C30893">
        <w:t xml:space="preserve"> у середовищі Matlab mesh-</w:t>
      </w:r>
      <w:r w:rsidR="00BE103C">
        <w:t>мережу.</w:t>
      </w:r>
      <w:r w:rsidRPr="00C30893">
        <w:br/>
      </w:r>
      <w:r w:rsidRPr="00C30893">
        <w:tab/>
        <w:t xml:space="preserve">Але це буде не банальна датчикова мережа, де усі ноди є стаціонарними, а трафік </w:t>
      </w:r>
      <w:r w:rsidR="00C30893" w:rsidRPr="00C30893">
        <w:t>мінімальним</w:t>
      </w:r>
      <w:r w:rsidRPr="00C30893">
        <w:t xml:space="preserve">. </w:t>
      </w:r>
      <w:r w:rsidR="00C30893" w:rsidRPr="00C30893">
        <w:t>Змоделюємо</w:t>
      </w:r>
      <w:r w:rsidRPr="00C30893">
        <w:t xml:space="preserve"> мережу із рухомих агентів, кожен із яких буде рухатись по полю </w:t>
      </w:r>
      <w:r w:rsidR="00C30893" w:rsidRPr="00C30893">
        <w:t>випадково</w:t>
      </w:r>
      <w:r w:rsidRPr="00C30893">
        <w:t xml:space="preserve">, і протягом </w:t>
      </w:r>
      <w:r w:rsidR="00BE08C7" w:rsidRPr="00C30893">
        <w:t>певного</w:t>
      </w:r>
      <w:r w:rsidRPr="00C30893">
        <w:t xml:space="preserve"> часу</w:t>
      </w:r>
      <w:r w:rsidR="005B64CE" w:rsidRPr="00C30893">
        <w:t xml:space="preserve"> деякі агенти будуть</w:t>
      </w:r>
      <w:r w:rsidRPr="00C30893">
        <w:t xml:space="preserve"> передавати </w:t>
      </w:r>
      <w:r w:rsidR="005B64CE" w:rsidRPr="00C30893">
        <w:t>іншим</w:t>
      </w:r>
      <w:r w:rsidRPr="00C30893">
        <w:t xml:space="preserve"> </w:t>
      </w:r>
      <w:r w:rsidR="00C30893" w:rsidRPr="00C30893">
        <w:t>випадковим</w:t>
      </w:r>
      <w:r w:rsidR="005B64CE" w:rsidRPr="00C30893">
        <w:t xml:space="preserve"> агентам</w:t>
      </w:r>
      <w:r w:rsidRPr="00C30893">
        <w:t xml:space="preserve"> об’єм даних на швидкості 5 Мбіт на секунду. </w:t>
      </w:r>
      <w:r w:rsidR="00BE08C7" w:rsidRPr="00C30893">
        <w:t>Ця</w:t>
      </w:r>
      <w:r w:rsidRPr="00C30893">
        <w:t xml:space="preserve"> </w:t>
      </w:r>
      <w:r w:rsidR="00C30893" w:rsidRPr="00C30893">
        <w:t>швидкість</w:t>
      </w:r>
      <w:r w:rsidR="00BE08C7" w:rsidRPr="00C30893">
        <w:t xml:space="preserve"> є бажаною</w:t>
      </w:r>
      <w:r w:rsidRPr="00C30893">
        <w:t xml:space="preserve">, так як не завжди умови радіоканалу та можливості передавача дозволять </w:t>
      </w:r>
      <w:r w:rsidR="00BE08C7" w:rsidRPr="00C30893">
        <w:t>її</w:t>
      </w:r>
      <w:r w:rsidRPr="00C30893">
        <w:t xml:space="preserve"> досягти. </w:t>
      </w:r>
    </w:p>
    <w:p w:rsidR="00BE08C7" w:rsidRPr="00176C7B" w:rsidRDefault="00BE08C7" w:rsidP="0090571D">
      <w:pPr>
        <w:rPr>
          <w:lang w:val="ru-RU"/>
        </w:rPr>
      </w:pPr>
      <w:r w:rsidRPr="00C30893">
        <w:t>Оберемо протокол OLSR так він як краще підходить для великих мереж та більш простий у реалізації. Основною метрикою для вибору кращого маршруту є кількість хопів, або ретрансляцій, необхідних для того, щоб</w:t>
      </w:r>
      <w:r w:rsidR="00176C7B">
        <w:t xml:space="preserve"> передати адресату повідомлення</w:t>
      </w:r>
      <w:r w:rsidR="000216F7" w:rsidRPr="00845968">
        <w:rPr>
          <w:lang w:val="ru-RU"/>
        </w:rPr>
        <w:t>[7]</w:t>
      </w:r>
      <w:r w:rsidR="00176C7B" w:rsidRPr="00176C7B">
        <w:rPr>
          <w:lang w:val="ru-RU"/>
        </w:rPr>
        <w:t>.</w:t>
      </w:r>
    </w:p>
    <w:p w:rsidR="00BE08C7" w:rsidRDefault="00BE08C7" w:rsidP="0090571D">
      <w:r w:rsidRPr="00C30893">
        <w:t xml:space="preserve">Вимірювати ми будемо середню швидкість прийому </w:t>
      </w:r>
      <w:r w:rsidR="00DA4201" w:rsidRPr="00C30893">
        <w:t>інформ</w:t>
      </w:r>
      <w:bookmarkStart w:id="45" w:name="_GoBack"/>
      <w:bookmarkEnd w:id="45"/>
      <w:r w:rsidR="00DA4201" w:rsidRPr="00C30893">
        <w:t xml:space="preserve">ації, в залежності від різних факторів, таких як кількість агентів на полі, рівень </w:t>
      </w:r>
      <w:r w:rsidR="00BE103C" w:rsidRPr="00C30893">
        <w:t>стороннього</w:t>
      </w:r>
      <w:r w:rsidR="00DA4201" w:rsidRPr="00C30893">
        <w:t xml:space="preserve"> шуму. Та й ще прі </w:t>
      </w:r>
      <w:r w:rsidR="00BE103C" w:rsidRPr="00C30893">
        <w:t>різних</w:t>
      </w:r>
      <w:r w:rsidR="00DA4201" w:rsidRPr="00C30893">
        <w:t xml:space="preserve"> модифікаціях алгоритму. Наприклад, якщо у агентів є додаткові </w:t>
      </w:r>
      <w:r w:rsidR="00BE103C" w:rsidRPr="00C30893">
        <w:t>радіо модулі</w:t>
      </w:r>
      <w:r w:rsidR="00DA4201" w:rsidRPr="00C30893">
        <w:t>, які працюють на інших частотах.</w:t>
      </w:r>
      <w:r w:rsidR="005F409D" w:rsidRPr="00C30893">
        <w:t xml:space="preserve"> Або якщо метрикою маршрутизації буде не кількість хопів, а якість каналу. Або якщо дозволити балансування трафіку між приблизно однаковими маршрутами.</w:t>
      </w:r>
    </w:p>
    <w:p w:rsidR="00FE059C" w:rsidRDefault="00FE059C" w:rsidP="00FE059C">
      <w:pPr>
        <w:jc w:val="center"/>
        <w:rPr>
          <w:lang w:val="ru-RU"/>
        </w:rPr>
      </w:pPr>
      <w:r w:rsidRPr="00FE059C">
        <w:rPr>
          <w:noProof/>
          <w:lang w:val="ru-RU" w:eastAsia="ru-RU"/>
        </w:rPr>
        <w:drawing>
          <wp:inline distT="0" distB="0" distL="0" distR="0">
            <wp:extent cx="2695197" cy="2057400"/>
            <wp:effectExtent l="0" t="0" r="0" b="0"/>
            <wp:docPr id="2" name="Рисунок 2" descr="C:\Users\dmytro.savchuk.KYIVSTAR.UA\Desktop\топ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ytro.savchuk.KYIVSTAR.UA\Desktop\топ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2710" cy="2093669"/>
                    </a:xfrm>
                    <a:prstGeom prst="rect">
                      <a:avLst/>
                    </a:prstGeom>
                    <a:noFill/>
                    <a:ln>
                      <a:noFill/>
                    </a:ln>
                  </pic:spPr>
                </pic:pic>
              </a:graphicData>
            </a:graphic>
          </wp:inline>
        </w:drawing>
      </w:r>
    </w:p>
    <w:p w:rsidR="00FE059C" w:rsidRPr="00FE059C" w:rsidRDefault="00FE059C" w:rsidP="00FE059C">
      <w:pPr>
        <w:jc w:val="center"/>
      </w:pPr>
      <w:r>
        <w:t>Рисунок 3.1 Початковий стан топології</w:t>
      </w:r>
    </w:p>
    <w:p w:rsidR="00FE059C" w:rsidRDefault="00FE059C" w:rsidP="00FE059C">
      <w:pPr>
        <w:jc w:val="center"/>
      </w:pPr>
      <w:r w:rsidRPr="00FE059C">
        <w:rPr>
          <w:noProof/>
          <w:lang w:val="ru-RU" w:eastAsia="ru-RU"/>
        </w:rPr>
        <w:lastRenderedPageBreak/>
        <w:drawing>
          <wp:inline distT="0" distB="0" distL="0" distR="0">
            <wp:extent cx="3459480" cy="2640824"/>
            <wp:effectExtent l="0" t="0" r="7620" b="7620"/>
            <wp:docPr id="3" name="Рисунок 3" descr="C:\Users\dmytro.savchuk.KYIVSTAR.UA\Desktop\топ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ytro.savchuk.KYIVSTAR.UA\Desktop\топ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1850" cy="2650267"/>
                    </a:xfrm>
                    <a:prstGeom prst="rect">
                      <a:avLst/>
                    </a:prstGeom>
                    <a:noFill/>
                    <a:ln>
                      <a:noFill/>
                    </a:ln>
                  </pic:spPr>
                </pic:pic>
              </a:graphicData>
            </a:graphic>
          </wp:inline>
        </w:drawing>
      </w:r>
    </w:p>
    <w:p w:rsidR="00FE059C" w:rsidRDefault="00FE059C" w:rsidP="00FE059C">
      <w:pPr>
        <w:jc w:val="center"/>
      </w:pPr>
      <w:r>
        <w:t>Рисунок 3.2 Топологія через деякий час</w:t>
      </w:r>
    </w:p>
    <w:p w:rsidR="00E2302B" w:rsidRPr="00C30893" w:rsidRDefault="00E2302B" w:rsidP="005F409D">
      <w:r w:rsidRPr="00C30893">
        <w:t xml:space="preserve">Для візуалізації головного принципу mesh мережі – автоматична зміна топології, приведено наступні рисунки. На рисунку </w:t>
      </w:r>
      <w:r w:rsidR="00FE059C">
        <w:t>3.</w:t>
      </w:r>
      <w:r w:rsidRPr="00C30893">
        <w:t xml:space="preserve">1 зображено початкове </w:t>
      </w:r>
      <w:r w:rsidR="00BE103C" w:rsidRPr="00C30893">
        <w:t>місцезнаходження</w:t>
      </w:r>
      <w:r w:rsidRPr="00C30893">
        <w:t xml:space="preserve"> агентів та встановлен</w:t>
      </w:r>
      <w:r w:rsidR="00FE059C">
        <w:t>і зв’язки між ними. На рисунку 3.2</w:t>
      </w:r>
      <w:r w:rsidRPr="00C30893">
        <w:t>, зображено змінену топологію після того, як агенти змінили своє місцезнаходження.</w:t>
      </w:r>
    </w:p>
    <w:p w:rsidR="00E2302B" w:rsidRDefault="00E2302B" w:rsidP="005F409D">
      <w:r w:rsidRPr="00C30893">
        <w:t xml:space="preserve">Перейдемо </w:t>
      </w:r>
      <w:r w:rsidR="00BE103C" w:rsidRPr="00C30893">
        <w:t>безпосередньо</w:t>
      </w:r>
      <w:r w:rsidRPr="00C30893">
        <w:t xml:space="preserve"> до симуляції роботи mesh мережі та аналізу отриманих даних.</w:t>
      </w:r>
    </w:p>
    <w:p w:rsidR="00FE059C" w:rsidRDefault="00176C7B" w:rsidP="00FE059C">
      <w:pPr>
        <w:jc w:val="center"/>
      </w:pPr>
      <w:r>
        <w:rPr>
          <w:noProof/>
          <w:lang w:val="ru-RU" w:eastAsia="ru-RU"/>
        </w:rPr>
        <w:drawing>
          <wp:inline distT="0" distB="0" distL="0" distR="0">
            <wp:extent cx="3552825" cy="2924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2924175"/>
                    </a:xfrm>
                    <a:prstGeom prst="rect">
                      <a:avLst/>
                    </a:prstGeom>
                    <a:noFill/>
                    <a:ln>
                      <a:noFill/>
                    </a:ln>
                  </pic:spPr>
                </pic:pic>
              </a:graphicData>
            </a:graphic>
          </wp:inline>
        </w:drawing>
      </w:r>
    </w:p>
    <w:p w:rsidR="00FE059C" w:rsidRPr="00C30893" w:rsidRDefault="00FE059C" w:rsidP="00FE059C">
      <w:pPr>
        <w:jc w:val="center"/>
      </w:pPr>
      <w:r>
        <w:t>Рисунок 3.3 Середня швидкість прийому в залежності від кількості нод</w:t>
      </w:r>
    </w:p>
    <w:p w:rsidR="00C959EF" w:rsidRDefault="00C959EF" w:rsidP="005F409D">
      <w:r w:rsidRPr="00C30893">
        <w:lastRenderedPageBreak/>
        <w:t>На рис. 3</w:t>
      </w:r>
      <w:r w:rsidR="00FE059C">
        <w:t>.3</w:t>
      </w:r>
      <w:r w:rsidRPr="00C30893">
        <w:t xml:space="preserve"> бачимо середню швидкість прийому даних в залежності від кількості нод на заданій площі. Дані на графіках усереднені по 10 симуляціям.</w:t>
      </w:r>
      <w:r w:rsidR="008F5DAF" w:rsidRPr="00C30893">
        <w:t xml:space="preserve"> Спад після </w:t>
      </w:r>
      <w:r w:rsidR="00FE059C">
        <w:t>80</w:t>
      </w:r>
      <w:r w:rsidR="008F5DAF" w:rsidRPr="00C30893">
        <w:t xml:space="preserve"> нод можна </w:t>
      </w:r>
      <w:r w:rsidR="00BE103C" w:rsidRPr="00C30893">
        <w:t>обґрунтувати</w:t>
      </w:r>
      <w:r w:rsidR="008F5DAF" w:rsidRPr="00C30893">
        <w:t xml:space="preserve"> явищем інтерференції, бо якщо у симуляції вимкнути розрахунок </w:t>
      </w:r>
      <w:r w:rsidR="00BE103C" w:rsidRPr="00C30893">
        <w:t>інтерференції</w:t>
      </w:r>
      <w:r w:rsidR="008F5DAF" w:rsidRPr="00C30893">
        <w:t>, результат можливо спостерігати на рис 4. де середня швидкість прийому наближається до швидкості передачі, через те, що відстань між нодами зменшується і відповідно збільшується надійність передачі.</w:t>
      </w:r>
    </w:p>
    <w:p w:rsidR="00FE059C" w:rsidRDefault="00176C7B" w:rsidP="00A535DE">
      <w:pPr>
        <w:jc w:val="center"/>
      </w:pPr>
      <w:r w:rsidRPr="00176C7B">
        <w:rPr>
          <w:noProof/>
          <w:lang w:val="ru-RU" w:eastAsia="ru-RU"/>
        </w:rPr>
        <w:drawing>
          <wp:inline distT="0" distB="0" distL="0" distR="0">
            <wp:extent cx="5334000" cy="4000500"/>
            <wp:effectExtent l="0" t="0" r="0" b="0"/>
            <wp:docPr id="10" name="Рисунок 10" descr="C:\Users\dmytro.savchuk.KYIVSTAR.UA\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ytro.savchuk.KYIVSTAR.UA\Desktop\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FE059C" w:rsidRPr="00C30893" w:rsidRDefault="00FE059C" w:rsidP="00FE059C">
      <w:pPr>
        <w:jc w:val="center"/>
      </w:pPr>
      <w:r>
        <w:t>Рисунок 3.4 Середня швидкість прийому при відключеній інтерференції</w:t>
      </w:r>
    </w:p>
    <w:p w:rsidR="00C959EF" w:rsidRDefault="00C959EF" w:rsidP="005F409D">
      <w:r w:rsidRPr="00C30893">
        <w:t xml:space="preserve">На рис. </w:t>
      </w:r>
      <w:r w:rsidR="00FE059C">
        <w:t>3.</w:t>
      </w:r>
      <w:r w:rsidR="008F5DAF" w:rsidRPr="00C30893">
        <w:t>5</w:t>
      </w:r>
      <w:r w:rsidRPr="00C30893">
        <w:t xml:space="preserve"> при кількості нод N бачимо залежність середньої швидкості від </w:t>
      </w:r>
      <w:r w:rsidR="008F5DAF" w:rsidRPr="00C30893">
        <w:t xml:space="preserve">зовнішнього шуму. Залежність відповідає загальновідомій </w:t>
      </w:r>
      <w:r w:rsidR="00BE103C">
        <w:t>логарифмічній залежності</w:t>
      </w:r>
      <w:r w:rsidR="008F5DAF" w:rsidRPr="00C30893">
        <w:t>, що не є дивовижним.</w:t>
      </w:r>
    </w:p>
    <w:p w:rsidR="00FE059C" w:rsidRDefault="00FE059C" w:rsidP="00A535DE">
      <w:pPr>
        <w:jc w:val="center"/>
      </w:pPr>
      <w:r w:rsidRPr="00FE059C">
        <w:rPr>
          <w:noProof/>
          <w:lang w:val="ru-RU" w:eastAsia="ru-RU"/>
        </w:rPr>
        <w:lastRenderedPageBreak/>
        <w:drawing>
          <wp:inline distT="0" distB="0" distL="0" distR="0">
            <wp:extent cx="4114800" cy="3086100"/>
            <wp:effectExtent l="0" t="0" r="0" b="0"/>
            <wp:docPr id="6" name="Рисунок 6" descr="C:\Users\dmytro.savchuk.KYIVSTAR.UA\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mytro.savchuk.KYIVSTAR.UA\Desktop\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9939" cy="3089954"/>
                    </a:xfrm>
                    <a:prstGeom prst="rect">
                      <a:avLst/>
                    </a:prstGeom>
                    <a:noFill/>
                    <a:ln>
                      <a:noFill/>
                    </a:ln>
                  </pic:spPr>
                </pic:pic>
              </a:graphicData>
            </a:graphic>
          </wp:inline>
        </w:drawing>
      </w:r>
    </w:p>
    <w:p w:rsidR="00FE059C" w:rsidRPr="00E809C9" w:rsidRDefault="00FE059C" w:rsidP="00FE059C">
      <w:pPr>
        <w:jc w:val="center"/>
      </w:pPr>
      <w:r>
        <w:t xml:space="preserve">Рисунок 3.5 Залежність </w:t>
      </w:r>
      <w:r w:rsidR="00E809C9">
        <w:t>середньої</w:t>
      </w:r>
      <w:r>
        <w:t xml:space="preserve"> швидкості прийому </w:t>
      </w:r>
      <w:r w:rsidRPr="00FE059C">
        <w:rPr>
          <w:lang w:val="ru-RU"/>
        </w:rPr>
        <w:t>[</w:t>
      </w:r>
      <w:r>
        <w:t>Мбіт</w:t>
      </w:r>
      <w:r w:rsidRPr="00FE059C">
        <w:rPr>
          <w:lang w:val="ru-RU"/>
        </w:rPr>
        <w:t>/</w:t>
      </w:r>
      <w:r>
        <w:t>с</w:t>
      </w:r>
      <w:r w:rsidRPr="00FE059C">
        <w:rPr>
          <w:lang w:val="ru-RU"/>
        </w:rPr>
        <w:t>]</w:t>
      </w:r>
      <w:r w:rsidR="00E809C9">
        <w:rPr>
          <w:lang w:val="ru-RU"/>
        </w:rPr>
        <w:t xml:space="preserve"> при 80 нодах</w:t>
      </w:r>
      <w:r>
        <w:rPr>
          <w:lang w:val="ru-RU"/>
        </w:rPr>
        <w:t xml:space="preserve"> </w:t>
      </w:r>
      <w:r w:rsidRPr="00E809C9">
        <w:t xml:space="preserve">від </w:t>
      </w:r>
      <w:r w:rsidR="00E809C9" w:rsidRPr="00E809C9">
        <w:t>додаткового зовнішнього шуму</w:t>
      </w:r>
      <w:r w:rsidR="00E809C9">
        <w:t xml:space="preserve"> </w:t>
      </w:r>
      <w:r w:rsidR="00E809C9" w:rsidRPr="00E809C9">
        <w:rPr>
          <w:lang w:val="ru-RU"/>
        </w:rPr>
        <w:t>[</w:t>
      </w:r>
      <w:r w:rsidR="00E809C9">
        <w:t>дБ</w:t>
      </w:r>
      <w:r w:rsidR="00E809C9" w:rsidRPr="00E809C9">
        <w:rPr>
          <w:lang w:val="ru-RU"/>
        </w:rPr>
        <w:t>]</w:t>
      </w:r>
      <w:r w:rsidR="00E809C9" w:rsidRPr="00E809C9">
        <w:t>.</w:t>
      </w:r>
    </w:p>
    <w:p w:rsidR="000E55BE" w:rsidRPr="00C30893" w:rsidRDefault="00F473F2" w:rsidP="000E55BE">
      <w:pPr>
        <w:pStyle w:val="2"/>
        <w:rPr>
          <w:lang w:val="uk-UA"/>
        </w:rPr>
      </w:pPr>
      <w:bookmarkStart w:id="46" w:name="_Toc27466645"/>
      <w:r w:rsidRPr="00C30893">
        <w:rPr>
          <w:lang w:val="uk-UA"/>
        </w:rPr>
        <w:t>Покращення протоколу</w:t>
      </w:r>
      <w:bookmarkEnd w:id="46"/>
    </w:p>
    <w:p w:rsidR="00F473F2" w:rsidRDefault="00C30893" w:rsidP="00F473F2">
      <w:r w:rsidRPr="00C30893">
        <w:t xml:space="preserve">Одразу хочеться сказати про можливі варіанти покращення </w:t>
      </w:r>
      <w:r w:rsidR="00BE103C" w:rsidRPr="00C30893">
        <w:t>даного</w:t>
      </w:r>
      <w:r w:rsidRPr="00C30893">
        <w:t xml:space="preserve"> протоколу</w:t>
      </w:r>
      <w:r w:rsidR="00BE103C">
        <w:t>.</w:t>
      </w:r>
    </w:p>
    <w:p w:rsidR="00BE103C" w:rsidRDefault="00BE103C" w:rsidP="00BE103C">
      <w:r>
        <w:t xml:space="preserve">За результатами симуляцій імплементація функції використання декількох маршрутів із приблизно однаковою метрикою збільшує середню пропускну спроможність мережі від точки до точки на </w:t>
      </w:r>
      <w:r w:rsidR="00E42794">
        <w:t>70-100</w:t>
      </w:r>
      <w:r>
        <w:t xml:space="preserve">%, як це зображено на рисунку </w:t>
      </w:r>
      <w:r w:rsidR="008B4A7D">
        <w:t>3.</w:t>
      </w:r>
      <w:r>
        <w:t>6</w:t>
      </w:r>
      <w:r w:rsidR="004E76E7">
        <w:t>.</w:t>
      </w:r>
    </w:p>
    <w:p w:rsidR="00A535DE" w:rsidRDefault="00176C7B" w:rsidP="00176C7B">
      <w:pPr>
        <w:jc w:val="center"/>
        <w:rPr>
          <w:lang w:val="ru-RU"/>
        </w:rPr>
      </w:pPr>
      <w:r w:rsidRPr="00176C7B">
        <w:rPr>
          <w:noProof/>
          <w:lang w:val="ru-RU" w:eastAsia="ru-RU"/>
        </w:rPr>
        <w:drawing>
          <wp:inline distT="0" distB="0" distL="0" distR="0">
            <wp:extent cx="3400425" cy="2550319"/>
            <wp:effectExtent l="0" t="0" r="0" b="2540"/>
            <wp:docPr id="11" name="Рисунок 11" descr="C:\Users\dmytro.savchuk.KYIVSTAR.UA\Desktop\mul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ytro.savchuk.KYIVSTAR.UA\Desktop\mult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2819" cy="2559615"/>
                    </a:xfrm>
                    <a:prstGeom prst="rect">
                      <a:avLst/>
                    </a:prstGeom>
                    <a:noFill/>
                    <a:ln>
                      <a:noFill/>
                    </a:ln>
                  </pic:spPr>
                </pic:pic>
              </a:graphicData>
            </a:graphic>
          </wp:inline>
        </w:drawing>
      </w:r>
    </w:p>
    <w:p w:rsidR="00E42794" w:rsidRPr="00E42794" w:rsidRDefault="00E42794" w:rsidP="00E42794">
      <w:pPr>
        <w:jc w:val="center"/>
      </w:pPr>
      <w:r>
        <w:t>Рисунок 3.6 Використання декількох шляхів</w:t>
      </w:r>
    </w:p>
    <w:p w:rsidR="004E76E7" w:rsidRDefault="004E76E7" w:rsidP="004E76E7">
      <w:r w:rsidRPr="00C30893">
        <w:lastRenderedPageBreak/>
        <w:t>Також, так як у нас не мережа датчиків, об’єм даних є досить великим, і необхідно правильно обробляти втрачені пакети. Стандартним рішенням було б використати протокол TCP, який є основою сучасного Інтернету. Але його продуктивність у мережах з великим відсотком втрачених пакетів різко падає. Тому було прийнято рішення розглянути ще й варіант, коли відправляється не підтвердження отримання кожного пакету, а повідомлення про неотримання пакету. Це дає виграш не лише у мережах з малим відсотком втрат, але і у радіомережах через зменшення службового трафіку та затримки на стороні відправника, який зазвичай чекає на підтвердження отримання попередніх пакетів, для того щоб відправити наступні.</w:t>
      </w:r>
    </w:p>
    <w:p w:rsidR="00A535DE" w:rsidRDefault="00176C7B" w:rsidP="00A535DE">
      <w:pPr>
        <w:jc w:val="center"/>
      </w:pPr>
      <w:r w:rsidRPr="00176C7B">
        <w:rPr>
          <w:noProof/>
          <w:lang w:val="ru-RU" w:eastAsia="ru-RU"/>
        </w:rPr>
        <w:drawing>
          <wp:inline distT="0" distB="0" distL="0" distR="0">
            <wp:extent cx="5334000" cy="4000500"/>
            <wp:effectExtent l="0" t="0" r="0" b="0"/>
            <wp:docPr id="12" name="Рисунок 12" descr="C:\Users\dmytro.savchuk.KYIVSTAR.UA\Desktop\3+T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mytro.savchuk.KYIVSTAR.UA\Desktop\3+TC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A535DE" w:rsidRPr="00A535DE" w:rsidRDefault="00A535DE" w:rsidP="00A535DE">
      <w:pPr>
        <w:jc w:val="center"/>
      </w:pPr>
      <w:r>
        <w:t xml:space="preserve">Рисунок 3.7 Використання модифікованого </w:t>
      </w:r>
      <w:r>
        <w:rPr>
          <w:lang w:val="en-US"/>
        </w:rPr>
        <w:t>TCP</w:t>
      </w:r>
    </w:p>
    <w:p w:rsidR="004E76E7" w:rsidRDefault="004E76E7" w:rsidP="00BE103C">
      <w:r>
        <w:t>Імплементація даного підходу ще збільшує пропускну спроможність мережі на 20-40%</w:t>
      </w:r>
      <w:r w:rsidR="00685F8D" w:rsidRPr="00685F8D">
        <w:t xml:space="preserve"> </w:t>
      </w:r>
      <w:r w:rsidR="00685F8D">
        <w:t>при малій кількості агентів</w:t>
      </w:r>
      <w:r w:rsidR="00A535DE">
        <w:t>, що можна спостерігати на рисунку 3.7</w:t>
      </w:r>
      <w:r>
        <w:t>.</w:t>
      </w:r>
    </w:p>
    <w:p w:rsidR="004E76E7" w:rsidRDefault="004E76E7" w:rsidP="00BE103C">
      <w:r>
        <w:t xml:space="preserve">Використання додаткових радіомодулів, із </w:t>
      </w:r>
      <w:r w:rsidR="00077A4C">
        <w:t>тією ж</w:t>
      </w:r>
      <w:r>
        <w:t xml:space="preserve"> самою швидкістю передачі, але на іншій частоті збільшує пропускну спроможність на приблизно 80%. </w:t>
      </w:r>
      <w:r>
        <w:lastRenderedPageBreak/>
        <w:t>Логічним було б припустити що виграш буде рівно 100%, але необхідно пам’ятати, що в нас не стаціонарні агенти, а рухомі, отже необхідно враховувати і додаткові енергозатрати на додатковий радіомодуль.</w:t>
      </w:r>
    </w:p>
    <w:p w:rsidR="00077A4C" w:rsidRDefault="00077A4C" w:rsidP="00BE103C">
      <w:r>
        <w:t xml:space="preserve">Окремим питанням стоїть метрика маршруту. За замовчуванням більшість протоколів використовує кількість хопів для визначення найкращого маршруту. Але цей підхід не є ефективним навіть у комп’ютерних мережах зі статичними маршрутизаторами і надзвичайно малим відсотком помилок, не кажучи вже про радіоканал із рухомими агентами. На мою думку найбільш ефективним було б постійно опитувати </w:t>
      </w:r>
      <w:r w:rsidR="00A54EF5">
        <w:t>сусідів</w:t>
      </w:r>
      <w:r>
        <w:t xml:space="preserve"> для визначення якості каналу, і вже виходячи із реальною пропускної спроможності, рівня заряду транзитного агент</w:t>
      </w:r>
      <w:r w:rsidR="00B36211">
        <w:t>у</w:t>
      </w:r>
      <w:r>
        <w:t xml:space="preserve"> та затримки обирати найкращий маршрут. </w:t>
      </w:r>
    </w:p>
    <w:p w:rsidR="00077A4C" w:rsidRDefault="00077A4C" w:rsidP="00BE103C">
      <w:r>
        <w:t xml:space="preserve">Крім усього вищеназваного, однією з найбільших проблем у галузі є відсутність поділу між програмною частиною та </w:t>
      </w:r>
      <w:r>
        <w:rPr>
          <w:lang w:val="ru-RU"/>
        </w:rPr>
        <w:t>обладания,</w:t>
      </w:r>
      <w:r>
        <w:t xml:space="preserve"> а саме радіомодуля.</w:t>
      </w:r>
    </w:p>
    <w:p w:rsidR="00077A4C" w:rsidRDefault="00A4676D" w:rsidP="00BE103C">
      <w:r>
        <w:t>Тобто</w:t>
      </w:r>
      <w:r w:rsidR="00077A4C">
        <w:t xml:space="preserve"> алгоритми передачі інформації невідлучно пов’язані з самим передавачем, що не дає змогу розширяти діапазон передачі за необхідністю, або програмно змінювати алгоритми.</w:t>
      </w:r>
    </w:p>
    <w:p w:rsidR="004F0475" w:rsidRDefault="004F0475" w:rsidP="00A535DE">
      <w:pPr>
        <w:ind w:hanging="142"/>
        <w:jc w:val="center"/>
      </w:pPr>
      <w:r>
        <w:rPr>
          <w:noProof/>
          <w:lang w:val="ru-RU" w:eastAsia="ru-RU"/>
        </w:rPr>
        <w:drawing>
          <wp:inline distT="0" distB="0" distL="0" distR="0">
            <wp:extent cx="5308600" cy="1852073"/>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0916" cy="1859859"/>
                    </a:xfrm>
                    <a:prstGeom prst="rect">
                      <a:avLst/>
                    </a:prstGeom>
                    <a:noFill/>
                    <a:ln>
                      <a:noFill/>
                    </a:ln>
                  </pic:spPr>
                </pic:pic>
              </a:graphicData>
            </a:graphic>
          </wp:inline>
        </w:drawing>
      </w:r>
    </w:p>
    <w:p w:rsidR="004F0475" w:rsidRPr="00AF0F50" w:rsidRDefault="008B4A7D" w:rsidP="004F0475">
      <w:pPr>
        <w:ind w:hanging="142"/>
        <w:jc w:val="center"/>
        <w:rPr>
          <w:lang w:val="ru-RU"/>
        </w:rPr>
      </w:pPr>
      <w:r>
        <w:rPr>
          <w:lang w:val="ru-RU"/>
        </w:rPr>
        <w:t>Рисунок 3.</w:t>
      </w:r>
      <w:r w:rsidR="00A535DE">
        <w:rPr>
          <w:lang w:val="ru-RU"/>
        </w:rPr>
        <w:t>8</w:t>
      </w:r>
    </w:p>
    <w:p w:rsidR="00077A4C" w:rsidRDefault="00077A4C" w:rsidP="00BE103C">
      <w:r>
        <w:t xml:space="preserve">На мою думку програмна частина </w:t>
      </w:r>
      <w:r w:rsidR="00446243">
        <w:t>повинна</w:t>
      </w:r>
      <w:r w:rsidR="00A4676D">
        <w:t xml:space="preserve"> мати можливість використовувати будь-які радіомодулі, не залежно від його </w:t>
      </w:r>
      <w:r w:rsidR="00446243">
        <w:t>робочої</w:t>
      </w:r>
      <w:r w:rsidR="00A4676D">
        <w:t xml:space="preserve"> частоти або діапазону. Це дозволить збільшити універсальність пристрою, що в свою чергу призведе до збільшення пропускної спроможності мережі в цілому.</w:t>
      </w:r>
    </w:p>
    <w:p w:rsidR="00A535DE" w:rsidRPr="00077A4C" w:rsidRDefault="00A535DE" w:rsidP="00BE103C"/>
    <w:p w:rsidR="00301E90" w:rsidRPr="00C30893" w:rsidRDefault="006828DD" w:rsidP="002E188C">
      <w:pPr>
        <w:pStyle w:val="1"/>
        <w:ind w:left="426"/>
        <w:rPr>
          <w:lang w:val="uk-UA"/>
        </w:rPr>
      </w:pPr>
      <w:bookmarkStart w:id="47" w:name="_Toc27466646"/>
      <w:r w:rsidRPr="00C30893">
        <w:rPr>
          <w:lang w:val="uk-UA"/>
        </w:rPr>
        <w:lastRenderedPageBreak/>
        <w:t>Стартап-проект</w:t>
      </w:r>
      <w:bookmarkEnd w:id="47"/>
    </w:p>
    <w:p w:rsidR="00301E90" w:rsidRPr="00C30893" w:rsidRDefault="00301E90" w:rsidP="00301E90">
      <w:pPr>
        <w:ind w:firstLine="360"/>
        <w:rPr>
          <w:szCs w:val="28"/>
        </w:rPr>
      </w:pPr>
      <w:r w:rsidRPr="00C30893">
        <w:rPr>
          <w:szCs w:val="28"/>
        </w:rPr>
        <w:t>У цьому розділі приведено маркетинговий аналіз стартап проекту для формулювання можливості ринкового впровадження та його реалізації, аналіз конкурентів на ринку.</w:t>
      </w:r>
    </w:p>
    <w:p w:rsidR="00301E90" w:rsidRPr="00C30893" w:rsidRDefault="00301E90" w:rsidP="002E188C">
      <w:pPr>
        <w:pStyle w:val="2"/>
        <w:rPr>
          <w:lang w:val="uk-UA"/>
        </w:rPr>
      </w:pPr>
      <w:bookmarkStart w:id="48" w:name="_Toc532548293"/>
      <w:bookmarkStart w:id="49" w:name="_Toc27242911"/>
      <w:bookmarkStart w:id="50" w:name="_Toc27466647"/>
      <w:r w:rsidRPr="00C30893">
        <w:rPr>
          <w:rStyle w:val="20"/>
          <w:b/>
          <w:bCs/>
          <w:lang w:val="uk-UA"/>
        </w:rPr>
        <w:t>Опис ідеї проекту</w:t>
      </w:r>
      <w:bookmarkEnd w:id="48"/>
      <w:bookmarkEnd w:id="49"/>
      <w:bookmarkEnd w:id="50"/>
    </w:p>
    <w:p w:rsidR="00301E90" w:rsidRPr="00C30893" w:rsidRDefault="00301E90" w:rsidP="00301E90">
      <w:pPr>
        <w:pStyle w:val="aff6"/>
        <w:ind w:right="0" w:firstLine="566"/>
        <w:jc w:val="both"/>
        <w:rPr>
          <w:rFonts w:ascii="Times New Roman" w:hAnsi="Times New Roman"/>
          <w:sz w:val="28"/>
          <w:szCs w:val="28"/>
          <w:lang w:val="uk-UA"/>
        </w:rPr>
      </w:pPr>
      <w:r w:rsidRPr="00C30893">
        <w:rPr>
          <w:rFonts w:ascii="Times New Roman" w:hAnsi="Times New Roman"/>
          <w:sz w:val="28"/>
          <w:szCs w:val="28"/>
          <w:lang w:val="uk-UA"/>
        </w:rPr>
        <w:t>Спочатку аналізуємо зміст ідеї, можливості застосування, переваги для користувача, ключові відмінності від аналогічних  послуг конкурентів на ринку.</w:t>
      </w:r>
    </w:p>
    <w:p w:rsidR="00301E90" w:rsidRPr="00C30893" w:rsidRDefault="00301E90" w:rsidP="00301E90">
      <w:pPr>
        <w:pStyle w:val="aff6"/>
        <w:spacing w:before="196"/>
        <w:ind w:right="0"/>
        <w:jc w:val="center"/>
        <w:rPr>
          <w:rFonts w:ascii="Times New Roman" w:hAnsi="Times New Roman"/>
          <w:sz w:val="28"/>
          <w:szCs w:val="28"/>
          <w:lang w:val="uk-UA"/>
        </w:rPr>
      </w:pPr>
      <w:r w:rsidRPr="00C30893">
        <w:rPr>
          <w:rFonts w:ascii="Times New Roman" w:hAnsi="Times New Roman"/>
          <w:sz w:val="28"/>
          <w:szCs w:val="28"/>
          <w:lang w:val="uk-UA"/>
        </w:rPr>
        <w:t xml:space="preserve">Таблиця 4.1 </w:t>
      </w:r>
      <w:r w:rsidRPr="00C30893">
        <w:rPr>
          <w:rFonts w:ascii="Times New Roman" w:eastAsia="F18" w:hAnsi="Times New Roman"/>
          <w:sz w:val="28"/>
          <w:szCs w:val="28"/>
          <w:lang w:val="uk-UA" w:eastAsia="en-US"/>
        </w:rPr>
        <w:t>—</w:t>
      </w:r>
      <w:r w:rsidRPr="00C30893">
        <w:rPr>
          <w:rFonts w:ascii="Times New Roman" w:hAnsi="Times New Roman"/>
          <w:sz w:val="28"/>
          <w:szCs w:val="28"/>
          <w:lang w:val="uk-UA"/>
        </w:rPr>
        <w:t xml:space="preserve"> Опис ідеї стартап-проекту</w:t>
      </w:r>
    </w:p>
    <w:tbl>
      <w:tblPr>
        <w:tblStyle w:val="TableNormal"/>
        <w:tblW w:w="8881"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100"/>
        <w:gridCol w:w="2684"/>
        <w:gridCol w:w="3097"/>
      </w:tblGrid>
      <w:tr w:rsidR="00301E90" w:rsidRPr="00C30893" w:rsidTr="00301E90">
        <w:trPr>
          <w:trHeight w:val="827"/>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Зміст ідеї</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Напрямки</w:t>
            </w:r>
          </w:p>
          <w:p w:rsidR="00301E90" w:rsidRPr="00C30893" w:rsidRDefault="00301E90" w:rsidP="00301E90">
            <w:pPr>
              <w:pStyle w:val="TableParagraph"/>
              <w:spacing w:before="137" w:line="360" w:lineRule="auto"/>
              <w:jc w:val="center"/>
              <w:rPr>
                <w:sz w:val="28"/>
                <w:szCs w:val="28"/>
                <w:lang w:val="uk-UA"/>
              </w:rPr>
            </w:pPr>
            <w:r w:rsidRPr="00C30893">
              <w:rPr>
                <w:sz w:val="28"/>
                <w:szCs w:val="28"/>
                <w:lang w:val="uk-UA"/>
              </w:rPr>
              <w:t>застосування</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center"/>
              <w:rPr>
                <w:sz w:val="28"/>
                <w:szCs w:val="28"/>
                <w:lang w:val="uk-UA"/>
              </w:rPr>
            </w:pPr>
            <w:r w:rsidRPr="00C30893">
              <w:rPr>
                <w:sz w:val="28"/>
                <w:szCs w:val="28"/>
                <w:lang w:val="uk-UA"/>
              </w:rPr>
              <w:t>Вигоди для користувача</w:t>
            </w:r>
          </w:p>
        </w:tc>
      </w:tr>
      <w:tr w:rsidR="00301E90" w:rsidRPr="00C30893" w:rsidTr="00301E90">
        <w:trPr>
          <w:trHeight w:val="2393"/>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1864"/>
              </w:tabs>
              <w:spacing w:line="360" w:lineRule="auto"/>
              <w:jc w:val="both"/>
              <w:rPr>
                <w:sz w:val="28"/>
                <w:szCs w:val="28"/>
                <w:lang w:val="uk-UA"/>
              </w:rPr>
            </w:pPr>
            <w:r w:rsidRPr="00C30893">
              <w:rPr>
                <w:sz w:val="28"/>
                <w:szCs w:val="28"/>
                <w:lang w:val="uk-UA"/>
              </w:rPr>
              <w:t>Розробка уніфікованого алгоритму побудови MESH мережі використовуючи обладнання різних вендорів</w:t>
            </w:r>
          </w:p>
          <w:p w:rsidR="00301E90" w:rsidRPr="00C30893" w:rsidRDefault="00301E90" w:rsidP="00301E90">
            <w:pPr>
              <w:pStyle w:val="TableParagraph"/>
              <w:tabs>
                <w:tab w:val="left" w:pos="1864"/>
              </w:tabs>
              <w:spacing w:line="360" w:lineRule="auto"/>
              <w:jc w:val="both"/>
              <w:rPr>
                <w:sz w:val="28"/>
                <w:szCs w:val="28"/>
                <w:lang w:val="uk-UA"/>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Структури надзвичайних ситуацій, поліція, промисловість, зокрема мережа датчиків, окрема мережа на об’єкті зі складною місцевістю. Рятувальні операції.</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both"/>
              <w:rPr>
                <w:sz w:val="28"/>
                <w:szCs w:val="28"/>
                <w:lang w:val="uk-UA"/>
              </w:rPr>
            </w:pPr>
            <w:r w:rsidRPr="00C30893">
              <w:rPr>
                <w:sz w:val="28"/>
                <w:szCs w:val="28"/>
                <w:lang w:val="uk-UA"/>
              </w:rPr>
              <w:t>Менші витрати на організацію інфраструктури, як в контексті грошей так і в контексті часу та необхідних навичок робітників для обслуговування. Відсутність прив’язки до одного вендора.</w:t>
            </w:r>
          </w:p>
        </w:tc>
      </w:tr>
    </w:tbl>
    <w:p w:rsidR="00301E90" w:rsidRPr="00C30893" w:rsidRDefault="00301E90" w:rsidP="00301E90">
      <w:pPr>
        <w:pStyle w:val="a7"/>
        <w:rPr>
          <w:szCs w:val="28"/>
        </w:rPr>
      </w:pPr>
    </w:p>
    <w:p w:rsidR="00301E90" w:rsidRPr="00C30893" w:rsidRDefault="00301E90" w:rsidP="00301E90">
      <w:pPr>
        <w:pStyle w:val="a7"/>
        <w:rPr>
          <w:szCs w:val="28"/>
        </w:rPr>
      </w:pPr>
      <w:r w:rsidRPr="00C30893">
        <w:rPr>
          <w:szCs w:val="28"/>
        </w:rPr>
        <w:tab/>
        <w:t>На ринку вже існують декілька реалізацій. Але їх недоліком для користувача є відсутність гнучкості, як в налаштуванні так і у виборі обладнання. Також так як конкурентами є досить великі компанії, ціна на їх послуги є необґрунтовано завищеною.</w:t>
      </w:r>
    </w:p>
    <w:p w:rsidR="00301E90" w:rsidRPr="00C30893" w:rsidRDefault="00301E90" w:rsidP="00301E90">
      <w:pPr>
        <w:pStyle w:val="a7"/>
        <w:rPr>
          <w:szCs w:val="28"/>
        </w:rPr>
      </w:pPr>
      <w:r w:rsidRPr="00C30893">
        <w:rPr>
          <w:szCs w:val="28"/>
        </w:rPr>
        <w:tab/>
        <w:t>Розроблений алгоритм дає користувачу гнучкість у виборі обладнання та зменшує витрати на оновлення існуючої MESH інфраструктури.</w:t>
      </w:r>
    </w:p>
    <w:p w:rsidR="00301E90" w:rsidRPr="00C30893" w:rsidRDefault="00301E90" w:rsidP="00301E90">
      <w:pPr>
        <w:pStyle w:val="a7"/>
        <w:rPr>
          <w:szCs w:val="28"/>
        </w:rPr>
      </w:pPr>
      <w:r w:rsidRPr="00C30893">
        <w:rPr>
          <w:szCs w:val="28"/>
        </w:rPr>
        <w:lastRenderedPageBreak/>
        <w:t>Визначимо переваги та недоліки ідеї проекту.</w:t>
      </w:r>
    </w:p>
    <w:p w:rsidR="00301E90" w:rsidRPr="00C30893" w:rsidRDefault="00301E90" w:rsidP="00301E90">
      <w:pPr>
        <w:spacing w:before="3"/>
        <w:ind w:firstLine="708"/>
        <w:jc w:val="center"/>
        <w:rPr>
          <w:spacing w:val="-24"/>
          <w:szCs w:val="28"/>
        </w:rPr>
      </w:pPr>
      <w:r w:rsidRPr="00C30893">
        <w:rPr>
          <w:szCs w:val="28"/>
        </w:rPr>
        <w:t>Таблиця 4.2</w:t>
      </w:r>
      <w:r w:rsidRPr="00C30893">
        <w:rPr>
          <w:rFonts w:eastAsia="Times New Roman"/>
          <w:szCs w:val="28"/>
        </w:rPr>
        <w:t xml:space="preserve"> </w:t>
      </w:r>
      <w:r w:rsidRPr="00C30893">
        <w:rPr>
          <w:rFonts w:eastAsia="F18"/>
          <w:szCs w:val="28"/>
        </w:rPr>
        <w:t>—</w:t>
      </w:r>
      <w:r w:rsidRPr="00C30893">
        <w:rPr>
          <w:rFonts w:eastAsia="Times New Roman"/>
          <w:szCs w:val="28"/>
        </w:rPr>
        <w:t xml:space="preserve"> </w:t>
      </w:r>
      <w:r w:rsidRPr="00C30893">
        <w:rPr>
          <w:szCs w:val="28"/>
        </w:rPr>
        <w:t>Визначення сильних, слабких та нейтральних характеристик</w:t>
      </w:r>
      <w:r w:rsidRPr="00C30893">
        <w:rPr>
          <w:spacing w:val="-24"/>
          <w:szCs w:val="28"/>
        </w:rPr>
        <w:t xml:space="preserve">  </w:t>
      </w:r>
      <w:r w:rsidRPr="00C30893">
        <w:rPr>
          <w:szCs w:val="28"/>
        </w:rPr>
        <w:t>ідеї  проекту</w:t>
      </w:r>
    </w:p>
    <w:tbl>
      <w:tblPr>
        <w:tblStyle w:val="TableNormal"/>
        <w:tblW w:w="9479" w:type="dxa"/>
        <w:tblInd w:w="307" w:type="dxa"/>
        <w:tblBorders>
          <w:top w:val="single" w:sz="4" w:space="0" w:color="000000"/>
          <w:left w:val="single" w:sz="4" w:space="0" w:color="000000"/>
          <w:right w:val="single" w:sz="4" w:space="0" w:color="000000"/>
          <w:insideV w:val="single" w:sz="4" w:space="0" w:color="000000"/>
        </w:tblBorders>
        <w:tblCellMar>
          <w:left w:w="108" w:type="dxa"/>
          <w:right w:w="108" w:type="dxa"/>
        </w:tblCellMar>
        <w:tblLook w:val="01E0" w:firstRow="1" w:lastRow="1" w:firstColumn="1" w:lastColumn="1" w:noHBand="0" w:noVBand="0"/>
      </w:tblPr>
      <w:tblGrid>
        <w:gridCol w:w="612"/>
        <w:gridCol w:w="2113"/>
        <w:gridCol w:w="1029"/>
        <w:gridCol w:w="1520"/>
        <w:gridCol w:w="1256"/>
        <w:gridCol w:w="1662"/>
        <w:gridCol w:w="1287"/>
      </w:tblGrid>
      <w:tr w:rsidR="00301E90" w:rsidRPr="00C30893" w:rsidTr="00301E90">
        <w:trPr>
          <w:trHeight w:val="343"/>
        </w:trPr>
        <w:tc>
          <w:tcPr>
            <w:tcW w:w="679"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w:t>
            </w:r>
          </w:p>
        </w:tc>
        <w:tc>
          <w:tcPr>
            <w:tcW w:w="2163"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Техніко-</w:t>
            </w:r>
          </w:p>
        </w:tc>
        <w:tc>
          <w:tcPr>
            <w:tcW w:w="2384" w:type="dxa"/>
            <w:gridSpan w:val="2"/>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Товари конкурентів</w:t>
            </w:r>
          </w:p>
        </w:tc>
        <w:tc>
          <w:tcPr>
            <w:tcW w:w="1275"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W</w:t>
            </w:r>
          </w:p>
        </w:tc>
        <w:tc>
          <w:tcPr>
            <w:tcW w:w="1560"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w w:val="99"/>
                <w:sz w:val="28"/>
                <w:szCs w:val="28"/>
                <w:lang w:val="uk-UA"/>
              </w:rPr>
              <w:t>N</w:t>
            </w:r>
          </w:p>
        </w:tc>
        <w:tc>
          <w:tcPr>
            <w:tcW w:w="1417"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S (сильна</w:t>
            </w:r>
          </w:p>
        </w:tc>
      </w:tr>
      <w:tr w:rsidR="00301E90" w:rsidRPr="00C30893" w:rsidTr="00301E90">
        <w:trPr>
          <w:trHeight w:val="414"/>
        </w:trPr>
        <w:tc>
          <w:tcPr>
            <w:tcW w:w="679" w:type="dxa"/>
            <w:tcBorders>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п/п</w:t>
            </w:r>
          </w:p>
        </w:tc>
        <w:tc>
          <w:tcPr>
            <w:tcW w:w="2163" w:type="dxa"/>
            <w:tcBorders>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економічні</w:t>
            </w:r>
          </w:p>
        </w:tc>
        <w:tc>
          <w:tcPr>
            <w:tcW w:w="2384" w:type="dxa"/>
            <w:gridSpan w:val="2"/>
            <w:tcBorders>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p>
        </w:tc>
        <w:tc>
          <w:tcPr>
            <w:tcW w:w="1275" w:type="dxa"/>
            <w:tcBorders>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(слабка</w:t>
            </w:r>
          </w:p>
        </w:tc>
        <w:tc>
          <w:tcPr>
            <w:tcW w:w="1560" w:type="dxa"/>
            <w:tcBorders>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(нейтральна</w:t>
            </w:r>
          </w:p>
        </w:tc>
        <w:tc>
          <w:tcPr>
            <w:tcW w:w="1417" w:type="dxa"/>
            <w:tcBorders>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сторона)</w:t>
            </w:r>
          </w:p>
        </w:tc>
      </w:tr>
      <w:tr w:rsidR="00301E90" w:rsidRPr="00C30893" w:rsidTr="00301E90">
        <w:trPr>
          <w:trHeight w:val="70"/>
        </w:trPr>
        <w:tc>
          <w:tcPr>
            <w:tcW w:w="679" w:type="dxa"/>
            <w:vMerge w:val="restart"/>
            <w:tcBorders>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p>
        </w:tc>
        <w:tc>
          <w:tcPr>
            <w:tcW w:w="2163" w:type="dxa"/>
            <w:vMerge w:val="restart"/>
            <w:tcBorders>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характеристики</w:t>
            </w:r>
          </w:p>
        </w:tc>
        <w:tc>
          <w:tcPr>
            <w:tcW w:w="2384" w:type="dxa"/>
            <w:gridSpan w:val="2"/>
            <w:tcBorders>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 xml:space="preserve"> </w:t>
            </w:r>
          </w:p>
        </w:tc>
        <w:tc>
          <w:tcPr>
            <w:tcW w:w="1275" w:type="dxa"/>
            <w:vMerge w:val="restart"/>
            <w:tcBorders>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сторона)</w:t>
            </w:r>
          </w:p>
        </w:tc>
        <w:tc>
          <w:tcPr>
            <w:tcW w:w="1560" w:type="dxa"/>
            <w:vMerge w:val="restart"/>
            <w:tcBorders>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сторона)</w:t>
            </w:r>
          </w:p>
        </w:tc>
        <w:tc>
          <w:tcPr>
            <w:tcW w:w="1417" w:type="dxa"/>
            <w:vMerge w:val="restart"/>
            <w:tcBorders>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p>
        </w:tc>
      </w:tr>
      <w:tr w:rsidR="00301E90" w:rsidRPr="00C30893" w:rsidTr="00301E90">
        <w:trPr>
          <w:trHeight w:val="318"/>
        </w:trPr>
        <w:tc>
          <w:tcPr>
            <w:tcW w:w="679" w:type="dxa"/>
            <w:vMerge/>
            <w:tcBorders>
              <w:left w:val="single" w:sz="4" w:space="0" w:color="000000"/>
              <w:right w:val="single" w:sz="4" w:space="0" w:color="000000"/>
            </w:tcBorders>
            <w:shd w:val="clear" w:color="auto" w:fill="auto"/>
          </w:tcPr>
          <w:p w:rsidR="00301E90" w:rsidRPr="00C30893" w:rsidRDefault="00301E90" w:rsidP="00301E90">
            <w:pPr>
              <w:widowControl w:val="0"/>
              <w:rPr>
                <w:rFonts w:cs="Times New Roman"/>
                <w:szCs w:val="28"/>
                <w:lang w:val="uk-UA"/>
              </w:rPr>
            </w:pPr>
          </w:p>
        </w:tc>
        <w:tc>
          <w:tcPr>
            <w:tcW w:w="2163" w:type="dxa"/>
            <w:vMerge/>
            <w:tcBorders>
              <w:left w:val="single" w:sz="4" w:space="0" w:color="000000"/>
              <w:right w:val="single" w:sz="4" w:space="0" w:color="000000"/>
            </w:tcBorders>
            <w:shd w:val="clear" w:color="auto" w:fill="auto"/>
          </w:tcPr>
          <w:p w:rsidR="00301E90" w:rsidRPr="00C30893" w:rsidRDefault="00301E90" w:rsidP="00301E90">
            <w:pPr>
              <w:widowControl w:val="0"/>
              <w:rPr>
                <w:rFonts w:cs="Times New Roman"/>
                <w:szCs w:val="28"/>
                <w:lang w:val="uk-UA"/>
              </w:rPr>
            </w:pPr>
          </w:p>
        </w:tc>
        <w:tc>
          <w:tcPr>
            <w:tcW w:w="814"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Мій</w:t>
            </w:r>
          </w:p>
        </w:tc>
        <w:tc>
          <w:tcPr>
            <w:tcW w:w="1570"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Конкурент</w:t>
            </w:r>
          </w:p>
        </w:tc>
        <w:tc>
          <w:tcPr>
            <w:tcW w:w="1275" w:type="dxa"/>
            <w:vMerge/>
            <w:tcBorders>
              <w:left w:val="single" w:sz="4" w:space="0" w:color="000000"/>
              <w:right w:val="single" w:sz="4" w:space="0" w:color="000000"/>
            </w:tcBorders>
            <w:shd w:val="clear" w:color="auto" w:fill="auto"/>
          </w:tcPr>
          <w:p w:rsidR="00301E90" w:rsidRPr="00C30893" w:rsidRDefault="00301E90" w:rsidP="00301E90">
            <w:pPr>
              <w:widowControl w:val="0"/>
              <w:rPr>
                <w:rFonts w:cs="Times New Roman"/>
                <w:szCs w:val="28"/>
                <w:lang w:val="uk-UA"/>
              </w:rPr>
            </w:pPr>
          </w:p>
        </w:tc>
        <w:tc>
          <w:tcPr>
            <w:tcW w:w="1560" w:type="dxa"/>
            <w:vMerge/>
            <w:tcBorders>
              <w:left w:val="single" w:sz="4" w:space="0" w:color="000000"/>
              <w:right w:val="single" w:sz="4" w:space="0" w:color="000000"/>
            </w:tcBorders>
            <w:shd w:val="clear" w:color="auto" w:fill="auto"/>
          </w:tcPr>
          <w:p w:rsidR="00301E90" w:rsidRPr="00C30893" w:rsidRDefault="00301E90" w:rsidP="00301E90">
            <w:pPr>
              <w:widowControl w:val="0"/>
              <w:rPr>
                <w:rFonts w:cs="Times New Roman"/>
                <w:szCs w:val="28"/>
                <w:lang w:val="uk-UA"/>
              </w:rPr>
            </w:pPr>
          </w:p>
        </w:tc>
        <w:tc>
          <w:tcPr>
            <w:tcW w:w="1417" w:type="dxa"/>
            <w:vMerge/>
            <w:tcBorders>
              <w:left w:val="single" w:sz="4" w:space="0" w:color="000000"/>
              <w:right w:val="single" w:sz="4" w:space="0" w:color="000000"/>
            </w:tcBorders>
            <w:shd w:val="clear" w:color="auto" w:fill="auto"/>
          </w:tcPr>
          <w:p w:rsidR="00301E90" w:rsidRPr="00C30893" w:rsidRDefault="00301E90" w:rsidP="00301E90">
            <w:pPr>
              <w:widowControl w:val="0"/>
              <w:rPr>
                <w:rFonts w:cs="Times New Roman"/>
                <w:szCs w:val="28"/>
                <w:lang w:val="uk-UA"/>
              </w:rPr>
            </w:pPr>
          </w:p>
        </w:tc>
      </w:tr>
      <w:tr w:rsidR="00301E90" w:rsidRPr="00C30893" w:rsidTr="00301E90">
        <w:trPr>
          <w:trHeight w:val="70"/>
        </w:trPr>
        <w:tc>
          <w:tcPr>
            <w:tcW w:w="679" w:type="dxa"/>
            <w:tcBorders>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p>
        </w:tc>
        <w:tc>
          <w:tcPr>
            <w:tcW w:w="2163" w:type="dxa"/>
            <w:tcBorders>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ідеї</w:t>
            </w:r>
          </w:p>
        </w:tc>
        <w:tc>
          <w:tcPr>
            <w:tcW w:w="814" w:type="dxa"/>
            <w:tcBorders>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проект</w:t>
            </w:r>
          </w:p>
        </w:tc>
        <w:tc>
          <w:tcPr>
            <w:tcW w:w="1570" w:type="dxa"/>
            <w:tcBorders>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p>
        </w:tc>
        <w:tc>
          <w:tcPr>
            <w:tcW w:w="1275" w:type="dxa"/>
            <w:tcBorders>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p>
        </w:tc>
        <w:tc>
          <w:tcPr>
            <w:tcW w:w="1560" w:type="dxa"/>
            <w:tcBorders>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p>
        </w:tc>
        <w:tc>
          <w:tcPr>
            <w:tcW w:w="1417" w:type="dxa"/>
            <w:tcBorders>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p>
        </w:tc>
      </w:tr>
      <w:tr w:rsidR="00301E90" w:rsidRPr="00C30893" w:rsidTr="00301E90">
        <w:trPr>
          <w:trHeight w:val="479"/>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1</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Простота</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rFonts w:ascii="Segoe UI Symbol" w:eastAsia="MS Gothic" w:hAnsi="Segoe UI Symbol" w:cs="Segoe UI Symbol"/>
                <w:w w:val="95"/>
                <w:sz w:val="28"/>
                <w:szCs w:val="28"/>
                <w:lang w:val="uk-UA"/>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rFonts w:ascii="Segoe UI Symbol" w:eastAsia="MS Gothic" w:hAnsi="Segoe UI Symbol" w:cs="Segoe UI Symbol"/>
                <w:w w:val="95"/>
                <w:sz w:val="28"/>
                <w:szCs w:val="28"/>
                <w:lang w:val="uk-UA"/>
              </w:rPr>
              <w:t>✔</w:t>
            </w:r>
          </w:p>
        </w:tc>
      </w:tr>
      <w:tr w:rsidR="00301E90" w:rsidRPr="00C30893" w:rsidTr="00301E90">
        <w:trPr>
          <w:trHeight w:val="477"/>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Дешевизна</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rFonts w:ascii="Segoe UI Symbol" w:eastAsia="MS Gothic" w:hAnsi="Segoe UI Symbol" w:cs="Segoe UI Symbol"/>
                <w:w w:val="95"/>
                <w:sz w:val="28"/>
                <w:szCs w:val="28"/>
                <w:lang w:val="uk-UA"/>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rFonts w:ascii="Segoe UI Symbol" w:eastAsia="MS Gothic" w:hAnsi="Segoe UI Symbol" w:cs="Segoe UI Symbol"/>
                <w:w w:val="95"/>
                <w:sz w:val="28"/>
                <w:szCs w:val="28"/>
                <w:lang w:val="uk-UA"/>
              </w:rPr>
              <w:t>✔</w:t>
            </w:r>
          </w:p>
        </w:tc>
      </w:tr>
      <w:tr w:rsidR="00301E90" w:rsidRPr="00C30893" w:rsidTr="00301E90">
        <w:trPr>
          <w:trHeight w:val="479"/>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Оптимізація</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rFonts w:ascii="Segoe UI Symbol" w:eastAsia="MS Gothic" w:hAnsi="Segoe UI Symbol" w:cs="Segoe UI Symbol"/>
                <w:w w:val="95"/>
                <w:sz w:val="28"/>
                <w:szCs w:val="28"/>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rFonts w:ascii="Segoe UI Symbol" w:eastAsia="MS Gothic" w:hAnsi="Segoe UI Symbol" w:cs="Segoe UI Symbol"/>
                <w:w w:val="95"/>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p>
        </w:tc>
      </w:tr>
    </w:tbl>
    <w:p w:rsidR="00301E90" w:rsidRPr="00C30893" w:rsidRDefault="00301E90" w:rsidP="00301E90">
      <w:pPr>
        <w:rPr>
          <w:szCs w:val="28"/>
        </w:rPr>
      </w:pPr>
    </w:p>
    <w:p w:rsidR="00301E90" w:rsidRPr="00C30893" w:rsidRDefault="00301E90" w:rsidP="002E188C">
      <w:pPr>
        <w:pStyle w:val="2"/>
        <w:rPr>
          <w:lang w:val="uk-UA"/>
        </w:rPr>
      </w:pPr>
      <w:bookmarkStart w:id="51" w:name="_Toc532548294"/>
      <w:bookmarkStart w:id="52" w:name="_Toc27242912"/>
      <w:bookmarkStart w:id="53" w:name="_Toc27466648"/>
      <w:r w:rsidRPr="00C30893">
        <w:rPr>
          <w:lang w:val="uk-UA"/>
        </w:rPr>
        <w:t>Технологічний аудит ідеї проекту</w:t>
      </w:r>
      <w:bookmarkEnd w:id="51"/>
      <w:bookmarkEnd w:id="52"/>
      <w:bookmarkEnd w:id="53"/>
    </w:p>
    <w:p w:rsidR="00301E90" w:rsidRPr="00C30893" w:rsidRDefault="00301E90" w:rsidP="00301E90">
      <w:pPr>
        <w:pStyle w:val="aff6"/>
        <w:ind w:right="0" w:firstLine="566"/>
        <w:jc w:val="both"/>
        <w:rPr>
          <w:rFonts w:ascii="Times New Roman" w:hAnsi="Times New Roman"/>
          <w:sz w:val="28"/>
          <w:szCs w:val="28"/>
          <w:lang w:val="uk-UA"/>
        </w:rPr>
      </w:pPr>
      <w:r w:rsidRPr="00C30893">
        <w:rPr>
          <w:rFonts w:ascii="Times New Roman" w:hAnsi="Times New Roman"/>
          <w:sz w:val="28"/>
          <w:szCs w:val="28"/>
          <w:lang w:val="uk-UA"/>
        </w:rPr>
        <w:t>У цьому підрозділі проведемо аудит технології, на основі якої буде можливо ідею проекту. Отже необхідно обрати технологію побудови MESH мережі.</w:t>
      </w:r>
    </w:p>
    <w:p w:rsidR="00301E90" w:rsidRPr="00C30893" w:rsidRDefault="00301E90" w:rsidP="00301E90">
      <w:pPr>
        <w:widowControl w:val="0"/>
        <w:tabs>
          <w:tab w:val="left" w:pos="662"/>
        </w:tabs>
        <w:jc w:val="center"/>
        <w:rPr>
          <w:szCs w:val="28"/>
        </w:rPr>
      </w:pPr>
      <w:r w:rsidRPr="00C30893">
        <w:rPr>
          <w:szCs w:val="28"/>
        </w:rPr>
        <w:t>Таблиця 4.3</w:t>
      </w:r>
      <w:r w:rsidRPr="00C30893">
        <w:rPr>
          <w:rFonts w:eastAsia="Times New Roman"/>
          <w:szCs w:val="28"/>
        </w:rPr>
        <w:t xml:space="preserve"> </w:t>
      </w:r>
      <w:r w:rsidRPr="00C30893">
        <w:rPr>
          <w:rFonts w:eastAsia="F18"/>
          <w:szCs w:val="28"/>
        </w:rPr>
        <w:t>—</w:t>
      </w:r>
      <w:r w:rsidRPr="00C30893">
        <w:rPr>
          <w:rFonts w:eastAsia="Times New Roman"/>
          <w:szCs w:val="28"/>
        </w:rPr>
        <w:t xml:space="preserve"> </w:t>
      </w:r>
      <w:r w:rsidRPr="00C30893">
        <w:rPr>
          <w:szCs w:val="28"/>
        </w:rPr>
        <w:t>Технологічна здійсненність проекту</w:t>
      </w:r>
    </w:p>
    <w:tbl>
      <w:tblPr>
        <w:tblStyle w:val="TableNormal"/>
        <w:tblW w:w="9063"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594"/>
        <w:gridCol w:w="3205"/>
        <w:gridCol w:w="1843"/>
        <w:gridCol w:w="1606"/>
        <w:gridCol w:w="1815"/>
      </w:tblGrid>
      <w:tr w:rsidR="00301E90" w:rsidRPr="00C30893" w:rsidTr="00301E90">
        <w:trPr>
          <w:trHeight w:val="830"/>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w:t>
            </w:r>
          </w:p>
          <w:p w:rsidR="00301E90" w:rsidRPr="00C30893" w:rsidRDefault="00301E90" w:rsidP="00301E90">
            <w:pPr>
              <w:pStyle w:val="TableParagraph"/>
              <w:spacing w:before="137" w:line="360" w:lineRule="auto"/>
              <w:jc w:val="center"/>
              <w:rPr>
                <w:sz w:val="28"/>
                <w:szCs w:val="28"/>
                <w:lang w:val="uk-UA"/>
              </w:rPr>
            </w:pPr>
            <w:r w:rsidRPr="00C30893">
              <w:rPr>
                <w:sz w:val="28"/>
                <w:szCs w:val="28"/>
                <w:lang w:val="uk-UA"/>
              </w:rPr>
              <w:t>п/п</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Ідея проекту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1559"/>
              </w:tabs>
              <w:spacing w:line="360" w:lineRule="auto"/>
              <w:ind w:left="105"/>
              <w:jc w:val="center"/>
              <w:rPr>
                <w:sz w:val="28"/>
                <w:szCs w:val="28"/>
                <w:lang w:val="uk-UA"/>
              </w:rPr>
            </w:pPr>
            <w:r w:rsidRPr="00C30893">
              <w:rPr>
                <w:sz w:val="28"/>
                <w:szCs w:val="28"/>
                <w:lang w:val="uk-UA"/>
              </w:rPr>
              <w:t>Технології</w:t>
            </w:r>
            <w:r w:rsidRPr="00C30893">
              <w:rPr>
                <w:sz w:val="28"/>
                <w:szCs w:val="28"/>
                <w:lang w:val="uk-UA"/>
              </w:rPr>
              <w:tab/>
              <w:t>її</w:t>
            </w:r>
          </w:p>
          <w:p w:rsidR="00301E90" w:rsidRPr="00C30893" w:rsidRDefault="00301E90" w:rsidP="00301E90">
            <w:pPr>
              <w:pStyle w:val="TableParagraph"/>
              <w:spacing w:before="137" w:line="360" w:lineRule="auto"/>
              <w:ind w:left="105"/>
              <w:jc w:val="center"/>
              <w:rPr>
                <w:sz w:val="28"/>
                <w:szCs w:val="28"/>
                <w:lang w:val="uk-UA"/>
              </w:rPr>
            </w:pPr>
            <w:r w:rsidRPr="00C30893">
              <w:rPr>
                <w:sz w:val="28"/>
                <w:szCs w:val="28"/>
                <w:lang w:val="uk-UA"/>
              </w:rPr>
              <w:t>реалізації</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center"/>
              <w:rPr>
                <w:sz w:val="28"/>
                <w:szCs w:val="28"/>
                <w:lang w:val="uk-UA"/>
              </w:rPr>
            </w:pPr>
            <w:r w:rsidRPr="00C30893">
              <w:rPr>
                <w:sz w:val="28"/>
                <w:szCs w:val="28"/>
                <w:lang w:val="uk-UA"/>
              </w:rPr>
              <w:t>Наявність</w:t>
            </w:r>
          </w:p>
          <w:p w:rsidR="00301E90" w:rsidRPr="00C30893" w:rsidRDefault="00301E90" w:rsidP="00301E90">
            <w:pPr>
              <w:pStyle w:val="TableParagraph"/>
              <w:spacing w:before="137" w:line="360" w:lineRule="auto"/>
              <w:ind w:left="106"/>
              <w:jc w:val="center"/>
              <w:rPr>
                <w:sz w:val="28"/>
                <w:szCs w:val="28"/>
                <w:lang w:val="uk-UA"/>
              </w:rPr>
            </w:pPr>
            <w:r w:rsidRPr="00C30893">
              <w:rPr>
                <w:sz w:val="28"/>
                <w:szCs w:val="28"/>
                <w:lang w:val="uk-UA"/>
              </w:rPr>
              <w:t>технології</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Доступність</w:t>
            </w:r>
          </w:p>
          <w:p w:rsidR="00301E90" w:rsidRPr="00C30893" w:rsidRDefault="00301E90" w:rsidP="00301E90">
            <w:pPr>
              <w:pStyle w:val="TableParagraph"/>
              <w:spacing w:before="137" w:line="360" w:lineRule="auto"/>
              <w:jc w:val="center"/>
              <w:rPr>
                <w:sz w:val="28"/>
                <w:szCs w:val="28"/>
                <w:lang w:val="uk-UA"/>
              </w:rPr>
            </w:pPr>
            <w:r w:rsidRPr="00C30893">
              <w:rPr>
                <w:sz w:val="28"/>
                <w:szCs w:val="28"/>
                <w:lang w:val="uk-UA"/>
              </w:rPr>
              <w:t>технології</w:t>
            </w:r>
          </w:p>
        </w:tc>
      </w:tr>
      <w:tr w:rsidR="00301E90" w:rsidRPr="00C30893" w:rsidTr="00301E90">
        <w:trPr>
          <w:trHeight w:val="412"/>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1</w:t>
            </w:r>
          </w:p>
        </w:tc>
        <w:tc>
          <w:tcPr>
            <w:tcW w:w="3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2135"/>
                <w:tab w:val="left" w:pos="2777"/>
              </w:tabs>
              <w:spacing w:line="360" w:lineRule="auto"/>
              <w:jc w:val="center"/>
              <w:rPr>
                <w:sz w:val="28"/>
                <w:szCs w:val="28"/>
                <w:lang w:val="uk-UA"/>
              </w:rPr>
            </w:pPr>
            <w:r w:rsidRPr="00C30893">
              <w:rPr>
                <w:sz w:val="28"/>
                <w:szCs w:val="28"/>
                <w:lang w:val="uk-UA"/>
              </w:rPr>
              <w:t>Алгоритм побудови MESH мережі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center"/>
              <w:rPr>
                <w:sz w:val="28"/>
                <w:szCs w:val="28"/>
                <w:lang w:val="uk-UA"/>
              </w:rPr>
            </w:pPr>
            <w:r w:rsidRPr="00C30893">
              <w:rPr>
                <w:sz w:val="28"/>
                <w:szCs w:val="28"/>
                <w:lang w:val="uk-UA"/>
              </w:rPr>
              <w:t xml:space="preserve">Motorola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center"/>
              <w:rPr>
                <w:sz w:val="28"/>
                <w:szCs w:val="28"/>
                <w:lang w:val="uk-UA"/>
              </w:rPr>
            </w:pPr>
            <w:r w:rsidRPr="00C30893">
              <w:rPr>
                <w:sz w:val="28"/>
                <w:szCs w:val="28"/>
                <w:lang w:val="uk-UA"/>
              </w:rPr>
              <w:t>Так</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Так</w:t>
            </w:r>
          </w:p>
        </w:tc>
      </w:tr>
      <w:tr w:rsidR="00301E90" w:rsidRPr="00C30893" w:rsidTr="00301E90">
        <w:trPr>
          <w:trHeight w:val="414"/>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2</w:t>
            </w:r>
          </w:p>
        </w:tc>
        <w:tc>
          <w:tcPr>
            <w:tcW w:w="3205" w:type="dxa"/>
            <w:vMerge/>
            <w:tcBorders>
              <w:left w:val="single" w:sz="4" w:space="0" w:color="000000"/>
              <w:bottom w:val="single" w:sz="4" w:space="0" w:color="000000"/>
              <w:right w:val="single" w:sz="4" w:space="0" w:color="000000"/>
            </w:tcBorders>
            <w:shd w:val="clear" w:color="auto" w:fill="auto"/>
          </w:tcPr>
          <w:p w:rsidR="00301E90" w:rsidRPr="00C30893" w:rsidRDefault="00301E90" w:rsidP="00301E90">
            <w:pPr>
              <w:widowControl w:val="0"/>
              <w:jc w:val="center"/>
              <w:rPr>
                <w:rFonts w:cs="Times New Roman"/>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center"/>
              <w:rPr>
                <w:sz w:val="28"/>
                <w:szCs w:val="28"/>
                <w:lang w:val="uk-UA"/>
              </w:rPr>
            </w:pPr>
            <w:r w:rsidRPr="00C30893">
              <w:rPr>
                <w:sz w:val="28"/>
                <w:szCs w:val="28"/>
                <w:lang w:val="uk-UA"/>
              </w:rPr>
              <w:t>Juniper</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center"/>
              <w:rPr>
                <w:sz w:val="28"/>
                <w:szCs w:val="28"/>
                <w:lang w:val="uk-UA"/>
              </w:rPr>
            </w:pPr>
            <w:r w:rsidRPr="00C30893">
              <w:rPr>
                <w:sz w:val="28"/>
                <w:szCs w:val="28"/>
                <w:lang w:val="uk-UA"/>
              </w:rPr>
              <w:t>Так</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Так</w:t>
            </w:r>
          </w:p>
        </w:tc>
      </w:tr>
      <w:tr w:rsidR="00301E90" w:rsidRPr="00C30893" w:rsidTr="00301E90">
        <w:trPr>
          <w:trHeight w:val="3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3</w:t>
            </w:r>
          </w:p>
        </w:tc>
        <w:tc>
          <w:tcPr>
            <w:tcW w:w="3205" w:type="dxa"/>
            <w:vMerge/>
            <w:tcBorders>
              <w:left w:val="single" w:sz="4" w:space="0" w:color="000000"/>
              <w:bottom w:val="single" w:sz="4" w:space="0" w:color="000000"/>
              <w:right w:val="single" w:sz="4" w:space="0" w:color="000000"/>
            </w:tcBorders>
            <w:shd w:val="clear" w:color="auto" w:fill="auto"/>
          </w:tcPr>
          <w:p w:rsidR="00301E90" w:rsidRPr="00C30893" w:rsidRDefault="00301E90" w:rsidP="00301E90">
            <w:pPr>
              <w:widowControl w:val="0"/>
              <w:jc w:val="center"/>
              <w:rPr>
                <w:rFonts w:cs="Times New Roman"/>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center"/>
              <w:rPr>
                <w:sz w:val="28"/>
                <w:szCs w:val="28"/>
                <w:lang w:val="uk-UA"/>
              </w:rPr>
            </w:pPr>
            <w:r w:rsidRPr="00C30893">
              <w:rPr>
                <w:sz w:val="28"/>
                <w:szCs w:val="28"/>
                <w:lang w:val="uk-UA"/>
              </w:rPr>
              <w:t>D-Link</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center"/>
              <w:rPr>
                <w:sz w:val="28"/>
                <w:szCs w:val="28"/>
                <w:lang w:val="uk-UA"/>
              </w:rPr>
            </w:pPr>
            <w:r w:rsidRPr="00C30893">
              <w:rPr>
                <w:sz w:val="28"/>
                <w:szCs w:val="28"/>
                <w:lang w:val="uk-UA"/>
              </w:rPr>
              <w:t>Так</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Так</w:t>
            </w:r>
          </w:p>
        </w:tc>
      </w:tr>
      <w:tr w:rsidR="00301E90" w:rsidRPr="00C30893" w:rsidTr="00301E90">
        <w:trPr>
          <w:trHeight w:val="414"/>
        </w:trPr>
        <w:tc>
          <w:tcPr>
            <w:tcW w:w="9063" w:type="dxa"/>
            <w:gridSpan w:val="5"/>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Обрана технологія реалізації ідеї проекту: MATLAB</w:t>
            </w:r>
          </w:p>
        </w:tc>
      </w:tr>
    </w:tbl>
    <w:p w:rsidR="00301E90" w:rsidRPr="00C30893" w:rsidRDefault="00301E90" w:rsidP="000C5D87">
      <w:pPr>
        <w:pStyle w:val="110"/>
        <w:spacing w:before="204" w:line="360" w:lineRule="auto"/>
        <w:ind w:left="0" w:firstLine="567"/>
        <w:jc w:val="both"/>
        <w:outlineLvl w:val="9"/>
        <w:rPr>
          <w:b w:val="0"/>
          <w:lang w:val="uk-UA"/>
        </w:rPr>
      </w:pPr>
      <w:bookmarkStart w:id="54" w:name="_Toc532548295"/>
      <w:r w:rsidRPr="00C30893">
        <w:rPr>
          <w:b w:val="0"/>
          <w:lang w:val="uk-UA"/>
        </w:rPr>
        <w:t>Обрано Motorola,</w:t>
      </w:r>
      <w:r w:rsidRPr="00C30893">
        <w:rPr>
          <w:lang w:val="uk-UA"/>
        </w:rPr>
        <w:t xml:space="preserve"> </w:t>
      </w:r>
      <w:r w:rsidRPr="00C30893">
        <w:rPr>
          <w:b w:val="0"/>
          <w:lang w:val="uk-UA"/>
        </w:rPr>
        <w:t xml:space="preserve">оскільки він дозволяє розробити весь запланований </w:t>
      </w:r>
      <w:r w:rsidRPr="00C30893">
        <w:rPr>
          <w:b w:val="0"/>
          <w:lang w:val="uk-UA"/>
        </w:rPr>
        <w:lastRenderedPageBreak/>
        <w:t>функціонал, враховуючи параметр ціна/якість.</w:t>
      </w:r>
      <w:bookmarkEnd w:id="54"/>
      <w:r w:rsidRPr="00C30893">
        <w:rPr>
          <w:b w:val="0"/>
          <w:lang w:val="uk-UA"/>
        </w:rPr>
        <w:t xml:space="preserve"> </w:t>
      </w:r>
    </w:p>
    <w:p w:rsidR="00301E90" w:rsidRPr="00C30893" w:rsidRDefault="00301E90" w:rsidP="002E188C">
      <w:pPr>
        <w:pStyle w:val="2"/>
        <w:ind w:left="2552"/>
        <w:rPr>
          <w:lang w:val="uk-UA"/>
        </w:rPr>
      </w:pPr>
      <w:bookmarkStart w:id="55" w:name="_Toc532548296"/>
      <w:bookmarkStart w:id="56" w:name="_Toc27242913"/>
      <w:bookmarkStart w:id="57" w:name="_Toc27466649"/>
      <w:r w:rsidRPr="00C30893">
        <w:rPr>
          <w:lang w:val="uk-UA"/>
        </w:rPr>
        <w:t>Аналіз ринкових можливостей запуску стартап-проекту</w:t>
      </w:r>
      <w:bookmarkEnd w:id="55"/>
      <w:bookmarkEnd w:id="56"/>
      <w:bookmarkEnd w:id="57"/>
    </w:p>
    <w:p w:rsidR="00301E90" w:rsidRPr="00C30893" w:rsidRDefault="00301E90" w:rsidP="00301E90">
      <w:pPr>
        <w:pStyle w:val="aff6"/>
        <w:tabs>
          <w:tab w:val="left" w:pos="1302"/>
          <w:tab w:val="left" w:pos="2312"/>
          <w:tab w:val="left" w:pos="3367"/>
          <w:tab w:val="left" w:pos="4872"/>
          <w:tab w:val="left" w:pos="6623"/>
          <w:tab w:val="left" w:pos="8228"/>
        </w:tabs>
        <w:ind w:right="0" w:firstLine="566"/>
        <w:jc w:val="both"/>
        <w:rPr>
          <w:rFonts w:ascii="Times New Roman" w:hAnsi="Times New Roman"/>
          <w:sz w:val="28"/>
          <w:szCs w:val="28"/>
          <w:lang w:val="uk-UA"/>
        </w:rPr>
      </w:pPr>
      <w:r w:rsidRPr="00C30893">
        <w:rPr>
          <w:rFonts w:ascii="Times New Roman" w:hAnsi="Times New Roman"/>
          <w:sz w:val="28"/>
          <w:szCs w:val="28"/>
          <w:lang w:val="uk-UA"/>
        </w:rPr>
        <w:t>У цьому розділі проведемо аналіз можливостей ринку, які буде використано для впровадження проекту. Крім можливостей проаналізуємо ризику ринку, які будуть заважати захоплення ринку. Даний аналіз дозволить скласти план розвитку проекту, враховуючи актуальне становище на ринку, потреби потенційних клієнтів та пропозиції конкурентів.</w:t>
      </w:r>
    </w:p>
    <w:p w:rsidR="00301E90" w:rsidRPr="00C30893" w:rsidRDefault="00301E90" w:rsidP="00301E90">
      <w:pPr>
        <w:pStyle w:val="aff6"/>
        <w:tabs>
          <w:tab w:val="left" w:pos="1302"/>
          <w:tab w:val="left" w:pos="2312"/>
          <w:tab w:val="left" w:pos="3367"/>
          <w:tab w:val="left" w:pos="4872"/>
          <w:tab w:val="left" w:pos="6623"/>
          <w:tab w:val="left" w:pos="8228"/>
        </w:tabs>
        <w:spacing w:before="194"/>
        <w:ind w:right="0" w:firstLine="566"/>
        <w:jc w:val="center"/>
        <w:rPr>
          <w:rFonts w:ascii="Times New Roman" w:hAnsi="Times New Roman"/>
          <w:sz w:val="28"/>
          <w:szCs w:val="28"/>
          <w:lang w:val="uk-UA"/>
        </w:rPr>
      </w:pPr>
      <w:r w:rsidRPr="00C30893">
        <w:rPr>
          <w:rFonts w:ascii="Times New Roman" w:hAnsi="Times New Roman"/>
          <w:sz w:val="28"/>
          <w:szCs w:val="28"/>
          <w:lang w:val="uk-UA"/>
        </w:rPr>
        <w:t xml:space="preserve">Таблиця 4.4 </w:t>
      </w:r>
      <w:r w:rsidRPr="00C30893">
        <w:rPr>
          <w:rFonts w:ascii="Times New Roman" w:eastAsia="F18" w:hAnsi="Times New Roman"/>
          <w:sz w:val="28"/>
          <w:szCs w:val="28"/>
          <w:lang w:val="uk-UA" w:eastAsia="en-US"/>
        </w:rPr>
        <w:t>—</w:t>
      </w:r>
      <w:r w:rsidRPr="00C30893">
        <w:rPr>
          <w:rFonts w:ascii="Times New Roman" w:hAnsi="Times New Roman"/>
          <w:sz w:val="28"/>
          <w:szCs w:val="28"/>
          <w:lang w:val="uk-UA"/>
        </w:rPr>
        <w:t xml:space="preserve"> Попередня характеристика потенційного ринку стартап-проекту</w:t>
      </w:r>
    </w:p>
    <w:tbl>
      <w:tblPr>
        <w:tblStyle w:val="TableNormal"/>
        <w:tblW w:w="9065"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594"/>
        <w:gridCol w:w="5486"/>
        <w:gridCol w:w="2985"/>
      </w:tblGrid>
      <w:tr w:rsidR="00301E90" w:rsidRPr="00C30893" w:rsidTr="00301E90">
        <w:trPr>
          <w:trHeight w:val="82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w:t>
            </w:r>
          </w:p>
          <w:p w:rsidR="00301E90" w:rsidRPr="00C30893" w:rsidRDefault="00301E90" w:rsidP="00301E90">
            <w:pPr>
              <w:pStyle w:val="TableParagraph"/>
              <w:spacing w:before="139" w:line="360" w:lineRule="auto"/>
              <w:jc w:val="center"/>
              <w:rPr>
                <w:sz w:val="28"/>
                <w:szCs w:val="28"/>
                <w:lang w:val="uk-UA"/>
              </w:rPr>
            </w:pPr>
            <w:r w:rsidRPr="00C30893">
              <w:rPr>
                <w:sz w:val="28"/>
                <w:szCs w:val="28"/>
                <w:lang w:val="uk-UA"/>
              </w:rPr>
              <w:t>п/п</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Показники стану ринку</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Характеристика</w:t>
            </w:r>
          </w:p>
        </w:tc>
      </w:tr>
      <w:tr w:rsidR="00301E90" w:rsidRPr="00C30893" w:rsidTr="00301E90">
        <w:trPr>
          <w:trHeight w:val="41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Кількість головних гравців, од</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5</w:t>
            </w:r>
          </w:p>
        </w:tc>
      </w:tr>
      <w:tr w:rsidR="00301E90" w:rsidRPr="00C30893" w:rsidTr="00301E90">
        <w:trPr>
          <w:trHeight w:val="41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2</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Загальний обсяг продаж, ум. од.</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Невідомий</w:t>
            </w:r>
          </w:p>
        </w:tc>
      </w:tr>
      <w:tr w:rsidR="00301E90" w:rsidRPr="00C30893" w:rsidTr="00301E90">
        <w:trPr>
          <w:trHeight w:val="41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3</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Динаміка ринку</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Формується</w:t>
            </w:r>
          </w:p>
        </w:tc>
      </w:tr>
      <w:tr w:rsidR="00301E90" w:rsidRPr="00C30893" w:rsidTr="00301E90">
        <w:trPr>
          <w:trHeight w:val="41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4</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Наявність обмежень для входу</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Невідома</w:t>
            </w:r>
          </w:p>
        </w:tc>
      </w:tr>
      <w:tr w:rsidR="00301E90" w:rsidRPr="00C30893" w:rsidTr="00301E90">
        <w:trPr>
          <w:trHeight w:val="82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5</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1656"/>
                <w:tab w:val="left" w:pos="2755"/>
                <w:tab w:val="left" w:pos="3357"/>
                <w:tab w:val="left" w:pos="5207"/>
              </w:tabs>
              <w:spacing w:line="360" w:lineRule="auto"/>
              <w:jc w:val="center"/>
              <w:rPr>
                <w:sz w:val="28"/>
                <w:szCs w:val="28"/>
                <w:lang w:val="uk-UA"/>
              </w:rPr>
            </w:pPr>
            <w:r w:rsidRPr="00C30893">
              <w:rPr>
                <w:sz w:val="28"/>
                <w:szCs w:val="28"/>
                <w:lang w:val="uk-UA"/>
              </w:rPr>
              <w:t>Специфічні вимоги до стандартизації та</w:t>
            </w:r>
          </w:p>
          <w:p w:rsidR="00301E90" w:rsidRPr="00C30893" w:rsidRDefault="00301E90" w:rsidP="00301E90">
            <w:pPr>
              <w:pStyle w:val="TableParagraph"/>
              <w:spacing w:before="139" w:line="360" w:lineRule="auto"/>
              <w:jc w:val="center"/>
              <w:rPr>
                <w:sz w:val="28"/>
                <w:szCs w:val="28"/>
                <w:lang w:val="uk-UA"/>
              </w:rPr>
            </w:pPr>
            <w:r w:rsidRPr="00C30893">
              <w:rPr>
                <w:sz w:val="28"/>
                <w:szCs w:val="28"/>
                <w:lang w:val="uk-UA"/>
              </w:rPr>
              <w:t>сертифікації</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Не існує</w:t>
            </w:r>
          </w:p>
        </w:tc>
      </w:tr>
      <w:tr w:rsidR="00301E90" w:rsidRPr="00C30893" w:rsidTr="00301E90">
        <w:trPr>
          <w:trHeight w:val="41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6</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Середня норма рентабельності в галузі,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Невідома</w:t>
            </w:r>
          </w:p>
        </w:tc>
      </w:tr>
    </w:tbl>
    <w:p w:rsidR="00301E90" w:rsidRPr="00C30893" w:rsidRDefault="00301E90" w:rsidP="00301E90">
      <w:pPr>
        <w:pStyle w:val="aff6"/>
        <w:ind w:right="0" w:firstLine="566"/>
        <w:jc w:val="center"/>
        <w:rPr>
          <w:rFonts w:ascii="Times New Roman" w:hAnsi="Times New Roman"/>
          <w:sz w:val="28"/>
          <w:szCs w:val="28"/>
          <w:lang w:val="uk-UA"/>
        </w:rPr>
      </w:pPr>
    </w:p>
    <w:p w:rsidR="00301E90" w:rsidRPr="00C30893" w:rsidRDefault="00301E90" w:rsidP="00301E90">
      <w:pPr>
        <w:pStyle w:val="aff6"/>
        <w:ind w:right="0" w:firstLine="566"/>
        <w:jc w:val="both"/>
        <w:rPr>
          <w:rFonts w:ascii="Times New Roman" w:hAnsi="Times New Roman"/>
          <w:sz w:val="28"/>
          <w:szCs w:val="28"/>
          <w:lang w:val="uk-UA"/>
        </w:rPr>
      </w:pPr>
      <w:r w:rsidRPr="00C30893">
        <w:rPr>
          <w:rFonts w:ascii="Times New Roman" w:hAnsi="Times New Roman"/>
          <w:sz w:val="28"/>
          <w:szCs w:val="28"/>
          <w:lang w:val="uk-UA"/>
        </w:rPr>
        <w:t>За результатами аналізу важно зробити висновок щодо привабливості для входження за попереднім оцінюванням, проте ринкові тенденції кажуть про доцільність впровадження даного проекту.</w:t>
      </w:r>
    </w:p>
    <w:p w:rsidR="00301E90" w:rsidRPr="00C30893" w:rsidRDefault="00301E90" w:rsidP="00301E90">
      <w:pPr>
        <w:pStyle w:val="aff6"/>
        <w:ind w:left="868" w:right="0"/>
        <w:jc w:val="both"/>
        <w:rPr>
          <w:rFonts w:ascii="Times New Roman" w:hAnsi="Times New Roman"/>
          <w:sz w:val="28"/>
          <w:szCs w:val="28"/>
          <w:lang w:val="uk-UA"/>
        </w:rPr>
      </w:pPr>
      <w:r w:rsidRPr="00C30893">
        <w:rPr>
          <w:rFonts w:ascii="Times New Roman" w:hAnsi="Times New Roman"/>
          <w:sz w:val="28"/>
          <w:szCs w:val="28"/>
          <w:lang w:val="uk-UA"/>
        </w:rPr>
        <w:t>Визначимо потенційні групи клієнтів.</w:t>
      </w:r>
    </w:p>
    <w:p w:rsidR="00301E90" w:rsidRPr="00C30893" w:rsidRDefault="00301E90" w:rsidP="000C5D87">
      <w:pPr>
        <w:spacing w:after="200"/>
        <w:rPr>
          <w:szCs w:val="28"/>
        </w:rPr>
      </w:pPr>
      <w:r w:rsidRPr="00C30893">
        <w:rPr>
          <w:szCs w:val="28"/>
        </w:rPr>
        <w:t>Після аналізу  можна сказати, що оскільки ринок ще формується, відсутня стандартизація рішень, то є нашим шансом “зайти” на ринок, закріпитися, після чого вже потрошки витісняти конкурентів, оскільки великі компанії повільно реагують на будь які зм</w:t>
      </w:r>
      <w:r w:rsidR="002E188C" w:rsidRPr="00C30893">
        <w:rPr>
          <w:szCs w:val="28"/>
        </w:rPr>
        <w:t>іни, як на ринку так і загалом.</w:t>
      </w:r>
    </w:p>
    <w:p w:rsidR="00301E90" w:rsidRPr="00C30893" w:rsidRDefault="00301E90" w:rsidP="00301E90">
      <w:pPr>
        <w:pStyle w:val="aff6"/>
        <w:ind w:left="868" w:right="0"/>
        <w:jc w:val="center"/>
        <w:rPr>
          <w:rFonts w:ascii="Times New Roman" w:hAnsi="Times New Roman"/>
          <w:sz w:val="28"/>
          <w:szCs w:val="28"/>
          <w:lang w:val="uk-UA"/>
        </w:rPr>
      </w:pPr>
      <w:r w:rsidRPr="00C30893">
        <w:rPr>
          <w:rFonts w:ascii="Times New Roman" w:hAnsi="Times New Roman"/>
          <w:sz w:val="28"/>
          <w:szCs w:val="28"/>
          <w:lang w:val="uk-UA"/>
        </w:rPr>
        <w:lastRenderedPageBreak/>
        <w:t xml:space="preserve">Таблиця 4.5 </w:t>
      </w:r>
      <w:r w:rsidRPr="00C30893">
        <w:rPr>
          <w:rFonts w:ascii="Times New Roman" w:eastAsia="F18" w:hAnsi="Times New Roman"/>
          <w:sz w:val="28"/>
          <w:szCs w:val="28"/>
          <w:lang w:val="uk-UA" w:eastAsia="en-US"/>
        </w:rPr>
        <w:t>—</w:t>
      </w:r>
      <w:r w:rsidRPr="00C30893">
        <w:rPr>
          <w:rFonts w:ascii="Times New Roman" w:hAnsi="Times New Roman"/>
          <w:sz w:val="28"/>
          <w:szCs w:val="28"/>
          <w:lang w:val="uk-UA"/>
        </w:rPr>
        <w:t xml:space="preserve"> Характеристика потенційних клієнтів стартап-проекту</w:t>
      </w:r>
    </w:p>
    <w:tbl>
      <w:tblPr>
        <w:tblStyle w:val="TableNormal"/>
        <w:tblW w:w="9337"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594"/>
        <w:gridCol w:w="2972"/>
        <w:gridCol w:w="1961"/>
        <w:gridCol w:w="1864"/>
        <w:gridCol w:w="1946"/>
      </w:tblGrid>
      <w:tr w:rsidR="00301E90" w:rsidRPr="00C30893" w:rsidTr="00301E90">
        <w:trPr>
          <w:trHeight w:val="222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 п/п</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Потреба, що формує ринок</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Цільова аудиторія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1234"/>
                <w:tab w:val="left" w:pos="1582"/>
              </w:tabs>
              <w:spacing w:line="360" w:lineRule="auto"/>
              <w:ind w:left="105"/>
              <w:jc w:val="center"/>
              <w:rPr>
                <w:sz w:val="28"/>
                <w:szCs w:val="28"/>
                <w:lang w:val="uk-UA"/>
              </w:rPr>
            </w:pPr>
            <w:r w:rsidRPr="00C30893">
              <w:rPr>
                <w:sz w:val="28"/>
                <w:szCs w:val="28"/>
                <w:lang w:val="uk-UA"/>
              </w:rPr>
              <w:t>Відмінності  у поведінці різних потенційних цільових</w:t>
            </w:r>
          </w:p>
          <w:p w:rsidR="00301E90" w:rsidRPr="00C30893" w:rsidRDefault="00301E90" w:rsidP="00301E90">
            <w:pPr>
              <w:pStyle w:val="TableParagraph"/>
              <w:tabs>
                <w:tab w:val="left" w:pos="1234"/>
                <w:tab w:val="left" w:pos="1582"/>
              </w:tabs>
              <w:spacing w:line="360" w:lineRule="auto"/>
              <w:ind w:left="105"/>
              <w:jc w:val="center"/>
              <w:rPr>
                <w:sz w:val="28"/>
                <w:szCs w:val="28"/>
                <w:lang w:val="uk-UA"/>
              </w:rPr>
            </w:pPr>
            <w:r w:rsidRPr="00C30893">
              <w:rPr>
                <w:sz w:val="28"/>
                <w:szCs w:val="28"/>
                <w:lang w:val="uk-UA"/>
              </w:rPr>
              <w:t>груп</w:t>
            </w:r>
          </w:p>
          <w:p w:rsidR="00301E90" w:rsidRPr="00C30893" w:rsidRDefault="00301E90" w:rsidP="00301E90">
            <w:pPr>
              <w:pStyle w:val="TableParagraph"/>
              <w:spacing w:line="360" w:lineRule="auto"/>
              <w:ind w:left="105"/>
              <w:jc w:val="center"/>
              <w:rPr>
                <w:sz w:val="28"/>
                <w:szCs w:val="28"/>
                <w:lang w:val="uk-UA"/>
              </w:rPr>
            </w:pPr>
            <w:r w:rsidRPr="00C30893">
              <w:rPr>
                <w:sz w:val="28"/>
                <w:szCs w:val="28"/>
                <w:lang w:val="uk-UA"/>
              </w:rPr>
              <w:t>клієнтів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Вимоги споживачів до товару</w:t>
            </w:r>
          </w:p>
        </w:tc>
      </w:tr>
      <w:tr w:rsidR="00301E90" w:rsidRPr="00C30893" w:rsidTr="00301E90">
        <w:trPr>
          <w:trHeight w:val="139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1</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1904"/>
                <w:tab w:val="left" w:pos="2899"/>
              </w:tabs>
              <w:spacing w:line="360" w:lineRule="auto"/>
              <w:jc w:val="center"/>
              <w:rPr>
                <w:sz w:val="28"/>
                <w:szCs w:val="28"/>
                <w:lang w:val="uk-UA"/>
              </w:rPr>
            </w:pPr>
            <w:r w:rsidRPr="00C30893">
              <w:rPr>
                <w:sz w:val="28"/>
                <w:szCs w:val="28"/>
                <w:lang w:val="uk-UA"/>
              </w:rPr>
              <w:t>Більш швидка та гнучка інфраструктура зв’язку, яка б не була прив’язана до обладнання від одного виробника.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Державні структури,</w:t>
            </w:r>
          </w:p>
          <w:p w:rsidR="00301E90" w:rsidRPr="00C30893" w:rsidRDefault="00301E90" w:rsidP="00301E90">
            <w:pPr>
              <w:pStyle w:val="TableParagraph"/>
              <w:spacing w:line="360" w:lineRule="auto"/>
              <w:jc w:val="center"/>
              <w:rPr>
                <w:sz w:val="28"/>
                <w:szCs w:val="28"/>
                <w:lang w:val="uk-UA"/>
              </w:rPr>
            </w:pPr>
            <w:r w:rsidRPr="00C30893">
              <w:rPr>
                <w:sz w:val="28"/>
                <w:szCs w:val="28"/>
                <w:lang w:val="uk-UA"/>
              </w:rPr>
              <w:t>Промислові гіганти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Об’єми використання технології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Простота, сумісність, швидкість розгортання</w:t>
            </w:r>
          </w:p>
        </w:tc>
      </w:tr>
    </w:tbl>
    <w:p w:rsidR="00301E90" w:rsidRPr="00C30893" w:rsidRDefault="00301E90" w:rsidP="00301E90">
      <w:pPr>
        <w:pStyle w:val="aff6"/>
        <w:spacing w:before="73"/>
        <w:ind w:right="0" w:firstLine="566"/>
        <w:jc w:val="both"/>
        <w:rPr>
          <w:rFonts w:ascii="Times New Roman" w:hAnsi="Times New Roman"/>
          <w:sz w:val="28"/>
          <w:szCs w:val="28"/>
          <w:lang w:val="uk-UA"/>
        </w:rPr>
      </w:pPr>
      <w:r w:rsidRPr="00C30893">
        <w:rPr>
          <w:rFonts w:ascii="Times New Roman" w:hAnsi="Times New Roman"/>
          <w:sz w:val="28"/>
          <w:szCs w:val="28"/>
          <w:lang w:val="uk-UA"/>
        </w:rPr>
        <w:t>Далі визначимо фактори, які будуть сприяти нашому проникненню на ринок, та факторів, що будуть заважати цьому, тобто загрози нашому стартап-проекту.</w:t>
      </w:r>
    </w:p>
    <w:p w:rsidR="00301E90" w:rsidRPr="00C30893" w:rsidRDefault="00301E90" w:rsidP="00301E90">
      <w:pPr>
        <w:pStyle w:val="aff6"/>
        <w:spacing w:before="73"/>
        <w:ind w:right="0" w:firstLine="566"/>
        <w:jc w:val="center"/>
        <w:rPr>
          <w:rFonts w:ascii="Times New Roman" w:hAnsi="Times New Roman"/>
          <w:sz w:val="28"/>
          <w:szCs w:val="28"/>
          <w:lang w:val="uk-UA"/>
        </w:rPr>
      </w:pPr>
      <w:r w:rsidRPr="00C30893">
        <w:rPr>
          <w:rFonts w:ascii="Times New Roman" w:hAnsi="Times New Roman"/>
          <w:sz w:val="28"/>
          <w:szCs w:val="28"/>
          <w:lang w:val="uk-UA"/>
        </w:rPr>
        <w:t xml:space="preserve">Таблиця 4.6 </w:t>
      </w:r>
      <w:r w:rsidRPr="00C30893">
        <w:rPr>
          <w:rFonts w:ascii="Times New Roman" w:eastAsia="F18" w:hAnsi="Times New Roman"/>
          <w:sz w:val="28"/>
          <w:szCs w:val="28"/>
          <w:lang w:val="uk-UA" w:eastAsia="en-US"/>
        </w:rPr>
        <w:t>—</w:t>
      </w:r>
      <w:r w:rsidRPr="00C30893">
        <w:rPr>
          <w:rFonts w:ascii="Times New Roman" w:hAnsi="Times New Roman"/>
          <w:sz w:val="28"/>
          <w:szCs w:val="28"/>
          <w:lang w:val="uk-UA"/>
        </w:rPr>
        <w:t xml:space="preserve"> Фактори</w:t>
      </w:r>
      <w:r w:rsidRPr="00C30893">
        <w:rPr>
          <w:rFonts w:ascii="Times New Roman" w:hAnsi="Times New Roman"/>
          <w:spacing w:val="-11"/>
          <w:sz w:val="28"/>
          <w:szCs w:val="28"/>
          <w:lang w:val="uk-UA"/>
        </w:rPr>
        <w:t xml:space="preserve"> </w:t>
      </w:r>
      <w:r w:rsidRPr="00C30893">
        <w:rPr>
          <w:rFonts w:ascii="Times New Roman" w:hAnsi="Times New Roman"/>
          <w:sz w:val="28"/>
          <w:szCs w:val="28"/>
          <w:lang w:val="uk-UA"/>
        </w:rPr>
        <w:t>загроз</w:t>
      </w:r>
    </w:p>
    <w:tbl>
      <w:tblPr>
        <w:tblStyle w:val="TableNormal"/>
        <w:tblW w:w="9327"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594"/>
        <w:gridCol w:w="1926"/>
        <w:gridCol w:w="4661"/>
        <w:gridCol w:w="2146"/>
      </w:tblGrid>
      <w:tr w:rsidR="00301E90" w:rsidRPr="00C30893" w:rsidTr="000C5D87">
        <w:trPr>
          <w:trHeight w:val="82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w:t>
            </w:r>
          </w:p>
          <w:p w:rsidR="00301E90" w:rsidRPr="00C30893" w:rsidRDefault="00301E90" w:rsidP="00301E90">
            <w:pPr>
              <w:pStyle w:val="TableParagraph"/>
              <w:spacing w:before="139" w:line="360" w:lineRule="auto"/>
              <w:jc w:val="center"/>
              <w:rPr>
                <w:sz w:val="28"/>
                <w:szCs w:val="28"/>
                <w:lang w:val="uk-UA"/>
              </w:rPr>
            </w:pPr>
            <w:r w:rsidRPr="00C30893">
              <w:rPr>
                <w:sz w:val="28"/>
                <w:szCs w:val="28"/>
                <w:lang w:val="uk-UA"/>
              </w:rPr>
              <w:t>п/п</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Фактор</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center"/>
              <w:rPr>
                <w:sz w:val="28"/>
                <w:szCs w:val="28"/>
                <w:lang w:val="uk-UA"/>
              </w:rPr>
            </w:pPr>
            <w:r w:rsidRPr="00C30893">
              <w:rPr>
                <w:sz w:val="28"/>
                <w:szCs w:val="28"/>
                <w:lang w:val="uk-UA"/>
              </w:rPr>
              <w:t>Зміст загрози</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1394"/>
              </w:tabs>
              <w:spacing w:line="360" w:lineRule="auto"/>
              <w:ind w:left="106"/>
              <w:jc w:val="center"/>
              <w:rPr>
                <w:sz w:val="28"/>
                <w:szCs w:val="28"/>
                <w:lang w:val="uk-UA"/>
              </w:rPr>
            </w:pPr>
            <w:r w:rsidRPr="00C30893">
              <w:rPr>
                <w:sz w:val="28"/>
                <w:szCs w:val="28"/>
                <w:lang w:val="uk-UA"/>
              </w:rPr>
              <w:t>Можлива реакція</w:t>
            </w:r>
          </w:p>
          <w:p w:rsidR="00301E90" w:rsidRPr="00C30893" w:rsidRDefault="00301E90" w:rsidP="00301E90">
            <w:pPr>
              <w:pStyle w:val="TableParagraph"/>
              <w:spacing w:before="139" w:line="360" w:lineRule="auto"/>
              <w:ind w:left="106"/>
              <w:jc w:val="center"/>
              <w:rPr>
                <w:sz w:val="28"/>
                <w:szCs w:val="28"/>
                <w:lang w:val="uk-UA"/>
              </w:rPr>
            </w:pPr>
            <w:r w:rsidRPr="00C30893">
              <w:rPr>
                <w:sz w:val="28"/>
                <w:szCs w:val="28"/>
                <w:lang w:val="uk-UA"/>
              </w:rPr>
              <w:t>компанії</w:t>
            </w:r>
          </w:p>
        </w:tc>
      </w:tr>
      <w:tr w:rsidR="00301E90" w:rsidRPr="00C30893" w:rsidTr="000C5D87">
        <w:trPr>
          <w:trHeight w:val="1243"/>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1545"/>
              </w:tabs>
              <w:spacing w:before="5" w:line="360" w:lineRule="auto"/>
              <w:jc w:val="center"/>
              <w:rPr>
                <w:sz w:val="28"/>
                <w:szCs w:val="28"/>
                <w:lang w:val="uk-UA"/>
              </w:rPr>
            </w:pPr>
            <w:r w:rsidRPr="00C30893">
              <w:rPr>
                <w:sz w:val="28"/>
                <w:szCs w:val="28"/>
                <w:lang w:val="uk-UA"/>
              </w:rPr>
              <w:t>Перехід до конкурента, який надає аналогічну послугу.</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before="5" w:line="360" w:lineRule="auto"/>
              <w:ind w:left="106"/>
              <w:jc w:val="center"/>
              <w:rPr>
                <w:sz w:val="28"/>
                <w:szCs w:val="28"/>
                <w:lang w:val="uk-UA"/>
              </w:rPr>
            </w:pPr>
            <w:r w:rsidRPr="00C30893">
              <w:rPr>
                <w:sz w:val="28"/>
                <w:szCs w:val="28"/>
                <w:lang w:val="uk-UA"/>
              </w:rPr>
              <w:t>Відсутність українських компаній, що надають такі послуги. Якщо клієнт буде незадоволений якістю наших послуг, він може перейти до конкурента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center"/>
              <w:rPr>
                <w:sz w:val="28"/>
                <w:szCs w:val="28"/>
                <w:lang w:val="uk-UA"/>
              </w:rPr>
            </w:pPr>
            <w:r w:rsidRPr="00C30893">
              <w:rPr>
                <w:sz w:val="28"/>
                <w:szCs w:val="28"/>
                <w:lang w:val="uk-UA"/>
              </w:rPr>
              <w:t>Якнайшвидше впроваджувати технологію, з максимально можливою якістю послуг.</w:t>
            </w:r>
          </w:p>
        </w:tc>
      </w:tr>
    </w:tbl>
    <w:p w:rsidR="00301E90" w:rsidRPr="00C30893" w:rsidRDefault="00301E90" w:rsidP="002E188C">
      <w:pPr>
        <w:pStyle w:val="aff6"/>
        <w:tabs>
          <w:tab w:val="left" w:pos="1302"/>
          <w:tab w:val="left" w:pos="2312"/>
          <w:tab w:val="left" w:pos="3367"/>
          <w:tab w:val="left" w:pos="4872"/>
          <w:tab w:val="left" w:pos="6623"/>
          <w:tab w:val="left" w:pos="8228"/>
        </w:tabs>
        <w:spacing w:before="194"/>
        <w:ind w:right="0"/>
        <w:rPr>
          <w:rFonts w:ascii="Times New Roman" w:hAnsi="Times New Roman"/>
          <w:sz w:val="28"/>
          <w:szCs w:val="28"/>
          <w:lang w:val="uk-UA"/>
        </w:rPr>
      </w:pPr>
    </w:p>
    <w:p w:rsidR="00301E90" w:rsidRPr="00C30893" w:rsidRDefault="00301E90" w:rsidP="00301E90">
      <w:pPr>
        <w:pStyle w:val="aff6"/>
        <w:tabs>
          <w:tab w:val="left" w:pos="1302"/>
          <w:tab w:val="left" w:pos="2312"/>
          <w:tab w:val="left" w:pos="3367"/>
          <w:tab w:val="left" w:pos="4872"/>
          <w:tab w:val="left" w:pos="6623"/>
          <w:tab w:val="left" w:pos="8228"/>
        </w:tabs>
        <w:spacing w:before="194"/>
        <w:ind w:right="0" w:firstLine="566"/>
        <w:jc w:val="center"/>
        <w:rPr>
          <w:rFonts w:ascii="Times New Roman" w:hAnsi="Times New Roman"/>
          <w:sz w:val="28"/>
          <w:szCs w:val="28"/>
          <w:lang w:val="uk-UA"/>
        </w:rPr>
      </w:pPr>
      <w:r w:rsidRPr="00C30893">
        <w:rPr>
          <w:rFonts w:ascii="Times New Roman" w:hAnsi="Times New Roman"/>
          <w:sz w:val="28"/>
          <w:szCs w:val="28"/>
          <w:lang w:val="uk-UA"/>
        </w:rPr>
        <w:lastRenderedPageBreak/>
        <w:t xml:space="preserve">Таблиця 4.7 </w:t>
      </w:r>
      <w:r w:rsidRPr="00C30893">
        <w:rPr>
          <w:rFonts w:ascii="Times New Roman" w:eastAsia="F18" w:hAnsi="Times New Roman"/>
          <w:sz w:val="28"/>
          <w:szCs w:val="28"/>
          <w:lang w:val="uk-UA" w:eastAsia="en-US"/>
        </w:rPr>
        <w:t>—</w:t>
      </w:r>
      <w:r w:rsidRPr="00C30893">
        <w:rPr>
          <w:rFonts w:ascii="Times New Roman" w:hAnsi="Times New Roman"/>
          <w:sz w:val="28"/>
          <w:szCs w:val="28"/>
          <w:lang w:val="uk-UA"/>
        </w:rPr>
        <w:t xml:space="preserve"> Фактори можливостей</w:t>
      </w:r>
    </w:p>
    <w:tbl>
      <w:tblPr>
        <w:tblStyle w:val="TableNormal"/>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622"/>
        <w:gridCol w:w="1956"/>
        <w:gridCol w:w="4245"/>
        <w:gridCol w:w="2532"/>
      </w:tblGrid>
      <w:tr w:rsidR="00301E90" w:rsidRPr="00C30893" w:rsidTr="000C5D87">
        <w:trPr>
          <w:trHeight w:val="830"/>
        </w:trPr>
        <w:tc>
          <w:tcPr>
            <w:tcW w:w="62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w:t>
            </w:r>
          </w:p>
          <w:p w:rsidR="00301E90" w:rsidRPr="00C30893" w:rsidRDefault="00301E90" w:rsidP="00301E90">
            <w:pPr>
              <w:pStyle w:val="TableParagraph"/>
              <w:spacing w:before="137" w:line="360" w:lineRule="auto"/>
              <w:jc w:val="center"/>
              <w:rPr>
                <w:sz w:val="28"/>
                <w:szCs w:val="28"/>
                <w:lang w:val="uk-UA"/>
              </w:rPr>
            </w:pPr>
            <w:r w:rsidRPr="00C30893">
              <w:rPr>
                <w:sz w:val="28"/>
                <w:szCs w:val="28"/>
                <w:lang w:val="uk-UA"/>
              </w:rPr>
              <w:t>п/п</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Фактор</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center"/>
              <w:rPr>
                <w:sz w:val="28"/>
                <w:szCs w:val="28"/>
                <w:lang w:val="uk-UA"/>
              </w:rPr>
            </w:pPr>
            <w:r w:rsidRPr="00C30893">
              <w:rPr>
                <w:sz w:val="28"/>
                <w:szCs w:val="28"/>
                <w:lang w:val="uk-UA"/>
              </w:rPr>
              <w:t>Зміст можливості</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1408"/>
              </w:tabs>
              <w:spacing w:line="360" w:lineRule="auto"/>
              <w:ind w:left="104"/>
              <w:jc w:val="center"/>
              <w:rPr>
                <w:sz w:val="28"/>
                <w:szCs w:val="28"/>
                <w:lang w:val="uk-UA"/>
              </w:rPr>
            </w:pPr>
            <w:r w:rsidRPr="00C30893">
              <w:rPr>
                <w:sz w:val="28"/>
                <w:szCs w:val="28"/>
                <w:lang w:val="uk-UA"/>
              </w:rPr>
              <w:t>Можлива реакція</w:t>
            </w:r>
          </w:p>
          <w:p w:rsidR="00301E90" w:rsidRPr="00C30893" w:rsidRDefault="00301E90" w:rsidP="00301E90">
            <w:pPr>
              <w:pStyle w:val="TableParagraph"/>
              <w:spacing w:before="137" w:line="360" w:lineRule="auto"/>
              <w:ind w:left="104"/>
              <w:jc w:val="center"/>
              <w:rPr>
                <w:sz w:val="28"/>
                <w:szCs w:val="28"/>
                <w:lang w:val="uk-UA"/>
              </w:rPr>
            </w:pPr>
            <w:r w:rsidRPr="00C30893">
              <w:rPr>
                <w:sz w:val="28"/>
                <w:szCs w:val="28"/>
                <w:lang w:val="uk-UA"/>
              </w:rPr>
              <w:t>компанії</w:t>
            </w:r>
          </w:p>
        </w:tc>
      </w:tr>
      <w:tr w:rsidR="00301E90" w:rsidRPr="00C30893" w:rsidTr="000C5D87">
        <w:trPr>
          <w:trHeight w:val="1332"/>
        </w:trPr>
        <w:tc>
          <w:tcPr>
            <w:tcW w:w="62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1</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before="131" w:line="360" w:lineRule="auto"/>
              <w:jc w:val="center"/>
              <w:rPr>
                <w:sz w:val="28"/>
                <w:szCs w:val="28"/>
                <w:lang w:val="uk-UA"/>
              </w:rPr>
            </w:pPr>
            <w:r w:rsidRPr="00C30893">
              <w:rPr>
                <w:sz w:val="28"/>
                <w:szCs w:val="28"/>
                <w:lang w:val="uk-UA"/>
              </w:rPr>
              <w:t>Послуга надається швидше та більш якісно</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center"/>
              <w:rPr>
                <w:sz w:val="28"/>
                <w:szCs w:val="28"/>
                <w:lang w:val="uk-UA"/>
              </w:rPr>
            </w:pPr>
            <w:r w:rsidRPr="00C30893">
              <w:rPr>
                <w:sz w:val="28"/>
                <w:szCs w:val="28"/>
                <w:lang w:val="uk-UA"/>
              </w:rPr>
              <w:t>Нові алгоритми дозволять ще більше знизити витрати на розгортання та підтримку інфраструктури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center"/>
              <w:rPr>
                <w:sz w:val="28"/>
                <w:szCs w:val="28"/>
                <w:lang w:val="uk-UA"/>
              </w:rPr>
            </w:pPr>
            <w:r w:rsidRPr="00C30893">
              <w:rPr>
                <w:sz w:val="28"/>
                <w:szCs w:val="28"/>
                <w:lang w:val="uk-UA"/>
              </w:rPr>
              <w:t>Невідома</w:t>
            </w:r>
          </w:p>
        </w:tc>
      </w:tr>
    </w:tbl>
    <w:p w:rsidR="00301E90" w:rsidRPr="00C30893" w:rsidRDefault="00301E90" w:rsidP="00301E90">
      <w:pPr>
        <w:pStyle w:val="aff6"/>
        <w:ind w:right="0" w:firstLine="566"/>
        <w:jc w:val="both"/>
        <w:rPr>
          <w:rFonts w:ascii="Times New Roman" w:hAnsi="Times New Roman"/>
          <w:sz w:val="28"/>
          <w:szCs w:val="28"/>
          <w:lang w:val="uk-UA"/>
        </w:rPr>
      </w:pPr>
      <w:r w:rsidRPr="00C30893">
        <w:rPr>
          <w:rFonts w:ascii="Times New Roman" w:hAnsi="Times New Roman"/>
          <w:sz w:val="28"/>
          <w:szCs w:val="28"/>
          <w:lang w:val="uk-UA"/>
        </w:rPr>
        <w:t>Проаналізуємо пропозиції та конкурентоспроможність існуючих компаній на ринку.</w:t>
      </w:r>
    </w:p>
    <w:p w:rsidR="00301E90" w:rsidRPr="00C30893" w:rsidRDefault="00301E90" w:rsidP="00301E90">
      <w:pPr>
        <w:ind w:firstLine="360"/>
        <w:jc w:val="center"/>
        <w:rPr>
          <w:szCs w:val="28"/>
        </w:rPr>
      </w:pPr>
      <w:r w:rsidRPr="00C30893">
        <w:rPr>
          <w:szCs w:val="28"/>
        </w:rPr>
        <w:t>Таблиця 4.8</w:t>
      </w:r>
      <w:r w:rsidRPr="00C30893">
        <w:rPr>
          <w:rFonts w:eastAsia="Times New Roman"/>
          <w:szCs w:val="28"/>
        </w:rPr>
        <w:t xml:space="preserve"> </w:t>
      </w:r>
      <w:r w:rsidRPr="00C30893">
        <w:rPr>
          <w:rFonts w:eastAsia="F18"/>
          <w:szCs w:val="28"/>
        </w:rPr>
        <w:t>—</w:t>
      </w:r>
      <w:r w:rsidRPr="00C30893">
        <w:rPr>
          <w:rFonts w:eastAsia="Times New Roman"/>
          <w:szCs w:val="28"/>
        </w:rPr>
        <w:t xml:space="preserve"> </w:t>
      </w:r>
      <w:r w:rsidRPr="00C30893">
        <w:rPr>
          <w:szCs w:val="28"/>
        </w:rPr>
        <w:t>Ступеневий аналіз конкуренції на ринку</w:t>
      </w:r>
    </w:p>
    <w:tbl>
      <w:tblPr>
        <w:tblStyle w:val="af5"/>
        <w:tblW w:w="9072" w:type="dxa"/>
        <w:tblInd w:w="279" w:type="dxa"/>
        <w:tblLook w:val="04A0" w:firstRow="1" w:lastRow="0" w:firstColumn="1" w:lastColumn="0" w:noHBand="0" w:noVBand="1"/>
      </w:tblPr>
      <w:tblGrid>
        <w:gridCol w:w="3194"/>
        <w:gridCol w:w="3474"/>
        <w:gridCol w:w="2404"/>
      </w:tblGrid>
      <w:tr w:rsidR="00301E90" w:rsidRPr="00C30893" w:rsidTr="000C5D87">
        <w:tc>
          <w:tcPr>
            <w:tcW w:w="3194" w:type="dxa"/>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Особливості конкурентного середовища</w:t>
            </w:r>
          </w:p>
        </w:tc>
        <w:tc>
          <w:tcPr>
            <w:tcW w:w="3474" w:type="dxa"/>
            <w:shd w:val="clear" w:color="auto" w:fill="auto"/>
          </w:tcPr>
          <w:p w:rsidR="00301E90" w:rsidRPr="00C30893" w:rsidRDefault="00301E90" w:rsidP="00301E90">
            <w:pPr>
              <w:rPr>
                <w:rFonts w:eastAsia="Times New Roman"/>
                <w:szCs w:val="28"/>
              </w:rPr>
            </w:pPr>
            <w:r w:rsidRPr="00C30893">
              <w:rPr>
                <w:szCs w:val="28"/>
              </w:rPr>
              <w:t>В чому проявляється дана характеристика</w:t>
            </w:r>
          </w:p>
        </w:tc>
        <w:tc>
          <w:tcPr>
            <w:tcW w:w="2404" w:type="dxa"/>
            <w:shd w:val="clear" w:color="auto" w:fill="auto"/>
          </w:tcPr>
          <w:p w:rsidR="00301E90" w:rsidRPr="00C30893" w:rsidRDefault="00301E90" w:rsidP="00301E90">
            <w:pPr>
              <w:rPr>
                <w:rFonts w:eastAsia="Times New Roman"/>
                <w:szCs w:val="28"/>
              </w:rPr>
            </w:pPr>
            <w:r w:rsidRPr="00C30893">
              <w:rPr>
                <w:szCs w:val="28"/>
              </w:rPr>
              <w:t>Вплив на  діяльність підприємства</w:t>
            </w:r>
          </w:p>
        </w:tc>
      </w:tr>
      <w:tr w:rsidR="00301E90" w:rsidRPr="00C30893" w:rsidTr="000C5D87">
        <w:tc>
          <w:tcPr>
            <w:tcW w:w="3194" w:type="dxa"/>
            <w:shd w:val="clear" w:color="auto" w:fill="auto"/>
          </w:tcPr>
          <w:p w:rsidR="00301E90" w:rsidRPr="00C30893" w:rsidRDefault="00301E90" w:rsidP="00301E90">
            <w:pPr>
              <w:rPr>
                <w:rFonts w:eastAsia="Times New Roman"/>
                <w:szCs w:val="28"/>
              </w:rPr>
            </w:pPr>
            <w:r w:rsidRPr="00C30893">
              <w:rPr>
                <w:szCs w:val="28"/>
              </w:rPr>
              <w:t>За  характером конкурентних переваг цінова</w:t>
            </w:r>
          </w:p>
        </w:tc>
        <w:tc>
          <w:tcPr>
            <w:tcW w:w="3474" w:type="dxa"/>
            <w:shd w:val="clear" w:color="auto" w:fill="auto"/>
          </w:tcPr>
          <w:p w:rsidR="00301E90" w:rsidRPr="00C30893" w:rsidRDefault="00301E90" w:rsidP="00301E90">
            <w:pPr>
              <w:rPr>
                <w:rFonts w:eastAsia="Times New Roman"/>
                <w:szCs w:val="28"/>
              </w:rPr>
            </w:pPr>
            <w:r w:rsidRPr="00C30893">
              <w:rPr>
                <w:szCs w:val="28"/>
              </w:rPr>
              <w:t>Товар даного підприємства має дуже високу вартість</w:t>
            </w:r>
          </w:p>
        </w:tc>
        <w:tc>
          <w:tcPr>
            <w:tcW w:w="2404" w:type="dxa"/>
            <w:shd w:val="clear" w:color="auto" w:fill="auto"/>
          </w:tcPr>
          <w:p w:rsidR="00301E90" w:rsidRPr="00C30893" w:rsidRDefault="00301E90" w:rsidP="00301E90">
            <w:pPr>
              <w:rPr>
                <w:rFonts w:eastAsia="Times New Roman"/>
                <w:szCs w:val="28"/>
              </w:rPr>
            </w:pPr>
            <w:r w:rsidRPr="00C30893">
              <w:rPr>
                <w:szCs w:val="28"/>
              </w:rPr>
              <w:t>Значний</w:t>
            </w:r>
          </w:p>
        </w:tc>
      </w:tr>
      <w:tr w:rsidR="00301E90" w:rsidRPr="00C30893" w:rsidTr="000C5D87">
        <w:tc>
          <w:tcPr>
            <w:tcW w:w="3194" w:type="dxa"/>
            <w:shd w:val="clear" w:color="auto" w:fill="auto"/>
          </w:tcPr>
          <w:p w:rsidR="00301E90" w:rsidRPr="00C30893" w:rsidRDefault="00301E90" w:rsidP="00301E90">
            <w:pPr>
              <w:rPr>
                <w:rFonts w:eastAsia="Times New Roman"/>
                <w:szCs w:val="28"/>
              </w:rPr>
            </w:pPr>
            <w:r w:rsidRPr="00C30893">
              <w:rPr>
                <w:szCs w:val="28"/>
              </w:rPr>
              <w:t>За рівнем конкурентної  боротьби – національне</w:t>
            </w:r>
          </w:p>
        </w:tc>
        <w:tc>
          <w:tcPr>
            <w:tcW w:w="3474" w:type="dxa"/>
            <w:shd w:val="clear" w:color="auto" w:fill="auto"/>
          </w:tcPr>
          <w:p w:rsidR="00301E90" w:rsidRPr="00C30893" w:rsidRDefault="00301E90" w:rsidP="00301E90">
            <w:pPr>
              <w:rPr>
                <w:rFonts w:eastAsia="Times New Roman"/>
                <w:szCs w:val="28"/>
              </w:rPr>
            </w:pPr>
            <w:r w:rsidRPr="00C30893">
              <w:rPr>
                <w:szCs w:val="28"/>
              </w:rPr>
              <w:t>Дане підприємство відомо по усьому світу</w:t>
            </w:r>
          </w:p>
        </w:tc>
        <w:tc>
          <w:tcPr>
            <w:tcW w:w="2404" w:type="dxa"/>
            <w:shd w:val="clear" w:color="auto" w:fill="auto"/>
          </w:tcPr>
          <w:p w:rsidR="00301E90" w:rsidRPr="00C30893" w:rsidRDefault="00301E90" w:rsidP="00301E90">
            <w:pPr>
              <w:rPr>
                <w:rFonts w:eastAsia="Times New Roman"/>
                <w:szCs w:val="28"/>
              </w:rPr>
            </w:pPr>
            <w:r w:rsidRPr="00C30893">
              <w:rPr>
                <w:szCs w:val="28"/>
              </w:rPr>
              <w:t>Значний</w:t>
            </w:r>
          </w:p>
        </w:tc>
      </w:tr>
      <w:tr w:rsidR="00301E90" w:rsidRPr="00C30893" w:rsidTr="000C5D87">
        <w:tc>
          <w:tcPr>
            <w:tcW w:w="3194" w:type="dxa"/>
            <w:shd w:val="clear" w:color="auto" w:fill="auto"/>
          </w:tcPr>
          <w:p w:rsidR="00301E90" w:rsidRPr="00C30893" w:rsidRDefault="00301E90" w:rsidP="00301E90">
            <w:pPr>
              <w:rPr>
                <w:rFonts w:eastAsia="Times New Roman"/>
                <w:szCs w:val="28"/>
              </w:rPr>
            </w:pPr>
            <w:r w:rsidRPr="00C30893">
              <w:rPr>
                <w:szCs w:val="28"/>
              </w:rPr>
              <w:t>За галузевою ознакою – внутрішньогалузева</w:t>
            </w:r>
          </w:p>
        </w:tc>
        <w:tc>
          <w:tcPr>
            <w:tcW w:w="3474" w:type="dxa"/>
            <w:shd w:val="clear" w:color="auto" w:fill="auto"/>
          </w:tcPr>
          <w:p w:rsidR="00301E90" w:rsidRPr="00C30893" w:rsidRDefault="00301E90" w:rsidP="00301E90">
            <w:pPr>
              <w:rPr>
                <w:rFonts w:eastAsia="Times New Roman"/>
                <w:szCs w:val="28"/>
              </w:rPr>
            </w:pPr>
            <w:r w:rsidRPr="00C30893">
              <w:rPr>
                <w:szCs w:val="28"/>
              </w:rPr>
              <w:t>Конкуренція виконується в рамках однієї галузі</w:t>
            </w:r>
          </w:p>
        </w:tc>
        <w:tc>
          <w:tcPr>
            <w:tcW w:w="2404" w:type="dxa"/>
            <w:shd w:val="clear" w:color="auto" w:fill="auto"/>
          </w:tcPr>
          <w:p w:rsidR="00301E90" w:rsidRPr="00C30893" w:rsidRDefault="00301E90" w:rsidP="00301E90">
            <w:pPr>
              <w:rPr>
                <w:rFonts w:eastAsia="Times New Roman"/>
                <w:szCs w:val="28"/>
              </w:rPr>
            </w:pPr>
            <w:r w:rsidRPr="00C30893">
              <w:rPr>
                <w:szCs w:val="28"/>
              </w:rPr>
              <w:t>Значний</w:t>
            </w:r>
          </w:p>
        </w:tc>
      </w:tr>
    </w:tbl>
    <w:p w:rsidR="00301E90" w:rsidRPr="00C30893" w:rsidRDefault="00301E90" w:rsidP="00301E90">
      <w:pPr>
        <w:ind w:firstLine="360"/>
        <w:rPr>
          <w:rFonts w:eastAsia="Times New Roman"/>
          <w:szCs w:val="28"/>
        </w:rPr>
      </w:pPr>
    </w:p>
    <w:p w:rsidR="00301E90" w:rsidRPr="00C30893" w:rsidRDefault="00301E90" w:rsidP="00301E90">
      <w:pPr>
        <w:pStyle w:val="aff6"/>
        <w:ind w:right="0" w:firstLine="708"/>
        <w:jc w:val="both"/>
        <w:rPr>
          <w:rFonts w:ascii="Times New Roman" w:hAnsi="Times New Roman"/>
          <w:sz w:val="28"/>
          <w:szCs w:val="28"/>
          <w:lang w:val="uk-UA"/>
        </w:rPr>
      </w:pPr>
      <w:r w:rsidRPr="00C30893">
        <w:rPr>
          <w:rFonts w:ascii="Times New Roman" w:hAnsi="Times New Roman"/>
          <w:sz w:val="28"/>
          <w:szCs w:val="28"/>
          <w:lang w:val="uk-UA"/>
        </w:rPr>
        <w:t>Більш детально проаналізуємо конкуренції в галузі</w:t>
      </w:r>
    </w:p>
    <w:p w:rsidR="00301E90" w:rsidRPr="00C30893" w:rsidRDefault="00301E90" w:rsidP="00301E90">
      <w:pPr>
        <w:pStyle w:val="aff6"/>
        <w:ind w:right="0" w:firstLine="708"/>
        <w:jc w:val="center"/>
        <w:rPr>
          <w:rFonts w:ascii="Times New Roman" w:hAnsi="Times New Roman"/>
          <w:sz w:val="28"/>
          <w:szCs w:val="28"/>
          <w:lang w:val="uk-UA"/>
        </w:rPr>
      </w:pPr>
      <w:r w:rsidRPr="00C30893">
        <w:rPr>
          <w:rFonts w:ascii="Times New Roman" w:hAnsi="Times New Roman"/>
          <w:sz w:val="28"/>
          <w:szCs w:val="28"/>
          <w:lang w:val="uk-UA"/>
        </w:rPr>
        <w:t xml:space="preserve">Таблиця 4.9 </w:t>
      </w:r>
      <w:r w:rsidRPr="00C30893">
        <w:rPr>
          <w:rFonts w:ascii="Times New Roman" w:eastAsia="F18" w:hAnsi="Times New Roman"/>
          <w:sz w:val="28"/>
          <w:szCs w:val="28"/>
          <w:lang w:val="uk-UA" w:eastAsia="en-US"/>
        </w:rPr>
        <w:t>—</w:t>
      </w:r>
      <w:r w:rsidRPr="00C30893">
        <w:rPr>
          <w:rFonts w:ascii="Times New Roman" w:hAnsi="Times New Roman"/>
          <w:sz w:val="28"/>
          <w:szCs w:val="28"/>
          <w:lang w:val="uk-UA"/>
        </w:rPr>
        <w:t xml:space="preserve"> Аналіз конкуренції в галузі за М. Портером</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1385"/>
        <w:gridCol w:w="1710"/>
        <w:gridCol w:w="1740"/>
        <w:gridCol w:w="2048"/>
        <w:gridCol w:w="1457"/>
        <w:gridCol w:w="1583"/>
      </w:tblGrid>
      <w:tr w:rsidR="00301E90" w:rsidRPr="00C30893" w:rsidTr="00301E90">
        <w:trPr>
          <w:trHeight w:val="1243"/>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Складові аналізу</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center"/>
              <w:rPr>
                <w:sz w:val="28"/>
                <w:szCs w:val="28"/>
                <w:lang w:val="uk-UA"/>
              </w:rPr>
            </w:pPr>
            <w:r w:rsidRPr="00C30893">
              <w:rPr>
                <w:sz w:val="28"/>
                <w:szCs w:val="28"/>
                <w:lang w:val="uk-UA"/>
              </w:rPr>
              <w:t>Прямі конкуренти в галузі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center"/>
              <w:rPr>
                <w:sz w:val="28"/>
                <w:szCs w:val="28"/>
                <w:lang w:val="uk-UA"/>
              </w:rPr>
            </w:pPr>
            <w:r w:rsidRPr="00C30893">
              <w:rPr>
                <w:sz w:val="28"/>
                <w:szCs w:val="28"/>
                <w:lang w:val="uk-UA"/>
              </w:rPr>
              <w:t>Потенційні конкуренти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Постачальники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center"/>
              <w:rPr>
                <w:sz w:val="28"/>
                <w:szCs w:val="28"/>
                <w:lang w:val="uk-UA"/>
              </w:rPr>
            </w:pPr>
            <w:r w:rsidRPr="00C30893">
              <w:rPr>
                <w:sz w:val="28"/>
                <w:szCs w:val="28"/>
                <w:lang w:val="uk-UA"/>
              </w:rPr>
              <w:t>Клієнти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center"/>
              <w:rPr>
                <w:sz w:val="28"/>
                <w:szCs w:val="28"/>
                <w:lang w:val="uk-UA"/>
              </w:rPr>
            </w:pPr>
            <w:r w:rsidRPr="00C30893">
              <w:rPr>
                <w:sz w:val="28"/>
                <w:szCs w:val="28"/>
                <w:lang w:val="uk-UA"/>
              </w:rPr>
              <w:t>Товари- замінники</w:t>
            </w:r>
          </w:p>
        </w:tc>
      </w:tr>
      <w:tr w:rsidR="00301E90" w:rsidRPr="00C30893" w:rsidTr="00301E90">
        <w:trPr>
          <w:trHeight w:val="2070"/>
        </w:trPr>
        <w:tc>
          <w:tcPr>
            <w:tcW w:w="1276" w:type="dxa"/>
            <w:vMerge/>
            <w:tcBorders>
              <w:left w:val="single" w:sz="4" w:space="0" w:color="000000"/>
              <w:bottom w:val="single" w:sz="4" w:space="0" w:color="000000"/>
              <w:right w:val="single" w:sz="4" w:space="0" w:color="000000"/>
            </w:tcBorders>
            <w:shd w:val="clear" w:color="auto" w:fill="auto"/>
          </w:tcPr>
          <w:p w:rsidR="00301E90" w:rsidRPr="00C30893" w:rsidRDefault="00301E90" w:rsidP="00301E90">
            <w:pPr>
              <w:widowControl w:val="0"/>
              <w:jc w:val="center"/>
              <w:rPr>
                <w:rFonts w:cs="Times New Roman"/>
                <w:szCs w:val="28"/>
                <w:lang w:val="uk-U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before="139" w:line="360" w:lineRule="auto"/>
              <w:jc w:val="center"/>
              <w:rPr>
                <w:sz w:val="28"/>
                <w:szCs w:val="28"/>
                <w:lang w:val="uk-UA"/>
              </w:rPr>
            </w:pPr>
            <w:r w:rsidRPr="00C30893">
              <w:rPr>
                <w:sz w:val="28"/>
                <w:szCs w:val="28"/>
                <w:lang w:val="uk-UA"/>
              </w:rPr>
              <w:t>Motorola, Juniper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center"/>
              <w:rPr>
                <w:sz w:val="28"/>
                <w:szCs w:val="28"/>
                <w:lang w:val="uk-UA"/>
              </w:rPr>
            </w:pPr>
            <w:r w:rsidRPr="00C30893">
              <w:rPr>
                <w:sz w:val="28"/>
                <w:szCs w:val="28"/>
                <w:lang w:val="uk-UA"/>
              </w:rPr>
              <w:t>Інші IT-гіганти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Невідомо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center"/>
              <w:rPr>
                <w:sz w:val="28"/>
                <w:szCs w:val="28"/>
                <w:lang w:val="uk-UA"/>
              </w:rPr>
            </w:pPr>
            <w:r w:rsidRPr="00C30893">
              <w:rPr>
                <w:sz w:val="28"/>
                <w:szCs w:val="28"/>
                <w:lang w:val="uk-UA"/>
              </w:rPr>
              <w:t>Невідомо</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center"/>
              <w:rPr>
                <w:sz w:val="28"/>
                <w:szCs w:val="28"/>
                <w:lang w:val="uk-UA"/>
              </w:rPr>
            </w:pPr>
            <w:r w:rsidRPr="00C30893">
              <w:rPr>
                <w:sz w:val="28"/>
                <w:szCs w:val="28"/>
                <w:lang w:val="uk-UA"/>
              </w:rPr>
              <w:t>Невідомо</w:t>
            </w:r>
          </w:p>
        </w:tc>
      </w:tr>
      <w:tr w:rsidR="00301E90" w:rsidRPr="00C30893" w:rsidTr="00301E90">
        <w:trPr>
          <w:trHeight w:val="1931"/>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Висновки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center"/>
              <w:rPr>
                <w:sz w:val="28"/>
                <w:szCs w:val="28"/>
                <w:lang w:val="uk-UA"/>
              </w:rPr>
            </w:pPr>
            <w:r w:rsidRPr="00C30893">
              <w:rPr>
                <w:sz w:val="28"/>
                <w:szCs w:val="28"/>
                <w:lang w:val="uk-UA"/>
              </w:rPr>
              <w:t>Подібні послуги надаються, але бракує декількох ключових факторів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center"/>
              <w:rPr>
                <w:sz w:val="28"/>
                <w:szCs w:val="28"/>
                <w:lang w:val="uk-UA"/>
              </w:rPr>
            </w:pPr>
            <w:r w:rsidRPr="00C30893">
              <w:rPr>
                <w:sz w:val="28"/>
                <w:szCs w:val="28"/>
                <w:lang w:val="uk-UA"/>
              </w:rPr>
              <w:t>Є можливість виходу на ринок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center"/>
              <w:rPr>
                <w:sz w:val="28"/>
                <w:szCs w:val="28"/>
                <w:lang w:val="uk-UA"/>
              </w:rPr>
            </w:pPr>
            <w:r w:rsidRPr="00C30893">
              <w:rPr>
                <w:sz w:val="28"/>
                <w:szCs w:val="28"/>
                <w:lang w:val="uk-UA"/>
              </w:rPr>
              <w:t>Невідомо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center"/>
              <w:rPr>
                <w:sz w:val="28"/>
                <w:szCs w:val="28"/>
                <w:lang w:val="uk-UA"/>
              </w:rPr>
            </w:pPr>
            <w:r w:rsidRPr="00C30893">
              <w:rPr>
                <w:sz w:val="28"/>
                <w:szCs w:val="28"/>
                <w:lang w:val="uk-UA"/>
              </w:rPr>
              <w:t>Невідомо</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center"/>
              <w:rPr>
                <w:sz w:val="28"/>
                <w:szCs w:val="28"/>
                <w:lang w:val="uk-UA"/>
              </w:rPr>
            </w:pPr>
            <w:r w:rsidRPr="00C30893">
              <w:rPr>
                <w:sz w:val="28"/>
                <w:szCs w:val="28"/>
                <w:lang w:val="uk-UA"/>
              </w:rPr>
              <w:t>Невідомо</w:t>
            </w:r>
          </w:p>
        </w:tc>
      </w:tr>
    </w:tbl>
    <w:p w:rsidR="00301E90" w:rsidRPr="00C30893" w:rsidRDefault="00301E90" w:rsidP="00301E90">
      <w:pPr>
        <w:pStyle w:val="aff6"/>
        <w:ind w:right="0" w:firstLine="566"/>
        <w:jc w:val="both"/>
        <w:rPr>
          <w:rFonts w:ascii="Times New Roman" w:hAnsi="Times New Roman"/>
          <w:sz w:val="28"/>
          <w:szCs w:val="28"/>
          <w:lang w:val="uk-UA"/>
        </w:rPr>
      </w:pPr>
    </w:p>
    <w:p w:rsidR="00301E90" w:rsidRPr="00C30893" w:rsidRDefault="00301E90" w:rsidP="00301E90">
      <w:pPr>
        <w:pStyle w:val="aff6"/>
        <w:ind w:right="282" w:firstLine="566"/>
        <w:jc w:val="both"/>
        <w:rPr>
          <w:rFonts w:ascii="Times New Roman" w:hAnsi="Times New Roman"/>
          <w:sz w:val="28"/>
          <w:szCs w:val="28"/>
          <w:lang w:val="uk-UA"/>
        </w:rPr>
      </w:pPr>
      <w:r w:rsidRPr="00C30893">
        <w:rPr>
          <w:rFonts w:ascii="Times New Roman" w:hAnsi="Times New Roman"/>
          <w:sz w:val="28"/>
          <w:szCs w:val="28"/>
          <w:lang w:val="uk-UA"/>
        </w:rPr>
        <w:t>Після аналізу ситуації на ринку можна прийти до того, що незважаючи на конкурентів, ринок ще не повністю сформувався,  тому є можливість вийти на ринок за закріпитись. Для цього повинні бути фактори конкурентоспроможності.</w:t>
      </w:r>
    </w:p>
    <w:p w:rsidR="00301E90" w:rsidRPr="00C30893" w:rsidRDefault="00301E90" w:rsidP="00301E90">
      <w:pPr>
        <w:pStyle w:val="aff6"/>
        <w:ind w:right="282" w:firstLine="566"/>
        <w:jc w:val="both"/>
        <w:rPr>
          <w:rFonts w:ascii="Times New Roman" w:hAnsi="Times New Roman"/>
          <w:sz w:val="28"/>
          <w:szCs w:val="28"/>
          <w:lang w:val="uk-UA"/>
        </w:rPr>
      </w:pPr>
      <w:r w:rsidRPr="00C30893">
        <w:rPr>
          <w:rFonts w:ascii="Times New Roman" w:hAnsi="Times New Roman"/>
          <w:sz w:val="28"/>
          <w:szCs w:val="28"/>
          <w:lang w:val="uk-UA"/>
        </w:rPr>
        <w:t>Перелічимо їх.</w:t>
      </w:r>
    </w:p>
    <w:p w:rsidR="00301E90" w:rsidRPr="00C30893" w:rsidRDefault="00301E90" w:rsidP="00301E90">
      <w:pPr>
        <w:ind w:firstLine="360"/>
        <w:jc w:val="center"/>
        <w:rPr>
          <w:szCs w:val="28"/>
        </w:rPr>
      </w:pPr>
      <w:r w:rsidRPr="00C30893">
        <w:rPr>
          <w:szCs w:val="28"/>
        </w:rPr>
        <w:t>Таблиця 4.10</w:t>
      </w:r>
      <w:r w:rsidRPr="00C30893">
        <w:rPr>
          <w:rFonts w:eastAsia="Times New Roman"/>
          <w:szCs w:val="28"/>
        </w:rPr>
        <w:t xml:space="preserve"> </w:t>
      </w:r>
      <w:r w:rsidRPr="00C30893">
        <w:rPr>
          <w:rFonts w:eastAsia="F18"/>
          <w:szCs w:val="28"/>
        </w:rPr>
        <w:t>—</w:t>
      </w:r>
      <w:r w:rsidRPr="00C30893">
        <w:rPr>
          <w:rFonts w:eastAsia="Times New Roman"/>
          <w:szCs w:val="28"/>
        </w:rPr>
        <w:t xml:space="preserve"> </w:t>
      </w:r>
      <w:r w:rsidRPr="00C30893">
        <w:rPr>
          <w:szCs w:val="28"/>
        </w:rPr>
        <w:t>Обґрунтування факторів конкурентоспроможності</w:t>
      </w:r>
    </w:p>
    <w:tbl>
      <w:tblPr>
        <w:tblStyle w:val="TableNormal"/>
        <w:tblW w:w="9063"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594"/>
        <w:gridCol w:w="3274"/>
        <w:gridCol w:w="5195"/>
      </w:tblGrid>
      <w:tr w:rsidR="00301E90" w:rsidRPr="00C30893" w:rsidTr="00301E90">
        <w:trPr>
          <w:trHeight w:val="82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 п/п</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Фактор конкурентоспроможності</w:t>
            </w:r>
          </w:p>
        </w:tc>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both"/>
              <w:rPr>
                <w:sz w:val="28"/>
                <w:szCs w:val="28"/>
                <w:lang w:val="uk-UA"/>
              </w:rPr>
            </w:pPr>
            <w:r w:rsidRPr="00C30893">
              <w:rPr>
                <w:sz w:val="28"/>
                <w:szCs w:val="28"/>
                <w:lang w:val="uk-UA"/>
              </w:rPr>
              <w:t>Обґрунтування</w:t>
            </w:r>
          </w:p>
        </w:tc>
      </w:tr>
      <w:tr w:rsidR="00301E90" w:rsidRPr="00C30893" w:rsidTr="00301E90">
        <w:trPr>
          <w:trHeight w:val="830"/>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1</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Уніфікація</w:t>
            </w:r>
          </w:p>
        </w:tc>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both"/>
              <w:rPr>
                <w:sz w:val="28"/>
                <w:szCs w:val="28"/>
                <w:lang w:val="uk-UA"/>
              </w:rPr>
            </w:pPr>
            <w:r w:rsidRPr="00C30893">
              <w:rPr>
                <w:sz w:val="28"/>
                <w:szCs w:val="28"/>
                <w:lang w:val="uk-UA"/>
              </w:rPr>
              <w:t>Даний фактор дозволить клієнту бути більш гнучким у виборі поставника обладнання, що є несумнівною перевагою, так як кожен конкурент намагається повністю прив’язати клієнта до себе та не дати йому змоги перейти до конкурента.</w:t>
            </w:r>
          </w:p>
        </w:tc>
      </w:tr>
      <w:tr w:rsidR="00301E90" w:rsidRPr="00C30893" w:rsidTr="00301E90">
        <w:trPr>
          <w:trHeight w:val="82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2</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Дешевизна</w:t>
            </w:r>
          </w:p>
        </w:tc>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before="137" w:line="360" w:lineRule="auto"/>
              <w:ind w:left="105"/>
              <w:jc w:val="both"/>
              <w:rPr>
                <w:sz w:val="28"/>
                <w:szCs w:val="28"/>
                <w:lang w:val="uk-UA"/>
              </w:rPr>
            </w:pPr>
            <w:r w:rsidRPr="00C30893">
              <w:rPr>
                <w:sz w:val="28"/>
                <w:szCs w:val="28"/>
                <w:lang w:val="uk-UA"/>
              </w:rPr>
              <w:t xml:space="preserve">Технологія насправді є недорогою, але </w:t>
            </w:r>
            <w:r w:rsidRPr="00C30893">
              <w:rPr>
                <w:sz w:val="28"/>
                <w:szCs w:val="28"/>
                <w:lang w:val="uk-UA"/>
              </w:rPr>
              <w:lastRenderedPageBreak/>
              <w:t xml:space="preserve">так як конкурентами є великі компанії, вони без причин підвищують ціну аби заробити більше.  </w:t>
            </w:r>
          </w:p>
        </w:tc>
      </w:tr>
    </w:tbl>
    <w:p w:rsidR="00301E90" w:rsidRPr="00C30893" w:rsidRDefault="00301E90" w:rsidP="00301E90">
      <w:pPr>
        <w:pStyle w:val="aff6"/>
        <w:ind w:right="0" w:firstLine="360"/>
        <w:jc w:val="both"/>
        <w:rPr>
          <w:rFonts w:ascii="Times New Roman" w:hAnsi="Times New Roman"/>
          <w:sz w:val="28"/>
          <w:szCs w:val="28"/>
          <w:lang w:val="uk-UA"/>
        </w:rPr>
      </w:pPr>
    </w:p>
    <w:p w:rsidR="00301E90" w:rsidRPr="00C30893" w:rsidRDefault="00301E90" w:rsidP="00301E90">
      <w:pPr>
        <w:pStyle w:val="aff6"/>
        <w:ind w:right="0" w:firstLine="360"/>
        <w:jc w:val="both"/>
        <w:rPr>
          <w:rFonts w:ascii="Times New Roman" w:hAnsi="Times New Roman"/>
          <w:sz w:val="28"/>
          <w:szCs w:val="28"/>
          <w:lang w:val="uk-UA"/>
        </w:rPr>
      </w:pPr>
      <w:r w:rsidRPr="00C30893">
        <w:rPr>
          <w:rFonts w:ascii="Times New Roman" w:hAnsi="Times New Roman"/>
          <w:sz w:val="28"/>
          <w:szCs w:val="28"/>
          <w:lang w:val="uk-UA"/>
        </w:rPr>
        <w:t>Саме час для SWOT-аналізу</w:t>
      </w:r>
    </w:p>
    <w:p w:rsidR="00301E90" w:rsidRPr="00C30893" w:rsidRDefault="00301E90" w:rsidP="00301E90">
      <w:pPr>
        <w:spacing w:before="177"/>
        <w:ind w:left="-567" w:firstLine="1275"/>
        <w:rPr>
          <w:szCs w:val="28"/>
        </w:rPr>
      </w:pPr>
      <w:r w:rsidRPr="00C30893">
        <w:rPr>
          <w:szCs w:val="28"/>
        </w:rPr>
        <w:t>Таблиця 4.11</w:t>
      </w:r>
      <w:r w:rsidRPr="00C30893">
        <w:rPr>
          <w:rFonts w:eastAsia="Times New Roman"/>
          <w:szCs w:val="28"/>
        </w:rPr>
        <w:t xml:space="preserve"> </w:t>
      </w:r>
      <w:r w:rsidRPr="00C30893">
        <w:rPr>
          <w:rFonts w:eastAsia="F18"/>
          <w:szCs w:val="28"/>
        </w:rPr>
        <w:t>—</w:t>
      </w:r>
      <w:r w:rsidRPr="00C30893">
        <w:rPr>
          <w:rFonts w:eastAsia="Times New Roman"/>
          <w:szCs w:val="28"/>
        </w:rPr>
        <w:t xml:space="preserve"> </w:t>
      </w:r>
      <w:r w:rsidRPr="00C30893">
        <w:rPr>
          <w:szCs w:val="28"/>
        </w:rPr>
        <w:t>SWOT-аналіз стартап-проекту</w:t>
      </w:r>
    </w:p>
    <w:tbl>
      <w:tblPr>
        <w:tblStyle w:val="af5"/>
        <w:tblW w:w="9351" w:type="dxa"/>
        <w:tblLook w:val="04A0" w:firstRow="1" w:lastRow="0" w:firstColumn="1" w:lastColumn="0" w:noHBand="0" w:noVBand="1"/>
      </w:tblPr>
      <w:tblGrid>
        <w:gridCol w:w="3539"/>
        <w:gridCol w:w="5812"/>
      </w:tblGrid>
      <w:tr w:rsidR="00301E90" w:rsidRPr="00C30893" w:rsidTr="00301E90">
        <w:tc>
          <w:tcPr>
            <w:tcW w:w="3539" w:type="dxa"/>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 xml:space="preserve">Сильні сторони: </w:t>
            </w:r>
          </w:p>
          <w:p w:rsidR="00301E90" w:rsidRPr="00C30893" w:rsidRDefault="00301E90" w:rsidP="00301E90">
            <w:pPr>
              <w:pStyle w:val="TableParagraph"/>
              <w:spacing w:line="360" w:lineRule="auto"/>
              <w:jc w:val="both"/>
              <w:rPr>
                <w:sz w:val="28"/>
                <w:szCs w:val="28"/>
                <w:lang w:val="uk-UA"/>
              </w:rPr>
            </w:pPr>
            <w:r w:rsidRPr="00C30893">
              <w:rPr>
                <w:sz w:val="28"/>
                <w:szCs w:val="28"/>
                <w:lang w:val="uk-UA"/>
              </w:rPr>
              <w:t xml:space="preserve">Простота </w:t>
            </w:r>
          </w:p>
          <w:p w:rsidR="00301E90" w:rsidRPr="00C30893" w:rsidRDefault="00301E90" w:rsidP="00301E90">
            <w:pPr>
              <w:pStyle w:val="TableParagraph"/>
              <w:spacing w:line="360" w:lineRule="auto"/>
              <w:jc w:val="both"/>
              <w:rPr>
                <w:sz w:val="28"/>
                <w:szCs w:val="28"/>
                <w:lang w:val="uk-UA"/>
              </w:rPr>
            </w:pPr>
            <w:r w:rsidRPr="00C30893">
              <w:rPr>
                <w:sz w:val="28"/>
                <w:szCs w:val="28"/>
                <w:lang w:val="uk-UA"/>
              </w:rPr>
              <w:t>Якість</w:t>
            </w:r>
          </w:p>
          <w:p w:rsidR="00301E90" w:rsidRPr="00C30893" w:rsidRDefault="00301E90" w:rsidP="00301E90">
            <w:pPr>
              <w:pStyle w:val="TableParagraph"/>
              <w:spacing w:line="360" w:lineRule="auto"/>
              <w:jc w:val="both"/>
              <w:rPr>
                <w:sz w:val="28"/>
                <w:szCs w:val="28"/>
                <w:lang w:val="uk-UA"/>
              </w:rPr>
            </w:pPr>
          </w:p>
        </w:tc>
        <w:tc>
          <w:tcPr>
            <w:tcW w:w="5812" w:type="dxa"/>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 xml:space="preserve">Слабкі сторони: </w:t>
            </w:r>
          </w:p>
          <w:p w:rsidR="00301E90" w:rsidRPr="00C30893" w:rsidRDefault="00301E90" w:rsidP="00301E90">
            <w:pPr>
              <w:pStyle w:val="TableParagraph"/>
              <w:spacing w:line="360" w:lineRule="auto"/>
              <w:jc w:val="both"/>
              <w:rPr>
                <w:sz w:val="28"/>
                <w:szCs w:val="28"/>
                <w:lang w:val="uk-UA"/>
              </w:rPr>
            </w:pPr>
            <w:r w:rsidRPr="00C30893">
              <w:rPr>
                <w:sz w:val="28"/>
                <w:szCs w:val="28"/>
                <w:lang w:val="uk-UA"/>
              </w:rPr>
              <w:t>Наша реалізація ще не є досконалою, так як ми ще не вийшли на ринок</w:t>
            </w:r>
          </w:p>
          <w:p w:rsidR="00301E90" w:rsidRPr="00C30893" w:rsidRDefault="00301E90" w:rsidP="00301E90">
            <w:pPr>
              <w:rPr>
                <w:rFonts w:eastAsia="Times New Roman"/>
                <w:szCs w:val="28"/>
              </w:rPr>
            </w:pPr>
          </w:p>
        </w:tc>
      </w:tr>
      <w:tr w:rsidR="00301E90" w:rsidRPr="00C30893" w:rsidTr="00301E90">
        <w:tc>
          <w:tcPr>
            <w:tcW w:w="3539" w:type="dxa"/>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Можливості:</w:t>
            </w:r>
          </w:p>
          <w:p w:rsidR="00301E90" w:rsidRPr="00C30893" w:rsidRDefault="00301E90" w:rsidP="00301E90">
            <w:pPr>
              <w:pStyle w:val="TableParagraph"/>
              <w:spacing w:before="5" w:line="360" w:lineRule="auto"/>
              <w:jc w:val="both"/>
              <w:rPr>
                <w:sz w:val="28"/>
                <w:szCs w:val="28"/>
                <w:lang w:val="uk-UA"/>
              </w:rPr>
            </w:pPr>
            <w:r w:rsidRPr="00C30893">
              <w:rPr>
                <w:sz w:val="28"/>
                <w:szCs w:val="28"/>
                <w:lang w:val="uk-UA"/>
              </w:rPr>
              <w:t>Залучення нових клієнтів</w:t>
            </w:r>
          </w:p>
          <w:p w:rsidR="00301E90" w:rsidRPr="00C30893" w:rsidRDefault="00301E90" w:rsidP="00301E90">
            <w:pPr>
              <w:rPr>
                <w:rFonts w:eastAsia="Times New Roman"/>
                <w:szCs w:val="28"/>
              </w:rPr>
            </w:pPr>
            <w:r w:rsidRPr="00C30893">
              <w:rPr>
                <w:szCs w:val="28"/>
              </w:rPr>
              <w:t>Збільшення прибутку</w:t>
            </w:r>
          </w:p>
        </w:tc>
        <w:tc>
          <w:tcPr>
            <w:tcW w:w="5812" w:type="dxa"/>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Загрози:</w:t>
            </w:r>
          </w:p>
          <w:p w:rsidR="00301E90" w:rsidRPr="00C30893" w:rsidRDefault="00301E90" w:rsidP="00301E90">
            <w:pPr>
              <w:rPr>
                <w:rFonts w:eastAsia="Times New Roman"/>
                <w:szCs w:val="28"/>
              </w:rPr>
            </w:pPr>
            <w:r w:rsidRPr="00C30893">
              <w:rPr>
                <w:szCs w:val="28"/>
              </w:rPr>
              <w:t>Перехід клієнтів до конкурентів</w:t>
            </w:r>
          </w:p>
        </w:tc>
      </w:tr>
    </w:tbl>
    <w:p w:rsidR="00301E90" w:rsidRPr="00C30893" w:rsidRDefault="00301E90" w:rsidP="00301E90">
      <w:pPr>
        <w:ind w:firstLine="360"/>
        <w:rPr>
          <w:szCs w:val="28"/>
        </w:rPr>
      </w:pPr>
    </w:p>
    <w:p w:rsidR="00301E90" w:rsidRPr="00C30893" w:rsidRDefault="00301E90" w:rsidP="000C5D87">
      <w:pPr>
        <w:ind w:firstLine="360"/>
        <w:rPr>
          <w:szCs w:val="28"/>
        </w:rPr>
      </w:pPr>
      <w:r w:rsidRPr="00C30893">
        <w:rPr>
          <w:szCs w:val="28"/>
        </w:rPr>
        <w:t xml:space="preserve">Зі SWOT-аналізу маємо, що розробляти альтернативну стратегію виходу на ринок немає необхідності. </w:t>
      </w:r>
    </w:p>
    <w:p w:rsidR="00301E90" w:rsidRPr="00C30893" w:rsidRDefault="00301E90" w:rsidP="002E188C">
      <w:pPr>
        <w:pStyle w:val="2"/>
        <w:rPr>
          <w:lang w:val="uk-UA"/>
        </w:rPr>
      </w:pPr>
      <w:bookmarkStart w:id="58" w:name="_Toc532548297"/>
      <w:bookmarkStart w:id="59" w:name="_Toc27242914"/>
      <w:bookmarkStart w:id="60" w:name="_Toc27466650"/>
      <w:r w:rsidRPr="00C30893">
        <w:rPr>
          <w:lang w:val="uk-UA"/>
        </w:rPr>
        <w:t>Розроблення ринкової стратегії проекту</w:t>
      </w:r>
      <w:bookmarkEnd w:id="58"/>
      <w:bookmarkEnd w:id="59"/>
      <w:bookmarkEnd w:id="60"/>
    </w:p>
    <w:p w:rsidR="00301E90" w:rsidRPr="00C30893" w:rsidRDefault="00301E90" w:rsidP="00301E90">
      <w:pPr>
        <w:pStyle w:val="aff6"/>
        <w:ind w:right="0" w:firstLine="708"/>
        <w:jc w:val="both"/>
        <w:rPr>
          <w:rFonts w:ascii="Times New Roman" w:hAnsi="Times New Roman"/>
          <w:sz w:val="28"/>
          <w:szCs w:val="28"/>
          <w:lang w:val="uk-UA"/>
        </w:rPr>
      </w:pPr>
      <w:r w:rsidRPr="00C30893">
        <w:rPr>
          <w:rFonts w:ascii="Times New Roman" w:hAnsi="Times New Roman"/>
          <w:sz w:val="28"/>
          <w:szCs w:val="28"/>
          <w:lang w:val="uk-UA"/>
        </w:rPr>
        <w:t>Першим етапом розроблення ринкової стратегії буде опис цільових груп потенційних споживачів.</w:t>
      </w:r>
    </w:p>
    <w:p w:rsidR="000C5D87" w:rsidRPr="00C30893" w:rsidRDefault="000C5D87" w:rsidP="00301E90">
      <w:pPr>
        <w:pStyle w:val="aff6"/>
        <w:ind w:right="0" w:firstLine="708"/>
        <w:jc w:val="both"/>
        <w:rPr>
          <w:rFonts w:ascii="Times New Roman" w:hAnsi="Times New Roman"/>
          <w:sz w:val="28"/>
          <w:szCs w:val="28"/>
          <w:lang w:val="uk-UA"/>
        </w:rPr>
      </w:pPr>
    </w:p>
    <w:p w:rsidR="000C5D87" w:rsidRPr="00C30893" w:rsidRDefault="000C5D87" w:rsidP="00301E90">
      <w:pPr>
        <w:pStyle w:val="aff6"/>
        <w:ind w:right="0" w:firstLine="708"/>
        <w:jc w:val="both"/>
        <w:rPr>
          <w:rFonts w:ascii="Times New Roman" w:hAnsi="Times New Roman"/>
          <w:sz w:val="28"/>
          <w:szCs w:val="28"/>
          <w:lang w:val="uk-UA"/>
        </w:rPr>
      </w:pPr>
    </w:p>
    <w:p w:rsidR="000C5D87" w:rsidRPr="00C30893" w:rsidRDefault="000C5D87" w:rsidP="00301E90">
      <w:pPr>
        <w:pStyle w:val="aff6"/>
        <w:ind w:right="0" w:firstLine="708"/>
        <w:jc w:val="both"/>
        <w:rPr>
          <w:rFonts w:ascii="Times New Roman" w:hAnsi="Times New Roman"/>
          <w:sz w:val="28"/>
          <w:szCs w:val="28"/>
          <w:lang w:val="uk-UA"/>
        </w:rPr>
      </w:pPr>
    </w:p>
    <w:p w:rsidR="00301E90" w:rsidRPr="00C30893" w:rsidRDefault="00301E90" w:rsidP="00301E90">
      <w:pPr>
        <w:spacing w:before="2"/>
        <w:ind w:left="567"/>
        <w:rPr>
          <w:szCs w:val="28"/>
        </w:rPr>
      </w:pPr>
      <w:r w:rsidRPr="00C30893">
        <w:rPr>
          <w:szCs w:val="28"/>
        </w:rPr>
        <w:t>Таблиця 4.12</w:t>
      </w:r>
      <w:r w:rsidRPr="00C30893">
        <w:rPr>
          <w:rFonts w:eastAsia="Times New Roman"/>
          <w:szCs w:val="28"/>
        </w:rPr>
        <w:t xml:space="preserve"> </w:t>
      </w:r>
      <w:r w:rsidRPr="00C30893">
        <w:rPr>
          <w:rFonts w:eastAsia="F18"/>
          <w:szCs w:val="28"/>
        </w:rPr>
        <w:t>—</w:t>
      </w:r>
      <w:r w:rsidRPr="00C30893">
        <w:rPr>
          <w:rFonts w:eastAsia="Times New Roman"/>
          <w:szCs w:val="28"/>
        </w:rPr>
        <w:t xml:space="preserve"> </w:t>
      </w:r>
      <w:r w:rsidRPr="00C30893">
        <w:rPr>
          <w:szCs w:val="28"/>
        </w:rPr>
        <w:t>Вибір цільових груп потенційних споживачів</w:t>
      </w:r>
    </w:p>
    <w:tbl>
      <w:tblPr>
        <w:tblStyle w:val="TableNormal"/>
        <w:tblW w:w="9356" w:type="dxa"/>
        <w:tblInd w:w="-5" w:type="dxa"/>
        <w:tblBorders>
          <w:top w:val="single" w:sz="4" w:space="0" w:color="000000"/>
          <w:left w:val="single" w:sz="4" w:space="0" w:color="000000"/>
          <w:right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709"/>
        <w:gridCol w:w="1985"/>
        <w:gridCol w:w="1701"/>
        <w:gridCol w:w="2126"/>
        <w:gridCol w:w="1559"/>
        <w:gridCol w:w="1276"/>
      </w:tblGrid>
      <w:tr w:rsidR="00301E90" w:rsidRPr="00C30893" w:rsidTr="00301E90">
        <w:trPr>
          <w:trHeight w:val="2415"/>
        </w:trPr>
        <w:tc>
          <w:tcPr>
            <w:tcW w:w="709"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lastRenderedPageBreak/>
              <w:t>№</w:t>
            </w:r>
          </w:p>
          <w:p w:rsidR="00301E90" w:rsidRPr="00C30893" w:rsidRDefault="00301E90" w:rsidP="00301E90">
            <w:pPr>
              <w:pStyle w:val="TableParagraph"/>
              <w:spacing w:before="41" w:line="360" w:lineRule="auto"/>
              <w:jc w:val="both"/>
              <w:rPr>
                <w:sz w:val="28"/>
                <w:szCs w:val="28"/>
                <w:lang w:val="uk-UA"/>
              </w:rPr>
            </w:pPr>
            <w:r w:rsidRPr="00C30893">
              <w:rPr>
                <w:sz w:val="28"/>
                <w:szCs w:val="28"/>
                <w:lang w:val="uk-UA"/>
              </w:rPr>
              <w:t>п/п</w:t>
            </w:r>
          </w:p>
        </w:tc>
        <w:tc>
          <w:tcPr>
            <w:tcW w:w="1985"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tabs>
                <w:tab w:val="left" w:pos="1304"/>
              </w:tabs>
              <w:spacing w:line="360" w:lineRule="auto"/>
              <w:jc w:val="both"/>
              <w:rPr>
                <w:sz w:val="28"/>
                <w:szCs w:val="28"/>
                <w:lang w:val="uk-UA"/>
              </w:rPr>
            </w:pPr>
            <w:r w:rsidRPr="00C30893">
              <w:rPr>
                <w:sz w:val="28"/>
                <w:szCs w:val="28"/>
                <w:lang w:val="uk-UA"/>
              </w:rPr>
              <w:t>Опис профілю цільової  групи потенційних</w:t>
            </w:r>
          </w:p>
          <w:p w:rsidR="00301E90" w:rsidRPr="00C30893" w:rsidRDefault="00301E90" w:rsidP="00301E90">
            <w:pPr>
              <w:pStyle w:val="TableParagraph"/>
              <w:tabs>
                <w:tab w:val="left" w:pos="1602"/>
              </w:tabs>
              <w:spacing w:before="41" w:line="360" w:lineRule="auto"/>
              <w:jc w:val="both"/>
              <w:rPr>
                <w:sz w:val="28"/>
                <w:szCs w:val="28"/>
                <w:lang w:val="uk-UA"/>
              </w:rPr>
            </w:pPr>
            <w:r w:rsidRPr="00C30893">
              <w:rPr>
                <w:sz w:val="28"/>
                <w:szCs w:val="28"/>
                <w:lang w:val="uk-UA"/>
              </w:rPr>
              <w:t>клієнтів</w:t>
            </w:r>
          </w:p>
        </w:tc>
        <w:tc>
          <w:tcPr>
            <w:tcW w:w="1701"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both"/>
              <w:rPr>
                <w:sz w:val="28"/>
                <w:szCs w:val="28"/>
                <w:lang w:val="uk-UA"/>
              </w:rPr>
            </w:pPr>
            <w:r w:rsidRPr="00C30893">
              <w:rPr>
                <w:sz w:val="28"/>
                <w:szCs w:val="28"/>
                <w:lang w:val="uk-UA"/>
              </w:rPr>
              <w:t>Готовність</w:t>
            </w:r>
          </w:p>
          <w:p w:rsidR="00301E90" w:rsidRPr="00C30893" w:rsidRDefault="00301E90" w:rsidP="00301E90">
            <w:pPr>
              <w:pStyle w:val="TableParagraph"/>
              <w:spacing w:before="7" w:line="360" w:lineRule="auto"/>
              <w:ind w:left="104"/>
              <w:jc w:val="both"/>
              <w:rPr>
                <w:sz w:val="28"/>
                <w:szCs w:val="28"/>
                <w:lang w:val="uk-UA"/>
              </w:rPr>
            </w:pPr>
            <w:r w:rsidRPr="00C30893">
              <w:rPr>
                <w:sz w:val="28"/>
                <w:szCs w:val="28"/>
                <w:lang w:val="uk-UA"/>
              </w:rPr>
              <w:t>споживачів сприйняти</w:t>
            </w:r>
          </w:p>
          <w:p w:rsidR="00301E90" w:rsidRPr="00C30893" w:rsidRDefault="00301E90" w:rsidP="00301E90">
            <w:pPr>
              <w:pStyle w:val="TableParagraph"/>
              <w:spacing w:before="41" w:line="360" w:lineRule="auto"/>
              <w:ind w:left="104"/>
              <w:jc w:val="both"/>
              <w:rPr>
                <w:sz w:val="28"/>
                <w:szCs w:val="28"/>
                <w:lang w:val="uk-UA"/>
              </w:rPr>
            </w:pPr>
            <w:r w:rsidRPr="00C30893">
              <w:rPr>
                <w:sz w:val="28"/>
                <w:szCs w:val="28"/>
                <w:lang w:val="uk-UA"/>
              </w:rPr>
              <w:t>продукт</w:t>
            </w:r>
          </w:p>
        </w:tc>
        <w:tc>
          <w:tcPr>
            <w:tcW w:w="2126"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both"/>
              <w:rPr>
                <w:sz w:val="28"/>
                <w:szCs w:val="28"/>
                <w:lang w:val="uk-UA"/>
              </w:rPr>
            </w:pPr>
            <w:r w:rsidRPr="00C30893">
              <w:rPr>
                <w:sz w:val="28"/>
                <w:szCs w:val="28"/>
                <w:lang w:val="uk-UA"/>
              </w:rPr>
              <w:t>Орієнтовний</w:t>
            </w:r>
          </w:p>
          <w:p w:rsidR="00301E90" w:rsidRPr="00C30893" w:rsidRDefault="00301E90" w:rsidP="00301E90">
            <w:pPr>
              <w:pStyle w:val="TableParagraph"/>
              <w:tabs>
                <w:tab w:val="left" w:pos="1329"/>
              </w:tabs>
              <w:spacing w:before="41" w:line="360" w:lineRule="auto"/>
              <w:ind w:left="106"/>
              <w:jc w:val="both"/>
              <w:rPr>
                <w:sz w:val="28"/>
                <w:szCs w:val="28"/>
                <w:lang w:val="uk-UA"/>
              </w:rPr>
            </w:pPr>
            <w:r w:rsidRPr="00C30893">
              <w:rPr>
                <w:sz w:val="28"/>
                <w:szCs w:val="28"/>
                <w:lang w:val="uk-UA"/>
              </w:rPr>
              <w:t>попит в межах цільової групи</w:t>
            </w:r>
          </w:p>
        </w:tc>
        <w:tc>
          <w:tcPr>
            <w:tcW w:w="1559"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both"/>
              <w:rPr>
                <w:sz w:val="28"/>
                <w:szCs w:val="28"/>
                <w:lang w:val="uk-UA"/>
              </w:rPr>
            </w:pPr>
            <w:r w:rsidRPr="00C30893">
              <w:rPr>
                <w:sz w:val="28"/>
                <w:szCs w:val="28"/>
                <w:lang w:val="uk-UA"/>
              </w:rPr>
              <w:t>Інтенсивність</w:t>
            </w:r>
          </w:p>
          <w:p w:rsidR="00301E90" w:rsidRPr="00C30893" w:rsidRDefault="00301E90" w:rsidP="00301E90">
            <w:pPr>
              <w:pStyle w:val="TableParagraph"/>
              <w:spacing w:before="41" w:line="360" w:lineRule="auto"/>
              <w:ind w:left="105"/>
              <w:jc w:val="both"/>
              <w:rPr>
                <w:sz w:val="28"/>
                <w:szCs w:val="28"/>
                <w:lang w:val="uk-UA"/>
              </w:rPr>
            </w:pPr>
            <w:r w:rsidRPr="00C30893">
              <w:rPr>
                <w:sz w:val="28"/>
                <w:szCs w:val="28"/>
                <w:lang w:val="uk-UA"/>
              </w:rPr>
              <w:t>конкуренції в сегменті</w:t>
            </w:r>
          </w:p>
        </w:tc>
        <w:tc>
          <w:tcPr>
            <w:tcW w:w="1276" w:type="dxa"/>
            <w:tcBorders>
              <w:top w:val="single" w:sz="4" w:space="0" w:color="000000"/>
              <w:left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both"/>
              <w:rPr>
                <w:sz w:val="28"/>
                <w:szCs w:val="28"/>
                <w:lang w:val="uk-UA"/>
              </w:rPr>
            </w:pPr>
            <w:r w:rsidRPr="00C30893">
              <w:rPr>
                <w:sz w:val="28"/>
                <w:szCs w:val="28"/>
                <w:lang w:val="uk-UA"/>
              </w:rPr>
              <w:t>Простота входу у сегмент</w:t>
            </w:r>
          </w:p>
        </w:tc>
      </w:tr>
      <w:tr w:rsidR="00301E90" w:rsidRPr="00C30893" w:rsidTr="00301E90">
        <w:trPr>
          <w:trHeight w:val="100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Корпоративні клієнти, державні структури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both"/>
              <w:rPr>
                <w:sz w:val="28"/>
                <w:szCs w:val="28"/>
                <w:lang w:val="uk-UA"/>
              </w:rPr>
            </w:pPr>
            <w:r w:rsidRPr="00C30893">
              <w:rPr>
                <w:sz w:val="28"/>
                <w:szCs w:val="28"/>
                <w:lang w:val="uk-UA"/>
              </w:rPr>
              <w:t>Готові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both"/>
              <w:rPr>
                <w:sz w:val="28"/>
                <w:szCs w:val="28"/>
                <w:lang w:val="uk-UA"/>
              </w:rPr>
            </w:pPr>
            <w:r w:rsidRPr="00C30893">
              <w:rPr>
                <w:sz w:val="28"/>
                <w:szCs w:val="28"/>
                <w:lang w:val="uk-UA"/>
              </w:rPr>
              <w:t>Високий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before="5" w:line="360" w:lineRule="auto"/>
              <w:ind w:left="105"/>
              <w:jc w:val="both"/>
              <w:rPr>
                <w:sz w:val="28"/>
                <w:szCs w:val="28"/>
                <w:lang w:val="uk-UA"/>
              </w:rPr>
            </w:pPr>
            <w:r w:rsidRPr="00C30893">
              <w:rPr>
                <w:sz w:val="28"/>
                <w:szCs w:val="28"/>
                <w:lang w:val="uk-UA"/>
              </w:rPr>
              <w:t>середня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both"/>
              <w:rPr>
                <w:sz w:val="28"/>
                <w:szCs w:val="28"/>
                <w:lang w:val="uk-UA"/>
              </w:rPr>
            </w:pPr>
            <w:r w:rsidRPr="00C30893">
              <w:rPr>
                <w:sz w:val="28"/>
                <w:szCs w:val="28"/>
                <w:lang w:val="uk-UA"/>
              </w:rPr>
              <w:t>Важко, але існує база</w:t>
            </w:r>
          </w:p>
        </w:tc>
      </w:tr>
      <w:tr w:rsidR="00301E90" w:rsidRPr="00C30893" w:rsidTr="00301E90">
        <w:trPr>
          <w:trHeight w:val="532"/>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Які цільові групи обрано: Державні організації та приватні установи.</w:t>
            </w:r>
          </w:p>
        </w:tc>
      </w:tr>
    </w:tbl>
    <w:p w:rsidR="00301E90" w:rsidRPr="00C30893" w:rsidRDefault="00301E90" w:rsidP="00301E90">
      <w:pPr>
        <w:pStyle w:val="aff6"/>
        <w:spacing w:before="240"/>
        <w:ind w:right="0" w:firstLine="566"/>
        <w:jc w:val="both"/>
        <w:rPr>
          <w:rFonts w:ascii="Times New Roman" w:hAnsi="Times New Roman"/>
          <w:sz w:val="28"/>
          <w:szCs w:val="28"/>
          <w:lang w:val="uk-UA"/>
        </w:rPr>
      </w:pPr>
      <w:r w:rsidRPr="00C30893">
        <w:rPr>
          <w:rFonts w:ascii="Times New Roman" w:hAnsi="Times New Roman"/>
          <w:sz w:val="28"/>
          <w:szCs w:val="28"/>
          <w:lang w:val="uk-UA"/>
        </w:rPr>
        <w:t>Щоб охопити даний сегмент ринку, необхідно сформулювати стратегію розвитку</w:t>
      </w:r>
    </w:p>
    <w:p w:rsidR="00301E90" w:rsidRPr="00C30893" w:rsidRDefault="00301E90" w:rsidP="00301E90">
      <w:pPr>
        <w:spacing w:before="2"/>
        <w:ind w:left="993"/>
        <w:rPr>
          <w:szCs w:val="28"/>
        </w:rPr>
      </w:pPr>
      <w:r w:rsidRPr="00C30893">
        <w:rPr>
          <w:szCs w:val="28"/>
        </w:rPr>
        <w:t>Таблиця 4.13</w:t>
      </w:r>
      <w:r w:rsidRPr="00C30893">
        <w:rPr>
          <w:rFonts w:eastAsia="Times New Roman"/>
          <w:szCs w:val="28"/>
        </w:rPr>
        <w:t xml:space="preserve"> </w:t>
      </w:r>
      <w:r w:rsidRPr="00C30893">
        <w:rPr>
          <w:rFonts w:eastAsia="F18"/>
          <w:szCs w:val="28"/>
        </w:rPr>
        <w:t>—</w:t>
      </w:r>
      <w:r w:rsidRPr="00C30893">
        <w:rPr>
          <w:rFonts w:eastAsia="Times New Roman"/>
          <w:szCs w:val="28"/>
        </w:rPr>
        <w:t xml:space="preserve"> </w:t>
      </w:r>
      <w:r w:rsidRPr="00C30893">
        <w:rPr>
          <w:szCs w:val="28"/>
        </w:rPr>
        <w:t>Визначення базової стратегії розвитку</w:t>
      </w:r>
    </w:p>
    <w:tbl>
      <w:tblPr>
        <w:tblStyle w:val="TableNormal"/>
        <w:tblW w:w="96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891"/>
        <w:gridCol w:w="2501"/>
        <w:gridCol w:w="4442"/>
        <w:gridCol w:w="1830"/>
      </w:tblGrid>
      <w:tr w:rsidR="00301E90" w:rsidRPr="00C30893" w:rsidTr="000C5D87">
        <w:trPr>
          <w:trHeight w:val="827"/>
        </w:trPr>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w:t>
            </w:r>
          </w:p>
          <w:p w:rsidR="00301E90" w:rsidRPr="00C30893" w:rsidRDefault="00301E90" w:rsidP="00301E90">
            <w:pPr>
              <w:pStyle w:val="TableParagraph"/>
              <w:spacing w:before="139" w:line="360" w:lineRule="auto"/>
              <w:jc w:val="both"/>
              <w:rPr>
                <w:sz w:val="28"/>
                <w:szCs w:val="28"/>
                <w:lang w:val="uk-UA"/>
              </w:rPr>
            </w:pPr>
            <w:r w:rsidRPr="00C30893">
              <w:rPr>
                <w:sz w:val="28"/>
                <w:szCs w:val="28"/>
                <w:lang w:val="uk-UA"/>
              </w:rPr>
              <w:t>п/п</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Стратегія</w:t>
            </w:r>
          </w:p>
          <w:p w:rsidR="00301E90" w:rsidRPr="00C30893" w:rsidRDefault="00301E90" w:rsidP="00301E90">
            <w:pPr>
              <w:pStyle w:val="TableParagraph"/>
              <w:spacing w:before="139" w:line="360" w:lineRule="auto"/>
              <w:jc w:val="both"/>
              <w:rPr>
                <w:sz w:val="28"/>
                <w:szCs w:val="28"/>
                <w:lang w:val="uk-UA"/>
              </w:rPr>
            </w:pPr>
            <w:r w:rsidRPr="00C30893">
              <w:rPr>
                <w:sz w:val="28"/>
                <w:szCs w:val="28"/>
                <w:lang w:val="uk-UA"/>
              </w:rPr>
              <w:t>охоплення ринку</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Ключові конкурентоспроможні позиції</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Базова</w:t>
            </w:r>
          </w:p>
          <w:p w:rsidR="00301E90" w:rsidRPr="00C30893" w:rsidRDefault="00301E90" w:rsidP="00301E90">
            <w:pPr>
              <w:pStyle w:val="TableParagraph"/>
              <w:spacing w:before="139" w:line="360" w:lineRule="auto"/>
              <w:jc w:val="both"/>
              <w:rPr>
                <w:sz w:val="28"/>
                <w:szCs w:val="28"/>
                <w:lang w:val="uk-UA"/>
              </w:rPr>
            </w:pPr>
            <w:r w:rsidRPr="00C30893">
              <w:rPr>
                <w:sz w:val="28"/>
                <w:szCs w:val="28"/>
                <w:lang w:val="uk-UA"/>
              </w:rPr>
              <w:t>стратегія ринку</w:t>
            </w:r>
          </w:p>
        </w:tc>
      </w:tr>
      <w:tr w:rsidR="00301E90" w:rsidRPr="00C30893" w:rsidTr="000C5D87">
        <w:trPr>
          <w:trHeight w:val="830"/>
        </w:trPr>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1</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Диференційований</w:t>
            </w:r>
          </w:p>
          <w:p w:rsidR="00301E90" w:rsidRPr="00C30893" w:rsidRDefault="00301E90" w:rsidP="00301E90">
            <w:pPr>
              <w:pStyle w:val="TableParagraph"/>
              <w:spacing w:before="139" w:line="360" w:lineRule="auto"/>
              <w:jc w:val="both"/>
              <w:rPr>
                <w:sz w:val="28"/>
                <w:szCs w:val="28"/>
                <w:lang w:val="uk-UA"/>
              </w:rPr>
            </w:pPr>
            <w:r w:rsidRPr="00C30893">
              <w:rPr>
                <w:sz w:val="28"/>
                <w:szCs w:val="28"/>
                <w:lang w:val="uk-UA"/>
              </w:rPr>
              <w:t>маркетинг</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Дешевизна, простота, якість, можливість гнучкості вибору вендора.</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Стратегія</w:t>
            </w:r>
          </w:p>
          <w:p w:rsidR="00301E90" w:rsidRPr="00C30893" w:rsidRDefault="00301E90" w:rsidP="00301E90">
            <w:pPr>
              <w:pStyle w:val="TableParagraph"/>
              <w:spacing w:before="139" w:line="360" w:lineRule="auto"/>
              <w:jc w:val="both"/>
              <w:rPr>
                <w:sz w:val="28"/>
                <w:szCs w:val="28"/>
                <w:lang w:val="uk-UA"/>
              </w:rPr>
            </w:pPr>
            <w:r w:rsidRPr="00C30893">
              <w:rPr>
                <w:sz w:val="28"/>
                <w:szCs w:val="28"/>
                <w:lang w:val="uk-UA"/>
              </w:rPr>
              <w:t>спеціалізації</w:t>
            </w:r>
          </w:p>
        </w:tc>
      </w:tr>
    </w:tbl>
    <w:p w:rsidR="00301E90" w:rsidRPr="00C30893" w:rsidRDefault="00301E90" w:rsidP="00301E90">
      <w:pPr>
        <w:pStyle w:val="aff6"/>
        <w:ind w:left="868" w:right="0"/>
        <w:jc w:val="both"/>
        <w:rPr>
          <w:rFonts w:ascii="Times New Roman" w:hAnsi="Times New Roman"/>
          <w:sz w:val="28"/>
          <w:szCs w:val="28"/>
          <w:lang w:val="uk-UA"/>
        </w:rPr>
      </w:pPr>
      <w:r w:rsidRPr="00C30893">
        <w:rPr>
          <w:rFonts w:ascii="Times New Roman" w:hAnsi="Times New Roman"/>
          <w:sz w:val="28"/>
          <w:szCs w:val="28"/>
          <w:lang w:val="uk-UA"/>
        </w:rPr>
        <w:t>Тепер необхідно обрати конкуренту поведінку</w:t>
      </w:r>
    </w:p>
    <w:p w:rsidR="00301E90" w:rsidRPr="00C30893" w:rsidRDefault="00301E90" w:rsidP="00301E90">
      <w:pPr>
        <w:pStyle w:val="aff6"/>
        <w:ind w:left="868" w:right="0"/>
        <w:jc w:val="both"/>
        <w:rPr>
          <w:rFonts w:ascii="Times New Roman" w:hAnsi="Times New Roman"/>
          <w:sz w:val="28"/>
          <w:szCs w:val="28"/>
          <w:lang w:val="uk-UA"/>
        </w:rPr>
      </w:pPr>
      <w:r w:rsidRPr="00C30893">
        <w:rPr>
          <w:rFonts w:ascii="Times New Roman" w:hAnsi="Times New Roman"/>
          <w:sz w:val="28"/>
          <w:szCs w:val="28"/>
          <w:lang w:val="uk-UA"/>
        </w:rPr>
        <w:t xml:space="preserve">Таблиця 4.14 </w:t>
      </w:r>
      <w:r w:rsidRPr="00C30893">
        <w:rPr>
          <w:rFonts w:ascii="Times New Roman" w:eastAsia="F18" w:hAnsi="Times New Roman"/>
          <w:sz w:val="28"/>
          <w:szCs w:val="28"/>
          <w:lang w:val="uk-UA" w:eastAsia="en-US"/>
        </w:rPr>
        <w:t>—</w:t>
      </w:r>
      <w:r w:rsidRPr="00C30893">
        <w:rPr>
          <w:rFonts w:ascii="Times New Roman" w:hAnsi="Times New Roman"/>
          <w:sz w:val="28"/>
          <w:szCs w:val="28"/>
          <w:lang w:val="uk-UA"/>
        </w:rPr>
        <w:t xml:space="preserve"> Визначення базової стратегії конкурентної поведінки</w:t>
      </w:r>
    </w:p>
    <w:tbl>
      <w:tblPr>
        <w:tblStyle w:val="TableNormal"/>
        <w:tblpPr w:leftFromText="180" w:rightFromText="180" w:vertAnchor="text" w:horzAnchor="margin" w:tblpY="12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right w:w="108" w:type="dxa"/>
        </w:tblCellMar>
        <w:tblLook w:val="01E0" w:firstRow="1" w:lastRow="1" w:firstColumn="1" w:lastColumn="1" w:noHBand="0" w:noVBand="0"/>
      </w:tblPr>
      <w:tblGrid>
        <w:gridCol w:w="589"/>
        <w:gridCol w:w="2565"/>
        <w:gridCol w:w="2370"/>
        <w:gridCol w:w="2126"/>
        <w:gridCol w:w="1984"/>
      </w:tblGrid>
      <w:tr w:rsidR="00301E90" w:rsidRPr="00C30893" w:rsidTr="00301E90">
        <w:trPr>
          <w:trHeight w:val="1657"/>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 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913"/>
                <w:tab w:val="left" w:pos="1537"/>
              </w:tabs>
              <w:spacing w:line="360" w:lineRule="auto"/>
              <w:jc w:val="both"/>
              <w:rPr>
                <w:sz w:val="28"/>
                <w:szCs w:val="28"/>
                <w:lang w:val="uk-UA"/>
              </w:rPr>
            </w:pPr>
            <w:r w:rsidRPr="00C30893">
              <w:rPr>
                <w:sz w:val="28"/>
                <w:szCs w:val="28"/>
                <w:lang w:val="uk-UA"/>
              </w:rPr>
              <w:t>Чи  є проект</w:t>
            </w:r>
          </w:p>
          <w:p w:rsidR="00301E90" w:rsidRPr="00C30893" w:rsidRDefault="00301E90" w:rsidP="00301E90">
            <w:pPr>
              <w:pStyle w:val="TableParagraph"/>
              <w:spacing w:before="139" w:line="360" w:lineRule="auto"/>
              <w:jc w:val="both"/>
              <w:rPr>
                <w:sz w:val="28"/>
                <w:szCs w:val="28"/>
                <w:lang w:val="uk-UA"/>
              </w:rPr>
            </w:pPr>
            <w:r w:rsidRPr="00C30893">
              <w:rPr>
                <w:sz w:val="28"/>
                <w:szCs w:val="28"/>
                <w:lang w:val="uk-UA"/>
              </w:rPr>
              <w:t>«першопроходцем» на ринку?</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Чи буде компанія шукати нових споживачів, або</w:t>
            </w:r>
          </w:p>
          <w:p w:rsidR="00301E90" w:rsidRPr="00C30893" w:rsidRDefault="00301E90" w:rsidP="00301E90">
            <w:pPr>
              <w:pStyle w:val="TableParagraph"/>
              <w:spacing w:line="360" w:lineRule="auto"/>
              <w:jc w:val="both"/>
              <w:rPr>
                <w:sz w:val="28"/>
                <w:szCs w:val="28"/>
                <w:lang w:val="uk-UA"/>
              </w:rPr>
            </w:pPr>
            <w:r w:rsidRPr="00C30893">
              <w:rPr>
                <w:sz w:val="28"/>
                <w:szCs w:val="28"/>
                <w:lang w:val="uk-UA"/>
              </w:rPr>
              <w:t>забирати  існуючих у конкурентів?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Чи буде компанія копіювати основні</w:t>
            </w:r>
          </w:p>
          <w:p w:rsidR="00301E90" w:rsidRPr="00C30893" w:rsidRDefault="00301E90" w:rsidP="00301E90">
            <w:pPr>
              <w:pStyle w:val="TableParagraph"/>
              <w:spacing w:line="360" w:lineRule="auto"/>
              <w:jc w:val="both"/>
              <w:rPr>
                <w:sz w:val="28"/>
                <w:szCs w:val="28"/>
                <w:lang w:val="uk-UA"/>
              </w:rPr>
            </w:pPr>
            <w:r w:rsidRPr="00C30893">
              <w:rPr>
                <w:sz w:val="28"/>
                <w:szCs w:val="28"/>
                <w:lang w:val="uk-UA"/>
              </w:rPr>
              <w:t>характеристики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both"/>
              <w:rPr>
                <w:sz w:val="28"/>
                <w:szCs w:val="28"/>
                <w:lang w:val="uk-UA"/>
              </w:rPr>
            </w:pPr>
            <w:r w:rsidRPr="00C30893">
              <w:rPr>
                <w:sz w:val="28"/>
                <w:szCs w:val="28"/>
                <w:lang w:val="uk-UA"/>
              </w:rPr>
              <w:t>Стратегія конкурентної поведінки</w:t>
            </w:r>
          </w:p>
        </w:tc>
      </w:tr>
      <w:tr w:rsidR="00301E90" w:rsidRPr="00C30893" w:rsidTr="00301E90">
        <w:trPr>
          <w:trHeight w:val="1210"/>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lastRenderedPageBreak/>
              <w:t>1</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Ні</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Так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Так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both"/>
              <w:rPr>
                <w:sz w:val="28"/>
                <w:szCs w:val="28"/>
                <w:lang w:val="uk-UA"/>
              </w:rPr>
            </w:pPr>
            <w:r w:rsidRPr="00C30893">
              <w:rPr>
                <w:sz w:val="28"/>
                <w:szCs w:val="28"/>
                <w:lang w:val="uk-UA"/>
              </w:rPr>
              <w:t>Заняття</w:t>
            </w:r>
          </w:p>
          <w:p w:rsidR="00301E90" w:rsidRPr="00C30893" w:rsidRDefault="00301E90" w:rsidP="00301E90">
            <w:pPr>
              <w:pStyle w:val="TableParagraph"/>
              <w:spacing w:before="5" w:line="360" w:lineRule="auto"/>
              <w:ind w:left="104"/>
              <w:jc w:val="both"/>
              <w:rPr>
                <w:sz w:val="28"/>
                <w:szCs w:val="28"/>
                <w:lang w:val="uk-UA"/>
              </w:rPr>
            </w:pPr>
            <w:r w:rsidRPr="00C30893">
              <w:rPr>
                <w:sz w:val="28"/>
                <w:szCs w:val="28"/>
                <w:lang w:val="uk-UA"/>
              </w:rPr>
              <w:t>конкурентної ніші</w:t>
            </w:r>
          </w:p>
        </w:tc>
      </w:tr>
    </w:tbl>
    <w:p w:rsidR="00301E90" w:rsidRPr="00C30893" w:rsidRDefault="00301E90" w:rsidP="00301E90">
      <w:pPr>
        <w:pStyle w:val="aff6"/>
        <w:tabs>
          <w:tab w:val="left" w:pos="2374"/>
          <w:tab w:val="left" w:pos="3739"/>
          <w:tab w:val="left" w:pos="5912"/>
          <w:tab w:val="left" w:pos="6478"/>
          <w:tab w:val="left" w:pos="7607"/>
          <w:tab w:val="left" w:pos="7953"/>
        </w:tabs>
        <w:ind w:right="0"/>
        <w:jc w:val="both"/>
        <w:rPr>
          <w:rFonts w:ascii="Times New Roman" w:hAnsi="Times New Roman"/>
          <w:sz w:val="28"/>
          <w:szCs w:val="28"/>
          <w:lang w:val="uk-UA"/>
        </w:rPr>
      </w:pPr>
    </w:p>
    <w:p w:rsidR="00301E90" w:rsidRPr="00C30893" w:rsidRDefault="00301E90" w:rsidP="002E188C">
      <w:pPr>
        <w:pStyle w:val="2"/>
        <w:rPr>
          <w:lang w:val="uk-UA"/>
        </w:rPr>
      </w:pPr>
      <w:bookmarkStart w:id="61" w:name="_Toc532548298"/>
      <w:bookmarkStart w:id="62" w:name="_Toc27242915"/>
      <w:bookmarkStart w:id="63" w:name="_Toc27466651"/>
      <w:r w:rsidRPr="00C30893">
        <w:rPr>
          <w:lang w:val="uk-UA"/>
        </w:rPr>
        <w:t>Розроблення маркетингової програми стартап-проекту</w:t>
      </w:r>
      <w:bookmarkEnd w:id="61"/>
      <w:bookmarkEnd w:id="62"/>
      <w:bookmarkEnd w:id="63"/>
    </w:p>
    <w:p w:rsidR="00301E90" w:rsidRPr="00C30893" w:rsidRDefault="00301E90" w:rsidP="000C5D87">
      <w:pPr>
        <w:pStyle w:val="110"/>
        <w:spacing w:before="1" w:line="360" w:lineRule="auto"/>
        <w:ind w:left="0" w:firstLine="567"/>
        <w:jc w:val="both"/>
        <w:outlineLvl w:val="9"/>
        <w:rPr>
          <w:b w:val="0"/>
          <w:lang w:val="uk-UA"/>
        </w:rPr>
      </w:pPr>
      <w:bookmarkStart w:id="64" w:name="_Toc532548299"/>
      <w:r w:rsidRPr="00C30893">
        <w:rPr>
          <w:b w:val="0"/>
          <w:lang w:val="uk-UA"/>
        </w:rPr>
        <w:t>Необхідно сформулювати концепцію товару з маркетингової точки зору, який отримає споживач.</w:t>
      </w:r>
    </w:p>
    <w:bookmarkEnd w:id="64"/>
    <w:p w:rsidR="00301E90" w:rsidRPr="00C30893" w:rsidRDefault="00301E90" w:rsidP="00301E90">
      <w:pPr>
        <w:pStyle w:val="aff6"/>
        <w:ind w:left="868" w:right="0"/>
        <w:jc w:val="center"/>
        <w:rPr>
          <w:rFonts w:ascii="Times New Roman" w:hAnsi="Times New Roman"/>
          <w:sz w:val="28"/>
          <w:szCs w:val="28"/>
          <w:lang w:val="uk-UA"/>
        </w:rPr>
      </w:pPr>
      <w:r w:rsidRPr="00C30893">
        <w:rPr>
          <w:rFonts w:ascii="Times New Roman" w:hAnsi="Times New Roman"/>
          <w:sz w:val="28"/>
          <w:szCs w:val="28"/>
          <w:lang w:val="uk-UA"/>
        </w:rPr>
        <w:t xml:space="preserve">Таблиця 4.15 </w:t>
      </w:r>
      <w:r w:rsidRPr="00C30893">
        <w:rPr>
          <w:rFonts w:ascii="Times New Roman" w:eastAsia="F18" w:hAnsi="Times New Roman"/>
          <w:sz w:val="28"/>
          <w:szCs w:val="28"/>
          <w:lang w:val="uk-UA" w:eastAsia="en-US"/>
        </w:rPr>
        <w:t>—</w:t>
      </w:r>
      <w:r w:rsidRPr="00C30893">
        <w:rPr>
          <w:rFonts w:ascii="Times New Roman" w:hAnsi="Times New Roman"/>
          <w:sz w:val="28"/>
          <w:szCs w:val="28"/>
          <w:lang w:val="uk-UA"/>
        </w:rPr>
        <w:t xml:space="preserve"> Формування системи збуту</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594"/>
        <w:gridCol w:w="2373"/>
        <w:gridCol w:w="2552"/>
        <w:gridCol w:w="1842"/>
        <w:gridCol w:w="2278"/>
      </w:tblGrid>
      <w:tr w:rsidR="00301E90" w:rsidRPr="00C30893" w:rsidTr="00301E90">
        <w:trPr>
          <w:trHeight w:val="2069"/>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 п/п</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2010"/>
              </w:tabs>
              <w:spacing w:line="360" w:lineRule="auto"/>
              <w:jc w:val="both"/>
              <w:rPr>
                <w:sz w:val="28"/>
                <w:szCs w:val="28"/>
                <w:lang w:val="uk-UA"/>
              </w:rPr>
            </w:pPr>
            <w:r w:rsidRPr="00C30893">
              <w:rPr>
                <w:sz w:val="28"/>
                <w:szCs w:val="28"/>
                <w:lang w:val="uk-UA"/>
              </w:rPr>
              <w:t xml:space="preserve">Специфіка закупівельної поведінки </w:t>
            </w:r>
            <w:r w:rsidRPr="00C30893">
              <w:rPr>
                <w:spacing w:val="-1"/>
                <w:sz w:val="28"/>
                <w:szCs w:val="28"/>
                <w:lang w:val="uk-UA"/>
              </w:rPr>
              <w:t xml:space="preserve">цільових </w:t>
            </w:r>
            <w:r w:rsidRPr="00C30893">
              <w:rPr>
                <w:sz w:val="28"/>
                <w:szCs w:val="28"/>
                <w:lang w:val="uk-UA"/>
              </w:rPr>
              <w:t>клієнтів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1375"/>
              </w:tabs>
              <w:spacing w:line="360" w:lineRule="auto"/>
              <w:ind w:left="108"/>
              <w:jc w:val="both"/>
              <w:rPr>
                <w:sz w:val="28"/>
                <w:szCs w:val="28"/>
                <w:lang w:val="uk-UA"/>
              </w:rPr>
            </w:pPr>
            <w:r w:rsidRPr="00C30893">
              <w:rPr>
                <w:sz w:val="28"/>
                <w:szCs w:val="28"/>
                <w:lang w:val="uk-UA"/>
              </w:rPr>
              <w:t>Функції збуту, які має  виконувати постачальник</w:t>
            </w:r>
          </w:p>
          <w:p w:rsidR="00301E90" w:rsidRPr="00C30893" w:rsidRDefault="00301E90" w:rsidP="00301E90">
            <w:pPr>
              <w:pStyle w:val="TableParagraph"/>
              <w:spacing w:line="360" w:lineRule="auto"/>
              <w:ind w:left="108"/>
              <w:jc w:val="both"/>
              <w:rPr>
                <w:sz w:val="28"/>
                <w:szCs w:val="28"/>
                <w:lang w:val="uk-UA"/>
              </w:rPr>
            </w:pPr>
            <w:r w:rsidRPr="00C30893">
              <w:rPr>
                <w:sz w:val="28"/>
                <w:szCs w:val="28"/>
                <w:lang w:val="uk-UA"/>
              </w:rPr>
              <w:t>товару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Глибина каналу збуту</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8"/>
              <w:jc w:val="both"/>
              <w:rPr>
                <w:sz w:val="28"/>
                <w:szCs w:val="28"/>
                <w:lang w:val="uk-UA"/>
              </w:rPr>
            </w:pPr>
            <w:r w:rsidRPr="00C30893">
              <w:rPr>
                <w:sz w:val="28"/>
                <w:szCs w:val="28"/>
                <w:lang w:val="uk-UA"/>
              </w:rPr>
              <w:t>Оптимальна система збуту</w:t>
            </w:r>
          </w:p>
        </w:tc>
      </w:tr>
      <w:tr w:rsidR="00301E90" w:rsidRPr="00C30893" w:rsidTr="00301E90">
        <w:trPr>
          <w:trHeight w:val="830"/>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1</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Невідома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8"/>
              <w:jc w:val="both"/>
              <w:rPr>
                <w:sz w:val="28"/>
                <w:szCs w:val="28"/>
                <w:lang w:val="uk-UA"/>
              </w:rPr>
            </w:pPr>
            <w:r w:rsidRPr="00C30893">
              <w:rPr>
                <w:sz w:val="28"/>
                <w:szCs w:val="28"/>
                <w:lang w:val="uk-UA"/>
              </w:rPr>
              <w:t>Вільний доступ</w:t>
            </w:r>
          </w:p>
          <w:p w:rsidR="00301E90" w:rsidRPr="00C30893" w:rsidRDefault="00301E90" w:rsidP="00301E90">
            <w:pPr>
              <w:pStyle w:val="TableParagraph"/>
              <w:spacing w:before="139" w:line="360" w:lineRule="auto"/>
              <w:ind w:left="108"/>
              <w:jc w:val="both"/>
              <w:rPr>
                <w:sz w:val="28"/>
                <w:szCs w:val="28"/>
                <w:lang w:val="uk-UA"/>
              </w:rPr>
            </w:pPr>
            <w:r w:rsidRPr="00C30893">
              <w:rPr>
                <w:sz w:val="28"/>
                <w:szCs w:val="28"/>
                <w:lang w:val="uk-UA"/>
              </w:rPr>
              <w:t>до товару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Невідома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8"/>
              <w:jc w:val="both"/>
              <w:rPr>
                <w:sz w:val="28"/>
                <w:szCs w:val="28"/>
                <w:lang w:val="uk-UA"/>
              </w:rPr>
            </w:pPr>
            <w:r w:rsidRPr="00C30893">
              <w:rPr>
                <w:sz w:val="28"/>
                <w:szCs w:val="28"/>
                <w:lang w:val="uk-UA"/>
              </w:rPr>
              <w:t>Вільний доступ</w:t>
            </w:r>
          </w:p>
          <w:p w:rsidR="00301E90" w:rsidRPr="00C30893" w:rsidRDefault="00301E90" w:rsidP="00301E90">
            <w:pPr>
              <w:pStyle w:val="TableParagraph"/>
              <w:spacing w:before="139" w:line="360" w:lineRule="auto"/>
              <w:ind w:left="108"/>
              <w:jc w:val="both"/>
              <w:rPr>
                <w:sz w:val="28"/>
                <w:szCs w:val="28"/>
                <w:lang w:val="uk-UA"/>
              </w:rPr>
            </w:pPr>
            <w:r w:rsidRPr="00C30893">
              <w:rPr>
                <w:sz w:val="28"/>
                <w:szCs w:val="28"/>
                <w:lang w:val="uk-UA"/>
              </w:rPr>
              <w:t>до товару</w:t>
            </w:r>
          </w:p>
        </w:tc>
      </w:tr>
    </w:tbl>
    <w:p w:rsidR="00301E90" w:rsidRPr="00C30893" w:rsidRDefault="00301E90" w:rsidP="00301E90">
      <w:pPr>
        <w:pStyle w:val="aff6"/>
        <w:spacing w:before="240"/>
        <w:ind w:left="868" w:right="0"/>
        <w:jc w:val="both"/>
        <w:rPr>
          <w:rFonts w:ascii="Times New Roman" w:hAnsi="Times New Roman"/>
          <w:sz w:val="28"/>
          <w:szCs w:val="28"/>
          <w:lang w:val="uk-UA"/>
        </w:rPr>
      </w:pPr>
      <w:r w:rsidRPr="00C30893">
        <w:rPr>
          <w:rFonts w:ascii="Times New Roman" w:hAnsi="Times New Roman"/>
          <w:sz w:val="28"/>
          <w:szCs w:val="28"/>
          <w:lang w:val="uk-UA"/>
        </w:rPr>
        <w:t>Розробимо концепцію маркетингових комунікацій</w:t>
      </w:r>
    </w:p>
    <w:p w:rsidR="00301E90" w:rsidRPr="00C30893" w:rsidRDefault="00301E90" w:rsidP="00301E90">
      <w:pPr>
        <w:pStyle w:val="aff6"/>
        <w:ind w:left="868" w:right="0"/>
        <w:jc w:val="center"/>
        <w:rPr>
          <w:rFonts w:ascii="Times New Roman" w:hAnsi="Times New Roman"/>
          <w:sz w:val="28"/>
          <w:szCs w:val="28"/>
          <w:lang w:val="uk-UA"/>
        </w:rPr>
      </w:pPr>
      <w:r w:rsidRPr="00C30893">
        <w:rPr>
          <w:rFonts w:ascii="Times New Roman" w:hAnsi="Times New Roman"/>
          <w:sz w:val="28"/>
          <w:szCs w:val="28"/>
          <w:lang w:val="uk-UA"/>
        </w:rPr>
        <w:t xml:space="preserve">Таблиця 4.16 </w:t>
      </w:r>
      <w:r w:rsidRPr="00C30893">
        <w:rPr>
          <w:rFonts w:ascii="Times New Roman" w:eastAsia="F18" w:hAnsi="Times New Roman"/>
          <w:sz w:val="28"/>
          <w:szCs w:val="28"/>
          <w:lang w:val="uk-UA" w:eastAsia="en-US"/>
        </w:rPr>
        <w:t>—</w:t>
      </w:r>
      <w:r w:rsidRPr="00C30893">
        <w:rPr>
          <w:rFonts w:ascii="Times New Roman" w:hAnsi="Times New Roman"/>
          <w:sz w:val="28"/>
          <w:szCs w:val="28"/>
          <w:lang w:val="uk-UA"/>
        </w:rPr>
        <w:t xml:space="preserve"> Концепція маркетингових комунікацій</w:t>
      </w:r>
    </w:p>
    <w:tbl>
      <w:tblPr>
        <w:tblStyle w:val="TableNormal"/>
        <w:tblpPr w:leftFromText="180" w:rightFromText="180" w:vertAnchor="text" w:horzAnchor="margin" w:tblpXSpec="center" w:tblpY="264"/>
        <w:tblW w:w="9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right w:w="108" w:type="dxa"/>
        </w:tblCellMar>
        <w:tblLook w:val="01E0" w:firstRow="1" w:lastRow="1" w:firstColumn="1" w:lastColumn="1" w:noHBand="0" w:noVBand="0"/>
      </w:tblPr>
      <w:tblGrid>
        <w:gridCol w:w="588"/>
        <w:gridCol w:w="1488"/>
        <w:gridCol w:w="1976"/>
        <w:gridCol w:w="2203"/>
        <w:gridCol w:w="1961"/>
        <w:gridCol w:w="1696"/>
      </w:tblGrid>
      <w:tr w:rsidR="00301E90" w:rsidRPr="00C30893" w:rsidTr="00301E90">
        <w:trPr>
          <w:trHeight w:val="207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 п/п</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Специфіка поведінки цільових клієнтів</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both"/>
              <w:rPr>
                <w:sz w:val="28"/>
                <w:szCs w:val="28"/>
                <w:lang w:val="uk-UA"/>
              </w:rPr>
            </w:pPr>
            <w:r w:rsidRPr="00C30893">
              <w:rPr>
                <w:sz w:val="28"/>
                <w:szCs w:val="28"/>
                <w:lang w:val="uk-UA"/>
              </w:rPr>
              <w:t>Канали комунікацій, якими користуються</w:t>
            </w:r>
          </w:p>
          <w:p w:rsidR="00301E90" w:rsidRPr="00C30893" w:rsidRDefault="00301E90" w:rsidP="00301E90">
            <w:pPr>
              <w:pStyle w:val="TableParagraph"/>
              <w:spacing w:line="360" w:lineRule="auto"/>
              <w:ind w:left="106"/>
              <w:jc w:val="both"/>
              <w:rPr>
                <w:sz w:val="28"/>
                <w:szCs w:val="28"/>
                <w:lang w:val="uk-UA"/>
              </w:rPr>
            </w:pPr>
            <w:r w:rsidRPr="00C30893">
              <w:rPr>
                <w:sz w:val="28"/>
                <w:szCs w:val="28"/>
                <w:lang w:val="uk-UA"/>
              </w:rPr>
              <w:t>клієнти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both"/>
              <w:rPr>
                <w:sz w:val="28"/>
                <w:szCs w:val="28"/>
                <w:lang w:val="uk-UA"/>
              </w:rPr>
            </w:pPr>
            <w:r w:rsidRPr="00C30893">
              <w:rPr>
                <w:sz w:val="28"/>
                <w:szCs w:val="28"/>
                <w:lang w:val="uk-UA"/>
              </w:rPr>
              <w:t>Ключові позиції, обрані для позиціонування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both"/>
              <w:rPr>
                <w:sz w:val="28"/>
                <w:szCs w:val="28"/>
                <w:lang w:val="uk-UA"/>
              </w:rPr>
            </w:pPr>
            <w:r w:rsidRPr="00C30893">
              <w:rPr>
                <w:sz w:val="28"/>
                <w:szCs w:val="28"/>
                <w:lang w:val="uk-UA"/>
              </w:rPr>
              <w:t>Завдання рекламного повідомлення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3"/>
              <w:jc w:val="both"/>
              <w:rPr>
                <w:sz w:val="28"/>
                <w:szCs w:val="28"/>
                <w:lang w:val="uk-UA"/>
              </w:rPr>
            </w:pPr>
            <w:r w:rsidRPr="00C30893">
              <w:rPr>
                <w:sz w:val="28"/>
                <w:szCs w:val="28"/>
                <w:lang w:val="uk-UA"/>
              </w:rPr>
              <w:t>Концепція рекламного звернення</w:t>
            </w:r>
          </w:p>
        </w:tc>
      </w:tr>
      <w:tr w:rsidR="00301E90" w:rsidRPr="00C30893" w:rsidTr="00301E90">
        <w:trPr>
          <w:trHeight w:val="141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jc w:val="both"/>
              <w:rPr>
                <w:sz w:val="28"/>
                <w:szCs w:val="28"/>
                <w:lang w:val="uk-UA"/>
              </w:rPr>
            </w:pPr>
            <w:r w:rsidRPr="00C30893">
              <w:rPr>
                <w:sz w:val="28"/>
                <w:szCs w:val="28"/>
                <w:lang w:val="uk-UA"/>
              </w:rPr>
              <w:t>Невідома</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6"/>
              <w:jc w:val="both"/>
              <w:rPr>
                <w:sz w:val="28"/>
                <w:szCs w:val="28"/>
                <w:lang w:val="uk-UA"/>
              </w:rPr>
            </w:pPr>
            <w:r w:rsidRPr="00C30893">
              <w:rPr>
                <w:sz w:val="28"/>
                <w:szCs w:val="28"/>
                <w:lang w:val="uk-UA"/>
              </w:rPr>
              <w:t>Інтернет, телефон</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5"/>
              <w:jc w:val="both"/>
              <w:rPr>
                <w:sz w:val="28"/>
                <w:szCs w:val="28"/>
                <w:lang w:val="uk-UA"/>
              </w:rPr>
            </w:pPr>
            <w:r w:rsidRPr="00C30893">
              <w:rPr>
                <w:sz w:val="28"/>
                <w:szCs w:val="28"/>
                <w:lang w:val="uk-UA"/>
              </w:rPr>
              <w:t>Можливості проекту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spacing w:line="360" w:lineRule="auto"/>
              <w:ind w:left="104"/>
              <w:jc w:val="both"/>
              <w:rPr>
                <w:sz w:val="28"/>
                <w:szCs w:val="28"/>
                <w:lang w:val="uk-UA"/>
              </w:rPr>
            </w:pPr>
            <w:r w:rsidRPr="00C30893">
              <w:rPr>
                <w:sz w:val="28"/>
                <w:szCs w:val="28"/>
                <w:lang w:val="uk-UA"/>
              </w:rPr>
              <w:t>Донести про наявність послуги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1E90" w:rsidRPr="00C30893" w:rsidRDefault="00301E90" w:rsidP="00301E90">
            <w:pPr>
              <w:pStyle w:val="TableParagraph"/>
              <w:tabs>
                <w:tab w:val="left" w:pos="712"/>
              </w:tabs>
              <w:spacing w:line="360" w:lineRule="auto"/>
              <w:ind w:left="103"/>
              <w:jc w:val="both"/>
              <w:rPr>
                <w:sz w:val="28"/>
                <w:szCs w:val="28"/>
                <w:lang w:val="uk-UA"/>
              </w:rPr>
            </w:pPr>
            <w:r w:rsidRPr="00C30893">
              <w:rPr>
                <w:sz w:val="28"/>
                <w:szCs w:val="28"/>
                <w:lang w:val="uk-UA"/>
              </w:rPr>
              <w:t>Донесення клієнту про переваги</w:t>
            </w:r>
          </w:p>
        </w:tc>
      </w:tr>
    </w:tbl>
    <w:p w:rsidR="000C5D87" w:rsidRPr="00845968" w:rsidRDefault="000C5D87" w:rsidP="00845968">
      <w:pPr>
        <w:pStyle w:val="aff6"/>
        <w:ind w:right="0"/>
        <w:jc w:val="both"/>
        <w:rPr>
          <w:rFonts w:ascii="Times New Roman" w:hAnsi="Times New Roman"/>
          <w:sz w:val="28"/>
          <w:szCs w:val="28"/>
          <w:lang w:val="en-US"/>
        </w:rPr>
      </w:pPr>
    </w:p>
    <w:p w:rsidR="00301E90" w:rsidRPr="00C30893" w:rsidRDefault="00301E90" w:rsidP="00301E90">
      <w:pPr>
        <w:pStyle w:val="aff6"/>
        <w:ind w:right="0" w:firstLine="567"/>
        <w:jc w:val="both"/>
        <w:rPr>
          <w:rFonts w:ascii="Times New Roman" w:hAnsi="Times New Roman"/>
          <w:sz w:val="28"/>
          <w:szCs w:val="28"/>
          <w:lang w:val="uk-UA"/>
        </w:rPr>
      </w:pPr>
      <w:r w:rsidRPr="00C30893">
        <w:rPr>
          <w:rFonts w:ascii="Times New Roman" w:hAnsi="Times New Roman"/>
          <w:sz w:val="28"/>
          <w:szCs w:val="28"/>
          <w:lang w:val="uk-UA"/>
        </w:rPr>
        <w:t>Висновки за розділом:</w:t>
      </w:r>
    </w:p>
    <w:p w:rsidR="00301E90" w:rsidRPr="00C30893" w:rsidRDefault="00301E90" w:rsidP="00301E90">
      <w:pPr>
        <w:pStyle w:val="aff6"/>
        <w:ind w:right="0" w:firstLine="567"/>
        <w:jc w:val="both"/>
        <w:rPr>
          <w:rFonts w:ascii="Times New Roman" w:hAnsi="Times New Roman"/>
          <w:sz w:val="28"/>
          <w:szCs w:val="28"/>
          <w:lang w:val="uk-UA"/>
        </w:rPr>
      </w:pPr>
      <w:r w:rsidRPr="00C30893">
        <w:rPr>
          <w:rFonts w:ascii="Times New Roman" w:hAnsi="Times New Roman"/>
          <w:sz w:val="28"/>
          <w:szCs w:val="28"/>
          <w:lang w:val="uk-UA"/>
        </w:rPr>
        <w:t>Після проведеного аналізу робимо висновок, що є неілюзорна можливість комерціалізації проекту, через не сформованість ринку, відсутністю великої кількості конкурентів, наявність попиту на продукцію. Основною перевагою є те, що ми не будемо намертво прив’язувати клієнта до нашої реалізації, що означає можливість уніфікації, а це саме те, чого шукають потенційні клієнти.</w:t>
      </w:r>
    </w:p>
    <w:p w:rsidR="00301E90" w:rsidRPr="00C30893" w:rsidRDefault="00301E90" w:rsidP="002E188C">
      <w:pPr>
        <w:rPr>
          <w:szCs w:val="28"/>
        </w:rPr>
      </w:pPr>
      <w:r w:rsidRPr="00C30893">
        <w:rPr>
          <w:szCs w:val="28"/>
        </w:rPr>
        <w:br w:type="page"/>
      </w:r>
    </w:p>
    <w:p w:rsidR="00301E90" w:rsidRPr="00C30893" w:rsidRDefault="006828DD" w:rsidP="002E188C">
      <w:pPr>
        <w:pStyle w:val="1"/>
        <w:ind w:left="426"/>
        <w:rPr>
          <w:lang w:val="uk-UA"/>
        </w:rPr>
      </w:pPr>
      <w:bookmarkStart w:id="65" w:name="_Toc27242916"/>
      <w:bookmarkStart w:id="66" w:name="_Toc27466652"/>
      <w:r w:rsidRPr="00C30893">
        <w:rPr>
          <w:lang w:val="uk-UA"/>
        </w:rPr>
        <w:lastRenderedPageBreak/>
        <w:t>Охорона праці</w:t>
      </w:r>
      <w:r w:rsidR="00301E90" w:rsidRPr="00C30893">
        <w:rPr>
          <w:lang w:val="uk-UA"/>
        </w:rPr>
        <w:t xml:space="preserve"> </w:t>
      </w:r>
      <w:r w:rsidRPr="00C30893">
        <w:rPr>
          <w:lang w:val="uk-UA"/>
        </w:rPr>
        <w:t>та безпека в</w:t>
      </w:r>
      <w:r w:rsidR="00301E90" w:rsidRPr="00C30893">
        <w:rPr>
          <w:lang w:val="uk-UA"/>
        </w:rPr>
        <w:t xml:space="preserve"> </w:t>
      </w:r>
      <w:r w:rsidRPr="00C30893">
        <w:rPr>
          <w:lang w:val="uk-UA"/>
        </w:rPr>
        <w:t>надзвичайних</w:t>
      </w:r>
      <w:r w:rsidR="00301E90" w:rsidRPr="00C30893">
        <w:rPr>
          <w:lang w:val="uk-UA"/>
        </w:rPr>
        <w:t xml:space="preserve"> </w:t>
      </w:r>
      <w:bookmarkEnd w:id="65"/>
      <w:r w:rsidRPr="00C30893">
        <w:rPr>
          <w:lang w:val="uk-UA"/>
        </w:rPr>
        <w:t>ситуаціях</w:t>
      </w:r>
      <w:bookmarkEnd w:id="66"/>
    </w:p>
    <w:p w:rsidR="00301E90" w:rsidRPr="00C30893" w:rsidRDefault="00301E90" w:rsidP="00301E90">
      <w:pPr>
        <w:shd w:val="clear" w:color="auto" w:fill="FFFFFF"/>
        <w:rPr>
          <w:szCs w:val="28"/>
        </w:rPr>
      </w:pPr>
      <w:r w:rsidRPr="00C30893">
        <w:rPr>
          <w:szCs w:val="28"/>
        </w:rPr>
        <w:t>Так як темою магістерської роботи є алгоритм організації MESH-мережі між радіопристроями, доцільним буде приділити увагу аналізу та оцінці шкідливих факторів при використанні засобів обчислювальної техніки, а також при роботі з електронними та обчислювальними пристроями в науково-дослідній лабораторії при розробці даного програмного забезпечення.</w:t>
      </w:r>
    </w:p>
    <w:p w:rsidR="00301E90" w:rsidRPr="00C30893" w:rsidRDefault="00301E90" w:rsidP="00301E90">
      <w:pPr>
        <w:shd w:val="clear" w:color="auto" w:fill="FFFFFF"/>
        <w:rPr>
          <w:szCs w:val="28"/>
        </w:rPr>
      </w:pPr>
      <w:r w:rsidRPr="00C30893">
        <w:rPr>
          <w:szCs w:val="28"/>
        </w:rPr>
        <w:t xml:space="preserve">Оскільки в ТЗ на організацію MESH-мережі передбачено відповідність даної мережі вимогам ДСНіП №476 та №239, то у цьому розділі питання щодо негативного впливу електромагнітного випромінювання радіочастотного діапазону на людину не розглядаються. </w:t>
      </w:r>
    </w:p>
    <w:p w:rsidR="00301E90" w:rsidRPr="00C30893" w:rsidRDefault="00301E90" w:rsidP="002E188C">
      <w:pPr>
        <w:shd w:val="clear" w:color="auto" w:fill="FFFFFF"/>
        <w:rPr>
          <w:szCs w:val="28"/>
        </w:rPr>
      </w:pPr>
      <w:r w:rsidRPr="00C30893">
        <w:rPr>
          <w:szCs w:val="28"/>
        </w:rPr>
        <w:t>У цьому розділі розроблено відповідні технічні рішення та організаційні заходи безпеки та гігієни праці і виробничої санітарії, а також визначені основні заходи з бе</w:t>
      </w:r>
      <w:r w:rsidR="002E188C" w:rsidRPr="00C30893">
        <w:rPr>
          <w:szCs w:val="28"/>
        </w:rPr>
        <w:t>зпеки в надзвичайних ситуаціях.</w:t>
      </w:r>
    </w:p>
    <w:p w:rsidR="00301E90" w:rsidRPr="00C30893" w:rsidRDefault="00301E90" w:rsidP="002E188C">
      <w:pPr>
        <w:pStyle w:val="2"/>
        <w:rPr>
          <w:lang w:val="uk-UA"/>
        </w:rPr>
      </w:pPr>
      <w:bookmarkStart w:id="67" w:name="_Toc27242917"/>
      <w:bookmarkStart w:id="68" w:name="_Toc27466653"/>
      <w:r w:rsidRPr="00C30893">
        <w:rPr>
          <w:lang w:val="uk-UA"/>
        </w:rPr>
        <w:t>Визначення основних потенційно небезпечних та шкідливих виробничих чинників</w:t>
      </w:r>
      <w:bookmarkEnd w:id="67"/>
      <w:bookmarkEnd w:id="68"/>
    </w:p>
    <w:p w:rsidR="00301E90" w:rsidRPr="00C30893" w:rsidRDefault="00301E90" w:rsidP="00301E90">
      <w:pPr>
        <w:shd w:val="clear" w:color="auto" w:fill="FFFFFF"/>
        <w:rPr>
          <w:szCs w:val="28"/>
        </w:rPr>
      </w:pPr>
      <w:r w:rsidRPr="00C30893">
        <w:rPr>
          <w:szCs w:val="28"/>
        </w:rPr>
        <w:t xml:space="preserve"> До потенційно небезпечних та шкідливих для життя і здоров'я людини чинників, що виникають під час виконання науково-дослідницької роботи: </w:t>
      </w:r>
    </w:p>
    <w:p w:rsidR="00301E90" w:rsidRPr="00C30893" w:rsidRDefault="00301E90" w:rsidP="00301E90">
      <w:pPr>
        <w:numPr>
          <w:ilvl w:val="1"/>
          <w:numId w:val="18"/>
        </w:numPr>
        <w:shd w:val="clear" w:color="auto" w:fill="FFFFFF"/>
        <w:rPr>
          <w:szCs w:val="28"/>
        </w:rPr>
      </w:pPr>
      <w:r w:rsidRPr="00C30893">
        <w:rPr>
          <w:szCs w:val="28"/>
        </w:rPr>
        <w:t xml:space="preserve">можливість ураження електричним струмом;  </w:t>
      </w:r>
    </w:p>
    <w:p w:rsidR="00301E90" w:rsidRPr="00C30893" w:rsidRDefault="00301E90" w:rsidP="00301E90">
      <w:pPr>
        <w:numPr>
          <w:ilvl w:val="1"/>
          <w:numId w:val="18"/>
        </w:numPr>
        <w:shd w:val="clear" w:color="auto" w:fill="FFFFFF"/>
        <w:rPr>
          <w:szCs w:val="28"/>
        </w:rPr>
      </w:pPr>
      <w:r w:rsidRPr="00C30893">
        <w:rPr>
          <w:szCs w:val="28"/>
        </w:rPr>
        <w:t>наявність електромагнітного випромінювання радіочастотного діапазону;</w:t>
      </w:r>
    </w:p>
    <w:p w:rsidR="00301E90" w:rsidRPr="00C30893" w:rsidRDefault="00301E90" w:rsidP="00301E90">
      <w:pPr>
        <w:numPr>
          <w:ilvl w:val="1"/>
          <w:numId w:val="18"/>
        </w:numPr>
        <w:shd w:val="clear" w:color="auto" w:fill="FFFFFF"/>
        <w:rPr>
          <w:szCs w:val="28"/>
        </w:rPr>
      </w:pPr>
      <w:r w:rsidRPr="00C30893">
        <w:rPr>
          <w:szCs w:val="28"/>
        </w:rPr>
        <w:t>невиконання санітарних умов мікроклімату на робочому місці;</w:t>
      </w:r>
    </w:p>
    <w:p w:rsidR="00301E90" w:rsidRPr="00C30893" w:rsidRDefault="00301E90" w:rsidP="00301E90">
      <w:pPr>
        <w:numPr>
          <w:ilvl w:val="1"/>
          <w:numId w:val="18"/>
        </w:numPr>
        <w:shd w:val="clear" w:color="auto" w:fill="FFFFFF"/>
        <w:rPr>
          <w:szCs w:val="28"/>
        </w:rPr>
      </w:pPr>
      <w:r w:rsidRPr="00C30893">
        <w:rPr>
          <w:bCs/>
          <w:iCs/>
          <w:szCs w:val="28"/>
        </w:rPr>
        <w:t>недостатня освітленість робочої зони;</w:t>
      </w:r>
    </w:p>
    <w:p w:rsidR="00301E90" w:rsidRPr="00C30893" w:rsidRDefault="00301E90" w:rsidP="00301E90">
      <w:pPr>
        <w:numPr>
          <w:ilvl w:val="1"/>
          <w:numId w:val="18"/>
        </w:numPr>
        <w:shd w:val="clear" w:color="auto" w:fill="FFFFFF"/>
        <w:rPr>
          <w:szCs w:val="28"/>
        </w:rPr>
      </w:pPr>
      <w:r w:rsidRPr="00C30893">
        <w:rPr>
          <w:szCs w:val="28"/>
        </w:rPr>
        <w:t>виробничий шум</w:t>
      </w:r>
    </w:p>
    <w:p w:rsidR="00301E90" w:rsidRPr="00C30893" w:rsidRDefault="00301E90" w:rsidP="00301E90">
      <w:pPr>
        <w:numPr>
          <w:ilvl w:val="1"/>
          <w:numId w:val="18"/>
        </w:numPr>
        <w:shd w:val="clear" w:color="auto" w:fill="FFFFFF"/>
        <w:rPr>
          <w:szCs w:val="28"/>
        </w:rPr>
      </w:pPr>
      <w:r w:rsidRPr="00C30893">
        <w:rPr>
          <w:szCs w:val="28"/>
        </w:rPr>
        <w:t>небезпечний склад повітря робочої зони;</w:t>
      </w:r>
    </w:p>
    <w:p w:rsidR="00301E90" w:rsidRPr="00C30893" w:rsidRDefault="00301E90" w:rsidP="00301E90">
      <w:pPr>
        <w:numPr>
          <w:ilvl w:val="1"/>
          <w:numId w:val="18"/>
        </w:numPr>
        <w:shd w:val="clear" w:color="auto" w:fill="FFFFFF"/>
        <w:rPr>
          <w:szCs w:val="28"/>
        </w:rPr>
      </w:pPr>
      <w:r w:rsidRPr="00C30893">
        <w:rPr>
          <w:szCs w:val="28"/>
        </w:rPr>
        <w:t>електростатичні поля, параметри яких небезпечні для життя;</w:t>
      </w:r>
    </w:p>
    <w:p w:rsidR="00301E90" w:rsidRPr="00C30893" w:rsidRDefault="00301E90" w:rsidP="00301E90">
      <w:pPr>
        <w:numPr>
          <w:ilvl w:val="1"/>
          <w:numId w:val="18"/>
        </w:numPr>
        <w:shd w:val="clear" w:color="auto" w:fill="FFFFFF"/>
        <w:rPr>
          <w:szCs w:val="28"/>
        </w:rPr>
      </w:pPr>
      <w:r w:rsidRPr="00C30893">
        <w:rPr>
          <w:szCs w:val="28"/>
        </w:rPr>
        <w:t>виникнення пожежо- та вибухонебезпечних ситуацій;</w:t>
      </w:r>
    </w:p>
    <w:p w:rsidR="00301E90" w:rsidRPr="00C30893" w:rsidRDefault="00301E90" w:rsidP="00301E90">
      <w:pPr>
        <w:numPr>
          <w:ilvl w:val="1"/>
          <w:numId w:val="18"/>
        </w:numPr>
        <w:shd w:val="clear" w:color="auto" w:fill="FFFFFF"/>
        <w:rPr>
          <w:szCs w:val="28"/>
        </w:rPr>
      </w:pPr>
      <w:r w:rsidRPr="00C30893">
        <w:rPr>
          <w:szCs w:val="28"/>
        </w:rPr>
        <w:t>значна напруженість праці;</w:t>
      </w:r>
    </w:p>
    <w:p w:rsidR="00301E90" w:rsidRPr="00C30893" w:rsidRDefault="00301E90" w:rsidP="00301E90">
      <w:pPr>
        <w:numPr>
          <w:ilvl w:val="1"/>
          <w:numId w:val="18"/>
        </w:numPr>
        <w:shd w:val="clear" w:color="auto" w:fill="FFFFFF"/>
        <w:rPr>
          <w:szCs w:val="28"/>
        </w:rPr>
      </w:pPr>
      <w:r w:rsidRPr="00C30893">
        <w:rPr>
          <w:szCs w:val="28"/>
        </w:rPr>
        <w:lastRenderedPageBreak/>
        <w:t>випромінювання оптичного діапазону (ультрафіолетове, інфрачервоне і випромінювання видимого діапазону) ;</w:t>
      </w:r>
    </w:p>
    <w:p w:rsidR="00301E90" w:rsidRPr="00C30893" w:rsidRDefault="00301E90" w:rsidP="00301E90">
      <w:pPr>
        <w:numPr>
          <w:ilvl w:val="1"/>
          <w:numId w:val="18"/>
        </w:numPr>
        <w:shd w:val="clear" w:color="auto" w:fill="FFFFFF"/>
        <w:rPr>
          <w:szCs w:val="28"/>
        </w:rPr>
      </w:pPr>
      <w:r w:rsidRPr="00C30893">
        <w:rPr>
          <w:szCs w:val="28"/>
        </w:rPr>
        <w:t>психофізіологічне навантаження;</w:t>
      </w:r>
    </w:p>
    <w:p w:rsidR="00301E90" w:rsidRPr="00C30893" w:rsidRDefault="00301E90" w:rsidP="000C5D87">
      <w:pPr>
        <w:numPr>
          <w:ilvl w:val="1"/>
          <w:numId w:val="18"/>
        </w:numPr>
        <w:shd w:val="clear" w:color="auto" w:fill="FFFFFF"/>
        <w:rPr>
          <w:szCs w:val="28"/>
        </w:rPr>
      </w:pPr>
      <w:r w:rsidRPr="00C30893">
        <w:rPr>
          <w:szCs w:val="28"/>
        </w:rPr>
        <w:t>мождивість виникнення небезпечних ситуацій.</w:t>
      </w:r>
    </w:p>
    <w:p w:rsidR="00301E90" w:rsidRPr="00C30893" w:rsidRDefault="00301E90" w:rsidP="002E188C">
      <w:pPr>
        <w:pStyle w:val="2"/>
        <w:rPr>
          <w:lang w:val="uk-UA"/>
        </w:rPr>
      </w:pPr>
      <w:bookmarkStart w:id="69" w:name="_Toc380573333"/>
      <w:bookmarkStart w:id="70" w:name="_Toc27242918"/>
      <w:bookmarkStart w:id="71" w:name="_Toc27466654"/>
      <w:r w:rsidRPr="00C30893">
        <w:rPr>
          <w:lang w:val="uk-UA"/>
        </w:rPr>
        <w:t>Технічні рішення та організаційні заходи з безпеки і гігієни праці та виробничої санітарії</w:t>
      </w:r>
      <w:bookmarkEnd w:id="69"/>
      <w:bookmarkEnd w:id="70"/>
      <w:bookmarkEnd w:id="71"/>
    </w:p>
    <w:p w:rsidR="00301E90" w:rsidRPr="00C30893" w:rsidRDefault="00301E90" w:rsidP="002E188C">
      <w:pPr>
        <w:pStyle w:val="3"/>
        <w:rPr>
          <w:lang w:val="uk-UA"/>
        </w:rPr>
      </w:pPr>
      <w:bookmarkStart w:id="72" w:name="_Toc27242919"/>
      <w:bookmarkStart w:id="73" w:name="_Toc27466655"/>
      <w:r w:rsidRPr="00C30893">
        <w:rPr>
          <w:lang w:val="uk-UA"/>
        </w:rPr>
        <w:t>Електробезпека</w:t>
      </w:r>
      <w:bookmarkEnd w:id="72"/>
      <w:bookmarkEnd w:id="73"/>
    </w:p>
    <w:p w:rsidR="00301E90" w:rsidRPr="00C30893" w:rsidRDefault="00301E90" w:rsidP="00301E90">
      <w:pPr>
        <w:pStyle w:val="221"/>
        <w:shd w:val="clear" w:color="auto" w:fill="auto"/>
        <w:spacing w:line="360" w:lineRule="auto"/>
        <w:ind w:firstLine="567"/>
        <w:rPr>
          <w:rFonts w:ascii="Times New Roman" w:hAnsi="Times New Roman"/>
          <w:sz w:val="28"/>
          <w:szCs w:val="28"/>
        </w:rPr>
      </w:pPr>
      <w:r w:rsidRPr="00C30893">
        <w:rPr>
          <w:rFonts w:ascii="Times New Roman" w:hAnsi="Times New Roman"/>
          <w:sz w:val="28"/>
          <w:szCs w:val="28"/>
        </w:rPr>
        <w:t>Відповідно до ОНТП24-86 та ПУЕ-2017 науково-дослідницька лабораторія відноситься до приміщень без підвищеного ризику поразки персоналу електричним струмом, так як відсутні підвищена температура, вологість, підлога не електропровідна, а також відсутня можливість одночасного дотику до металевих конструкцій будівлі, що мають контакт з землею з одного боку та металевих частин електричного обладнання з іншого боку.</w:t>
      </w:r>
    </w:p>
    <w:p w:rsidR="00301E90" w:rsidRPr="00C30893" w:rsidRDefault="00301E90" w:rsidP="00301E90">
      <w:pPr>
        <w:pStyle w:val="221"/>
        <w:shd w:val="clear" w:color="auto" w:fill="auto"/>
        <w:spacing w:line="360" w:lineRule="auto"/>
        <w:ind w:firstLine="567"/>
        <w:rPr>
          <w:rFonts w:ascii="Times New Roman" w:hAnsi="Times New Roman"/>
          <w:sz w:val="28"/>
          <w:szCs w:val="28"/>
        </w:rPr>
      </w:pPr>
      <w:r w:rsidRPr="00C30893">
        <w:rPr>
          <w:rFonts w:ascii="Times New Roman" w:hAnsi="Times New Roman"/>
          <w:sz w:val="28"/>
          <w:szCs w:val="28"/>
        </w:rPr>
        <w:t xml:space="preserve">Електроустаткування належить до приладів до 1000 В. Устаткування, що використовується у науково-дослідницьких випробуваннях, відповідно до ДСТУ ІЕС 61140:2015 належить до устаткування класів І та ІІ за електрозахистом. </w:t>
      </w:r>
    </w:p>
    <w:p w:rsidR="00301E90" w:rsidRPr="00C30893" w:rsidRDefault="00301E90" w:rsidP="00301E90">
      <w:pPr>
        <w:pStyle w:val="221"/>
        <w:shd w:val="clear" w:color="auto" w:fill="auto"/>
        <w:spacing w:line="360" w:lineRule="auto"/>
        <w:ind w:firstLine="567"/>
        <w:rPr>
          <w:rFonts w:ascii="Times New Roman" w:hAnsi="Times New Roman"/>
          <w:sz w:val="28"/>
          <w:szCs w:val="28"/>
        </w:rPr>
      </w:pPr>
      <w:r w:rsidRPr="00C30893">
        <w:rPr>
          <w:rFonts w:ascii="Times New Roman" w:hAnsi="Times New Roman"/>
          <w:sz w:val="28"/>
          <w:szCs w:val="28"/>
        </w:rPr>
        <w:t>В процесі виконання розрахунків для магістерської дисертації використовувався персональний комп'ютер – системний блок відноситься до І класу та ВДТ - до II класу за електрозахистом.</w:t>
      </w:r>
    </w:p>
    <w:p w:rsidR="00301E90" w:rsidRPr="00C30893" w:rsidRDefault="00301E90" w:rsidP="00301E90">
      <w:pPr>
        <w:pStyle w:val="221"/>
        <w:shd w:val="clear" w:color="auto" w:fill="auto"/>
        <w:spacing w:line="360" w:lineRule="auto"/>
        <w:ind w:firstLine="567"/>
        <w:rPr>
          <w:rFonts w:ascii="Times New Roman" w:hAnsi="Times New Roman"/>
          <w:sz w:val="28"/>
          <w:szCs w:val="28"/>
        </w:rPr>
      </w:pPr>
      <w:r w:rsidRPr="00C30893">
        <w:rPr>
          <w:rFonts w:ascii="Times New Roman" w:hAnsi="Times New Roman"/>
          <w:sz w:val="28"/>
          <w:szCs w:val="28"/>
        </w:rPr>
        <w:t>Оцінка рівня небезпеки дотику до струмоведучих частин відноситься до визначення сили струму, що протікає через тіло людини, і порівняння його із допустимим значенням відповідно до ПУЕ-2017. У загальному випадку допустима величина струму, що протікає через тіло людини не перевищує приведених значень.</w:t>
      </w:r>
    </w:p>
    <w:p w:rsidR="00301E90" w:rsidRPr="00C30893" w:rsidRDefault="00301E90" w:rsidP="00301E90">
      <w:pPr>
        <w:pStyle w:val="221"/>
        <w:shd w:val="clear" w:color="auto" w:fill="auto"/>
        <w:spacing w:line="360" w:lineRule="auto"/>
        <w:ind w:firstLine="567"/>
        <w:rPr>
          <w:rFonts w:ascii="Times New Roman" w:hAnsi="Times New Roman"/>
          <w:sz w:val="28"/>
          <w:szCs w:val="28"/>
        </w:rPr>
      </w:pPr>
      <w:r w:rsidRPr="00C30893">
        <w:rPr>
          <w:rFonts w:ascii="Times New Roman" w:hAnsi="Times New Roman"/>
          <w:sz w:val="28"/>
          <w:szCs w:val="28"/>
        </w:rPr>
        <w:t>Для правильного визначення необхідних засобів та заходів захисту від ураження електричним струмом необхідно знати допустимі значення напруг доторкання та струмів, що проходять через тіло людини.</w:t>
      </w:r>
    </w:p>
    <w:p w:rsidR="00301E90" w:rsidRPr="00C30893" w:rsidRDefault="00301E90" w:rsidP="00301E90">
      <w:pPr>
        <w:pStyle w:val="221"/>
        <w:shd w:val="clear" w:color="auto" w:fill="auto"/>
        <w:spacing w:line="360" w:lineRule="auto"/>
        <w:ind w:firstLine="567"/>
        <w:rPr>
          <w:rFonts w:ascii="Times New Roman" w:hAnsi="Times New Roman"/>
          <w:sz w:val="28"/>
          <w:szCs w:val="28"/>
        </w:rPr>
      </w:pPr>
      <w:r w:rsidRPr="00C30893">
        <w:rPr>
          <w:rFonts w:ascii="Times New Roman" w:hAnsi="Times New Roman"/>
          <w:sz w:val="28"/>
          <w:szCs w:val="28"/>
        </w:rPr>
        <w:lastRenderedPageBreak/>
        <w:t>Гранично допустимі значення напруги доторкання при аварійному режимі роботи електроустановок при проходженні струму через тіло людини регламентуються ПУЕ-2017 (див. табл. 5.1).</w:t>
      </w:r>
    </w:p>
    <w:p w:rsidR="00301E90" w:rsidRPr="00C30893" w:rsidRDefault="00301E90" w:rsidP="00301E90">
      <w:pPr>
        <w:jc w:val="center"/>
        <w:rPr>
          <w:szCs w:val="28"/>
        </w:rPr>
      </w:pPr>
      <w:r w:rsidRPr="00C30893">
        <w:rPr>
          <w:rFonts w:eastAsia="Times New Roman"/>
          <w:szCs w:val="28"/>
        </w:rPr>
        <w:t xml:space="preserve">Таблиця 5.1 </w:t>
      </w:r>
      <w:r w:rsidRPr="00C30893">
        <w:rPr>
          <w:rFonts w:eastAsia="F18"/>
          <w:szCs w:val="28"/>
        </w:rPr>
        <w:t>—</w:t>
      </w:r>
      <w:r w:rsidRPr="00C30893">
        <w:rPr>
          <w:rFonts w:eastAsia="Times New Roman"/>
          <w:szCs w:val="28"/>
        </w:rPr>
        <w:t xml:space="preserve"> Допустима нпаруга при дотику до струмових частин</w:t>
      </w:r>
      <w:r w:rsidRPr="00C30893">
        <w:rPr>
          <w:szCs w:val="28"/>
        </w:rPr>
        <w:tab/>
      </w:r>
    </w:p>
    <w:tbl>
      <w:tblPr>
        <w:tblStyle w:val="af5"/>
        <w:tblW w:w="0" w:type="auto"/>
        <w:tblLook w:val="04A0" w:firstRow="1" w:lastRow="0" w:firstColumn="1" w:lastColumn="0" w:noHBand="0" w:noVBand="1"/>
      </w:tblPr>
      <w:tblGrid>
        <w:gridCol w:w="1555"/>
        <w:gridCol w:w="1195"/>
        <w:gridCol w:w="1375"/>
        <w:gridCol w:w="1376"/>
        <w:gridCol w:w="1376"/>
        <w:gridCol w:w="1376"/>
        <w:gridCol w:w="1376"/>
      </w:tblGrid>
      <w:tr w:rsidR="00301E90" w:rsidRPr="00C30893" w:rsidTr="00301E90">
        <w:tc>
          <w:tcPr>
            <w:tcW w:w="1555"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i/>
                <w:sz w:val="28"/>
                <w:szCs w:val="28"/>
              </w:rPr>
              <w:t>T</w:t>
            </w:r>
            <w:r w:rsidRPr="00C30893">
              <w:rPr>
                <w:rFonts w:ascii="Times New Roman" w:hAnsi="Times New Roman"/>
                <w:sz w:val="28"/>
                <w:szCs w:val="28"/>
              </w:rPr>
              <w:t>, сек</w:t>
            </w:r>
          </w:p>
        </w:tc>
        <w:tc>
          <w:tcPr>
            <w:tcW w:w="1195"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до 0,1</w:t>
            </w:r>
          </w:p>
        </w:tc>
        <w:tc>
          <w:tcPr>
            <w:tcW w:w="1375"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0,2</w:t>
            </w:r>
          </w:p>
        </w:tc>
        <w:tc>
          <w:tcPr>
            <w:tcW w:w="1376"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0,5</w:t>
            </w:r>
          </w:p>
        </w:tc>
        <w:tc>
          <w:tcPr>
            <w:tcW w:w="1376"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0,7</w:t>
            </w:r>
          </w:p>
        </w:tc>
        <w:tc>
          <w:tcPr>
            <w:tcW w:w="1376"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0,9</w:t>
            </w:r>
          </w:p>
        </w:tc>
        <w:tc>
          <w:tcPr>
            <w:tcW w:w="1376" w:type="dxa"/>
          </w:tcPr>
          <w:p w:rsidR="00301E90" w:rsidRPr="00C30893" w:rsidRDefault="00301E90" w:rsidP="00301E90">
            <w:pPr>
              <w:pStyle w:val="221"/>
              <w:shd w:val="clear" w:color="auto" w:fill="auto"/>
              <w:tabs>
                <w:tab w:val="left" w:pos="3180"/>
              </w:tabs>
              <w:spacing w:line="240" w:lineRule="auto"/>
              <w:ind w:firstLine="0"/>
              <w:jc w:val="center"/>
              <w:rPr>
                <w:rFonts w:ascii="Times New Roman" w:hAnsi="Times New Roman"/>
                <w:sz w:val="28"/>
                <w:szCs w:val="28"/>
              </w:rPr>
            </w:pPr>
            <w:r w:rsidRPr="00C30893">
              <w:rPr>
                <w:rFonts w:ascii="Times New Roman" w:hAnsi="Times New Roman"/>
                <w:sz w:val="28"/>
                <w:szCs w:val="28"/>
              </w:rPr>
              <w:t>&gt;1 сек. (до 5 сек)</w:t>
            </w:r>
          </w:p>
        </w:tc>
      </w:tr>
      <w:tr w:rsidR="00301E90" w:rsidRPr="00C30893" w:rsidTr="00301E90">
        <w:tc>
          <w:tcPr>
            <w:tcW w:w="1555" w:type="dxa"/>
          </w:tcPr>
          <w:p w:rsidR="00301E90" w:rsidRPr="00C30893" w:rsidRDefault="00555673" w:rsidP="00301E90">
            <w:pPr>
              <w:pStyle w:val="221"/>
              <w:shd w:val="clear" w:color="auto" w:fill="auto"/>
              <w:tabs>
                <w:tab w:val="left" w:pos="3180"/>
              </w:tabs>
              <w:spacing w:line="360" w:lineRule="auto"/>
              <w:ind w:firstLine="0"/>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Iдоп.дот</m:t>
                  </m:r>
                </m:sub>
              </m:sSub>
            </m:oMath>
            <w:r w:rsidR="00301E90" w:rsidRPr="00C30893">
              <w:rPr>
                <w:rFonts w:ascii="Times New Roman" w:eastAsiaTheme="minorEastAsia" w:hAnsi="Times New Roman"/>
                <w:sz w:val="28"/>
                <w:szCs w:val="28"/>
              </w:rPr>
              <w:t>, В</w:t>
            </w:r>
          </w:p>
        </w:tc>
        <w:tc>
          <w:tcPr>
            <w:tcW w:w="1195"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500</w:t>
            </w:r>
          </w:p>
        </w:tc>
        <w:tc>
          <w:tcPr>
            <w:tcW w:w="1375"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400</w:t>
            </w:r>
          </w:p>
        </w:tc>
        <w:tc>
          <w:tcPr>
            <w:tcW w:w="1376"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200</w:t>
            </w:r>
          </w:p>
        </w:tc>
        <w:tc>
          <w:tcPr>
            <w:tcW w:w="1376"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130</w:t>
            </w:r>
          </w:p>
        </w:tc>
        <w:tc>
          <w:tcPr>
            <w:tcW w:w="1376"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100</w:t>
            </w:r>
          </w:p>
        </w:tc>
        <w:tc>
          <w:tcPr>
            <w:tcW w:w="1376"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65</w:t>
            </w:r>
          </w:p>
        </w:tc>
      </w:tr>
    </w:tbl>
    <w:p w:rsidR="00301E90" w:rsidRPr="00C30893" w:rsidRDefault="00301E90" w:rsidP="00301E90">
      <w:pPr>
        <w:pStyle w:val="221"/>
        <w:shd w:val="clear" w:color="auto" w:fill="auto"/>
        <w:tabs>
          <w:tab w:val="left" w:pos="3180"/>
        </w:tabs>
        <w:spacing w:line="360" w:lineRule="auto"/>
        <w:ind w:firstLine="709"/>
        <w:rPr>
          <w:rFonts w:ascii="Times New Roman" w:hAnsi="Times New Roman"/>
          <w:sz w:val="28"/>
          <w:szCs w:val="28"/>
        </w:rPr>
      </w:pPr>
    </w:p>
    <w:p w:rsidR="00301E90" w:rsidRPr="00C30893" w:rsidRDefault="00301E90" w:rsidP="00301E90">
      <w:pPr>
        <w:rPr>
          <w:rStyle w:val="13"/>
          <w:szCs w:val="28"/>
        </w:rPr>
      </w:pPr>
      <w:r w:rsidRPr="00C30893">
        <w:rPr>
          <w:szCs w:val="28"/>
        </w:rPr>
        <w:t xml:space="preserve">Основними технічними засобами, що забезпечують безпеку робіт згідно </w:t>
      </w:r>
      <w:r w:rsidRPr="00C30893">
        <w:rPr>
          <w:rStyle w:val="32"/>
          <w:rFonts w:eastAsia="Calibri"/>
          <w:szCs w:val="28"/>
        </w:rPr>
        <w:t xml:space="preserve">ДСТУ ІЕС 61140:2015 “Захист проти ураження електричним струмом” є: надійна ізоляція, захисне </w:t>
      </w:r>
      <w:r w:rsidRPr="00C30893">
        <w:rPr>
          <w:rStyle w:val="13"/>
          <w:szCs w:val="28"/>
        </w:rPr>
        <w:t>заземлення, занулення, захисне відключення, засоби індивідуального захисту.</w:t>
      </w:r>
    </w:p>
    <w:p w:rsidR="00301E90" w:rsidRPr="00C30893" w:rsidRDefault="00301E90" w:rsidP="006828DD">
      <w:pPr>
        <w:pStyle w:val="3"/>
        <w:numPr>
          <w:ilvl w:val="3"/>
          <w:numId w:val="1"/>
        </w:numPr>
        <w:rPr>
          <w:rStyle w:val="13"/>
          <w:sz w:val="28"/>
          <w:szCs w:val="22"/>
          <w:shd w:val="clear" w:color="auto" w:fill="auto"/>
          <w:lang w:val="uk-UA"/>
        </w:rPr>
      </w:pPr>
      <w:bookmarkStart w:id="74" w:name="_Toc27242920"/>
      <w:bookmarkStart w:id="75" w:name="_Toc27466656"/>
      <w:r w:rsidRPr="00C30893">
        <w:rPr>
          <w:lang w:val="uk-UA"/>
        </w:rPr>
        <w:t>Розрахунок захисного відключення електромережі при аварійному режимі роботи електрообладнання</w:t>
      </w:r>
      <w:bookmarkEnd w:id="74"/>
      <w:bookmarkEnd w:id="75"/>
    </w:p>
    <w:p w:rsidR="00301E90" w:rsidRPr="00C30893" w:rsidRDefault="00301E90" w:rsidP="00301E90">
      <w:pPr>
        <w:keepNext/>
        <w:keepLines/>
        <w:rPr>
          <w:rStyle w:val="13"/>
          <w:szCs w:val="28"/>
        </w:rPr>
      </w:pPr>
      <w:r w:rsidRPr="00C30893">
        <w:rPr>
          <w:rStyle w:val="120"/>
          <w:rFonts w:eastAsia="MS Reference Sans Serif"/>
          <w:sz w:val="28"/>
          <w:szCs w:val="28"/>
        </w:rPr>
        <w:t>Розрахунок вимикаючої здатності електромережі при аварійному режимі роботи електрообладнання проводиться за наступною методикою: в</w:t>
      </w:r>
      <w:r w:rsidRPr="00C30893">
        <w:rPr>
          <w:rStyle w:val="13"/>
          <w:szCs w:val="28"/>
        </w:rPr>
        <w:t>иконується розрахунок ланцюга захисного відключення при короткому замиканні (КЗ). Струм КЗ можна обчислити за формулою:</w:t>
      </w:r>
    </w:p>
    <w:p w:rsidR="00301E90" w:rsidRPr="00C30893" w:rsidRDefault="00555673" w:rsidP="00301E90">
      <w:pPr>
        <w:pStyle w:val="22"/>
        <w:shd w:val="clear" w:color="auto" w:fill="auto"/>
        <w:spacing w:line="360" w:lineRule="auto"/>
        <w:ind w:firstLine="567"/>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КЗ</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Ф</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Ф</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ТР</m:t>
                </m:r>
              </m:sub>
            </m:sSub>
          </m:den>
        </m:f>
      </m:oMath>
      <w:r w:rsidR="00301E90" w:rsidRPr="00C30893">
        <w:rPr>
          <w:rFonts w:ascii="Times New Roman" w:hAnsi="Times New Roman"/>
          <w:sz w:val="28"/>
          <w:szCs w:val="28"/>
        </w:rPr>
        <w:t>,</w:t>
      </w:r>
    </w:p>
    <w:p w:rsidR="00301E90" w:rsidRPr="00C30893" w:rsidRDefault="00301E90" w:rsidP="00301E90">
      <w:pPr>
        <w:pStyle w:val="22"/>
        <w:shd w:val="clear" w:color="auto" w:fill="auto"/>
        <w:spacing w:line="360" w:lineRule="auto"/>
        <w:ind w:firstLine="567"/>
        <w:rPr>
          <w:rStyle w:val="Tahoma8pt0pt"/>
          <w:rFonts w:ascii="Times New Roman" w:eastAsia="Calibri" w:hAnsi="Times New Roman"/>
          <w:sz w:val="28"/>
          <w:szCs w:val="28"/>
        </w:rPr>
      </w:pPr>
      <w:r w:rsidRPr="00C30893">
        <w:rPr>
          <w:rStyle w:val="13"/>
          <w:rFonts w:ascii="Times New Roman" w:hAnsi="Times New Roman"/>
          <w:szCs w:val="28"/>
        </w:rPr>
        <w:t xml:space="preserve">де </w:t>
      </w:r>
      <m:oMath>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Ф</m:t>
            </m:r>
          </m:sub>
        </m:sSub>
      </m:oMath>
      <w:r w:rsidRPr="00C30893">
        <w:rPr>
          <w:rStyle w:val="Tahoma8pt0pt"/>
          <w:rFonts w:ascii="Times New Roman" w:eastAsia="Calibri" w:hAnsi="Times New Roman"/>
          <w:sz w:val="28"/>
          <w:szCs w:val="28"/>
        </w:rPr>
        <w:t xml:space="preserve"> = 220 В</w:t>
      </w:r>
      <w:r w:rsidRPr="00C30893">
        <w:rPr>
          <w:rStyle w:val="13"/>
          <w:rFonts w:ascii="Times New Roman" w:hAnsi="Times New Roman"/>
          <w:szCs w:val="28"/>
        </w:rPr>
        <w:t xml:space="preserve"> - напруга фазного проводу;</w:t>
      </w:r>
    </w:p>
    <w:p w:rsidR="00301E90" w:rsidRPr="00C30893" w:rsidRDefault="00555673" w:rsidP="00301E90">
      <w:pPr>
        <w:pStyle w:val="22"/>
        <w:shd w:val="clear" w:color="auto" w:fill="auto"/>
        <w:spacing w:line="360" w:lineRule="auto"/>
        <w:ind w:firstLine="567"/>
        <w:rPr>
          <w:rStyle w:val="Tahoma8pt0pt"/>
          <w:rFonts w:ascii="Times New Roman" w:eastAsia="Calibr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0</m:t>
            </m:r>
          </m:sub>
        </m:sSub>
      </m:oMath>
      <w:r w:rsidR="00301E90" w:rsidRPr="00C30893">
        <w:rPr>
          <w:rStyle w:val="13"/>
          <w:rFonts w:ascii="Times New Roman" w:hAnsi="Times New Roman"/>
          <w:szCs w:val="28"/>
        </w:rPr>
        <w:t xml:space="preserve"> = 2,2</w:t>
      </w:r>
      <w:r w:rsidR="00301E90" w:rsidRPr="00C30893">
        <w:rPr>
          <w:rStyle w:val="Tahoma8pt0pt"/>
          <w:rFonts w:ascii="Times New Roman" w:eastAsia="Calibri" w:hAnsi="Times New Roman"/>
          <w:sz w:val="28"/>
          <w:szCs w:val="28"/>
        </w:rPr>
        <w:t xml:space="preserve"> Ом</w:t>
      </w:r>
      <w:r w:rsidR="00301E90" w:rsidRPr="00C30893">
        <w:rPr>
          <w:rStyle w:val="13"/>
          <w:rFonts w:ascii="Times New Roman" w:hAnsi="Times New Roman"/>
          <w:szCs w:val="28"/>
        </w:rPr>
        <w:t xml:space="preserve"> - опір нульового проводу;</w:t>
      </w:r>
    </w:p>
    <w:p w:rsidR="00301E90" w:rsidRPr="00C30893" w:rsidRDefault="00555673" w:rsidP="00301E90">
      <w:pPr>
        <w:pStyle w:val="22"/>
        <w:shd w:val="clear" w:color="auto" w:fill="auto"/>
        <w:spacing w:line="360" w:lineRule="auto"/>
        <w:ind w:firstLine="567"/>
        <w:rPr>
          <w:rStyle w:val="13"/>
          <w:rFonts w:ascii="Times New Roman" w:hAnsi="Times New Roman"/>
          <w:szCs w:val="28"/>
        </w:rPr>
      </w:pPr>
      <m:oMath>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Ф</m:t>
            </m:r>
          </m:sub>
        </m:sSub>
      </m:oMath>
      <w:r w:rsidR="00301E90" w:rsidRPr="00C30893">
        <w:rPr>
          <w:rStyle w:val="13"/>
          <w:rFonts w:ascii="Times New Roman" w:hAnsi="Times New Roman"/>
          <w:szCs w:val="28"/>
        </w:rPr>
        <w:t xml:space="preserve"> = 2,2</w:t>
      </w:r>
      <w:r w:rsidR="00301E90" w:rsidRPr="00C30893">
        <w:rPr>
          <w:rStyle w:val="Tahoma8pt0pt"/>
          <w:rFonts w:ascii="Times New Roman" w:eastAsia="Calibri" w:hAnsi="Times New Roman"/>
          <w:sz w:val="28"/>
          <w:szCs w:val="28"/>
        </w:rPr>
        <w:t xml:space="preserve"> Ом -</w:t>
      </w:r>
      <w:r w:rsidR="00301E90" w:rsidRPr="00C30893">
        <w:rPr>
          <w:rStyle w:val="13"/>
          <w:rFonts w:ascii="Times New Roman" w:hAnsi="Times New Roman"/>
          <w:szCs w:val="28"/>
        </w:rPr>
        <w:t xml:space="preserve"> опір фазного проводу;</w:t>
      </w:r>
    </w:p>
    <w:p w:rsidR="00301E90" w:rsidRPr="00C30893" w:rsidRDefault="00555673" w:rsidP="00301E90">
      <w:pPr>
        <w:pStyle w:val="22"/>
        <w:shd w:val="clear" w:color="auto" w:fill="auto"/>
        <w:spacing w:line="360" w:lineRule="auto"/>
        <w:ind w:firstLine="567"/>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Z</m:t>
            </m:r>
          </m:e>
          <m:sub>
            <m:r>
              <m:rPr>
                <m:sty m:val="p"/>
              </m:rPr>
              <w:rPr>
                <w:rFonts w:ascii="Cambria Math" w:hAnsi="Cambria Math"/>
                <w:sz w:val="28"/>
                <w:szCs w:val="28"/>
              </w:rPr>
              <m:t>ТР</m:t>
            </m:r>
          </m:sub>
        </m:sSub>
        <m:r>
          <m:rPr>
            <m:sty m:val="p"/>
          </m:rPr>
          <w:rPr>
            <w:rFonts w:ascii="Cambria Math" w:hAnsi="Cambria Math"/>
            <w:sz w:val="28"/>
            <w:szCs w:val="28"/>
          </w:rPr>
          <m:t>≅</m:t>
        </m:r>
      </m:oMath>
      <w:r w:rsidR="00301E90" w:rsidRPr="00C30893">
        <w:rPr>
          <w:rStyle w:val="13"/>
          <w:rFonts w:ascii="Times New Roman" w:hAnsi="Times New Roman"/>
          <w:szCs w:val="28"/>
        </w:rPr>
        <w:t xml:space="preserve">  0,1</w:t>
      </w:r>
      <w:r w:rsidR="00301E90" w:rsidRPr="00C30893">
        <w:rPr>
          <w:rStyle w:val="Tahoma8pt0pt"/>
          <w:rFonts w:ascii="Times New Roman" w:eastAsia="Calibri" w:hAnsi="Times New Roman"/>
          <w:sz w:val="28"/>
          <w:szCs w:val="28"/>
        </w:rPr>
        <w:t xml:space="preserve"> Ом -</w:t>
      </w:r>
      <w:r w:rsidR="00301E90" w:rsidRPr="00C30893">
        <w:rPr>
          <w:rStyle w:val="13"/>
          <w:rFonts w:ascii="Times New Roman" w:hAnsi="Times New Roman"/>
          <w:szCs w:val="28"/>
        </w:rPr>
        <w:t xml:space="preserve"> еквівалентний опір трансформатора.</w:t>
      </w:r>
    </w:p>
    <w:p w:rsidR="00301E90" w:rsidRPr="00C30893" w:rsidRDefault="00555673" w:rsidP="00301E90">
      <w:pPr>
        <w:pStyle w:val="22"/>
        <w:shd w:val="clear" w:color="auto" w:fill="auto"/>
        <w:spacing w:line="360" w:lineRule="auto"/>
        <w:ind w:firstLine="567"/>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КЗ</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220</m:t>
              </m:r>
            </m:num>
            <m:den>
              <m:r>
                <w:rPr>
                  <w:rFonts w:ascii="Cambria Math" w:hAnsi="Cambria Math"/>
                  <w:sz w:val="28"/>
                  <w:szCs w:val="28"/>
                </w:rPr>
                <m:t>2,2+2,2+0,1</m:t>
              </m:r>
            </m:den>
          </m:f>
          <m:r>
            <w:rPr>
              <w:rFonts w:ascii="Cambria Math" w:hAnsi="Cambria Math"/>
              <w:sz w:val="28"/>
              <w:szCs w:val="28"/>
            </w:rPr>
            <m:t>=40,74  А.</m:t>
          </m:r>
        </m:oMath>
      </m:oMathPara>
    </w:p>
    <w:p w:rsidR="00301E90" w:rsidRPr="00C30893" w:rsidRDefault="00301E90" w:rsidP="00301E90">
      <w:pPr>
        <w:pStyle w:val="22"/>
        <w:shd w:val="clear" w:color="auto" w:fill="auto"/>
        <w:spacing w:line="360" w:lineRule="auto"/>
        <w:ind w:firstLine="567"/>
        <w:rPr>
          <w:rFonts w:ascii="Times New Roman" w:hAnsi="Times New Roman"/>
          <w:sz w:val="28"/>
          <w:szCs w:val="28"/>
        </w:rPr>
      </w:pPr>
      <w:r w:rsidRPr="00C30893">
        <w:rPr>
          <w:rStyle w:val="13"/>
          <w:rFonts w:ascii="Times New Roman" w:hAnsi="Times New Roman"/>
          <w:szCs w:val="28"/>
        </w:rPr>
        <w:t>Струм спрацьовування автоматів максимального струмового  захисту повинен бути в 1,4 рази менше струму короткого замикання при струмі до 100 А. Визначимо необхідний струм спрацювання автоматів максимального струмового захисту.</w:t>
      </w:r>
    </w:p>
    <w:p w:rsidR="00301E90" w:rsidRPr="00C30893" w:rsidRDefault="00555673" w:rsidP="00301E90">
      <w:pPr>
        <w:pStyle w:val="22"/>
        <w:shd w:val="clear" w:color="auto" w:fill="auto"/>
        <w:spacing w:line="360" w:lineRule="auto"/>
        <w:ind w:firstLine="567"/>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СПР</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40,74</m:t>
              </m:r>
            </m:num>
            <m:den>
              <m:r>
                <w:rPr>
                  <w:rFonts w:ascii="Cambria Math" w:hAnsi="Cambria Math"/>
                  <w:sz w:val="28"/>
                  <w:szCs w:val="28"/>
                </w:rPr>
                <m:t>1,4</m:t>
              </m:r>
            </m:den>
          </m:f>
          <m:r>
            <w:rPr>
              <w:rFonts w:ascii="Cambria Math" w:hAnsi="Cambria Math"/>
              <w:sz w:val="28"/>
              <w:szCs w:val="28"/>
            </w:rPr>
            <m:t>=29,1  А.</m:t>
          </m:r>
        </m:oMath>
      </m:oMathPara>
    </w:p>
    <w:p w:rsidR="00301E90" w:rsidRPr="00C30893" w:rsidRDefault="00301E90" w:rsidP="00301E90">
      <w:pPr>
        <w:pStyle w:val="22"/>
        <w:shd w:val="clear" w:color="auto" w:fill="auto"/>
        <w:spacing w:line="360" w:lineRule="auto"/>
        <w:ind w:firstLine="567"/>
        <w:rPr>
          <w:rStyle w:val="13"/>
          <w:rFonts w:ascii="Times New Roman" w:hAnsi="Times New Roman"/>
          <w:szCs w:val="28"/>
        </w:rPr>
      </w:pPr>
      <w:r w:rsidRPr="00C30893">
        <w:rPr>
          <w:rStyle w:val="13"/>
          <w:rFonts w:ascii="Times New Roman" w:hAnsi="Times New Roman"/>
          <w:szCs w:val="28"/>
        </w:rPr>
        <w:lastRenderedPageBreak/>
        <w:t xml:space="preserve">Таким чином, струм спрацьовування автомата повинен бути менше </w:t>
      </w:r>
      <w:r w:rsidRPr="00C30893">
        <w:rPr>
          <w:rStyle w:val="13"/>
          <w:rFonts w:ascii="Times New Roman" w:hAnsi="Times New Roman"/>
          <w:szCs w:val="28"/>
        </w:rPr>
        <w:br/>
        <w:t>29,1 А. Автомати, що використовуються в робочому приміщенні використовують струм 20 А, що задовольняє дану вимогу.</w:t>
      </w:r>
    </w:p>
    <w:p w:rsidR="00301E90" w:rsidRPr="00C30893" w:rsidRDefault="00301E90" w:rsidP="00301E90">
      <w:pPr>
        <w:pStyle w:val="22"/>
        <w:shd w:val="clear" w:color="auto" w:fill="auto"/>
        <w:spacing w:line="360" w:lineRule="auto"/>
        <w:ind w:firstLine="567"/>
        <w:rPr>
          <w:rFonts w:ascii="Times New Roman" w:hAnsi="Times New Roman"/>
          <w:sz w:val="28"/>
          <w:szCs w:val="28"/>
        </w:rPr>
      </w:pPr>
      <w:r w:rsidRPr="00C30893">
        <w:rPr>
          <w:rStyle w:val="13"/>
          <w:rFonts w:ascii="Times New Roman" w:hAnsi="Times New Roman"/>
          <w:szCs w:val="28"/>
        </w:rPr>
        <w:t>Розрахуємо напругу дотику до корпусів електрообладнання при короткому замиканні:</w:t>
      </w:r>
    </w:p>
    <w:p w:rsidR="00301E90" w:rsidRPr="00C30893" w:rsidRDefault="00555673" w:rsidP="00301E90">
      <w:pPr>
        <w:pStyle w:val="22"/>
        <w:shd w:val="clear" w:color="auto" w:fill="auto"/>
        <w:spacing w:line="360" w:lineRule="auto"/>
        <w:ind w:firstLine="567"/>
        <w:rPr>
          <w:rStyle w:val="13"/>
          <w:rFonts w:ascii="Times New Roman" w:hAnsi="Times New Roman"/>
          <w:i/>
          <w:szCs w:val="28"/>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 xml:space="preserve">ДОТ= </m:t>
              </m:r>
            </m:sub>
          </m:s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КЗ</m:t>
              </m:r>
            </m:sub>
          </m:sSub>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0</m:t>
              </m:r>
            </m:sub>
          </m:sSub>
          <m:r>
            <w:rPr>
              <w:rFonts w:ascii="Cambria Math" w:hAnsi="Cambria Math"/>
              <w:sz w:val="28"/>
              <w:szCs w:val="28"/>
            </w:rPr>
            <m:t>=29,1∙3=87,3  В.</m:t>
          </m:r>
        </m:oMath>
      </m:oMathPara>
    </w:p>
    <w:p w:rsidR="00301E90" w:rsidRPr="00C30893" w:rsidRDefault="00301E90" w:rsidP="00301E90">
      <w:pPr>
        <w:pStyle w:val="22"/>
        <w:shd w:val="clear" w:color="auto" w:fill="auto"/>
        <w:spacing w:line="360" w:lineRule="auto"/>
        <w:ind w:firstLine="567"/>
        <w:rPr>
          <w:rFonts w:ascii="Times New Roman" w:hAnsi="Times New Roman"/>
          <w:sz w:val="28"/>
          <w:szCs w:val="28"/>
        </w:rPr>
      </w:pPr>
      <w:r w:rsidRPr="00C30893">
        <w:rPr>
          <w:rStyle w:val="13"/>
          <w:rFonts w:ascii="Times New Roman" w:hAnsi="Times New Roman"/>
          <w:szCs w:val="28"/>
        </w:rPr>
        <w:t>Відповідно до ПУЕ-2017, щоб ця напруга була безпечна для людини, необхідно використовувати автомати захисту, у яких час спрацьовування менше 0,9 с.</w:t>
      </w:r>
    </w:p>
    <w:p w:rsidR="00301E90" w:rsidRPr="00C30893" w:rsidRDefault="00301E90" w:rsidP="00301E90">
      <w:pPr>
        <w:pStyle w:val="22"/>
        <w:shd w:val="clear" w:color="auto" w:fill="auto"/>
        <w:spacing w:line="360" w:lineRule="auto"/>
        <w:ind w:firstLine="567"/>
        <w:rPr>
          <w:rFonts w:ascii="Times New Roman" w:hAnsi="Times New Roman"/>
          <w:i/>
          <w:sz w:val="28"/>
          <w:szCs w:val="28"/>
        </w:rPr>
      </w:pPr>
      <w:r w:rsidRPr="00C30893">
        <w:rPr>
          <w:rStyle w:val="13"/>
          <w:rFonts w:ascii="Times New Roman" w:hAnsi="Times New Roman"/>
          <w:szCs w:val="28"/>
        </w:rPr>
        <w:t xml:space="preserve">Автомати захисту, встановлені у науково-дослідницькій лабораторії задовольняють цим умовам  </w:t>
      </w:r>
      <w:r w:rsidRPr="00C30893">
        <w:rPr>
          <w:rStyle w:val="Tahoma8pt0pt"/>
          <w:rFonts w:ascii="Times New Roman" w:eastAsia="Calibri" w:hAnsi="Times New Roman"/>
          <w:sz w:val="28"/>
          <w:szCs w:val="28"/>
        </w:rPr>
        <w:t>(</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СПР</m:t>
            </m:r>
          </m:sub>
        </m:sSub>
      </m:oMath>
      <w:r w:rsidRPr="00C30893">
        <w:rPr>
          <w:rStyle w:val="Tahoma8pt0pt"/>
          <w:rFonts w:ascii="Times New Roman" w:eastAsia="Calibri" w:hAnsi="Times New Roman"/>
          <w:sz w:val="28"/>
          <w:szCs w:val="28"/>
        </w:rPr>
        <w:t>&lt;</w:t>
      </w:r>
      <w:r w:rsidRPr="00C30893">
        <w:rPr>
          <w:rStyle w:val="13"/>
          <w:rFonts w:ascii="Times New Roman" w:hAnsi="Times New Roman"/>
          <w:i/>
          <w:szCs w:val="28"/>
        </w:rPr>
        <w:t xml:space="preserve"> 0,2 с.).</w:t>
      </w:r>
    </w:p>
    <w:p w:rsidR="00301E90" w:rsidRPr="00C30893" w:rsidRDefault="00301E90" w:rsidP="000C5D87">
      <w:pPr>
        <w:pStyle w:val="22"/>
        <w:shd w:val="clear" w:color="auto" w:fill="auto"/>
        <w:spacing w:line="360" w:lineRule="auto"/>
        <w:ind w:firstLine="567"/>
        <w:rPr>
          <w:rFonts w:ascii="Times New Roman" w:hAnsi="Times New Roman"/>
          <w:szCs w:val="28"/>
          <w:shd w:val="clear" w:color="auto" w:fill="FFFFFF"/>
        </w:rPr>
      </w:pPr>
      <w:r w:rsidRPr="00C30893">
        <w:rPr>
          <w:rStyle w:val="13"/>
          <w:rFonts w:ascii="Times New Roman" w:hAnsi="Times New Roman"/>
          <w:szCs w:val="28"/>
        </w:rPr>
        <w:t>Із проведених розрахунків видно, що у науково-дослідницькій лабораторії основним захистом від поразки електричним струмом є занулення та застосування пристроїв максимального струмового захисту.</w:t>
      </w:r>
      <w:bookmarkStart w:id="76" w:name="_Toc379398877"/>
    </w:p>
    <w:p w:rsidR="00301E90" w:rsidRPr="00C30893" w:rsidRDefault="00301E90" w:rsidP="002E188C">
      <w:pPr>
        <w:pStyle w:val="3"/>
        <w:rPr>
          <w:lang w:val="uk-UA"/>
        </w:rPr>
      </w:pPr>
      <w:bookmarkStart w:id="77" w:name="_Toc325317005"/>
      <w:bookmarkStart w:id="78" w:name="_Toc325403314"/>
      <w:bookmarkStart w:id="79" w:name="_Toc27242921"/>
      <w:bookmarkStart w:id="80" w:name="_Toc27466657"/>
      <w:r w:rsidRPr="00C30893">
        <w:rPr>
          <w:lang w:val="uk-UA"/>
        </w:rPr>
        <w:t>Розрахунок штучного освітлення</w:t>
      </w:r>
      <w:bookmarkEnd w:id="77"/>
      <w:bookmarkEnd w:id="78"/>
      <w:r w:rsidRPr="00C30893">
        <w:rPr>
          <w:lang w:val="uk-UA"/>
        </w:rPr>
        <w:t xml:space="preserve"> на робочих місцях</w:t>
      </w:r>
      <w:bookmarkEnd w:id="76"/>
      <w:bookmarkEnd w:id="79"/>
      <w:bookmarkEnd w:id="80"/>
      <w:r w:rsidRPr="00C30893">
        <w:rPr>
          <w:lang w:val="uk-UA"/>
        </w:rPr>
        <w:tab/>
      </w:r>
    </w:p>
    <w:p w:rsidR="00301E90" w:rsidRPr="00C30893" w:rsidRDefault="00301E90" w:rsidP="00301E90">
      <w:pPr>
        <w:widowControl w:val="0"/>
        <w:autoSpaceDE w:val="0"/>
        <w:autoSpaceDN w:val="0"/>
        <w:adjustRightInd w:val="0"/>
        <w:rPr>
          <w:color w:val="000000"/>
          <w:szCs w:val="28"/>
        </w:rPr>
      </w:pPr>
      <w:r w:rsidRPr="00C30893">
        <w:rPr>
          <w:color w:val="000000"/>
          <w:szCs w:val="28"/>
        </w:rPr>
        <w:t>Нормування штучного освітлення здійснюється згідно ДБН В.2.5 28-2018.</w:t>
      </w:r>
    </w:p>
    <w:p w:rsidR="00301E90" w:rsidRPr="00C30893" w:rsidRDefault="00301E90" w:rsidP="00301E90">
      <w:pPr>
        <w:widowControl w:val="0"/>
        <w:autoSpaceDE w:val="0"/>
        <w:autoSpaceDN w:val="0"/>
        <w:adjustRightInd w:val="0"/>
        <w:rPr>
          <w:i/>
          <w:color w:val="000000"/>
          <w:szCs w:val="28"/>
        </w:rPr>
      </w:pPr>
      <w:r w:rsidRPr="00C30893">
        <w:rPr>
          <w:color w:val="000000"/>
          <w:szCs w:val="28"/>
        </w:rPr>
        <w:t xml:space="preserve">Для даної категорії робіт рекомендується освітленість робочої поверхні 300 лм. Для загального освітлення варто використовувати люмінесцентні ртутні лампи низького тиску денного світла, що забезпечують найбільше наближення по спектральному складу випромінюваного ними світла до природного. Для місцевого освітлення застосовуються світильники з лампами розжарювання. </w:t>
      </w:r>
    </w:p>
    <w:p w:rsidR="00301E90" w:rsidRPr="00C30893" w:rsidRDefault="00301E90" w:rsidP="00301E90">
      <w:pPr>
        <w:rPr>
          <w:color w:val="000000"/>
          <w:szCs w:val="28"/>
        </w:rPr>
      </w:pPr>
      <w:r w:rsidRPr="00C30893">
        <w:rPr>
          <w:color w:val="000000"/>
          <w:szCs w:val="28"/>
        </w:rPr>
        <w:t>Необхідний повний світловий потік визначається по формулі:</w:t>
      </w:r>
    </w:p>
    <w:p w:rsidR="00301E90" w:rsidRPr="00C30893" w:rsidRDefault="00301E90" w:rsidP="00301E90">
      <w:pPr>
        <w:jc w:val="center"/>
        <w:rPr>
          <w:color w:val="000000"/>
          <w:szCs w:val="28"/>
        </w:rPr>
      </w:pPr>
      <w:r w:rsidRPr="00C30893">
        <w:rPr>
          <w:color w:val="000000"/>
          <w:position w:val="-30"/>
          <w:szCs w:val="28"/>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9.75pt" o:ole="" fillcolor="window">
            <v:imagedata r:id="rId18" o:title=""/>
          </v:shape>
          <o:OLEObject Type="Embed" ProgID="Equation.3" ShapeID="_x0000_i1025" DrawAspect="Content" ObjectID="_1638179016" r:id="rId19"/>
        </w:object>
      </w:r>
      <w:r w:rsidRPr="00C30893">
        <w:rPr>
          <w:color w:val="000000"/>
          <w:szCs w:val="28"/>
        </w:rPr>
        <w:t>,</w:t>
      </w:r>
    </w:p>
    <w:p w:rsidR="00301E90" w:rsidRPr="00C30893" w:rsidRDefault="00301E90" w:rsidP="00301E90">
      <w:pPr>
        <w:rPr>
          <w:color w:val="000000"/>
          <w:szCs w:val="28"/>
        </w:rPr>
      </w:pPr>
      <w:r w:rsidRPr="00C30893">
        <w:rPr>
          <w:color w:val="000000"/>
          <w:szCs w:val="28"/>
        </w:rPr>
        <w:t>де: S = 4</w:t>
      </w:r>
      <w:r w:rsidRPr="00C30893">
        <w:rPr>
          <w:color w:val="000000"/>
          <w:szCs w:val="28"/>
        </w:rPr>
        <w:sym w:font="Symbol" w:char="F0D7"/>
      </w:r>
      <w:r w:rsidRPr="00C30893">
        <w:rPr>
          <w:color w:val="000000"/>
          <w:szCs w:val="28"/>
        </w:rPr>
        <w:t>7 = 28 м</w:t>
      </w:r>
      <w:r w:rsidRPr="00C30893">
        <w:rPr>
          <w:color w:val="000000"/>
          <w:szCs w:val="28"/>
          <w:vertAlign w:val="superscript"/>
        </w:rPr>
        <w:t>2</w:t>
      </w:r>
      <w:r w:rsidRPr="00C30893">
        <w:rPr>
          <w:color w:val="000000"/>
          <w:szCs w:val="28"/>
        </w:rPr>
        <w:t xml:space="preserve"> – площа приміщення;</w:t>
      </w:r>
    </w:p>
    <w:p w:rsidR="00301E90" w:rsidRPr="00C30893" w:rsidRDefault="00301E90" w:rsidP="00301E90">
      <w:pPr>
        <w:rPr>
          <w:color w:val="000000"/>
          <w:szCs w:val="28"/>
        </w:rPr>
      </w:pPr>
      <w:r w:rsidRPr="00C30893">
        <w:rPr>
          <w:color w:val="000000"/>
          <w:szCs w:val="28"/>
        </w:rPr>
        <w:t xml:space="preserve">      </w:t>
      </w:r>
      <w:r w:rsidRPr="00C30893">
        <w:rPr>
          <w:i/>
          <w:color w:val="000000"/>
          <w:szCs w:val="28"/>
        </w:rPr>
        <w:t>k</w:t>
      </w:r>
      <w:r w:rsidRPr="00C30893">
        <w:rPr>
          <w:color w:val="000000"/>
          <w:szCs w:val="28"/>
        </w:rPr>
        <w:t xml:space="preserve"> = 1,2 – коефіцієнт запасу;</w:t>
      </w:r>
    </w:p>
    <w:p w:rsidR="00301E90" w:rsidRPr="00C30893" w:rsidRDefault="00301E90" w:rsidP="00301E90">
      <w:pPr>
        <w:rPr>
          <w:color w:val="000000"/>
          <w:szCs w:val="28"/>
        </w:rPr>
      </w:pPr>
      <w:r w:rsidRPr="00C30893">
        <w:rPr>
          <w:color w:val="000000"/>
          <w:szCs w:val="28"/>
        </w:rPr>
        <w:t xml:space="preserve">      Z = 1,3 – відношення середньої освітленості до мінімального (при             відбитому світлі приймають Z = 1, зазвичай Z = 1,1...1,3); </w:t>
      </w:r>
    </w:p>
    <w:p w:rsidR="00301E90" w:rsidRPr="00C30893" w:rsidRDefault="00301E90" w:rsidP="00301E90">
      <w:pPr>
        <w:rPr>
          <w:color w:val="000000"/>
          <w:szCs w:val="28"/>
        </w:rPr>
      </w:pPr>
      <w:r w:rsidRPr="00C30893">
        <w:rPr>
          <w:color w:val="000000"/>
          <w:szCs w:val="28"/>
        </w:rPr>
        <w:t xml:space="preserve">       η – коефіцієнт використання світильників. </w:t>
      </w:r>
    </w:p>
    <w:p w:rsidR="00301E90" w:rsidRPr="00C30893" w:rsidRDefault="00301E90" w:rsidP="00301E90">
      <w:pPr>
        <w:rPr>
          <w:color w:val="000000"/>
          <w:szCs w:val="28"/>
        </w:rPr>
      </w:pPr>
      <w:r w:rsidRPr="00C30893">
        <w:rPr>
          <w:color w:val="000000"/>
          <w:szCs w:val="28"/>
        </w:rPr>
        <w:t>Визначимо  η. Вважаємо, що світильники підвішені впритул до стелі, тобто h</w:t>
      </w:r>
      <w:r w:rsidRPr="00C30893">
        <w:rPr>
          <w:color w:val="000000"/>
          <w:szCs w:val="28"/>
          <w:vertAlign w:val="subscript"/>
        </w:rPr>
        <w:t>в</w:t>
      </w:r>
      <w:r w:rsidRPr="00C30893">
        <w:rPr>
          <w:color w:val="000000"/>
          <w:szCs w:val="28"/>
        </w:rPr>
        <w:t xml:space="preserve"> = 0 м, а робоча поверхня знаходиться в середньому на відстані h</w:t>
      </w:r>
      <w:r w:rsidRPr="00C30893">
        <w:rPr>
          <w:color w:val="000000"/>
          <w:szCs w:val="28"/>
          <w:vertAlign w:val="subscript"/>
        </w:rPr>
        <w:t>н</w:t>
      </w:r>
      <w:r w:rsidRPr="00C30893">
        <w:rPr>
          <w:color w:val="000000"/>
          <w:szCs w:val="28"/>
        </w:rPr>
        <w:t xml:space="preserve"> = 1 м від підлоги.</w:t>
      </w:r>
    </w:p>
    <w:p w:rsidR="00301E90" w:rsidRPr="00C30893" w:rsidRDefault="00301E90" w:rsidP="00301E90">
      <w:pPr>
        <w:rPr>
          <w:color w:val="000000"/>
          <w:szCs w:val="28"/>
        </w:rPr>
      </w:pPr>
      <w:r w:rsidRPr="00C30893">
        <w:rPr>
          <w:color w:val="000000"/>
          <w:szCs w:val="28"/>
        </w:rPr>
        <w:lastRenderedPageBreak/>
        <w:t>Тоді:</w:t>
      </w:r>
    </w:p>
    <w:p w:rsidR="00301E90" w:rsidRPr="00C30893" w:rsidRDefault="00301E90" w:rsidP="00301E90">
      <w:pPr>
        <w:rPr>
          <w:color w:val="000000"/>
          <w:szCs w:val="28"/>
        </w:rPr>
      </w:pPr>
      <w:r w:rsidRPr="00C30893">
        <w:rPr>
          <w:color w:val="000000"/>
          <w:szCs w:val="28"/>
        </w:rPr>
        <w:t>h</w:t>
      </w:r>
      <w:r w:rsidRPr="00C30893">
        <w:rPr>
          <w:color w:val="000000"/>
          <w:szCs w:val="28"/>
          <w:vertAlign w:val="subscript"/>
        </w:rPr>
        <w:t>р</w:t>
      </w:r>
      <w:r w:rsidRPr="00C30893">
        <w:rPr>
          <w:color w:val="000000"/>
          <w:szCs w:val="28"/>
        </w:rPr>
        <w:t xml:space="preserve"> = h – (h</w:t>
      </w:r>
      <w:r w:rsidRPr="00C30893">
        <w:rPr>
          <w:color w:val="000000"/>
          <w:szCs w:val="28"/>
          <w:vertAlign w:val="subscript"/>
        </w:rPr>
        <w:t>в</w:t>
      </w:r>
      <w:r w:rsidRPr="00C30893">
        <w:rPr>
          <w:color w:val="000000"/>
          <w:szCs w:val="28"/>
        </w:rPr>
        <w:t>+ h</w:t>
      </w:r>
      <w:r w:rsidRPr="00C30893">
        <w:rPr>
          <w:color w:val="000000"/>
          <w:szCs w:val="28"/>
          <w:vertAlign w:val="subscript"/>
        </w:rPr>
        <w:t>н</w:t>
      </w:r>
      <w:r w:rsidRPr="00C30893">
        <w:rPr>
          <w:color w:val="000000"/>
          <w:szCs w:val="28"/>
        </w:rPr>
        <w:t>) = 3 – (0 +1) = 2 м.</w:t>
      </w:r>
    </w:p>
    <w:p w:rsidR="00301E90" w:rsidRPr="00C30893" w:rsidRDefault="00301E90" w:rsidP="00301E90">
      <w:pPr>
        <w:rPr>
          <w:color w:val="000000"/>
          <w:szCs w:val="28"/>
        </w:rPr>
      </w:pPr>
      <w:r w:rsidRPr="00C30893">
        <w:rPr>
          <w:color w:val="000000"/>
          <w:szCs w:val="28"/>
        </w:rPr>
        <w:t>Обчислюємо індекс приміщення:</w:t>
      </w:r>
    </w:p>
    <w:p w:rsidR="00301E90" w:rsidRPr="00C30893" w:rsidRDefault="00301E90" w:rsidP="00301E90">
      <w:pPr>
        <w:rPr>
          <w:color w:val="000000"/>
          <w:szCs w:val="28"/>
        </w:rPr>
      </w:pPr>
      <w:r w:rsidRPr="00C30893">
        <w:rPr>
          <w:color w:val="000000"/>
          <w:position w:val="-34"/>
          <w:szCs w:val="28"/>
        </w:rPr>
        <w:object w:dxaOrig="3519" w:dyaOrig="780">
          <v:shape id="_x0000_i1026" type="#_x0000_t75" style="width:194.25pt;height:42pt" o:ole="" fillcolor="window">
            <v:imagedata r:id="rId20" o:title=""/>
          </v:shape>
          <o:OLEObject Type="Embed" ProgID="Equation.3" ShapeID="_x0000_i1026" DrawAspect="Content" ObjectID="_1638179017" r:id="rId21"/>
        </w:object>
      </w:r>
      <w:r w:rsidRPr="00C30893">
        <w:rPr>
          <w:color w:val="000000"/>
          <w:szCs w:val="28"/>
        </w:rPr>
        <w:t>.</w:t>
      </w:r>
    </w:p>
    <w:p w:rsidR="00301E90" w:rsidRPr="00C30893" w:rsidRDefault="00301E90" w:rsidP="00301E90">
      <w:pPr>
        <w:rPr>
          <w:color w:val="000000"/>
          <w:szCs w:val="28"/>
        </w:rPr>
      </w:pPr>
      <w:r w:rsidRPr="00C30893">
        <w:rPr>
          <w:color w:val="000000"/>
          <w:szCs w:val="28"/>
        </w:rPr>
        <w:t>Для обраних оздоблювальних матеріалів приймаємо усереднені коефіцієнти відбиття стелі і стін: r</w:t>
      </w:r>
      <w:r w:rsidRPr="00C30893">
        <w:rPr>
          <w:color w:val="000000"/>
          <w:szCs w:val="28"/>
          <w:vertAlign w:val="subscript"/>
        </w:rPr>
        <w:t>стелі</w:t>
      </w:r>
      <w:r w:rsidRPr="00C30893">
        <w:rPr>
          <w:color w:val="000000"/>
          <w:szCs w:val="28"/>
        </w:rPr>
        <w:t xml:space="preserve"> = 0,70, r</w:t>
      </w:r>
      <w:r w:rsidRPr="00C30893">
        <w:rPr>
          <w:color w:val="000000"/>
          <w:szCs w:val="28"/>
          <w:vertAlign w:val="subscript"/>
        </w:rPr>
        <w:t>стін</w:t>
      </w:r>
      <w:r w:rsidRPr="00C30893">
        <w:rPr>
          <w:color w:val="000000"/>
          <w:szCs w:val="28"/>
        </w:rPr>
        <w:t xml:space="preserve"> = 0,50.</w:t>
      </w:r>
    </w:p>
    <w:p w:rsidR="00301E90" w:rsidRPr="00C30893" w:rsidRDefault="00301E90" w:rsidP="00301E90">
      <w:pPr>
        <w:rPr>
          <w:color w:val="000000"/>
          <w:szCs w:val="28"/>
        </w:rPr>
      </w:pPr>
      <w:r w:rsidRPr="00C30893">
        <w:rPr>
          <w:color w:val="000000"/>
          <w:szCs w:val="28"/>
        </w:rPr>
        <w:t xml:space="preserve">В якості світильників обираємо світильники типу ПВЛМ–Д 2×40 (із двома лампами типу ЛДЦ потужністю по 40 Вт, з відбивачем без отворів, без решітки). </w:t>
      </w:r>
    </w:p>
    <w:p w:rsidR="00301E90" w:rsidRPr="00C30893" w:rsidRDefault="00301E90" w:rsidP="00301E90">
      <w:pPr>
        <w:rPr>
          <w:i/>
          <w:color w:val="000000"/>
          <w:szCs w:val="28"/>
        </w:rPr>
      </w:pPr>
      <w:r w:rsidRPr="00C30893">
        <w:rPr>
          <w:color w:val="000000"/>
          <w:szCs w:val="28"/>
        </w:rPr>
        <w:t>Для значень i, r</w:t>
      </w:r>
      <w:r w:rsidRPr="00C30893">
        <w:rPr>
          <w:color w:val="000000"/>
          <w:szCs w:val="28"/>
          <w:vertAlign w:val="subscript"/>
        </w:rPr>
        <w:t>п</w:t>
      </w:r>
      <w:r w:rsidRPr="00C30893">
        <w:rPr>
          <w:color w:val="000000"/>
          <w:szCs w:val="28"/>
        </w:rPr>
        <w:t>, r</w:t>
      </w:r>
      <w:r w:rsidRPr="00C30893">
        <w:rPr>
          <w:color w:val="000000"/>
          <w:szCs w:val="28"/>
          <w:vertAlign w:val="subscript"/>
        </w:rPr>
        <w:t>с</w:t>
      </w:r>
      <w:r w:rsidRPr="00C30893">
        <w:rPr>
          <w:color w:val="000000"/>
          <w:szCs w:val="28"/>
        </w:rPr>
        <w:t xml:space="preserve"> і обраного типу світильника знаходимо коефіцієнт використання:</w:t>
      </w:r>
    </w:p>
    <w:p w:rsidR="00301E90" w:rsidRPr="00C30893" w:rsidRDefault="00301E90" w:rsidP="00301E90">
      <w:pPr>
        <w:rPr>
          <w:color w:val="000000"/>
          <w:szCs w:val="28"/>
        </w:rPr>
      </w:pPr>
      <w:r w:rsidRPr="00C30893">
        <w:rPr>
          <w:color w:val="000000"/>
          <w:szCs w:val="28"/>
        </w:rPr>
        <w:t>η =  0,45.</w:t>
      </w:r>
    </w:p>
    <w:p w:rsidR="00301E90" w:rsidRPr="00C30893" w:rsidRDefault="00301E90" w:rsidP="00301E90">
      <w:pPr>
        <w:rPr>
          <w:color w:val="000000"/>
          <w:szCs w:val="28"/>
        </w:rPr>
      </w:pPr>
      <w:r w:rsidRPr="00C30893">
        <w:rPr>
          <w:color w:val="000000"/>
          <w:szCs w:val="28"/>
        </w:rPr>
        <w:t>Далі  визначаємо повний необхідний світловий потік:</w:t>
      </w:r>
    </w:p>
    <w:p w:rsidR="00301E90" w:rsidRPr="00C30893" w:rsidRDefault="00301E90" w:rsidP="00301E90">
      <w:pPr>
        <w:rPr>
          <w:color w:val="000000"/>
          <w:szCs w:val="28"/>
        </w:rPr>
      </w:pPr>
      <w:r w:rsidRPr="00C30893">
        <w:rPr>
          <w:color w:val="000000"/>
          <w:szCs w:val="28"/>
        </w:rPr>
        <w:t>Мінімальна припустима освітленість у приміщенні створювана світильниками загального освітлення повинна становити 80 % від необхідного:</w:t>
      </w:r>
    </w:p>
    <w:p w:rsidR="00301E90" w:rsidRPr="00C30893" w:rsidRDefault="00301E90" w:rsidP="00301E90">
      <w:pPr>
        <w:rPr>
          <w:color w:val="000000"/>
          <w:szCs w:val="28"/>
        </w:rPr>
      </w:pPr>
      <w:r w:rsidRPr="00C30893">
        <w:rPr>
          <w:color w:val="000000"/>
          <w:szCs w:val="28"/>
        </w:rPr>
        <w:t>Е</w:t>
      </w:r>
      <w:r w:rsidRPr="00C30893">
        <w:rPr>
          <w:color w:val="000000"/>
          <w:szCs w:val="28"/>
          <w:vertAlign w:val="subscript"/>
        </w:rPr>
        <w:t>заг</w:t>
      </w:r>
      <w:r w:rsidRPr="00C30893">
        <w:rPr>
          <w:color w:val="000000"/>
          <w:szCs w:val="28"/>
        </w:rPr>
        <w:t xml:space="preserve"> = 300 ∙ 0,8 = 240 лм.</w:t>
      </w:r>
    </w:p>
    <w:p w:rsidR="00301E90" w:rsidRPr="00C30893" w:rsidRDefault="00301E90" w:rsidP="00301E90">
      <w:pPr>
        <w:rPr>
          <w:color w:val="000000"/>
          <w:szCs w:val="28"/>
        </w:rPr>
      </w:pPr>
      <w:r w:rsidRPr="00C30893">
        <w:rPr>
          <w:color w:val="000000"/>
          <w:position w:val="-28"/>
          <w:szCs w:val="28"/>
        </w:rPr>
        <w:object w:dxaOrig="4380" w:dyaOrig="660">
          <v:shape id="_x0000_i1027" type="#_x0000_t75" style="width:260.25pt;height:39.75pt" o:ole="" fillcolor="window">
            <v:imagedata r:id="rId22" o:title=""/>
          </v:shape>
          <o:OLEObject Type="Embed" ProgID="Equation.3" ShapeID="_x0000_i1027" DrawAspect="Content" ObjectID="_1638179018" r:id="rId23"/>
        </w:object>
      </w:r>
      <w:r w:rsidRPr="00C30893">
        <w:rPr>
          <w:color w:val="000000"/>
          <w:szCs w:val="28"/>
        </w:rPr>
        <w:t>.</w:t>
      </w:r>
    </w:p>
    <w:p w:rsidR="00301E90" w:rsidRPr="00C30893" w:rsidRDefault="00301E90" w:rsidP="00301E90">
      <w:pPr>
        <w:rPr>
          <w:color w:val="000000"/>
          <w:szCs w:val="28"/>
        </w:rPr>
      </w:pPr>
      <w:r w:rsidRPr="00C30893">
        <w:rPr>
          <w:color w:val="000000"/>
          <w:szCs w:val="28"/>
        </w:rPr>
        <w:t>По довідковій таблиці електричних і світлових характеристик люмінесцентних ртутних ламп низького тиску за ДСТ 6825–74, для потужності ламп Р</w:t>
      </w:r>
      <w:r w:rsidRPr="00C30893">
        <w:rPr>
          <w:color w:val="000000"/>
          <w:szCs w:val="28"/>
          <w:vertAlign w:val="subscript"/>
        </w:rPr>
        <w:t>л</w:t>
      </w:r>
      <w:r w:rsidRPr="00C30893">
        <w:rPr>
          <w:color w:val="000000"/>
          <w:szCs w:val="28"/>
        </w:rPr>
        <w:t>= 40 Вт, і типу лампи ЛДЦ-40 (лампа денного світу з поліпшеною передачею кольору), визначаємо світловий потік однієї лампи:</w:t>
      </w:r>
    </w:p>
    <w:p w:rsidR="00301E90" w:rsidRPr="00C30893" w:rsidRDefault="00301E90" w:rsidP="00301E90">
      <w:pPr>
        <w:rPr>
          <w:color w:val="000000"/>
          <w:szCs w:val="28"/>
        </w:rPr>
      </w:pPr>
      <w:r w:rsidRPr="00C30893">
        <w:rPr>
          <w:color w:val="000000"/>
          <w:szCs w:val="28"/>
        </w:rPr>
        <w:t>F</w:t>
      </w:r>
      <w:r w:rsidRPr="00C30893">
        <w:rPr>
          <w:color w:val="000000"/>
          <w:szCs w:val="28"/>
          <w:vertAlign w:val="subscript"/>
        </w:rPr>
        <w:t xml:space="preserve">л </w:t>
      </w:r>
      <w:r w:rsidRPr="00C30893">
        <w:rPr>
          <w:color w:val="000000"/>
          <w:szCs w:val="28"/>
        </w:rPr>
        <w:t>= 2100 лм.</w:t>
      </w:r>
    </w:p>
    <w:p w:rsidR="00301E90" w:rsidRPr="00C30893" w:rsidRDefault="00301E90" w:rsidP="00301E90">
      <w:pPr>
        <w:rPr>
          <w:color w:val="000000"/>
          <w:szCs w:val="28"/>
        </w:rPr>
      </w:pPr>
      <w:r w:rsidRPr="00C30893">
        <w:rPr>
          <w:color w:val="000000"/>
          <w:szCs w:val="28"/>
        </w:rPr>
        <w:t>Далі знаходимо необхідну кількість світильників:</w:t>
      </w:r>
    </w:p>
    <w:p w:rsidR="00301E90" w:rsidRPr="00C30893" w:rsidRDefault="00301E90" w:rsidP="00301E90">
      <w:pPr>
        <w:rPr>
          <w:color w:val="000000"/>
          <w:szCs w:val="28"/>
        </w:rPr>
      </w:pPr>
      <w:r w:rsidRPr="00C30893">
        <w:rPr>
          <w:color w:val="000000"/>
          <w:position w:val="-30"/>
          <w:szCs w:val="28"/>
        </w:rPr>
        <w:object w:dxaOrig="2420" w:dyaOrig="680">
          <v:shape id="_x0000_i1028" type="#_x0000_t75" style="width:135.75pt;height:39.75pt" o:ole="" fillcolor="window">
            <v:imagedata r:id="rId24" o:title=""/>
          </v:shape>
          <o:OLEObject Type="Embed" ProgID="Equation.3" ShapeID="_x0000_i1028" DrawAspect="Content" ObjectID="_1638179019" r:id="rId25"/>
        </w:object>
      </w:r>
      <w:r w:rsidRPr="00C30893">
        <w:rPr>
          <w:color w:val="000000"/>
          <w:szCs w:val="28"/>
        </w:rPr>
        <w:t>.</w:t>
      </w:r>
    </w:p>
    <w:p w:rsidR="00301E90" w:rsidRPr="00C30893" w:rsidRDefault="00301E90" w:rsidP="00301E90">
      <w:pPr>
        <w:rPr>
          <w:color w:val="000000"/>
          <w:szCs w:val="28"/>
        </w:rPr>
      </w:pPr>
      <w:r w:rsidRPr="00C30893">
        <w:rPr>
          <w:color w:val="000000"/>
          <w:szCs w:val="28"/>
        </w:rPr>
        <w:t xml:space="preserve">Обираємо  n = 6. Отже, використовуємо  6  світильників типу:          ПВЛМ–Д2×40 з лампами типу ЛДЦ потужністю 40 Вт. Площа робочого столу складає </w:t>
      </w:r>
      <w:r w:rsidRPr="00C30893">
        <w:rPr>
          <w:color w:val="000000"/>
          <w:szCs w:val="28"/>
        </w:rPr>
        <w:lastRenderedPageBreak/>
        <w:t>приблизно 1 м</w:t>
      </w:r>
      <w:r w:rsidRPr="00C30893">
        <w:rPr>
          <w:color w:val="000000"/>
          <w:szCs w:val="28"/>
          <w:vertAlign w:val="superscript"/>
        </w:rPr>
        <w:t>2</w:t>
      </w:r>
      <w:r w:rsidRPr="00C30893">
        <w:rPr>
          <w:color w:val="000000"/>
          <w:szCs w:val="28"/>
        </w:rPr>
        <w:t>. Тоді необхідний світловий потік для світильників місцевого освітлення складе:</w:t>
      </w:r>
    </w:p>
    <w:p w:rsidR="00301E90" w:rsidRPr="00C30893" w:rsidRDefault="00301E90" w:rsidP="00301E90">
      <w:pPr>
        <w:rPr>
          <w:color w:val="000000"/>
          <w:szCs w:val="28"/>
        </w:rPr>
      </w:pPr>
      <w:r w:rsidRPr="00C30893">
        <w:rPr>
          <w:color w:val="000000"/>
          <w:position w:val="-28"/>
          <w:szCs w:val="28"/>
        </w:rPr>
        <w:object w:dxaOrig="4540" w:dyaOrig="660">
          <v:shape id="_x0000_i1029" type="#_x0000_t75" style="width:270pt;height:39.75pt" o:ole="" fillcolor="window">
            <v:imagedata r:id="rId26" o:title=""/>
          </v:shape>
          <o:OLEObject Type="Embed" ProgID="Equation.3" ShapeID="_x0000_i1029" DrawAspect="Content" ObjectID="_1638179020" r:id="rId27"/>
        </w:object>
      </w:r>
      <w:r w:rsidRPr="00C30893">
        <w:rPr>
          <w:color w:val="000000"/>
          <w:szCs w:val="28"/>
        </w:rPr>
        <w:t>.</w:t>
      </w:r>
    </w:p>
    <w:p w:rsidR="00301E90" w:rsidRPr="00C30893" w:rsidRDefault="00301E90" w:rsidP="000C5D87">
      <w:pPr>
        <w:rPr>
          <w:color w:val="000000"/>
          <w:szCs w:val="28"/>
        </w:rPr>
      </w:pPr>
      <w:r w:rsidRPr="00C30893">
        <w:rPr>
          <w:color w:val="000000"/>
          <w:szCs w:val="28"/>
        </w:rPr>
        <w:t>У світильнику місцевого освітлення використовуємо лампу накалювання типу Б 215 – 225 – 40  зі світловим потоком 415 лм.</w:t>
      </w:r>
    </w:p>
    <w:p w:rsidR="00301E90" w:rsidRPr="00C30893" w:rsidRDefault="00301E90" w:rsidP="002E188C">
      <w:pPr>
        <w:pStyle w:val="3"/>
        <w:rPr>
          <w:lang w:val="uk-UA"/>
        </w:rPr>
      </w:pPr>
      <w:bookmarkStart w:id="81" w:name="_Toc27242922"/>
      <w:bookmarkStart w:id="82" w:name="_Toc27466658"/>
      <w:r w:rsidRPr="00C30893">
        <w:rPr>
          <w:lang w:val="uk-UA"/>
        </w:rPr>
        <w:t>Мікроклімат робочої зони</w:t>
      </w:r>
      <w:bookmarkEnd w:id="81"/>
      <w:bookmarkEnd w:id="82"/>
    </w:p>
    <w:p w:rsidR="00301E90" w:rsidRPr="00C30893" w:rsidRDefault="00301E90" w:rsidP="00301E90">
      <w:pPr>
        <w:widowControl w:val="0"/>
        <w:autoSpaceDE w:val="0"/>
        <w:autoSpaceDN w:val="0"/>
        <w:adjustRightInd w:val="0"/>
        <w:rPr>
          <w:b/>
          <w:bCs/>
          <w:i/>
          <w:iCs/>
          <w:szCs w:val="28"/>
        </w:rPr>
      </w:pPr>
      <w:r w:rsidRPr="00C30893">
        <w:rPr>
          <w:szCs w:val="28"/>
        </w:rPr>
        <w:t>Мікроклімат виробничих приміщень – умови внутрішнього середовища цих приміщень, що впливають на тепловий обмін працюючих з оточенням шляхом конвекції, кондукції, теплового випромінювання та випаровування вологи. Ці умови визначаються поєднанням температури, відносної вологості та швидкості руху повітря, температури оточуючих людину поверхонь та інтенсивністю теплового (інфрачервоного) опромінення.</w:t>
      </w:r>
    </w:p>
    <w:p w:rsidR="00301E90" w:rsidRPr="00C30893" w:rsidRDefault="00301E90" w:rsidP="00301E90">
      <w:pPr>
        <w:pStyle w:val="aff8"/>
        <w:spacing w:line="360" w:lineRule="auto"/>
        <w:ind w:firstLine="567"/>
        <w:rPr>
          <w:sz w:val="28"/>
          <w:szCs w:val="28"/>
          <w:lang w:val="uk-UA"/>
        </w:rPr>
      </w:pPr>
      <w:r w:rsidRPr="00C30893">
        <w:rPr>
          <w:sz w:val="28"/>
          <w:szCs w:val="28"/>
          <w:lang w:val="uk-UA"/>
        </w:rPr>
        <w:t>Для робочої зони виробничих приміщень встановлюються оптимальні та допустимі мікрокліматичні умови з урахуванням важкості виконуваної роботи та періоду року.</w:t>
      </w:r>
    </w:p>
    <w:p w:rsidR="00301E90" w:rsidRPr="00C30893" w:rsidRDefault="00301E90" w:rsidP="00301E90">
      <w:pPr>
        <w:pStyle w:val="aff8"/>
        <w:spacing w:line="360" w:lineRule="auto"/>
        <w:ind w:firstLine="567"/>
        <w:rPr>
          <w:sz w:val="28"/>
          <w:szCs w:val="28"/>
          <w:lang w:val="uk-UA"/>
        </w:rPr>
      </w:pPr>
      <w:r w:rsidRPr="00C30893">
        <w:rPr>
          <w:sz w:val="28"/>
          <w:szCs w:val="28"/>
          <w:lang w:val="uk-UA"/>
        </w:rPr>
        <w:t>Оптимальні мікрокліматичні умови поєднання параметрів мікроклімату, які при тривалому та систематичному впливі на людину забезпечують зберігання нормального теплового стану організму без активізації механізмів терморегуляції. Вони забезпечують відчуття теплового комфорту та створюють передумови для високого рівня працездатності.</w:t>
      </w:r>
    </w:p>
    <w:p w:rsidR="00301E90" w:rsidRPr="00C30893" w:rsidRDefault="00301E90" w:rsidP="00301E90">
      <w:pPr>
        <w:widowControl w:val="0"/>
        <w:autoSpaceDE w:val="0"/>
        <w:autoSpaceDN w:val="0"/>
        <w:adjustRightInd w:val="0"/>
        <w:rPr>
          <w:szCs w:val="28"/>
        </w:rPr>
      </w:pPr>
      <w:r w:rsidRPr="00C30893">
        <w:rPr>
          <w:szCs w:val="28"/>
        </w:rPr>
        <w:t xml:space="preserve"> Допустимі мікрокліматичні умови – поєднання параметрів мікроклімату, які при тривалому та систематичному впливі на людину можуть викликати зміни теплового стану організму, що швидко минають і нормалізуються та супроводжуються напруженням механізмів терморегуляції в межах фізіологічної адаптації. При цьому не виникає ушкоджень або порушень стану здоров’я, але можуть спостерігатися дискомфортні тепловідчуття, погіршення самопочуття та зниження працездатності.</w:t>
      </w:r>
    </w:p>
    <w:p w:rsidR="00301E90" w:rsidRPr="00C30893" w:rsidRDefault="00301E90" w:rsidP="00301E90">
      <w:pPr>
        <w:pStyle w:val="aff8"/>
        <w:spacing w:line="360" w:lineRule="auto"/>
        <w:ind w:firstLine="567"/>
        <w:rPr>
          <w:sz w:val="28"/>
          <w:szCs w:val="28"/>
          <w:lang w:val="uk-UA"/>
        </w:rPr>
      </w:pPr>
      <w:r w:rsidRPr="00C30893">
        <w:rPr>
          <w:sz w:val="28"/>
          <w:szCs w:val="28"/>
          <w:lang w:val="uk-UA"/>
        </w:rPr>
        <w:lastRenderedPageBreak/>
        <w:t>Теплий період року – період року, який характеризується середньодобовою температурою зовнішнього середовища вище +10° C.</w:t>
      </w:r>
    </w:p>
    <w:p w:rsidR="00301E90" w:rsidRPr="00C30893" w:rsidRDefault="00301E90" w:rsidP="00301E90">
      <w:pPr>
        <w:pStyle w:val="aff8"/>
        <w:spacing w:line="360" w:lineRule="auto"/>
        <w:ind w:firstLine="567"/>
        <w:rPr>
          <w:sz w:val="28"/>
          <w:szCs w:val="28"/>
          <w:lang w:val="uk-UA"/>
        </w:rPr>
      </w:pPr>
      <w:r w:rsidRPr="00C30893">
        <w:rPr>
          <w:sz w:val="28"/>
          <w:szCs w:val="28"/>
          <w:lang w:val="uk-UA"/>
        </w:rPr>
        <w:t xml:space="preserve"> Холодний період року – період року, який характеризується середньодобовою температурою зовнішнього повітря, що дорівнює +10° C і нижче.</w:t>
      </w:r>
    </w:p>
    <w:p w:rsidR="00301E90" w:rsidRPr="00C30893" w:rsidRDefault="00301E90" w:rsidP="00301E90">
      <w:pPr>
        <w:pStyle w:val="aff8"/>
        <w:spacing w:line="360" w:lineRule="auto"/>
        <w:ind w:firstLine="567"/>
        <w:rPr>
          <w:sz w:val="28"/>
          <w:szCs w:val="28"/>
          <w:lang w:val="uk-UA"/>
        </w:rPr>
      </w:pPr>
      <w:r w:rsidRPr="00C30893">
        <w:rPr>
          <w:sz w:val="28"/>
          <w:szCs w:val="28"/>
          <w:lang w:val="uk-UA"/>
        </w:rPr>
        <w:t>Величини показників мікроклімату у робочій зоні наведені в ДСН 3.3.6.042-99 «</w:t>
      </w:r>
      <w:r w:rsidRPr="00C30893">
        <w:rPr>
          <w:bCs/>
          <w:color w:val="000000"/>
          <w:sz w:val="28"/>
          <w:szCs w:val="28"/>
          <w:shd w:val="clear" w:color="auto" w:fill="FFFFFF"/>
          <w:lang w:val="uk-UA"/>
        </w:rPr>
        <w:t>Санітарні норми мікроклімату виробничих приміщень»</w:t>
      </w:r>
      <w:r w:rsidRPr="00C30893">
        <w:rPr>
          <w:sz w:val="28"/>
          <w:szCs w:val="28"/>
          <w:lang w:val="uk-UA"/>
        </w:rPr>
        <w:t>.</w:t>
      </w:r>
    </w:p>
    <w:p w:rsidR="00301E90" w:rsidRPr="00C30893" w:rsidRDefault="00301E90" w:rsidP="00301E90">
      <w:pPr>
        <w:jc w:val="center"/>
        <w:rPr>
          <w:szCs w:val="28"/>
        </w:rPr>
      </w:pPr>
      <w:r w:rsidRPr="00C30893">
        <w:rPr>
          <w:rFonts w:eastAsia="Times New Roman"/>
          <w:szCs w:val="28"/>
        </w:rPr>
        <w:t xml:space="preserve">Таблиця 5.2 </w:t>
      </w:r>
      <w:r w:rsidRPr="00C30893">
        <w:rPr>
          <w:rFonts w:eastAsia="F18"/>
          <w:szCs w:val="28"/>
        </w:rPr>
        <w:t>—</w:t>
      </w:r>
      <w:r w:rsidRPr="00C30893">
        <w:rPr>
          <w:rFonts w:eastAsia="Times New Roman"/>
          <w:szCs w:val="28"/>
        </w:rPr>
        <w:t xml:space="preserve"> Норми клімату виробничих приміщень</w:t>
      </w:r>
      <w:r w:rsidRPr="00C30893">
        <w:rPr>
          <w:szCs w:val="28"/>
        </w:rPr>
        <w:tab/>
      </w:r>
    </w:p>
    <w:tbl>
      <w:tblPr>
        <w:tblStyle w:val="af5"/>
        <w:tblW w:w="9634" w:type="dxa"/>
        <w:tblLook w:val="04A0" w:firstRow="1" w:lastRow="0" w:firstColumn="1" w:lastColumn="0" w:noHBand="0" w:noVBand="1"/>
      </w:tblPr>
      <w:tblGrid>
        <w:gridCol w:w="2263"/>
        <w:gridCol w:w="1701"/>
        <w:gridCol w:w="1560"/>
        <w:gridCol w:w="1842"/>
        <w:gridCol w:w="2268"/>
      </w:tblGrid>
      <w:tr w:rsidR="00301E90" w:rsidRPr="00C30893" w:rsidTr="00301E90">
        <w:tc>
          <w:tcPr>
            <w:tcW w:w="2263" w:type="dxa"/>
            <w:vMerge w:val="restart"/>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Параметри</w:t>
            </w:r>
          </w:p>
        </w:tc>
        <w:tc>
          <w:tcPr>
            <w:tcW w:w="3261" w:type="dxa"/>
            <w:gridSpan w:val="2"/>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Холодний період</w:t>
            </w:r>
          </w:p>
        </w:tc>
        <w:tc>
          <w:tcPr>
            <w:tcW w:w="4110" w:type="dxa"/>
            <w:gridSpan w:val="2"/>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Теплий період</w:t>
            </w:r>
          </w:p>
        </w:tc>
      </w:tr>
      <w:tr w:rsidR="00301E90" w:rsidRPr="00C30893" w:rsidTr="00301E90">
        <w:tc>
          <w:tcPr>
            <w:tcW w:w="2263" w:type="dxa"/>
            <w:vMerge/>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p>
        </w:tc>
        <w:tc>
          <w:tcPr>
            <w:tcW w:w="1701"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Оптимальні</w:t>
            </w:r>
          </w:p>
        </w:tc>
        <w:tc>
          <w:tcPr>
            <w:tcW w:w="1560"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Допустимі</w:t>
            </w:r>
          </w:p>
        </w:tc>
        <w:tc>
          <w:tcPr>
            <w:tcW w:w="1842"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Оптимальні</w:t>
            </w:r>
          </w:p>
        </w:tc>
        <w:tc>
          <w:tcPr>
            <w:tcW w:w="2268"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Допустимі</w:t>
            </w:r>
          </w:p>
        </w:tc>
      </w:tr>
      <w:tr w:rsidR="00301E90" w:rsidRPr="00C30893" w:rsidTr="00301E90">
        <w:tc>
          <w:tcPr>
            <w:tcW w:w="2263" w:type="dxa"/>
          </w:tcPr>
          <w:p w:rsidR="00301E90" w:rsidRPr="00C30893" w:rsidRDefault="00301E90" w:rsidP="00301E90">
            <w:pPr>
              <w:pStyle w:val="221"/>
              <w:shd w:val="clear" w:color="auto" w:fill="auto"/>
              <w:tabs>
                <w:tab w:val="left" w:pos="3180"/>
              </w:tabs>
              <w:spacing w:line="360" w:lineRule="auto"/>
              <w:ind w:firstLine="0"/>
              <w:jc w:val="center"/>
              <w:rPr>
                <w:sz w:val="28"/>
                <w:szCs w:val="28"/>
              </w:rPr>
            </w:pPr>
            <w:r w:rsidRPr="00C30893">
              <w:rPr>
                <w:sz w:val="28"/>
                <w:szCs w:val="28"/>
              </w:rPr>
              <w:t>Температура, °C</w:t>
            </w:r>
          </w:p>
        </w:tc>
        <w:tc>
          <w:tcPr>
            <w:tcW w:w="1701"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22-24</w:t>
            </w:r>
          </w:p>
        </w:tc>
        <w:tc>
          <w:tcPr>
            <w:tcW w:w="1560"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21-25</w:t>
            </w:r>
          </w:p>
        </w:tc>
        <w:tc>
          <w:tcPr>
            <w:tcW w:w="1842"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23-25</w:t>
            </w:r>
          </w:p>
        </w:tc>
        <w:tc>
          <w:tcPr>
            <w:tcW w:w="2268"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22-28</w:t>
            </w:r>
          </w:p>
        </w:tc>
      </w:tr>
      <w:tr w:rsidR="00301E90" w:rsidRPr="00C30893" w:rsidTr="00301E90">
        <w:tc>
          <w:tcPr>
            <w:tcW w:w="2263" w:type="dxa"/>
          </w:tcPr>
          <w:p w:rsidR="00301E90" w:rsidRPr="00C30893" w:rsidRDefault="00301E90" w:rsidP="00301E90">
            <w:pPr>
              <w:pStyle w:val="221"/>
              <w:shd w:val="clear" w:color="auto" w:fill="auto"/>
              <w:tabs>
                <w:tab w:val="left" w:pos="3180"/>
              </w:tabs>
              <w:spacing w:line="360" w:lineRule="auto"/>
              <w:ind w:firstLine="0"/>
              <w:jc w:val="center"/>
              <w:rPr>
                <w:sz w:val="28"/>
                <w:szCs w:val="28"/>
              </w:rPr>
            </w:pPr>
            <w:r w:rsidRPr="00C30893">
              <w:rPr>
                <w:sz w:val="28"/>
                <w:szCs w:val="28"/>
              </w:rPr>
              <w:t>Відносна вологість, %</w:t>
            </w:r>
          </w:p>
        </w:tc>
        <w:tc>
          <w:tcPr>
            <w:tcW w:w="1701"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40-60</w:t>
            </w:r>
          </w:p>
        </w:tc>
        <w:tc>
          <w:tcPr>
            <w:tcW w:w="1560"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80</w:t>
            </w:r>
          </w:p>
        </w:tc>
        <w:tc>
          <w:tcPr>
            <w:tcW w:w="1842"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40-60</w:t>
            </w:r>
          </w:p>
        </w:tc>
        <w:tc>
          <w:tcPr>
            <w:tcW w:w="2268"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75</w:t>
            </w:r>
          </w:p>
        </w:tc>
      </w:tr>
      <w:tr w:rsidR="00301E90" w:rsidRPr="00C30893" w:rsidTr="00301E90">
        <w:tc>
          <w:tcPr>
            <w:tcW w:w="2263" w:type="dxa"/>
          </w:tcPr>
          <w:p w:rsidR="00301E90" w:rsidRPr="00C30893" w:rsidRDefault="00301E90" w:rsidP="00301E90">
            <w:pPr>
              <w:pStyle w:val="221"/>
              <w:shd w:val="clear" w:color="auto" w:fill="auto"/>
              <w:tabs>
                <w:tab w:val="left" w:pos="3180"/>
              </w:tabs>
              <w:spacing w:line="360" w:lineRule="auto"/>
              <w:ind w:firstLine="0"/>
              <w:jc w:val="center"/>
              <w:rPr>
                <w:sz w:val="28"/>
                <w:szCs w:val="28"/>
              </w:rPr>
            </w:pPr>
            <w:r w:rsidRPr="00C30893">
              <w:rPr>
                <w:sz w:val="28"/>
                <w:szCs w:val="28"/>
              </w:rPr>
              <w:t>Швидкість руху повітря, м/с</w:t>
            </w:r>
          </w:p>
        </w:tc>
        <w:tc>
          <w:tcPr>
            <w:tcW w:w="1701"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0,1</w:t>
            </w:r>
          </w:p>
        </w:tc>
        <w:tc>
          <w:tcPr>
            <w:tcW w:w="1560"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0,1</w:t>
            </w:r>
          </w:p>
        </w:tc>
        <w:tc>
          <w:tcPr>
            <w:tcW w:w="1842"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0,1</w:t>
            </w:r>
          </w:p>
        </w:tc>
        <w:tc>
          <w:tcPr>
            <w:tcW w:w="2268" w:type="dxa"/>
          </w:tcPr>
          <w:p w:rsidR="00301E90" w:rsidRPr="00C30893" w:rsidRDefault="00301E90" w:rsidP="00301E90">
            <w:pPr>
              <w:pStyle w:val="221"/>
              <w:shd w:val="clear" w:color="auto" w:fill="auto"/>
              <w:tabs>
                <w:tab w:val="left" w:pos="3180"/>
              </w:tabs>
              <w:spacing w:line="360" w:lineRule="auto"/>
              <w:ind w:firstLine="0"/>
              <w:jc w:val="center"/>
              <w:rPr>
                <w:rFonts w:ascii="Times New Roman" w:hAnsi="Times New Roman"/>
                <w:sz w:val="28"/>
                <w:szCs w:val="28"/>
              </w:rPr>
            </w:pPr>
            <w:r w:rsidRPr="00C30893">
              <w:rPr>
                <w:rFonts w:ascii="Times New Roman" w:hAnsi="Times New Roman"/>
                <w:sz w:val="28"/>
                <w:szCs w:val="28"/>
              </w:rPr>
              <w:t>0,1-0,2</w:t>
            </w:r>
          </w:p>
        </w:tc>
      </w:tr>
    </w:tbl>
    <w:p w:rsidR="00301E90" w:rsidRPr="00C30893" w:rsidRDefault="00301E90" w:rsidP="00301E90">
      <w:pPr>
        <w:pStyle w:val="aff8"/>
        <w:spacing w:line="360" w:lineRule="auto"/>
        <w:ind w:firstLine="0"/>
        <w:rPr>
          <w:sz w:val="28"/>
          <w:szCs w:val="28"/>
          <w:lang w:val="uk-UA"/>
        </w:rPr>
      </w:pPr>
    </w:p>
    <w:p w:rsidR="00301E90" w:rsidRPr="00C30893" w:rsidRDefault="00301E90" w:rsidP="00301E90">
      <w:pPr>
        <w:pStyle w:val="aff8"/>
        <w:spacing w:line="360" w:lineRule="auto"/>
        <w:ind w:firstLine="567"/>
        <w:rPr>
          <w:sz w:val="28"/>
          <w:szCs w:val="28"/>
          <w:lang w:val="uk-UA"/>
        </w:rPr>
      </w:pPr>
      <w:r w:rsidRPr="00C30893">
        <w:rPr>
          <w:sz w:val="28"/>
          <w:szCs w:val="28"/>
          <w:lang w:val="uk-UA"/>
        </w:rPr>
        <w:t>Температура внутрішніх поверхонь робочої зони (стіни, підлога, стеля), технологічного обладнання (екрани тощо), зовнішніх поверхонь технологічного устаткування, огороджуючих конструкцій не повинна виходити більш ніж на 2° C за межі оптимальних величин температури повітря для даної категорії робіт, вказаних в ДСН 3.3.6.042-99.</w:t>
      </w:r>
    </w:p>
    <w:p w:rsidR="00301E90" w:rsidRPr="00C30893" w:rsidRDefault="00301E90" w:rsidP="00301E90">
      <w:pPr>
        <w:pStyle w:val="aff8"/>
        <w:spacing w:line="360" w:lineRule="auto"/>
        <w:ind w:firstLine="567"/>
        <w:rPr>
          <w:sz w:val="28"/>
          <w:szCs w:val="28"/>
          <w:lang w:val="uk-UA"/>
        </w:rPr>
      </w:pPr>
      <w:r w:rsidRPr="00C30893">
        <w:rPr>
          <w:sz w:val="28"/>
          <w:szCs w:val="28"/>
          <w:lang w:val="uk-UA"/>
        </w:rPr>
        <w:t>Фактичні значення параметрів відповідають оптимальним вимогам по нормам клімату у виробничих приміщеннях.</w:t>
      </w:r>
    </w:p>
    <w:p w:rsidR="00301E90" w:rsidRPr="00C30893" w:rsidRDefault="00301E90" w:rsidP="002E188C">
      <w:pPr>
        <w:pStyle w:val="3"/>
        <w:rPr>
          <w:lang w:val="uk-UA"/>
        </w:rPr>
      </w:pPr>
      <w:bookmarkStart w:id="83" w:name="_Toc27242923"/>
      <w:bookmarkStart w:id="84" w:name="_Toc27466659"/>
      <w:r w:rsidRPr="00C30893">
        <w:rPr>
          <w:lang w:val="uk-UA"/>
        </w:rPr>
        <w:t>Технічні та організаційні рішення щодо організації робочих місць  користувачів ПК</w:t>
      </w:r>
      <w:bookmarkEnd w:id="83"/>
      <w:bookmarkEnd w:id="84"/>
    </w:p>
    <w:p w:rsidR="00301E90" w:rsidRPr="00C30893" w:rsidRDefault="00301E90" w:rsidP="00301E90">
      <w:pPr>
        <w:contextualSpacing/>
        <w:rPr>
          <w:color w:val="000000"/>
          <w:szCs w:val="28"/>
        </w:rPr>
      </w:pPr>
      <w:r w:rsidRPr="00C30893">
        <w:rPr>
          <w:color w:val="000000"/>
          <w:szCs w:val="28"/>
        </w:rPr>
        <w:t>ДСанПіН 3.3.2.007-98 "Державні санітарні норми і правила роботи з візуальними дисплейними терміналами (ВДТ) електронно-обчислювальних машин" та НПАОП 0.00-7.15-18 “</w:t>
      </w:r>
      <w:r w:rsidRPr="00C30893">
        <w:t xml:space="preserve"> </w:t>
      </w:r>
      <w:r w:rsidRPr="00C30893">
        <w:rPr>
          <w:color w:val="000000"/>
          <w:szCs w:val="28"/>
        </w:rPr>
        <w:t xml:space="preserve">Вимоги щодо безпеки та захисту здоров'я працівників під час роботи з екранними пристроями” встановлюють норми щодо </w:t>
      </w:r>
      <w:r w:rsidRPr="00C30893">
        <w:rPr>
          <w:color w:val="000000"/>
          <w:szCs w:val="28"/>
        </w:rPr>
        <w:lastRenderedPageBreak/>
        <w:t>забезпечення охорони праці користувачів ПК.  Дотримання вимог цих правил може значно знизити наслідки несприятливої дії на працівників шкідливих та небезпечних факторів, які супроводжують роботу з ВДТ, зокрема можливість зорових, нервово-емоційних переживань, серцево-судинних захворювань.</w:t>
      </w:r>
    </w:p>
    <w:p w:rsidR="00301E90" w:rsidRPr="00C30893" w:rsidRDefault="00301E90" w:rsidP="00301E90">
      <w:pPr>
        <w:contextualSpacing/>
        <w:rPr>
          <w:rFonts w:eastAsia="Times New Roman"/>
          <w:color w:val="000000"/>
          <w:szCs w:val="28"/>
        </w:rPr>
      </w:pPr>
      <w:r w:rsidRPr="00C30893">
        <w:rPr>
          <w:color w:val="000000"/>
          <w:szCs w:val="28"/>
        </w:rPr>
        <w:t xml:space="preserve"> </w:t>
      </w:r>
      <w:r w:rsidRPr="00C30893">
        <w:rPr>
          <w:rFonts w:eastAsia="Times New Roman"/>
          <w:color w:val="000000"/>
          <w:szCs w:val="28"/>
        </w:rPr>
        <w:t>Для того щоб забезпечити точне та швидке зчитування інформації в зоні найкращого бачення, площина екрана монітора виставлена перпендикулярно нормальній лінії зору. При цьому передбачена можливість переміщення монітора навколо вертикальної осі в межах ±30° (справа наліво) та нахилу вперед до 85° і назад до 105° з фіксацією в цьому положенні. Клавіатура розміщена на поверхні столу на відстані 100 .300 мм від краю. Кут нахилу клавіатури до столу обрано в межах від 5 до 15° так, що зап'ястя на долонях рук розташовуються горизонтально до площини столу. Таке положення клавіатури зручне для праці обома руками.</w:t>
      </w:r>
    </w:p>
    <w:p w:rsidR="00301E90" w:rsidRPr="00C30893" w:rsidRDefault="00301E90" w:rsidP="00301E90">
      <w:pPr>
        <w:contextualSpacing/>
        <w:rPr>
          <w:rFonts w:eastAsia="Times New Roman"/>
          <w:color w:val="000000"/>
          <w:szCs w:val="28"/>
        </w:rPr>
      </w:pPr>
      <w:r w:rsidRPr="00C30893">
        <w:rPr>
          <w:rFonts w:eastAsia="Times New Roman"/>
          <w:color w:val="000000"/>
          <w:szCs w:val="28"/>
        </w:rPr>
        <w:t xml:space="preserve">Робочі місця з ПК  розташовано відносно від стіни з вікнами на відстані не менше 1,5м, від інших стін — на відстані 1 м, відстань між собою - не менше ніж 1,5 м. Причому так, щоб природне світло падало збоку, переважно зліва. </w:t>
      </w:r>
      <w:r w:rsidRPr="00C30893">
        <w:rPr>
          <w:color w:val="000000"/>
          <w:szCs w:val="28"/>
        </w:rPr>
        <w:t>Для захисту від прямих сонячних променів, які створюють прямі та відбиті відблиски з поверхні екранів ПК передбачені сонцезахисні жалюзі.</w:t>
      </w:r>
    </w:p>
    <w:p w:rsidR="00301E90" w:rsidRPr="00C30893" w:rsidRDefault="00301E90" w:rsidP="00301E90">
      <w:pPr>
        <w:contextualSpacing/>
        <w:rPr>
          <w:rFonts w:eastAsia="Times New Roman"/>
          <w:color w:val="000000"/>
          <w:szCs w:val="28"/>
        </w:rPr>
      </w:pPr>
      <w:r w:rsidRPr="00C30893">
        <w:rPr>
          <w:rFonts w:eastAsia="Times New Roman"/>
          <w:color w:val="000000"/>
          <w:szCs w:val="28"/>
        </w:rPr>
        <w:t>Штучне освітлення робочого місця, обладнаного ПК, здійснюється системою загального рівномірного освітлення. Як джерело штучного освітлення мають застосовуватись люмінесцентні лампи ЛБ.</w:t>
      </w:r>
    </w:p>
    <w:p w:rsidR="00301E90" w:rsidRPr="00C30893" w:rsidRDefault="00301E90" w:rsidP="00301E90">
      <w:pPr>
        <w:contextualSpacing/>
        <w:rPr>
          <w:rFonts w:eastAsia="Times New Roman"/>
          <w:color w:val="000000"/>
          <w:szCs w:val="28"/>
        </w:rPr>
      </w:pPr>
      <w:r w:rsidRPr="00C30893">
        <w:rPr>
          <w:rFonts w:eastAsia="Times New Roman"/>
          <w:color w:val="000000"/>
          <w:szCs w:val="28"/>
        </w:rPr>
        <w:t>Вимоги до освітлення приміщень та робочих місць під час роботи з ПК:</w:t>
      </w:r>
    </w:p>
    <w:p w:rsidR="00301E90" w:rsidRPr="00C30893" w:rsidRDefault="00301E90" w:rsidP="00301E90">
      <w:pPr>
        <w:numPr>
          <w:ilvl w:val="1"/>
          <w:numId w:val="19"/>
        </w:numPr>
        <w:tabs>
          <w:tab w:val="left" w:pos="1276"/>
        </w:tabs>
        <w:ind w:left="0" w:firstLine="567"/>
        <w:contextualSpacing/>
        <w:rPr>
          <w:rFonts w:eastAsia="Times New Roman"/>
          <w:color w:val="000000"/>
          <w:szCs w:val="28"/>
        </w:rPr>
      </w:pPr>
      <w:r w:rsidRPr="00C30893">
        <w:rPr>
          <w:rFonts w:eastAsia="Times New Roman"/>
          <w:color w:val="000000"/>
          <w:szCs w:val="28"/>
        </w:rPr>
        <w:t>освітленість на робочому місці повинна відповідати характеру зорової роботи, який визначається трьома параметрами: об'єктом розрізнення - найменшим розміром об'єкта, що розглядається на моніторі ПК; фоном, який характеризується коефіцієнтом відбиття; контрастом об'єкта і фону;</w:t>
      </w:r>
    </w:p>
    <w:p w:rsidR="00301E90" w:rsidRPr="00C30893" w:rsidRDefault="00301E90" w:rsidP="00301E90">
      <w:pPr>
        <w:numPr>
          <w:ilvl w:val="1"/>
          <w:numId w:val="19"/>
        </w:numPr>
        <w:tabs>
          <w:tab w:val="left" w:pos="1276"/>
        </w:tabs>
        <w:ind w:left="0" w:firstLine="567"/>
        <w:contextualSpacing/>
        <w:rPr>
          <w:rFonts w:eastAsia="Times New Roman"/>
          <w:color w:val="000000"/>
          <w:szCs w:val="28"/>
        </w:rPr>
      </w:pPr>
      <w:r w:rsidRPr="00C30893">
        <w:rPr>
          <w:rFonts w:eastAsia="Times New Roman"/>
          <w:color w:val="000000"/>
          <w:szCs w:val="28"/>
        </w:rPr>
        <w:t>необхідно забезпечити достатньо рівномірне розподілення яскравості на робочій поверхні монітора, а також в межах навколишнього простору;</w:t>
      </w:r>
    </w:p>
    <w:p w:rsidR="00301E90" w:rsidRPr="00C30893" w:rsidRDefault="00301E90" w:rsidP="00301E90">
      <w:pPr>
        <w:numPr>
          <w:ilvl w:val="1"/>
          <w:numId w:val="19"/>
        </w:numPr>
        <w:tabs>
          <w:tab w:val="left" w:pos="1276"/>
        </w:tabs>
        <w:ind w:left="0" w:firstLine="567"/>
        <w:contextualSpacing/>
        <w:rPr>
          <w:rFonts w:eastAsia="Times New Roman"/>
          <w:color w:val="000000"/>
          <w:szCs w:val="28"/>
        </w:rPr>
      </w:pPr>
      <w:r w:rsidRPr="00C30893">
        <w:rPr>
          <w:rFonts w:eastAsia="Times New Roman"/>
          <w:color w:val="000000"/>
          <w:szCs w:val="28"/>
        </w:rPr>
        <w:t>на робочій поверхні повинні бути відсутні різкі тіні;</w:t>
      </w:r>
    </w:p>
    <w:p w:rsidR="00301E90" w:rsidRPr="00C30893" w:rsidRDefault="00301E90" w:rsidP="00301E90">
      <w:pPr>
        <w:numPr>
          <w:ilvl w:val="1"/>
          <w:numId w:val="19"/>
        </w:numPr>
        <w:tabs>
          <w:tab w:val="left" w:pos="1276"/>
        </w:tabs>
        <w:ind w:left="0" w:firstLine="567"/>
        <w:contextualSpacing/>
        <w:rPr>
          <w:rFonts w:eastAsia="Times New Roman"/>
          <w:color w:val="000000"/>
          <w:szCs w:val="28"/>
        </w:rPr>
      </w:pPr>
      <w:r w:rsidRPr="00C30893">
        <w:rPr>
          <w:rFonts w:eastAsia="Times New Roman"/>
          <w:color w:val="000000"/>
          <w:szCs w:val="28"/>
        </w:rPr>
        <w:lastRenderedPageBreak/>
        <w:t>в полі зору не повинно бути відблисків (підвищеної яскравості поверхонь, які світяться та викликають осліплення);</w:t>
      </w:r>
    </w:p>
    <w:p w:rsidR="00301E90" w:rsidRPr="00C30893" w:rsidRDefault="00301E90" w:rsidP="00301E90">
      <w:pPr>
        <w:numPr>
          <w:ilvl w:val="1"/>
          <w:numId w:val="19"/>
        </w:numPr>
        <w:tabs>
          <w:tab w:val="left" w:pos="1276"/>
        </w:tabs>
        <w:ind w:left="0" w:firstLine="567"/>
        <w:contextualSpacing/>
        <w:rPr>
          <w:rFonts w:eastAsia="Times New Roman"/>
          <w:color w:val="000000"/>
          <w:szCs w:val="28"/>
        </w:rPr>
      </w:pPr>
      <w:r w:rsidRPr="00C30893">
        <w:rPr>
          <w:rFonts w:eastAsia="Times New Roman"/>
          <w:color w:val="000000"/>
          <w:szCs w:val="28"/>
        </w:rPr>
        <w:t>величина освітленості повинна бути постійною під час роботи;</w:t>
      </w:r>
    </w:p>
    <w:p w:rsidR="00301E90" w:rsidRPr="00C30893" w:rsidRDefault="00301E90" w:rsidP="00301E90">
      <w:pPr>
        <w:contextualSpacing/>
        <w:rPr>
          <w:rFonts w:eastAsia="Times New Roman"/>
          <w:color w:val="000000"/>
          <w:szCs w:val="28"/>
        </w:rPr>
      </w:pPr>
      <w:r w:rsidRPr="00C30893">
        <w:rPr>
          <w:rFonts w:eastAsia="Times New Roman"/>
          <w:color w:val="000000"/>
          <w:szCs w:val="28"/>
        </w:rPr>
        <w:t>Тривалість регламентованих перерв під час роботи з ЕОМ становить 10 хвилин через кожну годину роботи .</w:t>
      </w:r>
    </w:p>
    <w:p w:rsidR="00301E90" w:rsidRPr="00C30893" w:rsidRDefault="00301E90" w:rsidP="000C5D87">
      <w:pPr>
        <w:contextualSpacing/>
        <w:rPr>
          <w:rFonts w:eastAsia="Times New Roman"/>
          <w:color w:val="000000"/>
          <w:szCs w:val="28"/>
        </w:rPr>
      </w:pPr>
      <w:r w:rsidRPr="00C30893">
        <w:rPr>
          <w:rFonts w:eastAsia="Times New Roman"/>
          <w:color w:val="000000"/>
          <w:szCs w:val="28"/>
        </w:rPr>
        <w:t>Для зниження нервово-емоційного напруження, втомленості зорового аналізатора, для поліпшення мозкового кровообігу і запобігання втомі доцільно деякі перерви використовувати для виконання комплексу вправ, які передбачені ДСанПіН 3.3.2.007-98</w:t>
      </w:r>
    </w:p>
    <w:p w:rsidR="00301E90" w:rsidRPr="00C30893" w:rsidRDefault="00301E90" w:rsidP="002E188C">
      <w:pPr>
        <w:pStyle w:val="2"/>
        <w:rPr>
          <w:lang w:val="uk-UA"/>
        </w:rPr>
      </w:pPr>
      <w:bookmarkStart w:id="85" w:name="_Toc380573334"/>
      <w:bookmarkStart w:id="86" w:name="_Toc27242924"/>
      <w:bookmarkStart w:id="87" w:name="_Toc27466660"/>
      <w:r w:rsidRPr="00C30893">
        <w:rPr>
          <w:lang w:val="uk-UA"/>
        </w:rPr>
        <w:t>Безпека в надзвичайних ситуа</w:t>
      </w:r>
      <w:bookmarkEnd w:id="85"/>
      <w:r w:rsidRPr="00C30893">
        <w:rPr>
          <w:lang w:val="uk-UA"/>
        </w:rPr>
        <w:t>ціях</w:t>
      </w:r>
      <w:bookmarkEnd w:id="86"/>
      <w:bookmarkEnd w:id="87"/>
    </w:p>
    <w:p w:rsidR="00301E90" w:rsidRPr="00C30893" w:rsidRDefault="00301E90" w:rsidP="002E188C">
      <w:pPr>
        <w:rPr>
          <w:szCs w:val="28"/>
        </w:rPr>
      </w:pPr>
      <w:r w:rsidRPr="00C30893">
        <w:rPr>
          <w:szCs w:val="28"/>
        </w:rPr>
        <w:t>Безпека в надзвичайних ситуаціях регламентується ПЛАС. Основними складовими частинами ПЛАС є розробка технічних рішень та організаційних заходів щодо  оповіщення, евакуації та дій персоналу у разі виникнення надзвичайних ситуацій, а також визначення основн</w:t>
      </w:r>
      <w:r w:rsidR="002E188C" w:rsidRPr="00C30893">
        <w:rPr>
          <w:szCs w:val="28"/>
        </w:rPr>
        <w:t xml:space="preserve">их заходів з пожежної безпеки. </w:t>
      </w:r>
    </w:p>
    <w:p w:rsidR="00301E90" w:rsidRPr="00C30893" w:rsidRDefault="00301E90" w:rsidP="002E188C">
      <w:pPr>
        <w:pStyle w:val="3"/>
        <w:rPr>
          <w:rFonts w:cs="Times New Roman"/>
          <w:lang w:val="uk-UA"/>
        </w:rPr>
      </w:pPr>
      <w:bookmarkStart w:id="88" w:name="_Toc27242925"/>
      <w:bookmarkStart w:id="89" w:name="_Toc27466661"/>
      <w:r w:rsidRPr="00C30893">
        <w:rPr>
          <w:rFonts w:cs="Times New Roman"/>
          <w:lang w:val="uk-UA"/>
        </w:rPr>
        <w:t>Вимоги щодо організації ефективної роботи системи оповіщення персоналу при надзвичайних ситуаціях</w:t>
      </w:r>
      <w:bookmarkEnd w:id="88"/>
      <w:bookmarkEnd w:id="89"/>
    </w:p>
    <w:p w:rsidR="00301E90" w:rsidRPr="00C30893" w:rsidRDefault="00301E90" w:rsidP="00301E90">
      <w:pPr>
        <w:pStyle w:val="aff9"/>
        <w:ind w:firstLine="567"/>
        <w:rPr>
          <w:bCs/>
          <w:szCs w:val="28"/>
          <w:lang w:val="uk-UA"/>
        </w:rPr>
      </w:pPr>
      <w:r w:rsidRPr="00C30893">
        <w:rPr>
          <w:bCs/>
          <w:szCs w:val="28"/>
          <w:lang w:val="uk-UA"/>
        </w:rPr>
        <w:t>Оповіщення виробничого персоналу у разі виникнення НС, наприклад  при пожежі, здійснюється відповідно до вимог   НАПБ А.01.003-2009.</w:t>
      </w:r>
    </w:p>
    <w:p w:rsidR="00301E90" w:rsidRPr="00C30893" w:rsidRDefault="00301E90" w:rsidP="00301E90">
      <w:pPr>
        <w:pStyle w:val="aff9"/>
        <w:ind w:firstLine="567"/>
        <w:rPr>
          <w:bCs/>
          <w:szCs w:val="28"/>
          <w:lang w:val="uk-UA"/>
        </w:rPr>
      </w:pPr>
      <w:r w:rsidRPr="00C30893">
        <w:rPr>
          <w:bCs/>
          <w:szCs w:val="28"/>
          <w:lang w:val="uk-UA"/>
        </w:rPr>
        <w:t xml:space="preserve">Необхідність обладнання виробничих приміщень певним типом СО визначається згідно з додатком Е до ДБН В.1.1-7-2016 "Захист від пожежі. Пожежна безпека об'єктів будівництва". </w:t>
      </w:r>
    </w:p>
    <w:p w:rsidR="00301E90" w:rsidRPr="00C30893" w:rsidRDefault="00301E90" w:rsidP="00301E90">
      <w:pPr>
        <w:pStyle w:val="aff9"/>
        <w:ind w:firstLine="567"/>
        <w:rPr>
          <w:bCs/>
          <w:szCs w:val="28"/>
          <w:lang w:val="uk-UA"/>
        </w:rPr>
      </w:pPr>
      <w:r w:rsidRPr="00C30893">
        <w:rPr>
          <w:bCs/>
          <w:szCs w:val="28"/>
          <w:lang w:val="uk-UA"/>
        </w:rPr>
        <w:t xml:space="preserve">При обладнані виробничих будівель системою оповіщення, їх необхідно поділяти на зони оповіщення з урахуванням об'ємно-планувальних рішень будинків, шляхів евакуації, поділення на протипожежні відсіки тощо, а також з урахуванням вимог, що наведені в примітці 1 таблиці Е.1 додатка Е до ДБН В.1.1-7-2016. </w:t>
      </w:r>
    </w:p>
    <w:p w:rsidR="00301E90" w:rsidRPr="00C30893" w:rsidRDefault="00301E90" w:rsidP="00301E90">
      <w:pPr>
        <w:pStyle w:val="aff9"/>
        <w:ind w:firstLine="567"/>
        <w:rPr>
          <w:bCs/>
          <w:szCs w:val="28"/>
          <w:lang w:val="uk-UA"/>
        </w:rPr>
      </w:pPr>
      <w:r w:rsidRPr="00C30893">
        <w:rPr>
          <w:bCs/>
          <w:szCs w:val="28"/>
          <w:lang w:val="uk-UA"/>
        </w:rPr>
        <w:t xml:space="preserve">Оповіщення про НС та управління евакуацією людей здійснюється одним з наступних способів або їх комбінацією: </w:t>
      </w:r>
    </w:p>
    <w:p w:rsidR="00301E90" w:rsidRPr="00C30893" w:rsidRDefault="00301E90" w:rsidP="00301E90">
      <w:pPr>
        <w:pStyle w:val="aff9"/>
        <w:ind w:firstLine="567"/>
        <w:rPr>
          <w:bCs/>
          <w:szCs w:val="28"/>
          <w:lang w:val="uk-UA"/>
        </w:rPr>
      </w:pPr>
      <w:r w:rsidRPr="00C30893">
        <w:rPr>
          <w:bCs/>
          <w:szCs w:val="28"/>
          <w:lang w:val="uk-UA"/>
        </w:rPr>
        <w:lastRenderedPageBreak/>
        <w:t xml:space="preserve">- поданням звукових і (або) світлових сигналів в усі виробничі приміщення будівлі з постійним або тимчасовим перебуванням людей; </w:t>
      </w:r>
    </w:p>
    <w:p w:rsidR="00301E90" w:rsidRPr="00C30893" w:rsidRDefault="00301E90" w:rsidP="00301E90">
      <w:pPr>
        <w:pStyle w:val="aff9"/>
        <w:ind w:firstLine="567"/>
        <w:rPr>
          <w:bCs/>
          <w:szCs w:val="28"/>
          <w:lang w:val="uk-UA"/>
        </w:rPr>
      </w:pPr>
      <w:r w:rsidRPr="00C30893">
        <w:rPr>
          <w:bCs/>
          <w:szCs w:val="28"/>
          <w:lang w:val="uk-UA"/>
        </w:rPr>
        <w:t xml:space="preserve">- трансляцією текстів про необхідність евакуації, шляхи евакуації, напрямок руху й інші дії, спрямовані на забезпечення безпеки людей; </w:t>
      </w:r>
    </w:p>
    <w:p w:rsidR="00301E90" w:rsidRPr="00C30893" w:rsidRDefault="00301E90" w:rsidP="00301E90">
      <w:pPr>
        <w:pStyle w:val="aff9"/>
        <w:ind w:firstLine="567"/>
        <w:rPr>
          <w:bCs/>
          <w:szCs w:val="28"/>
          <w:lang w:val="uk-UA"/>
        </w:rPr>
      </w:pPr>
      <w:r w:rsidRPr="00C30893">
        <w:rPr>
          <w:bCs/>
          <w:szCs w:val="28"/>
          <w:lang w:val="uk-UA"/>
        </w:rPr>
        <w:t xml:space="preserve">- трансляцією спеціально розроблених текстів, спрямованих на запобігання паніці й іншим явищам, що ускладнюють евакуацію; </w:t>
      </w:r>
    </w:p>
    <w:p w:rsidR="00301E90" w:rsidRPr="00C30893" w:rsidRDefault="00301E90" w:rsidP="00301E90">
      <w:pPr>
        <w:pStyle w:val="aff9"/>
        <w:ind w:firstLine="567"/>
        <w:rPr>
          <w:bCs/>
          <w:szCs w:val="28"/>
          <w:lang w:val="uk-UA"/>
        </w:rPr>
      </w:pPr>
      <w:r w:rsidRPr="00C30893">
        <w:rPr>
          <w:bCs/>
          <w:szCs w:val="28"/>
          <w:lang w:val="uk-UA"/>
        </w:rPr>
        <w:t xml:space="preserve">- розміщенням знаків безпеки на шляхах евакуації згідно з ДСТУ ISO 6309; </w:t>
      </w:r>
    </w:p>
    <w:p w:rsidR="00301E90" w:rsidRPr="00C30893" w:rsidRDefault="00301E90" w:rsidP="00301E90">
      <w:pPr>
        <w:pStyle w:val="aff9"/>
        <w:ind w:firstLine="567"/>
        <w:rPr>
          <w:bCs/>
          <w:szCs w:val="28"/>
          <w:lang w:val="uk-UA"/>
        </w:rPr>
      </w:pPr>
      <w:r w:rsidRPr="00C30893">
        <w:rPr>
          <w:bCs/>
          <w:szCs w:val="28"/>
          <w:lang w:val="uk-UA"/>
        </w:rPr>
        <w:t xml:space="preserve">- ввімкненням евакуаційних знаків "Вихід"; </w:t>
      </w:r>
    </w:p>
    <w:p w:rsidR="00301E90" w:rsidRPr="00C30893" w:rsidRDefault="00301E90" w:rsidP="00301E90">
      <w:pPr>
        <w:pStyle w:val="aff9"/>
        <w:ind w:firstLine="567"/>
        <w:rPr>
          <w:bCs/>
          <w:szCs w:val="28"/>
          <w:lang w:val="uk-UA"/>
        </w:rPr>
      </w:pPr>
      <w:r w:rsidRPr="00C30893">
        <w:rPr>
          <w:bCs/>
          <w:szCs w:val="28"/>
          <w:lang w:val="uk-UA"/>
        </w:rPr>
        <w:t xml:space="preserve">- ввімкненням евакуаційного освітлення та світлових покажчиків напрямку евакуації; </w:t>
      </w:r>
    </w:p>
    <w:p w:rsidR="00301E90" w:rsidRPr="00C30893" w:rsidRDefault="00301E90" w:rsidP="00301E90">
      <w:pPr>
        <w:pStyle w:val="aff9"/>
        <w:ind w:firstLine="567"/>
        <w:rPr>
          <w:bCs/>
          <w:szCs w:val="28"/>
          <w:lang w:val="uk-UA"/>
        </w:rPr>
      </w:pPr>
      <w:r w:rsidRPr="00C30893">
        <w:rPr>
          <w:bCs/>
          <w:szCs w:val="28"/>
          <w:lang w:val="uk-UA"/>
        </w:rPr>
        <w:t xml:space="preserve">- дистанційним відкриванням дверей евакуаційних виходів; </w:t>
      </w:r>
    </w:p>
    <w:p w:rsidR="00301E90" w:rsidRPr="00C30893" w:rsidRDefault="00301E90" w:rsidP="00301E90">
      <w:pPr>
        <w:pStyle w:val="aff9"/>
        <w:ind w:firstLine="567"/>
        <w:rPr>
          <w:bCs/>
          <w:szCs w:val="28"/>
          <w:lang w:val="uk-UA"/>
        </w:rPr>
      </w:pPr>
      <w:r w:rsidRPr="00C30893">
        <w:rPr>
          <w:bCs/>
          <w:szCs w:val="28"/>
          <w:lang w:val="uk-UA"/>
        </w:rPr>
        <w:t xml:space="preserve">- зв'язком оперативного (чергового) персоналу СО (диспетчера пожежного поста) із зонами оповіщення. </w:t>
      </w:r>
    </w:p>
    <w:p w:rsidR="00301E90" w:rsidRPr="00C30893" w:rsidRDefault="00301E90" w:rsidP="00301E90">
      <w:pPr>
        <w:pStyle w:val="aff9"/>
        <w:ind w:firstLine="567"/>
        <w:rPr>
          <w:bCs/>
          <w:szCs w:val="28"/>
          <w:lang w:val="uk-UA"/>
        </w:rPr>
      </w:pPr>
      <w:r w:rsidRPr="00C30893">
        <w:rPr>
          <w:bCs/>
          <w:szCs w:val="28"/>
          <w:lang w:val="uk-UA"/>
        </w:rPr>
        <w:t xml:space="preserve">Повинен бути забезпечений розподіл пріоритетів щодо  повідомлень для виробничого персоналу у такій послідовності: </w:t>
      </w:r>
    </w:p>
    <w:p w:rsidR="00301E90" w:rsidRPr="00C30893" w:rsidRDefault="00301E90" w:rsidP="00301E90">
      <w:pPr>
        <w:pStyle w:val="aff9"/>
        <w:ind w:firstLine="567"/>
        <w:rPr>
          <w:bCs/>
          <w:szCs w:val="28"/>
          <w:lang w:val="uk-UA"/>
        </w:rPr>
      </w:pPr>
      <w:r w:rsidRPr="00C30893">
        <w:rPr>
          <w:bCs/>
          <w:szCs w:val="28"/>
          <w:lang w:val="uk-UA"/>
        </w:rPr>
        <w:t xml:space="preserve">I (найвищий) - повідомлення оперативного (чергового) персоналу СО (диспетчера пожежного поста) під час пожежі, або у разі виникнення будь-якої іншої НС; </w:t>
      </w:r>
    </w:p>
    <w:p w:rsidR="00301E90" w:rsidRPr="00C30893" w:rsidRDefault="00301E90" w:rsidP="00301E90">
      <w:pPr>
        <w:pStyle w:val="aff9"/>
        <w:ind w:firstLine="567"/>
        <w:rPr>
          <w:bCs/>
          <w:szCs w:val="28"/>
          <w:lang w:val="uk-UA"/>
        </w:rPr>
      </w:pPr>
      <w:r w:rsidRPr="00C30893">
        <w:rPr>
          <w:bCs/>
          <w:szCs w:val="28"/>
          <w:lang w:val="uk-UA"/>
        </w:rPr>
        <w:t xml:space="preserve">II - повідомлення, які записані на будь-якому носії та вмикаються автоматично від спрацювання систем пожежної автоматики, або за сигналом оперативного (чергового) персоналу СО (диспетчера пожежного поста); </w:t>
      </w:r>
    </w:p>
    <w:p w:rsidR="00301E90" w:rsidRPr="00C30893" w:rsidRDefault="00301E90" w:rsidP="00301E90">
      <w:pPr>
        <w:pStyle w:val="aff9"/>
        <w:ind w:firstLine="567"/>
        <w:rPr>
          <w:bCs/>
          <w:szCs w:val="28"/>
          <w:lang w:val="uk-UA"/>
        </w:rPr>
      </w:pPr>
      <w:r w:rsidRPr="00C30893">
        <w:rPr>
          <w:bCs/>
          <w:szCs w:val="28"/>
          <w:lang w:val="uk-UA"/>
        </w:rPr>
        <w:t>III - службові повідомлення, що не стосуються організації та управління евакуацією людей.</w:t>
      </w:r>
    </w:p>
    <w:p w:rsidR="00301E90" w:rsidRPr="00C30893" w:rsidRDefault="00301E90" w:rsidP="00301E90">
      <w:pPr>
        <w:pStyle w:val="aff9"/>
        <w:ind w:firstLine="567"/>
        <w:rPr>
          <w:bCs/>
          <w:szCs w:val="28"/>
          <w:lang w:val="uk-UA"/>
        </w:rPr>
      </w:pPr>
      <w:r w:rsidRPr="00C30893">
        <w:rPr>
          <w:bCs/>
          <w:szCs w:val="28"/>
          <w:lang w:val="uk-UA"/>
        </w:rPr>
        <w:t>Затримку часу оповіщення про НС для різних поверхів будинку необхідно передбачати з урахуванням злиття потоків людей на шляхах евакуації.</w:t>
      </w:r>
    </w:p>
    <w:p w:rsidR="00301E90" w:rsidRPr="00C30893" w:rsidRDefault="00301E90" w:rsidP="00301E90">
      <w:pPr>
        <w:pStyle w:val="aff9"/>
        <w:ind w:firstLine="567"/>
        <w:rPr>
          <w:bCs/>
          <w:szCs w:val="28"/>
          <w:lang w:val="uk-UA"/>
        </w:rPr>
      </w:pPr>
      <w:r w:rsidRPr="00C30893">
        <w:rPr>
          <w:bCs/>
          <w:szCs w:val="28"/>
          <w:lang w:val="uk-UA"/>
        </w:rPr>
        <w:t xml:space="preserve">Пульти управління СО необхідно розміщувати у приміщенні пожежного поста, диспетчерської або іншого спеціального приміщення (в разі його наявності). </w:t>
      </w:r>
      <w:r w:rsidRPr="00C30893">
        <w:rPr>
          <w:bCs/>
          <w:szCs w:val="28"/>
          <w:lang w:val="uk-UA"/>
        </w:rPr>
        <w:lastRenderedPageBreak/>
        <w:t xml:space="preserve">Ці приміщення повинні відповідати вимогам ДБН В.2.5-16-2014 "Засоби протипожежного захисту". </w:t>
      </w:r>
    </w:p>
    <w:p w:rsidR="00301E90" w:rsidRPr="00C30893" w:rsidRDefault="00301E90" w:rsidP="00301E90">
      <w:pPr>
        <w:pStyle w:val="aff9"/>
        <w:ind w:firstLine="567"/>
        <w:rPr>
          <w:bCs/>
          <w:szCs w:val="28"/>
          <w:lang w:val="uk-UA"/>
        </w:rPr>
      </w:pPr>
      <w:r w:rsidRPr="00C30893">
        <w:rPr>
          <w:bCs/>
          <w:szCs w:val="28"/>
          <w:lang w:val="uk-UA"/>
        </w:rPr>
        <w:t xml:space="preserve">Встановлення звукових та мовних оповіщувачів у виробничих приміщеннях повинно виключати можливість концентрації та нерівномірного розподілу звуку. </w:t>
      </w:r>
    </w:p>
    <w:p w:rsidR="00301E90" w:rsidRPr="00C30893" w:rsidRDefault="00301E90" w:rsidP="00301E90">
      <w:pPr>
        <w:pStyle w:val="aff9"/>
        <w:ind w:firstLine="567"/>
        <w:rPr>
          <w:bCs/>
          <w:szCs w:val="28"/>
          <w:lang w:val="uk-UA"/>
        </w:rPr>
      </w:pPr>
      <w:r w:rsidRPr="00C30893">
        <w:rPr>
          <w:bCs/>
          <w:szCs w:val="28"/>
          <w:lang w:val="uk-UA"/>
        </w:rPr>
        <w:t xml:space="preserve">Настінні звукові та мовні оповіщувачі кріпляться на висоті не менше 2,2 м від підлоги, при цьому відстань від стелі до оповіщувача повинна становити не менше 150 мм. </w:t>
      </w:r>
    </w:p>
    <w:p w:rsidR="00301E90" w:rsidRPr="00C30893" w:rsidRDefault="00301E90" w:rsidP="00301E90">
      <w:pPr>
        <w:pStyle w:val="aff9"/>
        <w:ind w:firstLine="567"/>
        <w:rPr>
          <w:bCs/>
          <w:szCs w:val="28"/>
          <w:lang w:val="uk-UA"/>
        </w:rPr>
      </w:pPr>
      <w:r w:rsidRPr="00C30893">
        <w:rPr>
          <w:bCs/>
          <w:szCs w:val="28"/>
          <w:lang w:val="uk-UA"/>
        </w:rPr>
        <w:t xml:space="preserve">Звукові оповіщувачі повинні комбінуватися зі світловими, які працюють у режимі спалахування, у таких випадках: </w:t>
      </w:r>
    </w:p>
    <w:p w:rsidR="00301E90" w:rsidRPr="00C30893" w:rsidRDefault="00301E90" w:rsidP="00301E90">
      <w:pPr>
        <w:pStyle w:val="aff9"/>
        <w:ind w:firstLine="567"/>
        <w:rPr>
          <w:bCs/>
          <w:szCs w:val="28"/>
          <w:lang w:val="uk-UA"/>
        </w:rPr>
      </w:pPr>
      <w:r w:rsidRPr="00C30893">
        <w:rPr>
          <w:bCs/>
          <w:szCs w:val="28"/>
          <w:lang w:val="uk-UA"/>
        </w:rPr>
        <w:t xml:space="preserve">- у приміщеннях, де люди перебувають у шумозахисному спорядженні; </w:t>
      </w:r>
    </w:p>
    <w:p w:rsidR="00301E90" w:rsidRPr="00C30893" w:rsidRDefault="00301E90" w:rsidP="00301E90">
      <w:pPr>
        <w:pStyle w:val="aff9"/>
        <w:ind w:firstLine="567"/>
        <w:rPr>
          <w:bCs/>
          <w:szCs w:val="28"/>
          <w:lang w:val="uk-UA"/>
        </w:rPr>
      </w:pPr>
      <w:r w:rsidRPr="00C30893">
        <w:rPr>
          <w:bCs/>
          <w:szCs w:val="28"/>
          <w:lang w:val="uk-UA"/>
        </w:rPr>
        <w:t xml:space="preserve">- у приміщеннях з рівнем шуму понад 95 дБ. </w:t>
      </w:r>
    </w:p>
    <w:p w:rsidR="00301E90" w:rsidRPr="00C30893" w:rsidRDefault="00301E90" w:rsidP="00301E90">
      <w:pPr>
        <w:pStyle w:val="aff9"/>
        <w:ind w:firstLine="567"/>
        <w:rPr>
          <w:bCs/>
          <w:szCs w:val="28"/>
          <w:lang w:val="uk-UA"/>
        </w:rPr>
      </w:pPr>
      <w:r w:rsidRPr="00C30893">
        <w:rPr>
          <w:bCs/>
          <w:szCs w:val="28"/>
          <w:lang w:val="uk-UA"/>
        </w:rPr>
        <w:t xml:space="preserve">Евакуаційні світлові покажчики "Вихід" слід вмикати разом з основними освітлювальними приладами робочого освітлення. </w:t>
      </w:r>
    </w:p>
    <w:p w:rsidR="00301E90" w:rsidRPr="00C30893" w:rsidRDefault="00301E90" w:rsidP="00301E90">
      <w:pPr>
        <w:pStyle w:val="aff9"/>
        <w:ind w:firstLine="567"/>
        <w:rPr>
          <w:bCs/>
          <w:szCs w:val="28"/>
          <w:lang w:val="uk-UA"/>
        </w:rPr>
      </w:pPr>
      <w:r w:rsidRPr="00C30893">
        <w:rPr>
          <w:bCs/>
          <w:szCs w:val="28"/>
          <w:lang w:val="uk-UA"/>
        </w:rPr>
        <w:t xml:space="preserve">Вимоги до світлових покажчиків "Вихід" приймаються відповідно до ДБН В.2.5-28-2018 "Інженерне обладнання будинків і споруд. Природне і штучне освітлення". </w:t>
      </w:r>
    </w:p>
    <w:p w:rsidR="00301E90" w:rsidRPr="00C30893" w:rsidRDefault="00301E90" w:rsidP="00301E90">
      <w:pPr>
        <w:pStyle w:val="aff9"/>
        <w:ind w:firstLine="567"/>
        <w:rPr>
          <w:bCs/>
          <w:szCs w:val="28"/>
          <w:lang w:val="uk-UA"/>
        </w:rPr>
      </w:pPr>
      <w:r w:rsidRPr="00C30893">
        <w:rPr>
          <w:bCs/>
          <w:szCs w:val="28"/>
          <w:lang w:val="uk-UA"/>
        </w:rPr>
        <w:t xml:space="preserve">Електропостачання, заземлення, занулення, вибір та прокладання мереж оповіщення приймаються згідно з вимогами до систем пожежної сигналізації за ДБН В.2.5-56-2014. </w:t>
      </w:r>
    </w:p>
    <w:p w:rsidR="00301E90" w:rsidRPr="00C30893" w:rsidRDefault="00301E90" w:rsidP="00301E90">
      <w:pPr>
        <w:pStyle w:val="aff9"/>
        <w:ind w:firstLine="567"/>
        <w:rPr>
          <w:bCs/>
          <w:szCs w:val="28"/>
          <w:lang w:val="uk-UA"/>
        </w:rPr>
      </w:pPr>
      <w:r w:rsidRPr="00C30893">
        <w:rPr>
          <w:bCs/>
          <w:szCs w:val="28"/>
          <w:lang w:val="uk-UA"/>
        </w:rPr>
        <w:t xml:space="preserve">Вимоги до евакуаційного освітлення приймаються відповідно до ДБН В.2.5-28-2018 "Природне та штучне освітлення". </w:t>
      </w:r>
    </w:p>
    <w:p w:rsidR="00301E90" w:rsidRPr="00C30893" w:rsidRDefault="00301E90" w:rsidP="00301E90">
      <w:pPr>
        <w:pStyle w:val="aff9"/>
        <w:ind w:firstLine="567"/>
        <w:rPr>
          <w:bCs/>
          <w:szCs w:val="28"/>
          <w:lang w:val="uk-UA"/>
        </w:rPr>
      </w:pPr>
      <w:r w:rsidRPr="00C30893">
        <w:rPr>
          <w:bCs/>
          <w:szCs w:val="28"/>
          <w:lang w:val="uk-UA"/>
        </w:rPr>
        <w:t xml:space="preserve">СО в режимі "Тривога" повинна функціонувати протягом часу, необхідного для евакуації людей з будинку, але не менше 15 хвилин. </w:t>
      </w:r>
    </w:p>
    <w:p w:rsidR="00301E90" w:rsidRPr="00C30893" w:rsidRDefault="00301E90" w:rsidP="00301E90">
      <w:pPr>
        <w:pStyle w:val="aff9"/>
        <w:ind w:firstLine="567"/>
        <w:rPr>
          <w:bCs/>
          <w:szCs w:val="28"/>
          <w:lang w:val="uk-UA"/>
        </w:rPr>
      </w:pPr>
      <w:r w:rsidRPr="00C30893">
        <w:rPr>
          <w:bCs/>
          <w:szCs w:val="28"/>
          <w:lang w:val="uk-UA"/>
        </w:rPr>
        <w:t>Електропостачання СО здійснюється за I категорією надійності згідно з "Правилами устройства электроустановок" (ПУЭ) від двох незалежних джерел енергії: основного - від мережі змінного струму, резервного - від акумуляторних батарей тощо. </w:t>
      </w:r>
    </w:p>
    <w:p w:rsidR="00301E90" w:rsidRPr="00C30893" w:rsidRDefault="00301E90" w:rsidP="000C5D87">
      <w:pPr>
        <w:pStyle w:val="aff9"/>
        <w:ind w:firstLine="567"/>
        <w:rPr>
          <w:bCs/>
          <w:szCs w:val="28"/>
          <w:lang w:val="uk-UA"/>
        </w:rPr>
      </w:pPr>
      <w:r w:rsidRPr="00C30893">
        <w:rPr>
          <w:bCs/>
          <w:szCs w:val="28"/>
          <w:lang w:val="uk-UA"/>
        </w:rPr>
        <w:lastRenderedPageBreak/>
        <w:t xml:space="preserve">Звукові оповіщувачі повинні відповідати вимогам ДСТУ EN 54-3:2003 "Системи пожежної сигналізації. Частина 3. Оповіщувачі пожежні звукові". </w:t>
      </w:r>
    </w:p>
    <w:p w:rsidR="00301E90" w:rsidRPr="00C30893" w:rsidRDefault="00301E90" w:rsidP="002E188C">
      <w:pPr>
        <w:pStyle w:val="3"/>
        <w:rPr>
          <w:lang w:val="uk-UA"/>
        </w:rPr>
      </w:pPr>
      <w:bookmarkStart w:id="90" w:name="_Toc27242926"/>
      <w:bookmarkStart w:id="91" w:name="_Toc27466662"/>
      <w:r w:rsidRPr="00C30893">
        <w:rPr>
          <w:lang w:val="uk-UA"/>
        </w:rPr>
        <w:t>Обов’язки та дії персоналу у разі виникнення надзвичайних ситуацій</w:t>
      </w:r>
      <w:bookmarkEnd w:id="90"/>
      <w:bookmarkEnd w:id="91"/>
      <w:r w:rsidRPr="00C30893">
        <w:rPr>
          <w:lang w:val="uk-UA"/>
        </w:rPr>
        <w:t xml:space="preserve"> </w:t>
      </w:r>
    </w:p>
    <w:p w:rsidR="00301E90" w:rsidRPr="00C30893" w:rsidRDefault="00301E90" w:rsidP="00301E90">
      <w:pPr>
        <w:pStyle w:val="-"/>
        <w:ind w:firstLine="567"/>
        <w:rPr>
          <w:rFonts w:cs="Times New Roman"/>
          <w:szCs w:val="28"/>
        </w:rPr>
      </w:pPr>
      <w:r w:rsidRPr="00C30893">
        <w:rPr>
          <w:rFonts w:cs="Times New Roman"/>
          <w:szCs w:val="28"/>
        </w:rPr>
        <w:t xml:space="preserve">У разі виявлення ознак надзвичайної ситуації (НС) працівник, який їх помітив, повинен: </w:t>
      </w:r>
    </w:p>
    <w:p w:rsidR="00301E90" w:rsidRPr="00C30893" w:rsidRDefault="00301E90" w:rsidP="00301E90">
      <w:pPr>
        <w:pStyle w:val="-"/>
        <w:ind w:firstLine="567"/>
        <w:rPr>
          <w:rFonts w:cs="Times New Roman"/>
          <w:szCs w:val="28"/>
        </w:rPr>
      </w:pPr>
      <w:r w:rsidRPr="00C30893">
        <w:rPr>
          <w:rFonts w:cs="Times New Roman"/>
          <w:szCs w:val="28"/>
        </w:rPr>
        <w:t>- негайно повідомити про це засобами зв’язку органам державної служби надзвичайних ситуацій (ДСНС), вказати при цьому адресу, кількість поверхів, місце виникнення НС, наявність людей, а також своє прізвище;</w:t>
      </w:r>
    </w:p>
    <w:p w:rsidR="00301E90" w:rsidRPr="00C30893" w:rsidRDefault="00301E90" w:rsidP="00301E90">
      <w:pPr>
        <w:pStyle w:val="-"/>
        <w:ind w:firstLine="567"/>
        <w:rPr>
          <w:rFonts w:cs="Times New Roman"/>
          <w:szCs w:val="28"/>
        </w:rPr>
      </w:pPr>
      <w:r w:rsidRPr="00C30893">
        <w:rPr>
          <w:rFonts w:cs="Times New Roman"/>
          <w:szCs w:val="28"/>
        </w:rPr>
        <w:t>- організувати оповіщення людей про надзвичайну ситуацію;</w:t>
      </w:r>
    </w:p>
    <w:p w:rsidR="00301E90" w:rsidRPr="00C30893" w:rsidRDefault="00301E90" w:rsidP="00301E90">
      <w:pPr>
        <w:pStyle w:val="-"/>
        <w:ind w:firstLine="567"/>
        <w:rPr>
          <w:rFonts w:cs="Times New Roman"/>
          <w:szCs w:val="28"/>
        </w:rPr>
      </w:pPr>
      <w:r w:rsidRPr="00C30893">
        <w:rPr>
          <w:rFonts w:cs="Times New Roman"/>
          <w:szCs w:val="28"/>
        </w:rPr>
        <w:t>- вжити заходів щодо евакуації людей та матеріальних цінностей;</w:t>
      </w:r>
    </w:p>
    <w:p w:rsidR="00301E90" w:rsidRPr="00C30893" w:rsidRDefault="00301E90" w:rsidP="00301E90">
      <w:pPr>
        <w:pStyle w:val="-"/>
        <w:ind w:firstLine="567"/>
        <w:rPr>
          <w:rFonts w:cs="Times New Roman"/>
          <w:szCs w:val="28"/>
        </w:rPr>
      </w:pPr>
      <w:r w:rsidRPr="00C30893">
        <w:rPr>
          <w:rFonts w:cs="Times New Roman"/>
          <w:szCs w:val="28"/>
        </w:rPr>
        <w:t>- вжити заходів щодо ліквідації наслідків надзвичайної ситуації з використанням наявних       засобів.</w:t>
      </w:r>
    </w:p>
    <w:p w:rsidR="00301E90" w:rsidRPr="00C30893" w:rsidRDefault="00301E90" w:rsidP="00301E90">
      <w:pPr>
        <w:pStyle w:val="-"/>
        <w:ind w:firstLine="567"/>
        <w:rPr>
          <w:rFonts w:cs="Times New Roman"/>
          <w:szCs w:val="28"/>
        </w:rPr>
      </w:pPr>
      <w:r w:rsidRPr="00C30893">
        <w:rPr>
          <w:rFonts w:cs="Times New Roman"/>
          <w:szCs w:val="28"/>
        </w:rPr>
        <w:t>Керівник та пожежна охорона установи, яким повідомлено про виникнення НС, повинні:</w:t>
      </w:r>
    </w:p>
    <w:p w:rsidR="00301E90" w:rsidRPr="00C30893" w:rsidRDefault="00301E90" w:rsidP="00301E90">
      <w:pPr>
        <w:pStyle w:val="-"/>
        <w:ind w:firstLine="567"/>
        <w:rPr>
          <w:rFonts w:cs="Times New Roman"/>
          <w:szCs w:val="28"/>
        </w:rPr>
      </w:pPr>
      <w:r w:rsidRPr="00C30893">
        <w:rPr>
          <w:rFonts w:cs="Times New Roman"/>
          <w:szCs w:val="28"/>
        </w:rPr>
        <w:t>- перевірити, чи викликано підрозділи державної служби надзвичайних ситуацій та державної пожежної охорони;</w:t>
      </w:r>
    </w:p>
    <w:p w:rsidR="00301E90" w:rsidRPr="00C30893" w:rsidRDefault="00301E90" w:rsidP="00301E90">
      <w:pPr>
        <w:pStyle w:val="-"/>
        <w:ind w:firstLine="567"/>
        <w:rPr>
          <w:rFonts w:cs="Times New Roman"/>
          <w:szCs w:val="28"/>
        </w:rPr>
      </w:pPr>
      <w:r w:rsidRPr="00C30893">
        <w:rPr>
          <w:rFonts w:cs="Times New Roman"/>
          <w:szCs w:val="28"/>
        </w:rPr>
        <w:t>- вимкнути у разі необхідності струмоприймачі та вентиляцію;</w:t>
      </w:r>
    </w:p>
    <w:p w:rsidR="00301E90" w:rsidRPr="00C30893" w:rsidRDefault="00301E90" w:rsidP="00301E90">
      <w:pPr>
        <w:pStyle w:val="-"/>
        <w:ind w:firstLine="567"/>
        <w:rPr>
          <w:rFonts w:cs="Times New Roman"/>
          <w:szCs w:val="28"/>
        </w:rPr>
      </w:pPr>
      <w:r w:rsidRPr="00C30893">
        <w:rPr>
          <w:rFonts w:cs="Times New Roman"/>
          <w:szCs w:val="28"/>
        </w:rPr>
        <w:t>- у разі загрози життю людей негайно організувати їх евакуацію та їх рятування , вивести за межі небезпечної зони всіх працівників, які не беруть участь у ліквідації наслідків надзвичайної ситуації;</w:t>
      </w:r>
    </w:p>
    <w:p w:rsidR="00301E90" w:rsidRPr="00C30893" w:rsidRDefault="00301E90" w:rsidP="00301E90">
      <w:pPr>
        <w:pStyle w:val="-"/>
        <w:ind w:firstLine="567"/>
        <w:rPr>
          <w:rFonts w:cs="Times New Roman"/>
          <w:szCs w:val="28"/>
        </w:rPr>
      </w:pPr>
      <w:r w:rsidRPr="00C30893">
        <w:rPr>
          <w:rFonts w:cs="Times New Roman"/>
          <w:szCs w:val="28"/>
        </w:rPr>
        <w:t xml:space="preserve">- перевірити здійснення оповіщення людей про надзвичайну ситуацію; </w:t>
      </w:r>
    </w:p>
    <w:p w:rsidR="00301E90" w:rsidRPr="00C30893" w:rsidRDefault="00301E90" w:rsidP="00301E90">
      <w:pPr>
        <w:pStyle w:val="-"/>
        <w:ind w:firstLine="567"/>
        <w:rPr>
          <w:rFonts w:cs="Times New Roman"/>
          <w:szCs w:val="28"/>
        </w:rPr>
      </w:pPr>
      <w:r w:rsidRPr="00C30893">
        <w:rPr>
          <w:rFonts w:cs="Times New Roman"/>
          <w:szCs w:val="28"/>
        </w:rPr>
        <w:t xml:space="preserve"> - забезпечити дотримання техніки безпеки працівниками, які беруть участь у ліквідації наслідків надзвичайної ситуації;</w:t>
      </w:r>
    </w:p>
    <w:p w:rsidR="00301E90" w:rsidRPr="00C30893" w:rsidRDefault="00301E90" w:rsidP="00301E90">
      <w:pPr>
        <w:pStyle w:val="-"/>
        <w:ind w:firstLine="567"/>
        <w:rPr>
          <w:rFonts w:cs="Times New Roman"/>
          <w:szCs w:val="28"/>
        </w:rPr>
      </w:pPr>
      <w:r w:rsidRPr="00C30893">
        <w:rPr>
          <w:rFonts w:cs="Times New Roman"/>
          <w:szCs w:val="28"/>
        </w:rPr>
        <w:t>- організувати зустріч підрозділів ДСНС, надати їм допомогу у локалізації пожежі.</w:t>
      </w:r>
    </w:p>
    <w:p w:rsidR="00301E90" w:rsidRPr="00C30893" w:rsidRDefault="00301E90" w:rsidP="000C5D87">
      <w:pPr>
        <w:pStyle w:val="-"/>
        <w:ind w:firstLine="567"/>
        <w:rPr>
          <w:rFonts w:cs="Times New Roman"/>
          <w:szCs w:val="28"/>
        </w:rPr>
      </w:pPr>
      <w:r w:rsidRPr="00C30893">
        <w:rPr>
          <w:rFonts w:cs="Times New Roman"/>
          <w:szCs w:val="28"/>
        </w:rPr>
        <w:t>Після прибуття  підрозділів ДСНС повинен бути забезпечений безперешкодний доступ їх до місця, де виникла надзвичайна ситуація.</w:t>
      </w:r>
    </w:p>
    <w:p w:rsidR="00301E90" w:rsidRPr="00C30893" w:rsidRDefault="00301E90" w:rsidP="002E188C">
      <w:pPr>
        <w:pStyle w:val="3"/>
        <w:rPr>
          <w:lang w:val="uk-UA"/>
        </w:rPr>
      </w:pPr>
      <w:bookmarkStart w:id="92" w:name="_Toc325317007"/>
      <w:bookmarkStart w:id="93" w:name="_Toc325403316"/>
      <w:bookmarkStart w:id="94" w:name="_Toc379398878"/>
      <w:bookmarkStart w:id="95" w:name="_Toc27242927"/>
      <w:bookmarkStart w:id="96" w:name="_Toc27466663"/>
      <w:r w:rsidRPr="00C30893">
        <w:rPr>
          <w:lang w:val="uk-UA"/>
        </w:rPr>
        <w:lastRenderedPageBreak/>
        <w:t>Пожежна безпека</w:t>
      </w:r>
      <w:bookmarkEnd w:id="92"/>
      <w:bookmarkEnd w:id="93"/>
      <w:bookmarkEnd w:id="94"/>
      <w:bookmarkEnd w:id="95"/>
      <w:bookmarkEnd w:id="96"/>
    </w:p>
    <w:p w:rsidR="00301E90" w:rsidRPr="00C30893" w:rsidRDefault="00301E90" w:rsidP="00301E90">
      <w:pPr>
        <w:suppressAutoHyphens/>
        <w:rPr>
          <w:color w:val="000000"/>
          <w:szCs w:val="28"/>
        </w:rPr>
      </w:pPr>
      <w:r w:rsidRPr="00C30893">
        <w:rPr>
          <w:color w:val="000000"/>
          <w:szCs w:val="28"/>
        </w:rPr>
        <w:t>Визначимо можливі причини виникнення пожежі і речовини, що можуть горіти. Можливими причинами виникнення пожежі можуть бути:</w:t>
      </w:r>
    </w:p>
    <w:p w:rsidR="00301E90" w:rsidRPr="00C30893" w:rsidRDefault="00301E90" w:rsidP="00301E90">
      <w:pPr>
        <w:pStyle w:val="af9"/>
        <w:numPr>
          <w:ilvl w:val="0"/>
          <w:numId w:val="17"/>
        </w:numPr>
        <w:suppressAutoHyphens/>
        <w:ind w:left="0" w:firstLine="567"/>
        <w:rPr>
          <w:color w:val="000000"/>
          <w:szCs w:val="28"/>
        </w:rPr>
      </w:pPr>
      <w:r w:rsidRPr="00C30893">
        <w:rPr>
          <w:color w:val="000000"/>
          <w:szCs w:val="28"/>
        </w:rPr>
        <w:t>несправність в електроустаткуванні – наприклад, пробій ізоляції, несправності, що виникли внаслідок механічних ушкоджень і т.д.;</w:t>
      </w:r>
    </w:p>
    <w:p w:rsidR="00301E90" w:rsidRPr="00C30893" w:rsidRDefault="00301E90" w:rsidP="00301E90">
      <w:pPr>
        <w:pStyle w:val="af9"/>
        <w:numPr>
          <w:ilvl w:val="0"/>
          <w:numId w:val="17"/>
        </w:numPr>
        <w:suppressAutoHyphens/>
        <w:ind w:left="0" w:firstLine="567"/>
        <w:rPr>
          <w:color w:val="000000"/>
          <w:szCs w:val="28"/>
        </w:rPr>
      </w:pPr>
      <w:r w:rsidRPr="00C30893">
        <w:rPr>
          <w:color w:val="000000"/>
          <w:szCs w:val="28"/>
        </w:rPr>
        <w:t>порушення протипожежного режиму – наприклад, паління в недозволених місцях, користування побутовими електронагрівальними приладами і т.д.</w:t>
      </w:r>
    </w:p>
    <w:p w:rsidR="00301E90" w:rsidRPr="00C30893" w:rsidRDefault="00301E90" w:rsidP="00301E90">
      <w:pPr>
        <w:suppressAutoHyphens/>
        <w:rPr>
          <w:color w:val="000000"/>
          <w:szCs w:val="28"/>
        </w:rPr>
      </w:pPr>
      <w:r w:rsidRPr="00C30893">
        <w:rPr>
          <w:color w:val="000000"/>
          <w:szCs w:val="28"/>
        </w:rPr>
        <w:t>Речовинами які можуть горіти є:</w:t>
      </w:r>
    </w:p>
    <w:p w:rsidR="00301E90" w:rsidRPr="00C30893" w:rsidRDefault="00301E90" w:rsidP="00301E90">
      <w:pPr>
        <w:pStyle w:val="af9"/>
        <w:numPr>
          <w:ilvl w:val="0"/>
          <w:numId w:val="17"/>
        </w:numPr>
        <w:suppressAutoHyphens/>
        <w:ind w:left="0" w:firstLine="567"/>
        <w:rPr>
          <w:color w:val="000000"/>
          <w:szCs w:val="28"/>
        </w:rPr>
      </w:pPr>
      <w:r w:rsidRPr="00C30893">
        <w:rPr>
          <w:color w:val="000000"/>
          <w:szCs w:val="28"/>
        </w:rPr>
        <w:t>меблі – столи, стільці, тумбочки, виготовлені з дерева;</w:t>
      </w:r>
    </w:p>
    <w:p w:rsidR="00301E90" w:rsidRPr="00C30893" w:rsidRDefault="00301E90" w:rsidP="00301E90">
      <w:pPr>
        <w:pStyle w:val="af9"/>
        <w:numPr>
          <w:ilvl w:val="0"/>
          <w:numId w:val="17"/>
        </w:numPr>
        <w:suppressAutoHyphens/>
        <w:ind w:left="0" w:firstLine="567"/>
        <w:rPr>
          <w:color w:val="000000"/>
          <w:szCs w:val="28"/>
        </w:rPr>
      </w:pPr>
      <w:r w:rsidRPr="00C30893">
        <w:rPr>
          <w:color w:val="000000"/>
          <w:szCs w:val="28"/>
        </w:rPr>
        <w:t>папір – документація, папір для принтера, шпалери;</w:t>
      </w:r>
    </w:p>
    <w:p w:rsidR="00301E90" w:rsidRPr="00C30893" w:rsidRDefault="00301E90" w:rsidP="00301E90">
      <w:pPr>
        <w:pStyle w:val="af9"/>
        <w:numPr>
          <w:ilvl w:val="0"/>
          <w:numId w:val="17"/>
        </w:numPr>
        <w:suppressAutoHyphens/>
        <w:ind w:left="0" w:firstLine="567"/>
        <w:rPr>
          <w:color w:val="000000"/>
          <w:szCs w:val="28"/>
        </w:rPr>
      </w:pPr>
      <w:r w:rsidRPr="00C30893">
        <w:rPr>
          <w:color w:val="000000"/>
          <w:szCs w:val="28"/>
        </w:rPr>
        <w:t>конструктивні елементи приміщення – покриття підлог (лінолеум), двері (дерево, дерматинова оббивка), віконні рами (дерево);</w:t>
      </w:r>
    </w:p>
    <w:p w:rsidR="00301E90" w:rsidRPr="00C30893" w:rsidRDefault="00301E90" w:rsidP="00301E90">
      <w:pPr>
        <w:pStyle w:val="af9"/>
        <w:numPr>
          <w:ilvl w:val="0"/>
          <w:numId w:val="17"/>
        </w:numPr>
        <w:suppressAutoHyphens/>
        <w:ind w:left="0" w:firstLine="567"/>
        <w:rPr>
          <w:color w:val="000000"/>
          <w:szCs w:val="28"/>
        </w:rPr>
      </w:pPr>
      <w:r w:rsidRPr="00C30893">
        <w:rPr>
          <w:color w:val="000000"/>
          <w:szCs w:val="28"/>
        </w:rPr>
        <w:t>кабельні лінії та радіодеталі.</w:t>
      </w:r>
    </w:p>
    <w:p w:rsidR="00301E90" w:rsidRPr="00C30893" w:rsidRDefault="00301E90" w:rsidP="00301E90">
      <w:pPr>
        <w:suppressAutoHyphens/>
        <w:rPr>
          <w:color w:val="000000"/>
          <w:szCs w:val="28"/>
        </w:rPr>
      </w:pPr>
      <w:r w:rsidRPr="00C30893">
        <w:rPr>
          <w:color w:val="000000"/>
          <w:szCs w:val="28"/>
        </w:rPr>
        <w:t>Так як усі вище перераховані речовини є твердими речовинами і матеріалами, здатними при взаємодії з повітрям горіти, то розглянуте приміщення, згідно НАПБ Б.03.002-2007 “Норми визначення категорій приміщень, будинків та зовнішніх установок за вибухопожежною та пожежною небезпекою”.</w:t>
      </w:r>
    </w:p>
    <w:p w:rsidR="00301E90" w:rsidRPr="00C30893" w:rsidRDefault="00301E90" w:rsidP="00301E90">
      <w:pPr>
        <w:suppressAutoHyphens/>
        <w:rPr>
          <w:color w:val="000000"/>
          <w:szCs w:val="28"/>
        </w:rPr>
      </w:pPr>
      <w:r w:rsidRPr="00C30893">
        <w:rPr>
          <w:color w:val="000000"/>
          <w:szCs w:val="28"/>
        </w:rPr>
        <w:t>Згідно з ДНАОП 0.00-132-01 робочі зони у приміщенні відносяться до пожежонебезпечних робочих зон П-ІІа.</w:t>
      </w:r>
    </w:p>
    <w:p w:rsidR="00301E90" w:rsidRPr="00C30893" w:rsidRDefault="00301E90" w:rsidP="00301E90">
      <w:pPr>
        <w:suppressAutoHyphens/>
        <w:rPr>
          <w:color w:val="000000"/>
          <w:szCs w:val="28"/>
        </w:rPr>
      </w:pPr>
      <w:r w:rsidRPr="00C30893">
        <w:rPr>
          <w:color w:val="000000"/>
          <w:szCs w:val="28"/>
        </w:rPr>
        <w:t>Приміщення обладнане пожежними сповіщувачами теплової дії типу ДТЛ. Вони встановлені в кожному приміщенні на стелі по дві штуки. Від них інформація по лініям зв’язку надходить на охоронно-пожежний пристрій СИГНАЛ-37М, обладнаний звуковими сповіщувачами.</w:t>
      </w:r>
    </w:p>
    <w:p w:rsidR="00301E90" w:rsidRPr="00C30893" w:rsidRDefault="00301E90" w:rsidP="00301E90">
      <w:pPr>
        <w:pStyle w:val="14"/>
        <w:suppressAutoHyphens/>
        <w:rPr>
          <w:color w:val="000000"/>
          <w:szCs w:val="28"/>
        </w:rPr>
      </w:pPr>
      <w:r w:rsidRPr="00C30893">
        <w:rPr>
          <w:szCs w:val="28"/>
        </w:rPr>
        <w:t xml:space="preserve">У приміщенні знаходяться </w:t>
      </w:r>
      <w:r w:rsidRPr="00C30893">
        <w:rPr>
          <w:spacing w:val="2"/>
          <w:szCs w:val="28"/>
        </w:rPr>
        <w:t>первинні</w:t>
      </w:r>
      <w:r w:rsidRPr="00C30893">
        <w:rPr>
          <w:szCs w:val="28"/>
        </w:rPr>
        <w:t xml:space="preserve"> засоби пожежогасіння - це вуглекислотний вогнегасник марки </w:t>
      </w:r>
      <w:r w:rsidRPr="00C30893">
        <w:rPr>
          <w:spacing w:val="2"/>
          <w:szCs w:val="28"/>
        </w:rPr>
        <w:t>ОУ</w:t>
      </w:r>
      <w:r w:rsidRPr="00C30893">
        <w:rPr>
          <w:szCs w:val="28"/>
        </w:rPr>
        <w:t xml:space="preserve">-5 у кількості трьох штук. Застосування вогнегасника даної марки можливо при пожежогасінні електромереж і електроустановок, що </w:t>
      </w:r>
      <w:r w:rsidRPr="00C30893">
        <w:rPr>
          <w:spacing w:val="2"/>
          <w:szCs w:val="28"/>
        </w:rPr>
        <w:t>знаходяться</w:t>
      </w:r>
      <w:r w:rsidRPr="00C30893">
        <w:rPr>
          <w:szCs w:val="28"/>
        </w:rPr>
        <w:t xml:space="preserve"> під напругою до 1000 В, що </w:t>
      </w:r>
      <w:r w:rsidRPr="00C30893">
        <w:rPr>
          <w:spacing w:val="2"/>
          <w:szCs w:val="28"/>
        </w:rPr>
        <w:t>відповідає</w:t>
      </w:r>
      <w:r w:rsidRPr="00C30893">
        <w:rPr>
          <w:szCs w:val="28"/>
        </w:rPr>
        <w:t xml:space="preserve"> класу </w:t>
      </w:r>
      <w:r w:rsidRPr="00C30893">
        <w:rPr>
          <w:szCs w:val="28"/>
        </w:rPr>
        <w:lastRenderedPageBreak/>
        <w:t xml:space="preserve">пожежі «Е». </w:t>
      </w:r>
      <w:r w:rsidRPr="00C30893">
        <w:rPr>
          <w:color w:val="000000"/>
          <w:szCs w:val="28"/>
        </w:rPr>
        <w:t>Відповідно до ДСТУ 3675-98 та ISO3941-2017 нормативи на кількість, розташування та умови зберігання вогнегасників виконуються.</w:t>
      </w:r>
    </w:p>
    <w:p w:rsidR="00301E90" w:rsidRPr="00C30893" w:rsidRDefault="00301E90" w:rsidP="00301E90">
      <w:pPr>
        <w:pStyle w:val="14"/>
        <w:suppressAutoHyphens/>
        <w:rPr>
          <w:szCs w:val="28"/>
        </w:rPr>
      </w:pPr>
      <w:r w:rsidRPr="00C30893">
        <w:rPr>
          <w:szCs w:val="28"/>
        </w:rPr>
        <w:t xml:space="preserve">З метою профілактики загоряння електропроводки необхідно не менш одного разу в три місяці проводити профілактичні огляди електромережі. </w:t>
      </w:r>
    </w:p>
    <w:p w:rsidR="00301E90" w:rsidRPr="00C30893" w:rsidRDefault="00301E90" w:rsidP="00301E90">
      <w:pPr>
        <w:pStyle w:val="14"/>
        <w:suppressAutoHyphens/>
        <w:rPr>
          <w:szCs w:val="28"/>
        </w:rPr>
      </w:pPr>
      <w:r w:rsidRPr="00C30893">
        <w:rPr>
          <w:szCs w:val="28"/>
        </w:rPr>
        <w:t>Рубильники для відключення мережі знаходяться на видному місці, підходи до них звільнені.</w:t>
      </w:r>
    </w:p>
    <w:p w:rsidR="00301E90" w:rsidRPr="00C30893" w:rsidRDefault="00301E90" w:rsidP="00301E90">
      <w:pPr>
        <w:pStyle w:val="14"/>
        <w:suppressAutoHyphens/>
        <w:rPr>
          <w:szCs w:val="28"/>
        </w:rPr>
      </w:pPr>
      <w:r w:rsidRPr="00C30893">
        <w:rPr>
          <w:szCs w:val="28"/>
        </w:rPr>
        <w:t>У випадку виникнення пожежі в приміщенні, згідно ДБН, забезпечена можливість безпечної евакуації людей, що знаходяться в приміщенні, через евакуаційні виходи.</w:t>
      </w:r>
    </w:p>
    <w:p w:rsidR="00301E90" w:rsidRPr="00C30893" w:rsidRDefault="00301E90" w:rsidP="00301E90">
      <w:pPr>
        <w:suppressAutoHyphens/>
        <w:rPr>
          <w:szCs w:val="28"/>
        </w:rPr>
      </w:pPr>
      <w:r w:rsidRPr="00C30893">
        <w:rPr>
          <w:szCs w:val="28"/>
        </w:rPr>
        <w:t xml:space="preserve">Коридор і ґанок не повинні бути захаращеними, мати аварійне освітлення (у даному випадку штучне), міститися в чистоті і порядку. Основні параметри еваковиходів вказані у ДБН В 1.1.007-2016. </w:t>
      </w:r>
    </w:p>
    <w:p w:rsidR="00301E90" w:rsidRPr="00C30893" w:rsidRDefault="00301E90" w:rsidP="00301E90">
      <w:pPr>
        <w:pStyle w:val="aff9"/>
        <w:ind w:firstLine="567"/>
        <w:rPr>
          <w:szCs w:val="28"/>
          <w:lang w:val="uk-UA"/>
        </w:rPr>
      </w:pPr>
      <w:r w:rsidRPr="00C30893">
        <w:rPr>
          <w:szCs w:val="28"/>
          <w:lang w:val="uk-UA"/>
        </w:rPr>
        <w:t xml:space="preserve">В відділі знаходитися телефон загальноміської мережі. Виклик пожежної охорони здійснюється набором номера 101. </w:t>
      </w:r>
    </w:p>
    <w:p w:rsidR="008238D8" w:rsidRPr="00C30893" w:rsidRDefault="007F5E7C" w:rsidP="002E188C">
      <w:pPr>
        <w:pStyle w:val="1"/>
        <w:ind w:left="426"/>
        <w:rPr>
          <w:lang w:val="uk-UA"/>
        </w:rPr>
      </w:pPr>
      <w:bookmarkStart w:id="97" w:name="_Toc27466664"/>
      <w:r w:rsidRPr="00C30893">
        <w:rPr>
          <w:lang w:val="uk-UA"/>
        </w:rPr>
        <w:lastRenderedPageBreak/>
        <w:t>Висновк</w:t>
      </w:r>
      <w:r w:rsidR="008238D8" w:rsidRPr="00C30893">
        <w:rPr>
          <w:lang w:val="uk-UA"/>
        </w:rPr>
        <w:t>и</w:t>
      </w:r>
      <w:bookmarkEnd w:id="97"/>
    </w:p>
    <w:p w:rsidR="00520202" w:rsidRDefault="00520202" w:rsidP="00520202">
      <w:r>
        <w:t xml:space="preserve">У роботі було розглянуто алгоритми маршрутизації самоорганізованої mesh-мережі. Дано загальне визначення такої мережі і особливостей mesh-мереж, що підтримують ідеї самоорганізації. Було показано, що проблема побудови бездротової mesh-мережі все ще актуальна і найближчим часом будуть з'являтися нові завдання, можливі рішення і готові технології. Проведено симуляцію роботи протоколу </w:t>
      </w:r>
      <w:r>
        <w:rPr>
          <w:lang w:val="en-US"/>
        </w:rPr>
        <w:t>OLSR</w:t>
      </w:r>
      <w:r w:rsidRPr="00520202">
        <w:t xml:space="preserve"> </w:t>
      </w:r>
      <w:r>
        <w:t xml:space="preserve">у середовищі </w:t>
      </w:r>
      <w:r>
        <w:rPr>
          <w:lang w:val="en-US"/>
        </w:rPr>
        <w:t>Matlab</w:t>
      </w:r>
      <w:r>
        <w:t xml:space="preserve">, що виявило не оптимальність роботи протоколу і відповідно мережі в цілому у розглянутому сценарії використання. </w:t>
      </w:r>
    </w:p>
    <w:p w:rsidR="00520202" w:rsidRDefault="00520202" w:rsidP="00520202">
      <w:r>
        <w:t xml:space="preserve">Симуляція модифікованого алгоритму показала, що у загальному випадку не є складним завданням підвищити його ефективність, але цього ще не було зроблено через недостатню розвиненість та обсяг використання технології бездротових </w:t>
      </w:r>
      <w:r>
        <w:rPr>
          <w:lang w:val="en-US"/>
        </w:rPr>
        <w:t>mesh</w:t>
      </w:r>
      <w:r w:rsidRPr="00520202">
        <w:rPr>
          <w:lang w:val="ru-RU"/>
        </w:rPr>
        <w:t xml:space="preserve"> </w:t>
      </w:r>
      <w:r>
        <w:t>мереж.</w:t>
      </w:r>
    </w:p>
    <w:p w:rsidR="00685F8D" w:rsidRPr="00685F8D" w:rsidRDefault="00685F8D" w:rsidP="00520202">
      <w:r>
        <w:t xml:space="preserve">За результатами модуляції можна сказати, що використання декількох однакових маршрутів замість одного до адресата дозволяє збільшити пропускну спроможність мережі на 80%-100%. Використання модифікованого </w:t>
      </w:r>
      <w:r>
        <w:rPr>
          <w:lang w:val="en-US"/>
        </w:rPr>
        <w:t>TCP</w:t>
      </w:r>
      <w:r w:rsidRPr="00685F8D">
        <w:t xml:space="preserve"> – </w:t>
      </w:r>
      <w:r>
        <w:t>на 20%-40%. Ще на додаткові 80% можливо збільшити швидкість якщо встановити додатковий радіомодуль з тією-ж полосою, але на трохи іншій робочій частоті.</w:t>
      </w:r>
    </w:p>
    <w:p w:rsidR="00520202" w:rsidRPr="00613CD9" w:rsidRDefault="00520202" w:rsidP="00520202">
      <w:r>
        <w:t xml:space="preserve">Можна спрогнозувати, що найближчим часом, коли попит на дану технологію підвищиться, </w:t>
      </w:r>
      <w:r w:rsidR="00613CD9">
        <w:t>буде проведена робота про більш детальній стандартизації та уніфікації як протоколів так і самого обладнання, так як на даний момент кожен виробник пропонує своє рішення, яке не є сумісним із продуктами інших виробників.</w:t>
      </w:r>
    </w:p>
    <w:p w:rsidR="007F5E7C" w:rsidRPr="00C30893" w:rsidRDefault="003E05FE" w:rsidP="00D57CDD">
      <w:pPr>
        <w:pStyle w:val="1"/>
        <w:numPr>
          <w:ilvl w:val="0"/>
          <w:numId w:val="0"/>
        </w:numPr>
        <w:rPr>
          <w:lang w:val="uk-UA"/>
        </w:rPr>
      </w:pPr>
      <w:bookmarkStart w:id="98" w:name="_Toc27466665"/>
      <w:bookmarkEnd w:id="33"/>
      <w:r w:rsidRPr="00C30893">
        <w:rPr>
          <w:lang w:val="uk-UA"/>
        </w:rPr>
        <w:lastRenderedPageBreak/>
        <w:t>Список літератури</w:t>
      </w:r>
      <w:bookmarkEnd w:id="98"/>
    </w:p>
    <w:p w:rsidR="000F220D" w:rsidRPr="00DF3F7B" w:rsidRDefault="000A4068" w:rsidP="001B7D22">
      <w:pPr>
        <w:pStyle w:val="ae"/>
        <w:ind w:firstLine="426"/>
        <w:rPr>
          <w:noProof/>
          <w:szCs w:val="28"/>
        </w:rPr>
      </w:pPr>
      <w:r w:rsidRPr="00DF3F7B">
        <w:rPr>
          <w:rFonts w:eastAsiaTheme="majorEastAsia" w:cstheme="majorBidi"/>
          <w:bCs/>
          <w:caps/>
          <w:szCs w:val="28"/>
        </w:rPr>
        <w:fldChar w:fldCharType="begin"/>
      </w:r>
      <w:r w:rsidRPr="00DF3F7B">
        <w:rPr>
          <w:rFonts w:eastAsiaTheme="majorEastAsia" w:cstheme="majorBidi"/>
          <w:bCs/>
          <w:caps/>
          <w:szCs w:val="28"/>
        </w:rPr>
        <w:instrText xml:space="preserve"> BIBLIOGRAPHY  \l 1058 </w:instrText>
      </w:r>
      <w:r w:rsidRPr="00DF3F7B">
        <w:rPr>
          <w:rFonts w:eastAsiaTheme="majorEastAsia" w:cstheme="majorBidi"/>
          <w:bCs/>
          <w:caps/>
          <w:szCs w:val="28"/>
        </w:rPr>
        <w:fldChar w:fldCharType="separate"/>
      </w:r>
      <w:r w:rsidR="008238D8" w:rsidRPr="00DF3F7B">
        <w:rPr>
          <w:szCs w:val="28"/>
        </w:rPr>
        <w:t xml:space="preserve"> </w:t>
      </w:r>
      <w:r w:rsidR="000F220D" w:rsidRPr="00DF3F7B">
        <w:rPr>
          <w:szCs w:val="28"/>
        </w:rPr>
        <w:fldChar w:fldCharType="begin"/>
      </w:r>
      <w:r w:rsidR="000F220D" w:rsidRPr="00DF3F7B">
        <w:rPr>
          <w:szCs w:val="28"/>
        </w:rPr>
        <w:instrText xml:space="preserve"> BIBLIOGRAPHY  \l 1058 </w:instrText>
      </w:r>
      <w:r w:rsidR="000F220D" w:rsidRPr="00DF3F7B">
        <w:rPr>
          <w:szCs w:val="28"/>
        </w:rPr>
        <w:fldChar w:fldCharType="separate"/>
      </w:r>
    </w:p>
    <w:p w:rsidR="00C96CBA" w:rsidRPr="00DF3F7B" w:rsidRDefault="00C96CBA" w:rsidP="001B7D22">
      <w:pPr>
        <w:pStyle w:val="af9"/>
        <w:numPr>
          <w:ilvl w:val="0"/>
          <w:numId w:val="31"/>
        </w:numPr>
        <w:ind w:left="0" w:firstLine="426"/>
        <w:contextualSpacing w:val="0"/>
        <w:rPr>
          <w:rStyle w:val="a5"/>
          <w:color w:val="auto"/>
          <w:szCs w:val="28"/>
          <w:u w:val="none"/>
        </w:rPr>
      </w:pPr>
      <w:r w:rsidRPr="00DF3F7B">
        <w:rPr>
          <w:szCs w:val="28"/>
        </w:rPr>
        <w:t xml:space="preserve">Ячеистые сети [Електронний ресурс]. – Режим доступу: </w:t>
      </w:r>
      <w:r w:rsidRPr="00DF3F7B">
        <w:rPr>
          <w:rFonts w:cs="Bookman Old Style"/>
          <w:szCs w:val="28"/>
        </w:rPr>
        <w:t>h</w:t>
      </w:r>
      <w:r w:rsidRPr="00DF3F7B">
        <w:rPr>
          <w:szCs w:val="28"/>
        </w:rPr>
        <w:t xml:space="preserve"> </w:t>
      </w:r>
      <w:hyperlink r:id="rId28" w:history="1">
        <w:r w:rsidRPr="00DF3F7B">
          <w:rPr>
            <w:szCs w:val="28"/>
          </w:rPr>
          <w:t>http://citforum.ru/nets/wireless/mesh/</w:t>
        </w:r>
      </w:hyperlink>
    </w:p>
    <w:p w:rsidR="00C96CBA" w:rsidRPr="00DF3F7B" w:rsidRDefault="001B7D22" w:rsidP="001B7D22">
      <w:pPr>
        <w:pStyle w:val="af9"/>
        <w:numPr>
          <w:ilvl w:val="0"/>
          <w:numId w:val="31"/>
        </w:numPr>
        <w:ind w:left="0" w:firstLine="426"/>
        <w:contextualSpacing w:val="0"/>
        <w:jc w:val="left"/>
        <w:rPr>
          <w:szCs w:val="28"/>
        </w:rPr>
      </w:pPr>
      <w:r w:rsidRPr="00DF3F7B">
        <w:rPr>
          <w:szCs w:val="28"/>
        </w:rPr>
        <w:t xml:space="preserve"> </w:t>
      </w:r>
      <w:r w:rsidR="00C96CBA" w:rsidRPr="00DF3F7B">
        <w:rPr>
          <w:szCs w:val="28"/>
        </w:rPr>
        <w:t>Mesh-сети: технологии, приложения, оборудование [Електронний ресурс]. – Режим доступу: http://lib.tsso</w:t>
      </w:r>
      <w:r w:rsidRPr="00DF3F7B">
        <w:rPr>
          <w:szCs w:val="28"/>
        </w:rPr>
        <w:tab/>
      </w:r>
      <w:r w:rsidR="00C96CBA" w:rsidRPr="00DF3F7B">
        <w:rPr>
          <w:szCs w:val="28"/>
        </w:rPr>
        <w:t>nline.ru/articles2/fix-op/mesh_seti_techn_prilozh_oborud</w:t>
      </w:r>
    </w:p>
    <w:p w:rsidR="00C96CBA" w:rsidRPr="00DF3F7B" w:rsidRDefault="00C96CBA" w:rsidP="001B7D22">
      <w:pPr>
        <w:pStyle w:val="af9"/>
        <w:numPr>
          <w:ilvl w:val="0"/>
          <w:numId w:val="31"/>
        </w:numPr>
        <w:ind w:left="0" w:firstLine="426"/>
        <w:contextualSpacing w:val="0"/>
        <w:rPr>
          <w:szCs w:val="28"/>
        </w:rPr>
      </w:pPr>
      <w:r w:rsidRPr="00DF3F7B">
        <w:rPr>
          <w:szCs w:val="28"/>
        </w:rPr>
        <w:t xml:space="preserve">Проектирование Mesh-сетей [Електронний ресурс]. – Режим доступу: </w:t>
      </w:r>
      <w:hyperlink r:id="rId29" w:history="1">
        <w:r w:rsidRPr="00DF3F7B">
          <w:rPr>
            <w:rStyle w:val="a5"/>
            <w:color w:val="auto"/>
            <w:szCs w:val="28"/>
            <w:u w:val="none"/>
          </w:rPr>
          <w:t>https://nag.ru/articles/article/102081/proektirovanie-mesh-setey.html</w:t>
        </w:r>
      </w:hyperlink>
    </w:p>
    <w:p w:rsidR="00C96CBA" w:rsidRPr="00DF3F7B" w:rsidRDefault="00C96CBA" w:rsidP="001B7D22">
      <w:pPr>
        <w:pStyle w:val="af9"/>
        <w:numPr>
          <w:ilvl w:val="0"/>
          <w:numId w:val="31"/>
        </w:numPr>
        <w:ind w:left="0" w:firstLine="426"/>
        <w:contextualSpacing w:val="0"/>
        <w:rPr>
          <w:szCs w:val="28"/>
        </w:rPr>
      </w:pPr>
      <w:r w:rsidRPr="00DF3F7B">
        <w:rPr>
          <w:szCs w:val="28"/>
        </w:rPr>
        <w:t>Модель сети ячеистой топологии для организации распределенной отказоустойчивой обработки данных [Електронний ресурс]. – Режим доступу: ivdon.ru/ru/magazine/archive/n4p2y2015/3454</w:t>
      </w:r>
    </w:p>
    <w:p w:rsidR="00C96CBA" w:rsidRPr="00DF3F7B" w:rsidRDefault="00C96CBA" w:rsidP="001B7D22">
      <w:pPr>
        <w:pStyle w:val="af9"/>
        <w:numPr>
          <w:ilvl w:val="0"/>
          <w:numId w:val="31"/>
        </w:numPr>
        <w:ind w:left="0" w:firstLine="426"/>
        <w:contextualSpacing w:val="0"/>
        <w:rPr>
          <w:szCs w:val="28"/>
        </w:rPr>
      </w:pPr>
      <w:r w:rsidRPr="00DF3F7B">
        <w:rPr>
          <w:szCs w:val="28"/>
        </w:rPr>
        <w:t>Павлов А.А., Датьев И.О. Протоколы маршрутизации в беспроводных сетях // Труды Кольского научного центра РАН. 2014. № 5(24). С. 64–75</w:t>
      </w:r>
    </w:p>
    <w:p w:rsidR="001B7D22" w:rsidRPr="00DF3F7B" w:rsidRDefault="001B7D22" w:rsidP="001B7D22">
      <w:pPr>
        <w:pStyle w:val="af9"/>
        <w:numPr>
          <w:ilvl w:val="0"/>
          <w:numId w:val="31"/>
        </w:numPr>
        <w:ind w:left="0" w:firstLine="426"/>
        <w:contextualSpacing w:val="0"/>
        <w:rPr>
          <w:szCs w:val="28"/>
        </w:rPr>
      </w:pPr>
      <w:r w:rsidRPr="00DF3F7B">
        <w:rPr>
          <w:szCs w:val="28"/>
        </w:rPr>
        <w:t>Модель сети ячеистой топологии для организации распределенной отказоустойчивой обработки данных [Електронний ресурс]. – Режим доступу: ivdon.ru/ru/magazine/archive/n4p2y2015/3454</w:t>
      </w:r>
    </w:p>
    <w:p w:rsidR="008238D8" w:rsidRPr="00DF3F7B" w:rsidRDefault="001B7D22" w:rsidP="001B7D22">
      <w:pPr>
        <w:pStyle w:val="af9"/>
        <w:numPr>
          <w:ilvl w:val="0"/>
          <w:numId w:val="31"/>
        </w:numPr>
        <w:ind w:left="0" w:firstLine="426"/>
        <w:contextualSpacing w:val="0"/>
        <w:rPr>
          <w:szCs w:val="28"/>
        </w:rPr>
      </w:pPr>
      <w:r w:rsidRPr="00DF3F7B">
        <w:rPr>
          <w:szCs w:val="28"/>
          <w:lang w:eastAsia="uk-UA"/>
        </w:rPr>
        <w:t xml:space="preserve">Стандарт протокола </w:t>
      </w:r>
      <w:r w:rsidRPr="00DF3F7B">
        <w:rPr>
          <w:szCs w:val="28"/>
          <w:lang w:val="ru-RU" w:eastAsia="uk-UA"/>
        </w:rPr>
        <w:t>OLSR</w:t>
      </w:r>
      <w:r w:rsidRPr="00DF3F7B">
        <w:rPr>
          <w:szCs w:val="28"/>
          <w:lang w:eastAsia="uk-UA"/>
        </w:rPr>
        <w:t xml:space="preserve"> </w:t>
      </w:r>
      <w:r w:rsidRPr="00DF3F7B">
        <w:rPr>
          <w:szCs w:val="28"/>
        </w:rPr>
        <w:t xml:space="preserve">[Електронний ресурс]. – Режим доступу: </w:t>
      </w:r>
      <w:r w:rsidR="000F220D" w:rsidRPr="00DF3F7B">
        <w:rPr>
          <w:szCs w:val="28"/>
        </w:rPr>
        <w:fldChar w:fldCharType="end"/>
      </w:r>
      <w:r w:rsidRPr="00DF3F7B">
        <w:rPr>
          <w:szCs w:val="28"/>
          <w:lang w:val="ru-RU" w:eastAsia="uk-UA"/>
        </w:rPr>
        <w:t>http</w:t>
      </w:r>
      <w:r w:rsidRPr="00DF3F7B">
        <w:rPr>
          <w:szCs w:val="28"/>
          <w:lang w:eastAsia="uk-UA"/>
        </w:rPr>
        <w:t>://</w:t>
      </w:r>
      <w:r w:rsidRPr="00DF3F7B">
        <w:rPr>
          <w:szCs w:val="28"/>
          <w:lang w:val="ru-RU" w:eastAsia="uk-UA"/>
        </w:rPr>
        <w:t>www</w:t>
      </w:r>
      <w:r w:rsidRPr="00DF3F7B">
        <w:rPr>
          <w:szCs w:val="28"/>
          <w:lang w:eastAsia="uk-UA"/>
        </w:rPr>
        <w:t>.</w:t>
      </w:r>
      <w:r w:rsidRPr="00DF3F7B">
        <w:rPr>
          <w:szCs w:val="28"/>
          <w:lang w:val="ru-RU" w:eastAsia="uk-UA"/>
        </w:rPr>
        <w:t>ietf</w:t>
      </w:r>
      <w:r w:rsidRPr="00DF3F7B">
        <w:rPr>
          <w:szCs w:val="28"/>
          <w:lang w:eastAsia="uk-UA"/>
        </w:rPr>
        <w:t>.</w:t>
      </w:r>
      <w:r w:rsidRPr="00DF3F7B">
        <w:rPr>
          <w:szCs w:val="28"/>
          <w:lang w:val="ru-RU" w:eastAsia="uk-UA"/>
        </w:rPr>
        <w:t>org</w:t>
      </w:r>
      <w:r w:rsidRPr="00DF3F7B">
        <w:rPr>
          <w:szCs w:val="28"/>
          <w:lang w:eastAsia="uk-UA"/>
        </w:rPr>
        <w:t>/</w:t>
      </w:r>
      <w:r w:rsidRPr="00DF3F7B">
        <w:rPr>
          <w:szCs w:val="28"/>
          <w:lang w:val="ru-RU" w:eastAsia="uk-UA"/>
        </w:rPr>
        <w:t>rfc</w:t>
      </w:r>
      <w:r w:rsidRPr="00DF3F7B">
        <w:rPr>
          <w:szCs w:val="28"/>
          <w:lang w:eastAsia="uk-UA"/>
        </w:rPr>
        <w:t>/</w:t>
      </w:r>
      <w:r w:rsidRPr="00DF3F7B">
        <w:rPr>
          <w:szCs w:val="28"/>
          <w:lang w:val="ru-RU" w:eastAsia="uk-UA"/>
        </w:rPr>
        <w:t>rfc</w:t>
      </w:r>
      <w:r w:rsidRPr="00DF3F7B">
        <w:rPr>
          <w:szCs w:val="28"/>
          <w:lang w:eastAsia="uk-UA"/>
        </w:rPr>
        <w:t>3626.</w:t>
      </w:r>
      <w:r w:rsidRPr="00DF3F7B">
        <w:rPr>
          <w:szCs w:val="28"/>
          <w:lang w:val="ru-RU" w:eastAsia="uk-UA"/>
        </w:rPr>
        <w:t>txt</w:t>
      </w:r>
    </w:p>
    <w:p w:rsidR="001B7D22" w:rsidRPr="00DF3F7B" w:rsidRDefault="001B7D22" w:rsidP="001B7D22">
      <w:pPr>
        <w:pStyle w:val="af9"/>
        <w:numPr>
          <w:ilvl w:val="0"/>
          <w:numId w:val="31"/>
        </w:numPr>
        <w:ind w:left="0" w:firstLine="426"/>
        <w:contextualSpacing w:val="0"/>
        <w:rPr>
          <w:szCs w:val="28"/>
        </w:rPr>
      </w:pPr>
      <w:r w:rsidRPr="00DF3F7B">
        <w:rPr>
          <w:bCs/>
          <w:szCs w:val="28"/>
          <w:shd w:val="clear" w:color="auto" w:fill="FFFFFF"/>
        </w:rPr>
        <w:t>Многокритериальная многопутевая маршрутизация в </w:t>
      </w:r>
      <w:r w:rsidRPr="00DF3F7B">
        <w:rPr>
          <w:bCs/>
          <w:szCs w:val="28"/>
          <w:shd w:val="clear" w:color="auto" w:fill="FFFFFF"/>
          <w:lang w:val="en-US"/>
        </w:rPr>
        <w:t>mesh</w:t>
      </w:r>
      <w:r w:rsidRPr="00DF3F7B">
        <w:rPr>
          <w:bCs/>
          <w:szCs w:val="28"/>
          <w:shd w:val="clear" w:color="auto" w:fill="FFFFFF"/>
        </w:rPr>
        <w:t>-сетях</w:t>
      </w:r>
      <w:r w:rsidRPr="00DF3F7B">
        <w:rPr>
          <w:szCs w:val="28"/>
        </w:rPr>
        <w:t xml:space="preserve"> [Електронний ресурс]. – Режим доступу: </w:t>
      </w:r>
      <w:hyperlink r:id="rId30" w:history="1">
        <w:r w:rsidRPr="00DF3F7B">
          <w:rPr>
            <w:rStyle w:val="a5"/>
            <w:color w:val="auto"/>
            <w:szCs w:val="28"/>
            <w:u w:val="none"/>
          </w:rPr>
          <w:t>http://masters.donntu.org/2013/fkita/gusev/library/3.htm</w:t>
        </w:r>
      </w:hyperlink>
    </w:p>
    <w:p w:rsidR="001B7D22" w:rsidRPr="00DF3F7B" w:rsidRDefault="001B7D22" w:rsidP="001B7D22">
      <w:pPr>
        <w:pStyle w:val="af9"/>
        <w:numPr>
          <w:ilvl w:val="0"/>
          <w:numId w:val="31"/>
        </w:numPr>
        <w:ind w:left="0" w:firstLine="426"/>
        <w:contextualSpacing w:val="0"/>
        <w:rPr>
          <w:szCs w:val="28"/>
        </w:rPr>
      </w:pPr>
      <w:r w:rsidRPr="00DF3F7B">
        <w:rPr>
          <w:szCs w:val="28"/>
        </w:rPr>
        <w:t xml:space="preserve">ZigBee VS Thread: Технологии построения беспроводных mesh-сетей [Електронний ресурс]. – Режим доступу: </w:t>
      </w:r>
      <w:hyperlink r:id="rId31" w:history="1">
        <w:r w:rsidRPr="00DF3F7B">
          <w:rPr>
            <w:rStyle w:val="a5"/>
            <w:color w:val="auto"/>
            <w:szCs w:val="28"/>
            <w:u w:val="none"/>
          </w:rPr>
          <w:t>https://www.compel.ru/lib/92808</w:t>
        </w:r>
      </w:hyperlink>
    </w:p>
    <w:p w:rsidR="001B7D22" w:rsidRPr="00DF3F7B" w:rsidRDefault="001B7D22" w:rsidP="00C718DE">
      <w:pPr>
        <w:pStyle w:val="af9"/>
        <w:numPr>
          <w:ilvl w:val="0"/>
          <w:numId w:val="31"/>
        </w:numPr>
        <w:ind w:left="0" w:firstLine="284"/>
        <w:contextualSpacing w:val="0"/>
        <w:rPr>
          <w:szCs w:val="28"/>
        </w:rPr>
      </w:pPr>
      <w:r w:rsidRPr="00DF3F7B">
        <w:rPr>
          <w:szCs w:val="28"/>
        </w:rPr>
        <w:t>Carlos De Morais Cordeiro. Ad Hoc &amp; Sensor Networks: Theory and Applications / Carlos De Morais Cordeiro, Dharma Prakash // AgrawalWorld Scientific, 1 jan. 2006. – 641 р</w:t>
      </w:r>
    </w:p>
    <w:p w:rsidR="001B7D22" w:rsidRPr="00DF3F7B" w:rsidRDefault="001B7D22" w:rsidP="00C718DE">
      <w:pPr>
        <w:pStyle w:val="af9"/>
        <w:numPr>
          <w:ilvl w:val="0"/>
          <w:numId w:val="31"/>
        </w:numPr>
        <w:ind w:left="0" w:firstLine="284"/>
        <w:contextualSpacing w:val="0"/>
        <w:rPr>
          <w:szCs w:val="28"/>
        </w:rPr>
      </w:pPr>
      <w:r w:rsidRPr="00DF3F7B">
        <w:rPr>
          <w:szCs w:val="28"/>
        </w:rPr>
        <w:lastRenderedPageBreak/>
        <w:t>Corinna Elektra Aichele. Mesh. Drahtlose Ad-hocNetze / Corinna Elektra Aichele. Verlag: Open Source Press; Auflage: 1, Aufl. (Juli 2007). B– roschiert: 200 Seiten.</w:t>
      </w:r>
    </w:p>
    <w:p w:rsidR="00B36211" w:rsidRPr="00DF3F7B" w:rsidRDefault="001B7D22" w:rsidP="00B36211">
      <w:pPr>
        <w:pStyle w:val="af9"/>
        <w:numPr>
          <w:ilvl w:val="0"/>
          <w:numId w:val="31"/>
        </w:numPr>
        <w:ind w:left="0" w:firstLine="284"/>
        <w:contextualSpacing w:val="0"/>
        <w:rPr>
          <w:szCs w:val="28"/>
        </w:rPr>
      </w:pPr>
      <w:r w:rsidRPr="00DF3F7B">
        <w:rPr>
          <w:szCs w:val="28"/>
        </w:rPr>
        <w:t>Perkins, C.E. Highly Dynamic Destination-Sequenced Distance-Vector (DSDV) for Mobile Computers /C.E. Perkins, P. Bhagwat //Proc.ACM Conf. Communications Architectures and Protocol, London, UK, August 1994.- Р.234-244.</w:t>
      </w:r>
    </w:p>
    <w:p w:rsidR="00B36211" w:rsidRPr="00DF3F7B" w:rsidRDefault="00DF3F7B" w:rsidP="00B36211">
      <w:pPr>
        <w:pStyle w:val="af9"/>
        <w:numPr>
          <w:ilvl w:val="0"/>
          <w:numId w:val="31"/>
        </w:numPr>
        <w:ind w:left="0" w:firstLine="284"/>
        <w:contextualSpacing w:val="0"/>
        <w:rPr>
          <w:szCs w:val="28"/>
        </w:rPr>
      </w:pPr>
      <w:r w:rsidRPr="00DF3F7B">
        <w:rPr>
          <w:szCs w:val="28"/>
        </w:rPr>
        <w:t>Павлов А.А., Датьев И.О. Протоколы маршрутизации в беспроводных сетях // Труды Кольского научного центра РАН. 2014. № 5(24). С. 64–7</w:t>
      </w:r>
      <w:r w:rsidRPr="00DF3F7B">
        <w:rPr>
          <w:szCs w:val="28"/>
          <w:lang w:val="en-US"/>
        </w:rPr>
        <w:t>5</w:t>
      </w:r>
    </w:p>
    <w:p w:rsidR="00B36211" w:rsidRPr="00DF3F7B" w:rsidRDefault="00DF3F7B" w:rsidP="00B36211">
      <w:pPr>
        <w:pStyle w:val="af9"/>
        <w:numPr>
          <w:ilvl w:val="0"/>
          <w:numId w:val="31"/>
        </w:numPr>
        <w:ind w:left="0" w:firstLine="284"/>
        <w:contextualSpacing w:val="0"/>
        <w:rPr>
          <w:szCs w:val="28"/>
        </w:rPr>
      </w:pPr>
      <w:r w:rsidRPr="00DF3F7B">
        <w:rPr>
          <w:szCs w:val="28"/>
        </w:rPr>
        <w:t>Модель сети ячеистой топологии для организации распределенной отказоустойчивой обработки данных [Електронний ресурс]. – Режим доступу: ivdon.ru/ru/magazine/archive/n4p2y2015/345</w:t>
      </w:r>
      <w:r w:rsidRPr="00DF3F7B">
        <w:rPr>
          <w:szCs w:val="28"/>
          <w:lang w:val="ru-RU"/>
        </w:rPr>
        <w:t>4</w:t>
      </w:r>
    </w:p>
    <w:p w:rsidR="00B36211" w:rsidRPr="00DF3F7B" w:rsidRDefault="00DF3F7B" w:rsidP="00B36211">
      <w:pPr>
        <w:pStyle w:val="af9"/>
        <w:numPr>
          <w:ilvl w:val="0"/>
          <w:numId w:val="31"/>
        </w:numPr>
        <w:ind w:left="0" w:firstLine="284"/>
        <w:contextualSpacing w:val="0"/>
        <w:rPr>
          <w:szCs w:val="28"/>
        </w:rPr>
      </w:pPr>
      <w:r w:rsidRPr="00DF3F7B">
        <w:rPr>
          <w:szCs w:val="28"/>
          <w:lang w:eastAsia="uk-UA"/>
        </w:rPr>
        <w:t xml:space="preserve">Стандарт протокола </w:t>
      </w:r>
      <w:r w:rsidRPr="00DF3F7B">
        <w:rPr>
          <w:szCs w:val="28"/>
          <w:lang w:val="ru-RU" w:eastAsia="uk-UA"/>
        </w:rPr>
        <w:t>OLSR</w:t>
      </w:r>
      <w:r w:rsidRPr="00DF3F7B">
        <w:rPr>
          <w:szCs w:val="28"/>
          <w:lang w:eastAsia="uk-UA"/>
        </w:rPr>
        <w:t xml:space="preserve"> </w:t>
      </w:r>
      <w:r w:rsidRPr="00DF3F7B">
        <w:rPr>
          <w:szCs w:val="28"/>
        </w:rPr>
        <w:t>[Електронний ресурс]. – Режим доступ</w:t>
      </w:r>
      <w:r w:rsidRPr="00DF3F7B">
        <w:rPr>
          <w:szCs w:val="28"/>
          <w:lang w:val="ru-RU"/>
        </w:rPr>
        <w:t>:</w:t>
      </w:r>
      <w:r w:rsidRPr="00DF3F7B">
        <w:rPr>
          <w:szCs w:val="28"/>
          <w:lang w:val="ru-RU" w:eastAsia="uk-UA"/>
        </w:rPr>
        <w:t xml:space="preserve"> http</w:t>
      </w:r>
      <w:r w:rsidRPr="00DF3F7B">
        <w:rPr>
          <w:szCs w:val="28"/>
          <w:lang w:eastAsia="uk-UA"/>
        </w:rPr>
        <w:t>://</w:t>
      </w:r>
      <w:r w:rsidRPr="00DF3F7B">
        <w:rPr>
          <w:szCs w:val="28"/>
          <w:lang w:val="ru-RU" w:eastAsia="uk-UA"/>
        </w:rPr>
        <w:t>www</w:t>
      </w:r>
      <w:r w:rsidRPr="00DF3F7B">
        <w:rPr>
          <w:szCs w:val="28"/>
          <w:lang w:eastAsia="uk-UA"/>
        </w:rPr>
        <w:t>.</w:t>
      </w:r>
      <w:r w:rsidRPr="00DF3F7B">
        <w:rPr>
          <w:szCs w:val="28"/>
          <w:lang w:val="ru-RU" w:eastAsia="uk-UA"/>
        </w:rPr>
        <w:t>ietf</w:t>
      </w:r>
      <w:r w:rsidRPr="00DF3F7B">
        <w:rPr>
          <w:szCs w:val="28"/>
          <w:lang w:eastAsia="uk-UA"/>
        </w:rPr>
        <w:t>.</w:t>
      </w:r>
      <w:r w:rsidRPr="00DF3F7B">
        <w:rPr>
          <w:szCs w:val="28"/>
          <w:lang w:val="ru-RU" w:eastAsia="uk-UA"/>
        </w:rPr>
        <w:t>org</w:t>
      </w:r>
      <w:r w:rsidRPr="00DF3F7B">
        <w:rPr>
          <w:szCs w:val="28"/>
          <w:lang w:eastAsia="uk-UA"/>
        </w:rPr>
        <w:t>/</w:t>
      </w:r>
      <w:r w:rsidRPr="00DF3F7B">
        <w:rPr>
          <w:szCs w:val="28"/>
          <w:lang w:val="ru-RU" w:eastAsia="uk-UA"/>
        </w:rPr>
        <w:t>rfc</w:t>
      </w:r>
      <w:r w:rsidRPr="00DF3F7B">
        <w:rPr>
          <w:szCs w:val="28"/>
          <w:lang w:eastAsia="uk-UA"/>
        </w:rPr>
        <w:t>/</w:t>
      </w:r>
      <w:r w:rsidRPr="00DF3F7B">
        <w:rPr>
          <w:szCs w:val="28"/>
          <w:lang w:val="ru-RU" w:eastAsia="uk-UA"/>
        </w:rPr>
        <w:t>rfc</w:t>
      </w:r>
      <w:r w:rsidRPr="00DF3F7B">
        <w:rPr>
          <w:szCs w:val="28"/>
          <w:lang w:eastAsia="uk-UA"/>
        </w:rPr>
        <w:t>3626.</w:t>
      </w:r>
      <w:r w:rsidRPr="00DF3F7B">
        <w:rPr>
          <w:szCs w:val="28"/>
          <w:lang w:val="ru-RU" w:eastAsia="uk-UA"/>
        </w:rPr>
        <w:t>txt</w:t>
      </w:r>
    </w:p>
    <w:p w:rsidR="00B36211" w:rsidRPr="00DF3F7B" w:rsidRDefault="00DF3F7B" w:rsidP="00B36211">
      <w:pPr>
        <w:pStyle w:val="af9"/>
        <w:numPr>
          <w:ilvl w:val="0"/>
          <w:numId w:val="31"/>
        </w:numPr>
        <w:ind w:left="0" w:firstLine="284"/>
        <w:contextualSpacing w:val="0"/>
        <w:rPr>
          <w:szCs w:val="28"/>
        </w:rPr>
      </w:pPr>
      <w:r w:rsidRPr="00DF3F7B">
        <w:rPr>
          <w:szCs w:val="28"/>
        </w:rPr>
        <w:t xml:space="preserve">ZigBee VS Thread: Технологии построения беспроводных mesh-сетей [Електронний ресурс]. – Режим доступу: </w:t>
      </w:r>
      <w:hyperlink r:id="rId32" w:history="1">
        <w:r w:rsidRPr="00DF3F7B">
          <w:rPr>
            <w:rStyle w:val="a5"/>
            <w:color w:val="auto"/>
            <w:szCs w:val="28"/>
            <w:u w:val="none"/>
          </w:rPr>
          <w:t>https://www.compel.ru/lib/92808</w:t>
        </w:r>
      </w:hyperlink>
    </w:p>
    <w:p w:rsidR="00B36211" w:rsidRPr="00DF3F7B" w:rsidRDefault="00DF3F7B" w:rsidP="00B36211">
      <w:pPr>
        <w:pStyle w:val="af9"/>
        <w:numPr>
          <w:ilvl w:val="0"/>
          <w:numId w:val="31"/>
        </w:numPr>
        <w:ind w:left="0" w:firstLine="284"/>
        <w:contextualSpacing w:val="0"/>
        <w:rPr>
          <w:szCs w:val="28"/>
        </w:rPr>
      </w:pPr>
      <w:r w:rsidRPr="00DF3F7B">
        <w:t>Disruption Tolerant Networks and its relevance</w:t>
      </w:r>
      <w:r w:rsidRPr="00DF3F7B">
        <w:rPr>
          <w:szCs w:val="28"/>
        </w:rPr>
        <w:t>[Електронний ресурс]. – Режим доступу:</w:t>
      </w:r>
      <w:r w:rsidRPr="00DF3F7B">
        <w:t xml:space="preserve"> </w:t>
      </w:r>
      <w:hyperlink r:id="rId33" w:history="1">
        <w:r w:rsidRPr="00DF3F7B">
          <w:rPr>
            <w:rStyle w:val="a5"/>
            <w:u w:val="none"/>
          </w:rPr>
          <w:t>https://meshdynamics.com/documents/MeshDynamicsDisruptionTolerantNetworks.pdf</w:t>
        </w:r>
      </w:hyperlink>
    </w:p>
    <w:p w:rsidR="00DF3F7B" w:rsidRPr="00DF3F7B" w:rsidRDefault="00DF3F7B" w:rsidP="00DF3F7B">
      <w:pPr>
        <w:autoSpaceDE w:val="0"/>
        <w:autoSpaceDN w:val="0"/>
        <w:adjustRightInd w:val="0"/>
        <w:spacing w:line="240" w:lineRule="auto"/>
        <w:ind w:firstLine="0"/>
        <w:jc w:val="left"/>
        <w:rPr>
          <w:szCs w:val="28"/>
        </w:rPr>
      </w:pPr>
      <w:r w:rsidRPr="00DF3F7B">
        <w:t>Architecture and Evaluation of the MIT Roofnet Mesh Network</w:t>
      </w:r>
      <w:r w:rsidRPr="00DF3F7B">
        <w:rPr>
          <w:szCs w:val="28"/>
        </w:rPr>
        <w:t>[Електронний ресурс]. – Режим доступу:</w:t>
      </w:r>
      <w:r w:rsidRPr="00DF3F7B">
        <w:t xml:space="preserve"> </w:t>
      </w:r>
      <w:hyperlink r:id="rId34" w:history="1">
        <w:r w:rsidRPr="00DF3F7B">
          <w:rPr>
            <w:rStyle w:val="a5"/>
            <w:u w:val="none"/>
          </w:rPr>
          <w:t>https://pdos.csail.mit.edu/~rtm/roofnet-b.pdf</w:t>
        </w:r>
      </w:hyperlink>
    </w:p>
    <w:p w:rsidR="00B36211" w:rsidRPr="00DF3F7B" w:rsidRDefault="00DF3F7B" w:rsidP="00B36211">
      <w:pPr>
        <w:pStyle w:val="af9"/>
        <w:numPr>
          <w:ilvl w:val="0"/>
          <w:numId w:val="31"/>
        </w:numPr>
        <w:ind w:left="0" w:firstLine="284"/>
        <w:contextualSpacing w:val="0"/>
        <w:rPr>
          <w:szCs w:val="28"/>
        </w:rPr>
      </w:pPr>
      <w:r w:rsidRPr="00DF3F7B">
        <w:t>Mark Yarvis, W. Steven Conner, Lakshman Krishnamurthy, Jasmeet Chhabra, Brent Elliott, and Alan Mainwaring. Real-world experiences with an interactive ad hoc sensor network. In Proceedings of the International Workshop on Ad Hoc Networking, August 20</w:t>
      </w:r>
      <w:r w:rsidR="0070248E">
        <w:rPr>
          <w:lang w:val="en-US"/>
        </w:rPr>
        <w:t>1</w:t>
      </w:r>
      <w:r w:rsidRPr="00DF3F7B">
        <w:t>2</w:t>
      </w:r>
    </w:p>
    <w:p w:rsidR="00B36211" w:rsidRPr="00DF3F7B" w:rsidRDefault="00B36211" w:rsidP="00B36211">
      <w:pPr>
        <w:pStyle w:val="af9"/>
        <w:numPr>
          <w:ilvl w:val="0"/>
          <w:numId w:val="31"/>
        </w:numPr>
        <w:ind w:left="0" w:firstLine="284"/>
        <w:contextualSpacing w:val="0"/>
        <w:rPr>
          <w:szCs w:val="28"/>
        </w:rPr>
      </w:pPr>
      <w:r w:rsidRPr="00DF3F7B">
        <w:rPr>
          <w:szCs w:val="28"/>
        </w:rPr>
        <w:t>1</w:t>
      </w:r>
      <w:r w:rsidR="00DF3F7B" w:rsidRPr="00DF3F7B">
        <w:t>David A. Maltz, Josh Broch, and David B. Johnson. Quantitative lessons from a full-scale multi-hop wireless ad hoc network testbed. In Proceedings of the IEEE Wireless Communications and Networking Conference, September 20</w:t>
      </w:r>
      <w:r w:rsidR="0070248E">
        <w:rPr>
          <w:lang w:val="en-US"/>
        </w:rPr>
        <w:t>1</w:t>
      </w:r>
      <w:r w:rsidR="00DF3F7B" w:rsidRPr="00DF3F7B">
        <w:t>0.</w:t>
      </w:r>
    </w:p>
    <w:p w:rsidR="00B36211" w:rsidRPr="00DF3F7B" w:rsidRDefault="00B36211" w:rsidP="00B36211">
      <w:pPr>
        <w:pStyle w:val="af9"/>
        <w:numPr>
          <w:ilvl w:val="0"/>
          <w:numId w:val="31"/>
        </w:numPr>
        <w:ind w:left="0" w:firstLine="284"/>
        <w:contextualSpacing w:val="0"/>
        <w:rPr>
          <w:szCs w:val="28"/>
        </w:rPr>
      </w:pPr>
      <w:r w:rsidRPr="00DF3F7B">
        <w:rPr>
          <w:szCs w:val="28"/>
        </w:rPr>
        <w:t>1</w:t>
      </w:r>
      <w:r w:rsidR="00DF3F7B" w:rsidRPr="00DF3F7B">
        <w:t>Bernard J. Bennington and Charles R. Bartel. Wireless Andrew: Experience building a high speed, campus-wide wireless data network. In Proc. ACM/IEEE M</w:t>
      </w:r>
      <w:r w:rsidR="0070248E">
        <w:t>obiCom, pages 55–65, September 20</w:t>
      </w:r>
      <w:r w:rsidR="0070248E">
        <w:rPr>
          <w:lang w:val="en-US"/>
        </w:rPr>
        <w:t>1</w:t>
      </w:r>
      <w:r w:rsidR="00DF3F7B" w:rsidRPr="00DF3F7B">
        <w:t>7</w:t>
      </w:r>
    </w:p>
    <w:p w:rsidR="00B36211" w:rsidRPr="00DF3F7B" w:rsidRDefault="00B36211" w:rsidP="00B36211">
      <w:pPr>
        <w:pStyle w:val="af9"/>
        <w:numPr>
          <w:ilvl w:val="0"/>
          <w:numId w:val="31"/>
        </w:numPr>
        <w:ind w:left="0" w:firstLine="284"/>
        <w:contextualSpacing w:val="0"/>
        <w:rPr>
          <w:szCs w:val="28"/>
        </w:rPr>
      </w:pPr>
      <w:r w:rsidRPr="00DF3F7B">
        <w:rPr>
          <w:szCs w:val="28"/>
        </w:rPr>
        <w:lastRenderedPageBreak/>
        <w:t>1</w:t>
      </w:r>
      <w:r w:rsidR="00DF3F7B" w:rsidRPr="00DF3F7B">
        <w:t>IEEE Computer Society LAN MAN Standards Committee. Air Interface for Fixed Broadband Wireless Access Systems. New York, New York, 20</w:t>
      </w:r>
      <w:r w:rsidR="0070248E">
        <w:rPr>
          <w:lang w:val="en-US"/>
        </w:rPr>
        <w:t>1</w:t>
      </w:r>
      <w:r w:rsidR="00DF3F7B" w:rsidRPr="00DF3F7B">
        <w:t>2. IEEE Std. 802.16–20</w:t>
      </w:r>
      <w:r w:rsidR="0070248E">
        <w:rPr>
          <w:lang w:val="en-US"/>
        </w:rPr>
        <w:t>1</w:t>
      </w:r>
      <w:r w:rsidR="00DF3F7B" w:rsidRPr="00DF3F7B">
        <w:t>1.</w:t>
      </w:r>
    </w:p>
    <w:p w:rsidR="00B36211" w:rsidRPr="00DF3F7B" w:rsidRDefault="00B36211" w:rsidP="00B36211">
      <w:pPr>
        <w:pStyle w:val="af9"/>
        <w:numPr>
          <w:ilvl w:val="0"/>
          <w:numId w:val="31"/>
        </w:numPr>
        <w:ind w:left="0" w:firstLine="284"/>
        <w:contextualSpacing w:val="0"/>
        <w:rPr>
          <w:szCs w:val="28"/>
        </w:rPr>
      </w:pPr>
      <w:r w:rsidRPr="00DF3F7B">
        <w:rPr>
          <w:szCs w:val="28"/>
        </w:rPr>
        <w:t>1</w:t>
      </w:r>
      <w:r w:rsidR="00DF3F7B" w:rsidRPr="00DF3F7B">
        <w:t>Eddie Kohler, Robert Morris, Benjie Chen, John Jannotti, and M. Frans Kaashoek. The Click modular router. ACM Transactions on Computer Systems, 18(4), November 20</w:t>
      </w:r>
      <w:r w:rsidR="0070248E">
        <w:rPr>
          <w:lang w:val="en-US"/>
        </w:rPr>
        <w:t>1</w:t>
      </w:r>
      <w:r w:rsidR="00DF3F7B" w:rsidRPr="00DF3F7B">
        <w:t>0.</w:t>
      </w:r>
    </w:p>
    <w:p w:rsidR="00B36211" w:rsidRPr="00DF3F7B" w:rsidRDefault="00DF3F7B" w:rsidP="00B36211">
      <w:pPr>
        <w:pStyle w:val="af9"/>
        <w:numPr>
          <w:ilvl w:val="0"/>
          <w:numId w:val="31"/>
        </w:numPr>
        <w:ind w:left="0" w:firstLine="284"/>
        <w:contextualSpacing w:val="0"/>
        <w:rPr>
          <w:szCs w:val="28"/>
        </w:rPr>
      </w:pPr>
      <w:r w:rsidRPr="00DF3F7B">
        <w:rPr>
          <w:szCs w:val="28"/>
        </w:rPr>
        <w:t xml:space="preserve">Проектирование Mesh-сетей [Електронний ресурс]. – Режим доступу: </w:t>
      </w:r>
      <w:hyperlink r:id="rId35" w:history="1">
        <w:r w:rsidRPr="00DF3F7B">
          <w:rPr>
            <w:rStyle w:val="a5"/>
            <w:color w:val="auto"/>
            <w:szCs w:val="28"/>
            <w:u w:val="none"/>
          </w:rPr>
          <w:t>https://nag.ru/articles/article/102081/proektirovanie-mesh-setey.html</w:t>
        </w:r>
      </w:hyperlink>
    </w:p>
    <w:p w:rsidR="00DF3F7B" w:rsidRPr="00DF3F7B" w:rsidRDefault="00DF3F7B" w:rsidP="00DF3F7B">
      <w:pPr>
        <w:pStyle w:val="af9"/>
        <w:numPr>
          <w:ilvl w:val="0"/>
          <w:numId w:val="31"/>
        </w:numPr>
        <w:ind w:left="0" w:firstLine="284"/>
        <w:contextualSpacing w:val="0"/>
        <w:rPr>
          <w:szCs w:val="28"/>
        </w:rPr>
      </w:pPr>
      <w:r w:rsidRPr="00DF3F7B">
        <w:rPr>
          <w:szCs w:val="28"/>
        </w:rPr>
        <w:t>Carlos De Morais Cordeiro. Ad Hoc &amp; Sensor Networks: Theory and Applications / Carlos De Morais Cordeiro, Dharma Prakash // AgrawalWorld Scientific, 1 jan. 20</w:t>
      </w:r>
      <w:r w:rsidR="0070248E">
        <w:rPr>
          <w:szCs w:val="28"/>
          <w:lang w:val="en-US"/>
        </w:rPr>
        <w:t>1</w:t>
      </w:r>
      <w:r w:rsidRPr="00DF3F7B">
        <w:rPr>
          <w:szCs w:val="28"/>
        </w:rPr>
        <w:t>6. – 641 р</w:t>
      </w:r>
    </w:p>
    <w:p w:rsidR="005F0B02" w:rsidRPr="00DF3F7B" w:rsidRDefault="00DF3F7B" w:rsidP="00DF3F7B">
      <w:pPr>
        <w:pStyle w:val="af9"/>
        <w:numPr>
          <w:ilvl w:val="0"/>
          <w:numId w:val="31"/>
        </w:numPr>
        <w:ind w:left="0" w:firstLine="284"/>
        <w:contextualSpacing w:val="0"/>
        <w:rPr>
          <w:szCs w:val="28"/>
        </w:rPr>
      </w:pPr>
      <w:r w:rsidRPr="00DF3F7B">
        <w:t>R. Draves, J. Padhye, and B. Zill. Comparison of routing metrics for static multi-hop wireless networks. In Proc. ACM SIGCOMM Conference (SIGCOMM 20</w:t>
      </w:r>
      <w:r w:rsidR="0070248E">
        <w:rPr>
          <w:lang w:val="en-US"/>
        </w:rPr>
        <w:t>1</w:t>
      </w:r>
      <w:r w:rsidRPr="00DF3F7B">
        <w:t>4), September 20</w:t>
      </w:r>
      <w:r w:rsidR="0070248E">
        <w:rPr>
          <w:lang w:val="en-US"/>
        </w:rPr>
        <w:t>1</w:t>
      </w:r>
      <w:r w:rsidRPr="00DF3F7B">
        <w:t>4.</w:t>
      </w:r>
    </w:p>
    <w:p w:rsidR="00446243" w:rsidRPr="00DF3F7B" w:rsidRDefault="000A4068" w:rsidP="001B7D22">
      <w:pPr>
        <w:autoSpaceDE w:val="0"/>
        <w:autoSpaceDN w:val="0"/>
        <w:adjustRightInd w:val="0"/>
        <w:spacing w:line="240" w:lineRule="auto"/>
        <w:ind w:firstLine="0"/>
        <w:jc w:val="left"/>
        <w:rPr>
          <w:szCs w:val="28"/>
        </w:rPr>
      </w:pPr>
      <w:r w:rsidRPr="00DF3F7B">
        <w:rPr>
          <w:rFonts w:eastAsiaTheme="majorEastAsia" w:cstheme="majorBidi"/>
          <w:bCs/>
          <w:caps/>
          <w:szCs w:val="28"/>
        </w:rPr>
        <w:fldChar w:fldCharType="end"/>
      </w:r>
      <w:r w:rsidR="00446243" w:rsidRPr="00DF3F7B">
        <w:rPr>
          <w:szCs w:val="28"/>
        </w:rPr>
        <w:br w:type="page"/>
      </w:r>
    </w:p>
    <w:p w:rsidR="000F220D" w:rsidRPr="00845968" w:rsidRDefault="000F220D" w:rsidP="000F220D">
      <w:pPr>
        <w:pStyle w:val="1"/>
        <w:numPr>
          <w:ilvl w:val="0"/>
          <w:numId w:val="0"/>
        </w:numPr>
        <w:rPr>
          <w:lang w:val="en-US"/>
        </w:rPr>
      </w:pPr>
      <w:bookmarkStart w:id="99" w:name="_Toc27466666"/>
      <w:r>
        <w:lastRenderedPageBreak/>
        <w:t>Додаток</w:t>
      </w:r>
      <w:r w:rsidRPr="00845968">
        <w:rPr>
          <w:lang w:val="en-US"/>
        </w:rPr>
        <w:t xml:space="preserve"> </w:t>
      </w:r>
      <w:r>
        <w:t>А</w:t>
      </w:r>
      <w:bookmarkEnd w:id="99"/>
    </w:p>
    <w:p w:rsidR="000216F7" w:rsidRPr="000216F7" w:rsidRDefault="000216F7" w:rsidP="000216F7">
      <w:pPr>
        <w:rPr>
          <w:lang w:val="en-US"/>
        </w:rPr>
      </w:pPr>
      <w:r w:rsidRPr="000216F7">
        <w:rPr>
          <w:lang w:val="en-US"/>
        </w:rPr>
        <w:t>clear all;</w:t>
      </w:r>
    </w:p>
    <w:p w:rsidR="000216F7" w:rsidRPr="000216F7" w:rsidRDefault="000216F7" w:rsidP="000216F7">
      <w:pPr>
        <w:rPr>
          <w:lang w:val="en-US"/>
        </w:rPr>
      </w:pPr>
      <w:r w:rsidRPr="000216F7">
        <w:rPr>
          <w:lang w:val="en-US"/>
        </w:rPr>
        <w:t>close all;</w:t>
      </w:r>
    </w:p>
    <w:p w:rsidR="000216F7" w:rsidRPr="000216F7" w:rsidRDefault="000216F7" w:rsidP="000216F7">
      <w:pPr>
        <w:rPr>
          <w:lang w:val="en-US"/>
        </w:rPr>
      </w:pPr>
      <w:r w:rsidRPr="000216F7">
        <w:rPr>
          <w:lang w:val="en-US"/>
        </w:rPr>
        <w:t>clc;</w:t>
      </w:r>
    </w:p>
    <w:p w:rsidR="000216F7" w:rsidRPr="000216F7" w:rsidRDefault="000216F7" w:rsidP="000216F7">
      <w:pPr>
        <w:rPr>
          <w:lang w:val="en-US"/>
        </w:rPr>
      </w:pPr>
    </w:p>
    <w:p w:rsidR="000216F7" w:rsidRPr="000216F7" w:rsidRDefault="000216F7" w:rsidP="000216F7">
      <w:pPr>
        <w:rPr>
          <w:lang w:val="en-US"/>
        </w:rPr>
      </w:pPr>
      <w:r w:rsidRPr="000216F7">
        <w:rPr>
          <w:lang w:val="en-US"/>
        </w:rPr>
        <w:t>% Simulation Constants %</w:t>
      </w:r>
    </w:p>
    <w:p w:rsidR="000216F7" w:rsidRPr="000216F7" w:rsidRDefault="000216F7" w:rsidP="000216F7">
      <w:pPr>
        <w:rPr>
          <w:lang w:val="en-US"/>
        </w:rPr>
      </w:pPr>
      <w:r w:rsidRPr="000216F7">
        <w:rPr>
          <w:lang w:val="en-US"/>
        </w:rPr>
        <w:t>Area_X = 1000;</w:t>
      </w:r>
    </w:p>
    <w:p w:rsidR="000216F7" w:rsidRPr="000216F7" w:rsidRDefault="000216F7" w:rsidP="000216F7">
      <w:pPr>
        <w:rPr>
          <w:lang w:val="en-US"/>
        </w:rPr>
      </w:pPr>
      <w:r w:rsidRPr="000216F7">
        <w:rPr>
          <w:lang w:val="en-US"/>
        </w:rPr>
        <w:t>Area_Y = 1000;</w:t>
      </w:r>
    </w:p>
    <w:p w:rsidR="000216F7" w:rsidRPr="000216F7" w:rsidRDefault="000216F7" w:rsidP="000216F7">
      <w:pPr>
        <w:rPr>
          <w:lang w:val="en-US"/>
        </w:rPr>
      </w:pPr>
    </w:p>
    <w:p w:rsidR="000216F7" w:rsidRPr="000216F7" w:rsidRDefault="000216F7" w:rsidP="000216F7">
      <w:pPr>
        <w:rPr>
          <w:lang w:val="en-US"/>
        </w:rPr>
      </w:pPr>
      <w:r w:rsidRPr="000216F7">
        <w:rPr>
          <w:lang w:val="en-US"/>
        </w:rPr>
        <w:t>Quan_MS = 20;</w:t>
      </w:r>
    </w:p>
    <w:p w:rsidR="000216F7" w:rsidRPr="000216F7" w:rsidRDefault="000216F7" w:rsidP="000216F7">
      <w:pPr>
        <w:rPr>
          <w:lang w:val="en-US"/>
        </w:rPr>
      </w:pPr>
      <w:r w:rsidRPr="000216F7">
        <w:rPr>
          <w:lang w:val="en-US"/>
        </w:rPr>
        <w:t>Quan_BS = 4;</w:t>
      </w:r>
    </w:p>
    <w:p w:rsidR="000216F7" w:rsidRPr="000216F7" w:rsidRDefault="000216F7" w:rsidP="000216F7">
      <w:pPr>
        <w:rPr>
          <w:lang w:val="en-US"/>
        </w:rPr>
      </w:pPr>
    </w:p>
    <w:p w:rsidR="000216F7" w:rsidRPr="000216F7" w:rsidRDefault="000216F7" w:rsidP="000216F7">
      <w:pPr>
        <w:rPr>
          <w:lang w:val="en-US"/>
        </w:rPr>
      </w:pPr>
      <w:r w:rsidRPr="000216F7">
        <w:rPr>
          <w:lang w:val="en-US"/>
        </w:rPr>
        <w:t>MS_Z_height = 1.5;</w:t>
      </w:r>
    </w:p>
    <w:p w:rsidR="000216F7" w:rsidRPr="000216F7" w:rsidRDefault="000216F7" w:rsidP="000216F7">
      <w:pPr>
        <w:rPr>
          <w:lang w:val="en-US"/>
        </w:rPr>
      </w:pPr>
      <w:r w:rsidRPr="000216F7">
        <w:rPr>
          <w:lang w:val="en-US"/>
        </w:rPr>
        <w:t>MS_Max_speed = 20 / sqrt(2);</w:t>
      </w:r>
    </w:p>
    <w:p w:rsidR="000216F7" w:rsidRPr="00845968" w:rsidRDefault="000216F7" w:rsidP="000216F7">
      <w:pPr>
        <w:rPr>
          <w:lang w:val="en-US"/>
        </w:rPr>
      </w:pPr>
      <w:r w:rsidRPr="000216F7">
        <w:rPr>
          <w:lang w:val="en-US"/>
        </w:rPr>
        <w:t>BS_Z_height = 32;</w:t>
      </w:r>
    </w:p>
    <w:p w:rsidR="000216F7" w:rsidRPr="000216F7" w:rsidRDefault="000216F7" w:rsidP="000216F7">
      <w:pPr>
        <w:rPr>
          <w:lang w:val="en-US"/>
        </w:rPr>
      </w:pPr>
    </w:p>
    <w:p w:rsidR="000216F7" w:rsidRPr="000216F7" w:rsidRDefault="000216F7" w:rsidP="000216F7">
      <w:pPr>
        <w:rPr>
          <w:lang w:val="en-US"/>
        </w:rPr>
      </w:pPr>
      <w:r w:rsidRPr="000216F7">
        <w:rPr>
          <w:lang w:val="en-US"/>
        </w:rPr>
        <w:t>Sim_step_scale = 1;</w:t>
      </w:r>
    </w:p>
    <w:p w:rsidR="000216F7" w:rsidRPr="000216F7" w:rsidRDefault="000216F7" w:rsidP="000216F7">
      <w:pPr>
        <w:rPr>
          <w:lang w:val="en-US"/>
        </w:rPr>
      </w:pPr>
      <w:r w:rsidRPr="000216F7">
        <w:rPr>
          <w:lang w:val="en-US"/>
        </w:rPr>
        <w:t>Sim_steps_total = 1000;</w:t>
      </w:r>
    </w:p>
    <w:p w:rsidR="000216F7" w:rsidRPr="000216F7" w:rsidRDefault="000216F7" w:rsidP="000216F7">
      <w:pPr>
        <w:rPr>
          <w:lang w:val="en-US"/>
        </w:rPr>
      </w:pPr>
    </w:p>
    <w:p w:rsidR="000216F7" w:rsidRPr="000216F7" w:rsidRDefault="000216F7" w:rsidP="000216F7">
      <w:pPr>
        <w:rPr>
          <w:lang w:val="en-US"/>
        </w:rPr>
      </w:pPr>
      <w:r w:rsidRPr="000216F7">
        <w:rPr>
          <w:lang w:val="en-US"/>
        </w:rPr>
        <w:t>freq=2; % carrier frequency in GHz</w:t>
      </w:r>
    </w:p>
    <w:p w:rsidR="000216F7" w:rsidRPr="000216F7" w:rsidRDefault="000216F7" w:rsidP="000216F7">
      <w:pPr>
        <w:rPr>
          <w:lang w:val="en-US"/>
        </w:rPr>
      </w:pPr>
      <w:r w:rsidRPr="000216F7">
        <w:rPr>
          <w:lang w:val="en-US"/>
        </w:rPr>
        <w:t>Pt=43;  %transmission power in dBm</w:t>
      </w:r>
    </w:p>
    <w:p w:rsidR="000216F7" w:rsidRPr="000216F7" w:rsidRDefault="000216F7" w:rsidP="000216F7">
      <w:pPr>
        <w:rPr>
          <w:lang w:val="en-US"/>
        </w:rPr>
      </w:pPr>
      <w:r w:rsidRPr="000216F7">
        <w:rPr>
          <w:lang w:val="en-US"/>
        </w:rPr>
        <w:t>Bandwidth = 20*10^6;  % channel bandwidth in Hz</w:t>
      </w:r>
    </w:p>
    <w:p w:rsidR="000216F7" w:rsidRPr="000216F7" w:rsidRDefault="000216F7" w:rsidP="000216F7">
      <w:pPr>
        <w:rPr>
          <w:lang w:val="en-US"/>
        </w:rPr>
      </w:pPr>
      <w:r w:rsidRPr="000216F7">
        <w:rPr>
          <w:lang w:val="en-US"/>
        </w:rPr>
        <w:t>% calculation of noise</w:t>
      </w:r>
    </w:p>
    <w:p w:rsidR="000216F7" w:rsidRPr="000216F7" w:rsidRDefault="000216F7" w:rsidP="000216F7">
      <w:pPr>
        <w:rPr>
          <w:lang w:val="en-US"/>
        </w:rPr>
      </w:pPr>
      <w:r w:rsidRPr="000216F7">
        <w:rPr>
          <w:lang w:val="en-US"/>
        </w:rPr>
        <w:t>Noise_W = (Bandwidth*4*10.^-12)/10.^9; % noise [W]</w:t>
      </w:r>
    </w:p>
    <w:p w:rsidR="000216F7" w:rsidRPr="000216F7" w:rsidRDefault="000216F7" w:rsidP="000216F7">
      <w:pPr>
        <w:rPr>
          <w:lang w:val="en-US"/>
        </w:rPr>
      </w:pPr>
      <w:r w:rsidRPr="000216F7">
        <w:rPr>
          <w:lang w:val="en-US"/>
        </w:rPr>
        <w:t>Noise_dBm = 10*log10(Noise_W/0.001); % noise [dBm]</w:t>
      </w:r>
    </w:p>
    <w:p w:rsidR="000216F7" w:rsidRPr="000216F7" w:rsidRDefault="000216F7" w:rsidP="000216F7">
      <w:pPr>
        <w:rPr>
          <w:lang w:val="en-US"/>
        </w:rPr>
      </w:pPr>
      <w:r w:rsidRPr="000216F7">
        <w:rPr>
          <w:lang w:val="en-US"/>
        </w:rPr>
        <w:t>HO_step_delay_max = 20;</w:t>
      </w:r>
    </w:p>
    <w:p w:rsidR="000216F7" w:rsidRPr="000216F7" w:rsidRDefault="000216F7" w:rsidP="000216F7">
      <w:pPr>
        <w:rPr>
          <w:lang w:val="en-US"/>
        </w:rPr>
      </w:pPr>
      <w:r w:rsidRPr="000216F7">
        <w:rPr>
          <w:lang w:val="en-US"/>
        </w:rPr>
        <w:t>HO_SNR_tresh = 3;</w:t>
      </w:r>
    </w:p>
    <w:p w:rsidR="000216F7" w:rsidRPr="000216F7" w:rsidRDefault="000216F7" w:rsidP="000216F7">
      <w:pPr>
        <w:rPr>
          <w:lang w:val="en-US"/>
        </w:rPr>
      </w:pPr>
    </w:p>
    <w:p w:rsidR="000216F7" w:rsidRPr="000216F7" w:rsidRDefault="000216F7" w:rsidP="000216F7">
      <w:pPr>
        <w:rPr>
          <w:lang w:val="en-US"/>
        </w:rPr>
      </w:pPr>
      <w:r w:rsidRPr="000216F7">
        <w:rPr>
          <w:lang w:val="en-US"/>
        </w:rPr>
        <w:lastRenderedPageBreak/>
        <w:t>HO_count_from_HO_step_delay = [];</w:t>
      </w:r>
    </w:p>
    <w:p w:rsidR="000216F7" w:rsidRPr="000216F7" w:rsidRDefault="000216F7" w:rsidP="000216F7">
      <w:pPr>
        <w:rPr>
          <w:lang w:val="en-US"/>
        </w:rPr>
      </w:pPr>
    </w:p>
    <w:p w:rsidR="000216F7" w:rsidRPr="000216F7" w:rsidRDefault="000216F7" w:rsidP="000216F7">
      <w:pPr>
        <w:rPr>
          <w:lang w:val="en-US"/>
        </w:rPr>
      </w:pPr>
      <w:r w:rsidRPr="000216F7">
        <w:rPr>
          <w:lang w:val="en-US"/>
        </w:rPr>
        <w:t>for j = 1:HO_step_delay_max</w:t>
      </w:r>
    </w:p>
    <w:p w:rsidR="000216F7" w:rsidRPr="000216F7" w:rsidRDefault="000216F7" w:rsidP="000216F7">
      <w:pPr>
        <w:rPr>
          <w:lang w:val="en-US"/>
        </w:rPr>
      </w:pPr>
      <w:r w:rsidRPr="000216F7">
        <w:rPr>
          <w:lang w:val="en-US"/>
        </w:rPr>
        <w:t xml:space="preserve">    j</w:t>
      </w:r>
    </w:p>
    <w:p w:rsidR="000216F7" w:rsidRPr="000216F7" w:rsidRDefault="000216F7" w:rsidP="000216F7">
      <w:pPr>
        <w:rPr>
          <w:lang w:val="en-US"/>
        </w:rPr>
      </w:pPr>
      <w:r w:rsidRPr="000216F7">
        <w:rPr>
          <w:lang w:val="en-US"/>
        </w:rPr>
        <w:t xml:space="preserve">    clear MS MSs BSs</w:t>
      </w:r>
    </w:p>
    <w:p w:rsidR="000216F7" w:rsidRPr="000216F7" w:rsidRDefault="000216F7" w:rsidP="000216F7">
      <w:pPr>
        <w:rPr>
          <w:lang w:val="en-US"/>
        </w:rPr>
      </w:pPr>
      <w:r w:rsidRPr="000216F7">
        <w:rPr>
          <w:lang w:val="en-US"/>
        </w:rPr>
        <w:t xml:space="preserve">    MSs = Create_MSs(Quan_MS, Area_X, Area_Y, MS_Z_height, MS_Max_speed); </w:t>
      </w:r>
    </w:p>
    <w:p w:rsidR="000216F7" w:rsidRPr="000216F7" w:rsidRDefault="000216F7" w:rsidP="000216F7">
      <w:pPr>
        <w:rPr>
          <w:lang w:val="en-US"/>
        </w:rPr>
      </w:pPr>
      <w:r w:rsidRPr="000216F7">
        <w:rPr>
          <w:lang w:val="en-US"/>
        </w:rPr>
        <w:t xml:space="preserve">    BSs = Create_BSs(Area_X, Area_Y, BS_Z_height);</w:t>
      </w:r>
    </w:p>
    <w:p w:rsidR="000216F7" w:rsidRPr="000216F7" w:rsidRDefault="000216F7" w:rsidP="000216F7">
      <w:pPr>
        <w:rPr>
          <w:lang w:val="en-US"/>
        </w:rPr>
      </w:pPr>
      <w:r w:rsidRPr="000216F7">
        <w:rPr>
          <w:lang w:val="en-US"/>
        </w:rPr>
        <w:t xml:space="preserve">    for MS = MSs</w:t>
      </w:r>
    </w:p>
    <w:p w:rsidR="000216F7" w:rsidRPr="000216F7" w:rsidRDefault="000216F7" w:rsidP="000216F7">
      <w:pPr>
        <w:rPr>
          <w:lang w:val="en-US"/>
        </w:rPr>
      </w:pPr>
      <w:r w:rsidRPr="000216F7">
        <w:rPr>
          <w:lang w:val="en-US"/>
        </w:rPr>
        <w:t xml:space="preserve">        MS.allocate_BS(MS.closest(BSs));</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 Simulation Start %</w:t>
      </w:r>
    </w:p>
    <w:p w:rsidR="000216F7" w:rsidRPr="000216F7" w:rsidRDefault="000216F7" w:rsidP="000216F7">
      <w:pPr>
        <w:rPr>
          <w:lang w:val="en-US"/>
        </w:rPr>
      </w:pPr>
    </w:p>
    <w:p w:rsidR="000216F7" w:rsidRPr="000216F7" w:rsidRDefault="000216F7" w:rsidP="000216F7">
      <w:pPr>
        <w:rPr>
          <w:lang w:val="en-US"/>
        </w:rPr>
      </w:pPr>
      <w:r w:rsidRPr="000216F7">
        <w:rPr>
          <w:lang w:val="en-US"/>
        </w:rPr>
        <w:t xml:space="preserve">    for i = 2:Sim_steps_total</w:t>
      </w:r>
    </w:p>
    <w:p w:rsidR="000216F7" w:rsidRPr="000216F7" w:rsidRDefault="000216F7" w:rsidP="000216F7">
      <w:pPr>
        <w:rPr>
          <w:lang w:val="en-US"/>
        </w:rPr>
      </w:pPr>
      <w:r w:rsidRPr="000216F7">
        <w:rPr>
          <w:lang w:val="en-US"/>
        </w:rPr>
        <w:t xml:space="preserve">        for MS = MSs</w:t>
      </w:r>
    </w:p>
    <w:p w:rsidR="000216F7" w:rsidRPr="000216F7" w:rsidRDefault="000216F7" w:rsidP="000216F7">
      <w:pPr>
        <w:rPr>
          <w:lang w:val="en-US"/>
        </w:rPr>
      </w:pPr>
      <w:r w:rsidRPr="000216F7">
        <w:rPr>
          <w:lang w:val="en-US"/>
        </w:rPr>
        <w:t xml:space="preserve">            MS.move(Area_X, Area_Y, Sim_step_scale);</w:t>
      </w:r>
    </w:p>
    <w:p w:rsidR="000216F7" w:rsidRPr="000216F7" w:rsidRDefault="000216F7" w:rsidP="000216F7">
      <w:pPr>
        <w:rPr>
          <w:lang w:val="en-US"/>
        </w:rPr>
      </w:pPr>
      <w:r w:rsidRPr="000216F7">
        <w:rPr>
          <w:lang w:val="en-US"/>
        </w:rPr>
        <w:t xml:space="preserve">            %MS.allocate_BS(MS.closest(BSs));</w:t>
      </w:r>
    </w:p>
    <w:p w:rsidR="000216F7" w:rsidRPr="000216F7" w:rsidRDefault="000216F7" w:rsidP="000216F7">
      <w:pPr>
        <w:rPr>
          <w:lang w:val="en-US"/>
        </w:rPr>
      </w:pPr>
      <w:r w:rsidRPr="000216F7">
        <w:rPr>
          <w:lang w:val="en-US"/>
        </w:rPr>
        <w:t xml:space="preserve">            %MS.allocateBS(MS.PL_min(BSs, freq));</w:t>
      </w:r>
    </w:p>
    <w:p w:rsidR="000216F7" w:rsidRPr="000216F7" w:rsidRDefault="000216F7" w:rsidP="000216F7">
      <w:pPr>
        <w:rPr>
          <w:lang w:val="en-US"/>
        </w:rPr>
      </w:pPr>
      <w:r w:rsidRPr="000216F7">
        <w:rPr>
          <w:lang w:val="en-US"/>
        </w:rPr>
        <w:t xml:space="preserve">            MS.try_HO(BSs, j, HO_SNR_tresh, Pt, freq, Noise_dBm)</w:t>
      </w:r>
    </w:p>
    <w:p w:rsidR="000216F7" w:rsidRPr="000216F7" w:rsidRDefault="000216F7" w:rsidP="000216F7">
      <w:pPr>
        <w:rPr>
          <w:lang w:val="en-US"/>
        </w:rPr>
      </w:pP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p>
    <w:p w:rsidR="000216F7" w:rsidRPr="000216F7" w:rsidRDefault="000216F7" w:rsidP="000216F7">
      <w:pPr>
        <w:rPr>
          <w:lang w:val="en-US"/>
        </w:rPr>
      </w:pPr>
      <w:r w:rsidRPr="000216F7">
        <w:rPr>
          <w:lang w:val="en-US"/>
        </w:rPr>
        <w:t xml:space="preserve">    HO_count_from_HO_step_delay = [HO_count_from_HO_step_delay; get_HO_count(MSs)];</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 Simulation End %</w:t>
      </w:r>
    </w:p>
    <w:p w:rsidR="000216F7" w:rsidRPr="000216F7" w:rsidRDefault="000216F7" w:rsidP="000216F7">
      <w:pPr>
        <w:rPr>
          <w:lang w:val="en-US"/>
        </w:rPr>
      </w:pPr>
    </w:p>
    <w:p w:rsidR="000216F7" w:rsidRPr="000216F7" w:rsidRDefault="000216F7" w:rsidP="000216F7">
      <w:pPr>
        <w:rPr>
          <w:lang w:val="en-US"/>
        </w:rPr>
      </w:pPr>
      <w:r w:rsidRPr="000216F7">
        <w:rPr>
          <w:lang w:val="en-US"/>
        </w:rPr>
        <w:lastRenderedPageBreak/>
        <w:t>% Plotting %</w:t>
      </w:r>
    </w:p>
    <w:p w:rsidR="000216F7" w:rsidRPr="000216F7" w:rsidRDefault="000216F7" w:rsidP="000216F7">
      <w:pPr>
        <w:rPr>
          <w:lang w:val="en-US"/>
        </w:rPr>
      </w:pPr>
    </w:p>
    <w:p w:rsidR="000216F7" w:rsidRPr="000216F7" w:rsidRDefault="000216F7" w:rsidP="000216F7">
      <w:pPr>
        <w:rPr>
          <w:lang w:val="en-US"/>
        </w:rPr>
      </w:pPr>
      <w:r w:rsidRPr="000216F7">
        <w:rPr>
          <w:lang w:val="en-US"/>
        </w:rPr>
        <w:t>axis([0 Area_X 0 Area_Y])</w:t>
      </w:r>
    </w:p>
    <w:p w:rsidR="000216F7" w:rsidRPr="000216F7" w:rsidRDefault="000216F7" w:rsidP="000216F7">
      <w:pPr>
        <w:rPr>
          <w:lang w:val="en-US"/>
        </w:rPr>
      </w:pPr>
      <w:r w:rsidRPr="000216F7">
        <w:rPr>
          <w:lang w:val="en-US"/>
        </w:rPr>
        <w:t>plot_init_positions(MSs, BSs);</w:t>
      </w:r>
    </w:p>
    <w:p w:rsidR="000216F7" w:rsidRPr="000216F7" w:rsidRDefault="000216F7" w:rsidP="000216F7">
      <w:pPr>
        <w:rPr>
          <w:lang w:val="en-US"/>
        </w:rPr>
      </w:pPr>
      <w:r w:rsidRPr="000216F7">
        <w:rPr>
          <w:lang w:val="en-US"/>
        </w:rPr>
        <w:t>plot_MS_movem_ent(MSs, BSs, Sim_steps_total);</w:t>
      </w:r>
    </w:p>
    <w:p w:rsidR="000216F7" w:rsidRPr="000216F7" w:rsidRDefault="000216F7" w:rsidP="000216F7">
      <w:pPr>
        <w:rPr>
          <w:lang w:val="en-US"/>
        </w:rPr>
      </w:pPr>
      <w:r w:rsidRPr="000216F7">
        <w:rPr>
          <w:lang w:val="en-US"/>
        </w:rPr>
        <w:t>plot_MS_assoc_BS(MSs, BSs, Sim_steps_total);</w:t>
      </w:r>
    </w:p>
    <w:p w:rsidR="000216F7" w:rsidRPr="000216F7" w:rsidRDefault="000216F7" w:rsidP="000216F7">
      <w:pPr>
        <w:rPr>
          <w:lang w:val="en-US"/>
        </w:rPr>
      </w:pPr>
      <w:r w:rsidRPr="000216F7">
        <w:rPr>
          <w:lang w:val="en-US"/>
        </w:rPr>
        <w:t>%%plot_HO_count_from_HO_step_delay(HO_count_from_HO_step_delay);</w:t>
      </w:r>
    </w:p>
    <w:p w:rsidR="000216F7" w:rsidRPr="00845968" w:rsidRDefault="000216F7" w:rsidP="000216F7">
      <w:pPr>
        <w:rPr>
          <w:lang w:val="en-US"/>
        </w:rPr>
      </w:pPr>
      <w:r w:rsidRPr="00845968">
        <w:rPr>
          <w:lang w:val="en-US"/>
        </w:rPr>
        <w:t>hold off;</w:t>
      </w:r>
    </w:p>
    <w:p w:rsidR="00C718DE" w:rsidRDefault="000216F7" w:rsidP="000216F7">
      <w:pPr>
        <w:rPr>
          <w:lang w:val="en-US"/>
        </w:rPr>
      </w:pPr>
      <w:r w:rsidRPr="000216F7">
        <w:rPr>
          <w:lang w:val="en-US"/>
        </w:rPr>
        <w:t>plot(HO_count_from_HO_step_delay)</w:t>
      </w:r>
    </w:p>
    <w:p w:rsidR="000216F7" w:rsidRPr="000216F7" w:rsidRDefault="000216F7" w:rsidP="000216F7">
      <w:pPr>
        <w:rPr>
          <w:lang w:val="en-US"/>
        </w:rPr>
      </w:pPr>
      <w:r w:rsidRPr="000216F7">
        <w:rPr>
          <w:lang w:val="en-US"/>
        </w:rPr>
        <w:t>x = 0:.1:8;</w:t>
      </w:r>
    </w:p>
    <w:p w:rsidR="000216F7" w:rsidRPr="000216F7" w:rsidRDefault="000216F7" w:rsidP="000216F7">
      <w:pPr>
        <w:rPr>
          <w:lang w:val="en-US"/>
        </w:rPr>
      </w:pPr>
      <w:r w:rsidRPr="000216F7">
        <w:rPr>
          <w:lang w:val="en-US"/>
        </w:rPr>
        <w:t xml:space="preserve">    y = sin(x);</w:t>
      </w:r>
    </w:p>
    <w:p w:rsidR="000216F7" w:rsidRPr="000216F7" w:rsidRDefault="000216F7" w:rsidP="000216F7">
      <w:pPr>
        <w:rPr>
          <w:lang w:val="en-US"/>
        </w:rPr>
      </w:pPr>
      <w:r w:rsidRPr="000216F7">
        <w:rPr>
          <w:lang w:val="en-US"/>
        </w:rPr>
        <w:t xml:space="preserve">    h = plot(x,y);</w:t>
      </w:r>
    </w:p>
    <w:p w:rsidR="000216F7" w:rsidRPr="000216F7" w:rsidRDefault="000216F7" w:rsidP="000216F7">
      <w:pPr>
        <w:rPr>
          <w:lang w:val="en-US"/>
        </w:rPr>
      </w:pPr>
      <w:r w:rsidRPr="000216F7">
        <w:rPr>
          <w:lang w:val="en-US"/>
        </w:rPr>
        <w:t xml:space="preserve">    set(h,'YDataSource','y')</w:t>
      </w:r>
    </w:p>
    <w:p w:rsidR="000216F7" w:rsidRPr="000216F7" w:rsidRDefault="000216F7" w:rsidP="000216F7">
      <w:pPr>
        <w:rPr>
          <w:lang w:val="en-US"/>
        </w:rPr>
      </w:pPr>
      <w:r w:rsidRPr="000216F7">
        <w:rPr>
          <w:lang w:val="en-US"/>
        </w:rPr>
        <w:t xml:space="preserve">    set(h,'XDataSource','x')</w:t>
      </w:r>
    </w:p>
    <w:p w:rsidR="000216F7" w:rsidRPr="000216F7" w:rsidRDefault="000216F7" w:rsidP="000216F7">
      <w:pPr>
        <w:rPr>
          <w:lang w:val="en-US"/>
        </w:rPr>
      </w:pPr>
      <w:r w:rsidRPr="000216F7">
        <w:rPr>
          <w:lang w:val="en-US"/>
        </w:rPr>
        <w:t xml:space="preserve">    y = sin(x.^3);</w:t>
      </w:r>
    </w:p>
    <w:p w:rsidR="000216F7" w:rsidRPr="000216F7" w:rsidRDefault="000216F7" w:rsidP="000216F7">
      <w:pPr>
        <w:rPr>
          <w:lang w:val="en-US"/>
        </w:rPr>
      </w:pPr>
    </w:p>
    <w:p w:rsidR="000216F7" w:rsidRPr="000216F7" w:rsidRDefault="000216F7" w:rsidP="000216F7">
      <w:pPr>
        <w:rPr>
          <w:lang w:val="en-US"/>
        </w:rPr>
      </w:pPr>
    </w:p>
    <w:p w:rsidR="000216F7" w:rsidRPr="000216F7" w:rsidRDefault="000216F7" w:rsidP="000216F7">
      <w:pPr>
        <w:rPr>
          <w:lang w:val="en-US"/>
        </w:rPr>
      </w:pPr>
      <w:r w:rsidRPr="000216F7">
        <w:rPr>
          <w:lang w:val="en-US"/>
        </w:rPr>
        <w:t xml:space="preserve">    tic</w:t>
      </w:r>
    </w:p>
    <w:p w:rsidR="000216F7" w:rsidRPr="000216F7" w:rsidRDefault="000216F7" w:rsidP="000216F7">
      <w:pPr>
        <w:rPr>
          <w:lang w:val="en-US"/>
        </w:rPr>
      </w:pPr>
      <w:r w:rsidRPr="000216F7">
        <w:rPr>
          <w:lang w:val="en-US"/>
        </w:rPr>
        <w:t xml:space="preserve">    for i=1:100</w:t>
      </w:r>
    </w:p>
    <w:p w:rsidR="000216F7" w:rsidRPr="000216F7" w:rsidRDefault="000216F7" w:rsidP="000216F7">
      <w:pPr>
        <w:rPr>
          <w:lang w:val="en-US"/>
        </w:rPr>
      </w:pPr>
      <w:r w:rsidRPr="000216F7">
        <w:rPr>
          <w:lang w:val="en-US"/>
        </w:rPr>
        <w:t xml:space="preserve">        refreshdata(h,'caller');</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toc </w:t>
      </w:r>
    </w:p>
    <w:p w:rsidR="000216F7" w:rsidRPr="000216F7" w:rsidRDefault="000216F7" w:rsidP="000216F7">
      <w:pPr>
        <w:rPr>
          <w:lang w:val="en-US"/>
        </w:rPr>
      </w:pPr>
    </w:p>
    <w:p w:rsidR="000216F7" w:rsidRPr="000216F7" w:rsidRDefault="000216F7" w:rsidP="000216F7">
      <w:pPr>
        <w:rPr>
          <w:lang w:val="en-US"/>
        </w:rPr>
      </w:pPr>
      <w:r w:rsidRPr="000216F7">
        <w:rPr>
          <w:lang w:val="en-US"/>
        </w:rPr>
        <w:t xml:space="preserve">    tic</w:t>
      </w:r>
    </w:p>
    <w:p w:rsidR="000216F7" w:rsidRPr="000216F7" w:rsidRDefault="000216F7" w:rsidP="000216F7">
      <w:pPr>
        <w:rPr>
          <w:lang w:val="en-US"/>
        </w:rPr>
      </w:pPr>
      <w:r w:rsidRPr="000216F7">
        <w:rPr>
          <w:lang w:val="en-US"/>
        </w:rPr>
        <w:t xml:space="preserve">    for i=1:100</w:t>
      </w:r>
    </w:p>
    <w:p w:rsidR="000216F7" w:rsidRPr="000216F7" w:rsidRDefault="000216F7" w:rsidP="000216F7">
      <w:pPr>
        <w:rPr>
          <w:lang w:val="en-US"/>
        </w:rPr>
      </w:pPr>
      <w:r w:rsidRPr="000216F7">
        <w:rPr>
          <w:lang w:val="en-US"/>
        </w:rPr>
        <w:t xml:space="preserve">        delete(h);</w:t>
      </w:r>
    </w:p>
    <w:p w:rsidR="000216F7" w:rsidRPr="000216F7" w:rsidRDefault="000216F7" w:rsidP="000216F7">
      <w:pPr>
        <w:rPr>
          <w:lang w:val="en-US"/>
        </w:rPr>
      </w:pPr>
      <w:r w:rsidRPr="000216F7">
        <w:rPr>
          <w:lang w:val="en-US"/>
        </w:rPr>
        <w:t xml:space="preserve">        h = plot(x,y);</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lastRenderedPageBreak/>
        <w:t xml:space="preserve">    toc     </w:t>
      </w:r>
    </w:p>
    <w:p w:rsidR="000216F7" w:rsidRPr="000216F7" w:rsidRDefault="000216F7" w:rsidP="000216F7">
      <w:pPr>
        <w:rPr>
          <w:lang w:val="en-US"/>
        </w:rPr>
      </w:pPr>
    </w:p>
    <w:p w:rsidR="000216F7" w:rsidRPr="000216F7" w:rsidRDefault="000216F7" w:rsidP="000216F7">
      <w:pPr>
        <w:rPr>
          <w:lang w:val="en-US"/>
        </w:rPr>
      </w:pPr>
      <w:r w:rsidRPr="000216F7">
        <w:rPr>
          <w:lang w:val="en-US"/>
        </w:rPr>
        <w:t xml:space="preserve">    tic</w:t>
      </w:r>
    </w:p>
    <w:p w:rsidR="000216F7" w:rsidRPr="000216F7" w:rsidRDefault="000216F7" w:rsidP="000216F7">
      <w:pPr>
        <w:rPr>
          <w:lang w:val="en-US"/>
        </w:rPr>
      </w:pPr>
      <w:r w:rsidRPr="000216F7">
        <w:rPr>
          <w:lang w:val="en-US"/>
        </w:rPr>
        <w:t xml:space="preserve">    for i=1:100</w:t>
      </w:r>
    </w:p>
    <w:p w:rsidR="000216F7" w:rsidRPr="000216F7" w:rsidRDefault="000216F7" w:rsidP="000216F7">
      <w:pPr>
        <w:rPr>
          <w:lang w:val="en-US"/>
        </w:rPr>
      </w:pPr>
      <w:r w:rsidRPr="000216F7">
        <w:rPr>
          <w:lang w:val="en-US"/>
        </w:rPr>
        <w:t xml:space="preserve">        set(h,'XData',x,'YData',y);</w:t>
      </w:r>
    </w:p>
    <w:p w:rsidR="000216F7" w:rsidRPr="000216F7" w:rsidRDefault="000216F7" w:rsidP="000216F7">
      <w:pPr>
        <w:rPr>
          <w:lang w:val="en-US"/>
        </w:rPr>
      </w:pPr>
      <w:r w:rsidRPr="000216F7">
        <w:rPr>
          <w:lang w:val="en-US"/>
        </w:rPr>
        <w:t xml:space="preserve">    end</w:t>
      </w:r>
    </w:p>
    <w:p w:rsidR="000216F7" w:rsidRDefault="000216F7" w:rsidP="000216F7">
      <w:pPr>
        <w:rPr>
          <w:lang w:val="en-US"/>
        </w:rPr>
      </w:pPr>
      <w:r w:rsidRPr="000216F7">
        <w:rPr>
          <w:lang w:val="en-US"/>
        </w:rPr>
        <w:t xml:space="preserve">    toc</w:t>
      </w:r>
    </w:p>
    <w:p w:rsidR="000216F7" w:rsidRDefault="000216F7" w:rsidP="000216F7">
      <w:pPr>
        <w:rPr>
          <w:lang w:val="en-US"/>
        </w:rPr>
      </w:pPr>
    </w:p>
    <w:p w:rsidR="000216F7" w:rsidRPr="000216F7" w:rsidRDefault="000216F7" w:rsidP="000216F7">
      <w:pPr>
        <w:rPr>
          <w:lang w:val="en-US"/>
        </w:rPr>
      </w:pPr>
      <w:r w:rsidRPr="000216F7">
        <w:rPr>
          <w:lang w:val="en-US"/>
        </w:rPr>
        <w:t>function SINR = SINR(Number_MS,Number_BS,RSS, PL, N_W,BS_assoc,Pt)</w:t>
      </w:r>
    </w:p>
    <w:p w:rsidR="000216F7" w:rsidRPr="000216F7" w:rsidRDefault="000216F7" w:rsidP="000216F7">
      <w:pPr>
        <w:rPr>
          <w:lang w:val="en-US"/>
        </w:rPr>
      </w:pPr>
    </w:p>
    <w:p w:rsidR="000216F7" w:rsidRPr="000216F7" w:rsidRDefault="000216F7" w:rsidP="000216F7">
      <w:pPr>
        <w:rPr>
          <w:lang w:val="en-US"/>
        </w:rPr>
      </w:pPr>
      <w:r w:rsidRPr="000216F7">
        <w:rPr>
          <w:lang w:val="en-US"/>
        </w:rPr>
        <w:t>%   Number_MS ... Number of MS in the simulation</w:t>
      </w:r>
    </w:p>
    <w:p w:rsidR="000216F7" w:rsidRPr="000216F7" w:rsidRDefault="000216F7" w:rsidP="000216F7">
      <w:pPr>
        <w:rPr>
          <w:lang w:val="en-US"/>
        </w:rPr>
      </w:pPr>
      <w:r w:rsidRPr="000216F7">
        <w:rPr>
          <w:lang w:val="en-US"/>
        </w:rPr>
        <w:t>%   Number_BS ... Number of BS in the simulation</w:t>
      </w:r>
    </w:p>
    <w:p w:rsidR="000216F7" w:rsidRPr="000216F7" w:rsidRDefault="000216F7" w:rsidP="000216F7">
      <w:pPr>
        <w:rPr>
          <w:lang w:val="en-US"/>
        </w:rPr>
      </w:pPr>
      <w:r w:rsidRPr="000216F7">
        <w:rPr>
          <w:lang w:val="en-US"/>
        </w:rPr>
        <w:t>%   RSS ... received signal strength</w:t>
      </w:r>
    </w:p>
    <w:p w:rsidR="000216F7" w:rsidRPr="000216F7" w:rsidRDefault="000216F7" w:rsidP="000216F7">
      <w:pPr>
        <w:rPr>
          <w:lang w:val="en-US"/>
        </w:rPr>
      </w:pPr>
      <w:r w:rsidRPr="000216F7">
        <w:rPr>
          <w:lang w:val="en-US"/>
        </w:rPr>
        <w:t>%   PL ... path loss in dB</w:t>
      </w:r>
    </w:p>
    <w:p w:rsidR="000216F7" w:rsidRPr="000216F7" w:rsidRDefault="000216F7" w:rsidP="000216F7">
      <w:pPr>
        <w:rPr>
          <w:lang w:val="en-US"/>
        </w:rPr>
      </w:pPr>
      <w:r w:rsidRPr="000216F7">
        <w:rPr>
          <w:lang w:val="en-US"/>
        </w:rPr>
        <w:t>%   N_W ... Noise in W</w:t>
      </w:r>
    </w:p>
    <w:p w:rsidR="000216F7" w:rsidRPr="000216F7" w:rsidRDefault="000216F7" w:rsidP="000216F7">
      <w:pPr>
        <w:rPr>
          <w:lang w:val="en-US"/>
        </w:rPr>
      </w:pPr>
      <w:r w:rsidRPr="000216F7">
        <w:rPr>
          <w:lang w:val="en-US"/>
        </w:rPr>
        <w:t>%   BS_assoc ... indication to wich BS MS is connected</w:t>
      </w:r>
    </w:p>
    <w:p w:rsidR="000216F7" w:rsidRPr="000216F7" w:rsidRDefault="000216F7" w:rsidP="000216F7">
      <w:pPr>
        <w:rPr>
          <w:lang w:val="en-US"/>
        </w:rPr>
      </w:pPr>
      <w:r w:rsidRPr="000216F7">
        <w:rPr>
          <w:lang w:val="en-US"/>
        </w:rPr>
        <w:t>%   Pt ... Transmission power of BS in dBm</w:t>
      </w:r>
    </w:p>
    <w:p w:rsidR="000216F7" w:rsidRPr="000216F7" w:rsidRDefault="000216F7" w:rsidP="000216F7">
      <w:pPr>
        <w:rPr>
          <w:lang w:val="en-US"/>
        </w:rPr>
      </w:pPr>
    </w:p>
    <w:p w:rsidR="000216F7" w:rsidRPr="000216F7" w:rsidRDefault="000216F7" w:rsidP="000216F7">
      <w:pPr>
        <w:rPr>
          <w:lang w:val="en-US"/>
        </w:rPr>
      </w:pPr>
      <w:r w:rsidRPr="000216F7">
        <w:rPr>
          <w:lang w:val="en-US"/>
        </w:rPr>
        <w:t>SINR=zeros(Number_MS,1);</w:t>
      </w:r>
    </w:p>
    <w:p w:rsidR="000216F7" w:rsidRPr="000216F7" w:rsidRDefault="000216F7" w:rsidP="000216F7">
      <w:pPr>
        <w:rPr>
          <w:lang w:val="en-US"/>
        </w:rPr>
      </w:pPr>
      <w:r w:rsidRPr="000216F7">
        <w:rPr>
          <w:lang w:val="en-US"/>
        </w:rPr>
        <w:t>NI=zeros(Number_MS,1);</w:t>
      </w:r>
    </w:p>
    <w:p w:rsidR="000216F7" w:rsidRPr="000216F7" w:rsidRDefault="000216F7" w:rsidP="000216F7">
      <w:pPr>
        <w:rPr>
          <w:lang w:val="en-US"/>
        </w:rPr>
      </w:pPr>
    </w:p>
    <w:p w:rsidR="000216F7" w:rsidRPr="000216F7" w:rsidRDefault="000216F7" w:rsidP="000216F7">
      <w:pPr>
        <w:rPr>
          <w:lang w:val="en-US"/>
        </w:rPr>
      </w:pPr>
      <w:r w:rsidRPr="000216F7">
        <w:rPr>
          <w:lang w:val="en-US"/>
        </w:rPr>
        <w:t>for i=1:Number_MS</w:t>
      </w:r>
    </w:p>
    <w:p w:rsidR="000216F7" w:rsidRPr="000216F7" w:rsidRDefault="000216F7" w:rsidP="000216F7">
      <w:pPr>
        <w:rPr>
          <w:lang w:val="en-US"/>
        </w:rPr>
      </w:pPr>
      <w:r w:rsidRPr="000216F7">
        <w:rPr>
          <w:lang w:val="en-US"/>
        </w:rPr>
        <w:t xml:space="preserve">    for j=1:Number_BS</w:t>
      </w:r>
    </w:p>
    <w:p w:rsidR="000216F7" w:rsidRPr="000216F7" w:rsidRDefault="000216F7" w:rsidP="000216F7">
      <w:pPr>
        <w:rPr>
          <w:lang w:val="en-US"/>
        </w:rPr>
      </w:pPr>
      <w:r w:rsidRPr="000216F7">
        <w:rPr>
          <w:lang w:val="en-US"/>
        </w:rPr>
        <w:t xml:space="preserve">        if BS_assoc(i,2)~=j</w:t>
      </w:r>
    </w:p>
    <w:p w:rsidR="000216F7" w:rsidRPr="000216F7" w:rsidRDefault="000216F7" w:rsidP="000216F7">
      <w:pPr>
        <w:rPr>
          <w:lang w:val="en-US"/>
        </w:rPr>
      </w:pPr>
      <w:r w:rsidRPr="000216F7">
        <w:rPr>
          <w:lang w:val="en-US"/>
        </w:rPr>
        <w:t xml:space="preserve">            NI(i,1) = NI(i,1) + 10.^-3*10.^( RSS(i,j)/10);   % sum of interference</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NI(i,1) = NI(i,1) + N_W;     % adding Noise</w:t>
      </w:r>
    </w:p>
    <w:p w:rsidR="000216F7" w:rsidRPr="000216F7" w:rsidRDefault="000216F7" w:rsidP="000216F7">
      <w:pPr>
        <w:rPr>
          <w:lang w:val="en-US"/>
        </w:rPr>
      </w:pPr>
      <w:r w:rsidRPr="000216F7">
        <w:rPr>
          <w:lang w:val="en-US"/>
        </w:rPr>
        <w:lastRenderedPageBreak/>
        <w:t xml:space="preserve">    NI(i,1)=10*log10(NI(i,1)/0.001); % converting to dBm</w:t>
      </w:r>
    </w:p>
    <w:p w:rsidR="000216F7" w:rsidRPr="000216F7" w:rsidRDefault="000216F7" w:rsidP="000216F7">
      <w:pPr>
        <w:rPr>
          <w:lang w:val="en-US"/>
        </w:rPr>
      </w:pPr>
      <w:r w:rsidRPr="000216F7">
        <w:rPr>
          <w:lang w:val="en-US"/>
        </w:rPr>
        <w:t xml:space="preserve">    SINR(i,1)=Pt-PL(i,BS_assoc(i,2))-NI(i,1);  % SINR calculation</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p>
    <w:p w:rsidR="000216F7" w:rsidRDefault="000216F7" w:rsidP="000216F7">
      <w:pPr>
        <w:rPr>
          <w:lang w:val="en-US"/>
        </w:rPr>
      </w:pPr>
      <w:r w:rsidRPr="000216F7">
        <w:rPr>
          <w:lang w:val="en-US"/>
        </w:rPr>
        <w:t>end</w:t>
      </w:r>
    </w:p>
    <w:p w:rsidR="000216F7" w:rsidRDefault="000216F7" w:rsidP="000216F7">
      <w:pPr>
        <w:rPr>
          <w:lang w:val="en-US"/>
        </w:rPr>
      </w:pPr>
    </w:p>
    <w:p w:rsidR="000216F7" w:rsidRPr="000216F7" w:rsidRDefault="000216F7" w:rsidP="000216F7">
      <w:pPr>
        <w:rPr>
          <w:lang w:val="en-US"/>
        </w:rPr>
      </w:pPr>
      <w:r w:rsidRPr="000216F7">
        <w:rPr>
          <w:lang w:val="en-US"/>
        </w:rPr>
        <w:t>function RSS = RSS(MS, BS, Pt, freq)</w:t>
      </w:r>
    </w:p>
    <w:p w:rsidR="000216F7" w:rsidRPr="000216F7" w:rsidRDefault="000216F7" w:rsidP="000216F7">
      <w:pPr>
        <w:rPr>
          <w:lang w:val="en-US"/>
        </w:rPr>
      </w:pPr>
      <w:r w:rsidRPr="000216F7">
        <w:rPr>
          <w:lang w:val="en-US"/>
        </w:rPr>
        <w:t>%PL Calculation of Received Signal Strength between MS and BS</w:t>
      </w:r>
    </w:p>
    <w:p w:rsidR="000216F7" w:rsidRPr="000216F7" w:rsidRDefault="000216F7" w:rsidP="000216F7">
      <w:pPr>
        <w:rPr>
          <w:lang w:val="en-US"/>
        </w:rPr>
      </w:pPr>
      <w:r w:rsidRPr="000216F7">
        <w:rPr>
          <w:lang w:val="en-US"/>
        </w:rPr>
        <w:t>%   freq in GHz</w:t>
      </w:r>
    </w:p>
    <w:p w:rsidR="000216F7" w:rsidRPr="000216F7" w:rsidRDefault="000216F7" w:rsidP="000216F7">
      <w:pPr>
        <w:rPr>
          <w:lang w:val="en-US"/>
        </w:rPr>
      </w:pPr>
      <w:r w:rsidRPr="000216F7">
        <w:rPr>
          <w:lang w:val="en-US"/>
        </w:rPr>
        <w:t>%   Pt  transmission power in dBm</w:t>
      </w:r>
    </w:p>
    <w:p w:rsidR="000216F7" w:rsidRPr="000216F7" w:rsidRDefault="000216F7" w:rsidP="000216F7">
      <w:pPr>
        <w:rPr>
          <w:lang w:val="en-US"/>
        </w:rPr>
      </w:pPr>
      <w:r w:rsidRPr="000216F7">
        <w:rPr>
          <w:lang w:val="en-US"/>
        </w:rPr>
        <w:t>RSS = Pt - Pathloss(MS, BS, freq);</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p>
    <w:p w:rsidR="000216F7" w:rsidRPr="000216F7" w:rsidRDefault="000216F7" w:rsidP="000216F7">
      <w:pPr>
        <w:rPr>
          <w:lang w:val="en-US"/>
        </w:rPr>
      </w:pPr>
      <w:r w:rsidRPr="000216F7">
        <w:rPr>
          <w:lang w:val="en-US"/>
        </w:rPr>
        <w:t>function [] = plot_MS_movement(MSs, BSs, Sim_steps_total)</w:t>
      </w:r>
    </w:p>
    <w:p w:rsidR="000216F7" w:rsidRPr="000216F7" w:rsidRDefault="000216F7" w:rsidP="000216F7">
      <w:pPr>
        <w:rPr>
          <w:lang w:val="en-US"/>
        </w:rPr>
      </w:pPr>
      <w:r w:rsidRPr="000216F7">
        <w:rPr>
          <w:lang w:val="en-US"/>
        </w:rPr>
        <w:t>%UNTITLED2 Summary of this function goes here</w:t>
      </w:r>
    </w:p>
    <w:p w:rsidR="000216F7" w:rsidRPr="000216F7" w:rsidRDefault="000216F7" w:rsidP="000216F7">
      <w:pPr>
        <w:rPr>
          <w:lang w:val="en-US"/>
        </w:rPr>
      </w:pPr>
      <w:r w:rsidRPr="000216F7">
        <w:rPr>
          <w:lang w:val="en-US"/>
        </w:rPr>
        <w:t>%   Detailed explanation goes here</w:t>
      </w:r>
    </w:p>
    <w:p w:rsidR="000216F7" w:rsidRPr="000216F7" w:rsidRDefault="000216F7" w:rsidP="000216F7">
      <w:pPr>
        <w:rPr>
          <w:lang w:val="en-US"/>
        </w:rPr>
      </w:pPr>
    </w:p>
    <w:p w:rsidR="000216F7" w:rsidRPr="000216F7" w:rsidRDefault="000216F7" w:rsidP="000216F7">
      <w:pPr>
        <w:rPr>
          <w:lang w:val="en-US"/>
        </w:rPr>
      </w:pPr>
    </w:p>
    <w:p w:rsidR="000216F7" w:rsidRPr="000216F7" w:rsidRDefault="000216F7" w:rsidP="000216F7">
      <w:pPr>
        <w:rPr>
          <w:lang w:val="en-US"/>
        </w:rPr>
      </w:pPr>
    </w:p>
    <w:p w:rsidR="000216F7" w:rsidRPr="000216F7" w:rsidRDefault="000216F7" w:rsidP="000216F7">
      <w:pPr>
        <w:rPr>
          <w:lang w:val="en-US"/>
        </w:rPr>
      </w:pPr>
      <w:r w:rsidRPr="000216F7">
        <w:rPr>
          <w:lang w:val="en-US"/>
        </w:rPr>
        <w:t>hold on</w:t>
      </w:r>
    </w:p>
    <w:p w:rsidR="000216F7" w:rsidRPr="000216F7" w:rsidRDefault="000216F7" w:rsidP="000216F7">
      <w:pPr>
        <w:rPr>
          <w:lang w:val="en-US"/>
        </w:rPr>
      </w:pPr>
    </w:p>
    <w:p w:rsidR="000216F7" w:rsidRPr="000216F7" w:rsidRDefault="000216F7" w:rsidP="000216F7">
      <w:pPr>
        <w:rPr>
          <w:lang w:val="en-US"/>
        </w:rPr>
      </w:pPr>
      <w:r w:rsidRPr="000216F7">
        <w:rPr>
          <w:lang w:val="en-US"/>
        </w:rPr>
        <w:t>for BS = BSs</w:t>
      </w:r>
    </w:p>
    <w:p w:rsidR="000216F7" w:rsidRPr="000216F7" w:rsidRDefault="000216F7" w:rsidP="000216F7">
      <w:pPr>
        <w:rPr>
          <w:lang w:val="en-US"/>
        </w:rPr>
      </w:pPr>
      <w:r w:rsidRPr="000216F7">
        <w:rPr>
          <w:lang w:val="en-US"/>
        </w:rPr>
        <w:t xml:space="preserve">    plot(BS.cur_X, BS.cur_Y, 'r*', 'MarkerSize',20);</w:t>
      </w:r>
    </w:p>
    <w:p w:rsidR="000216F7" w:rsidRPr="000216F7" w:rsidRDefault="000216F7" w:rsidP="000216F7">
      <w:pPr>
        <w:rPr>
          <w:lang w:val="en-US"/>
        </w:rPr>
      </w:pPr>
      <w:r w:rsidRPr="000216F7">
        <w:rPr>
          <w:lang w:val="en-US"/>
        </w:rPr>
        <w:t xml:space="preserve">    text(BS.cur_X-100, BS.cur_Y-75, ['BaseStation '  num2str(BS.id)]);</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t = text(500, 500, '');</w:t>
      </w:r>
    </w:p>
    <w:p w:rsidR="000216F7" w:rsidRPr="000216F7" w:rsidRDefault="000216F7" w:rsidP="000216F7">
      <w:pPr>
        <w:rPr>
          <w:lang w:val="en-US"/>
        </w:rPr>
      </w:pPr>
      <w:r w:rsidRPr="000216F7">
        <w:rPr>
          <w:lang w:val="en-US"/>
        </w:rPr>
        <w:t>h = plot(0,0);</w:t>
      </w:r>
    </w:p>
    <w:p w:rsidR="000216F7" w:rsidRPr="000216F7" w:rsidRDefault="000216F7" w:rsidP="000216F7">
      <w:pPr>
        <w:rPr>
          <w:lang w:val="en-US"/>
        </w:rPr>
      </w:pPr>
      <w:r w:rsidRPr="000216F7">
        <w:rPr>
          <w:lang w:val="en-US"/>
        </w:rPr>
        <w:t>for i=1:Sim_steps_total</w:t>
      </w:r>
    </w:p>
    <w:p w:rsidR="000216F7" w:rsidRPr="000216F7" w:rsidRDefault="000216F7" w:rsidP="000216F7">
      <w:pPr>
        <w:rPr>
          <w:lang w:val="en-US"/>
        </w:rPr>
      </w:pPr>
      <w:r w:rsidRPr="000216F7">
        <w:rPr>
          <w:lang w:val="en-US"/>
        </w:rPr>
        <w:lastRenderedPageBreak/>
        <w:t xml:space="preserve">    set(h,'Visible','off');</w:t>
      </w:r>
    </w:p>
    <w:p w:rsidR="000216F7" w:rsidRPr="000216F7" w:rsidRDefault="000216F7" w:rsidP="000216F7">
      <w:pPr>
        <w:rPr>
          <w:lang w:val="en-US"/>
        </w:rPr>
      </w:pPr>
      <w:r w:rsidRPr="000216F7">
        <w:rPr>
          <w:lang w:val="en-US"/>
        </w:rPr>
        <w:t xml:space="preserve">    for j=1:length(MSs)</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h(j) = plot(MSs(j).full_path_coords(i,1), MSs(j).full_path_coords(i,2), 'bo');</w:t>
      </w:r>
    </w:p>
    <w:p w:rsidR="000216F7" w:rsidRPr="000216F7" w:rsidRDefault="000216F7" w:rsidP="000216F7">
      <w:pPr>
        <w:rPr>
          <w:lang w:val="en-US"/>
        </w:rPr>
      </w:pPr>
      <w:r w:rsidRPr="000216F7">
        <w:rPr>
          <w:lang w:val="en-US"/>
        </w:rPr>
        <w:t xml:space="preserve">       set(h(j),'MarkerFaceColor','b')</w:t>
      </w:r>
    </w:p>
    <w:p w:rsidR="000216F7" w:rsidRPr="000216F7" w:rsidRDefault="000216F7" w:rsidP="000216F7">
      <w:pPr>
        <w:rPr>
          <w:lang w:val="en-US"/>
        </w:rPr>
      </w:pPr>
      <w:r w:rsidRPr="000216F7">
        <w:rPr>
          <w:lang w:val="en-US"/>
        </w:rPr>
        <w:t xml:space="preserve">       hold on</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pause(0.001) </w:t>
      </w:r>
    </w:p>
    <w:p w:rsidR="000216F7" w:rsidRPr="000216F7" w:rsidRDefault="000216F7" w:rsidP="000216F7">
      <w:pPr>
        <w:rPr>
          <w:lang w:val="en-US"/>
        </w:rPr>
      </w:pPr>
    </w:p>
    <w:p w:rsidR="000216F7" w:rsidRPr="000216F7" w:rsidRDefault="000216F7" w:rsidP="000216F7">
      <w:pPr>
        <w:rPr>
          <w:lang w:val="en-US"/>
        </w:rPr>
      </w:pPr>
      <w:r w:rsidRPr="000216F7">
        <w:rPr>
          <w:lang w:val="en-US"/>
        </w:rPr>
        <w:t xml:space="preserve">    set(t,'String',['step ' num2str(i)])</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end</w:t>
      </w:r>
    </w:p>
    <w:p w:rsidR="000216F7" w:rsidRDefault="000216F7" w:rsidP="000216F7">
      <w:pPr>
        <w:rPr>
          <w:lang w:val="en-US"/>
        </w:rPr>
      </w:pPr>
    </w:p>
    <w:p w:rsidR="000216F7" w:rsidRPr="000216F7" w:rsidRDefault="000216F7" w:rsidP="000216F7">
      <w:pPr>
        <w:rPr>
          <w:lang w:val="en-US"/>
        </w:rPr>
      </w:pPr>
      <w:r w:rsidRPr="000216F7">
        <w:rPr>
          <w:lang w:val="en-US"/>
        </w:rPr>
        <w:t>function  [] = plot_MS_assoc_BS(MSs, BSs, Sim_steps_total)</w:t>
      </w:r>
    </w:p>
    <w:p w:rsidR="000216F7" w:rsidRPr="000216F7" w:rsidRDefault="000216F7" w:rsidP="000216F7">
      <w:pPr>
        <w:rPr>
          <w:lang w:val="en-US"/>
        </w:rPr>
      </w:pPr>
      <w:r w:rsidRPr="000216F7">
        <w:rPr>
          <w:lang w:val="en-US"/>
        </w:rPr>
        <w:t>%plot_MS_assoc_BS Summary of this function goes here</w:t>
      </w:r>
    </w:p>
    <w:p w:rsidR="000216F7" w:rsidRPr="000216F7" w:rsidRDefault="000216F7" w:rsidP="000216F7">
      <w:pPr>
        <w:rPr>
          <w:lang w:val="en-US"/>
        </w:rPr>
      </w:pPr>
      <w:r w:rsidRPr="000216F7">
        <w:rPr>
          <w:lang w:val="en-US"/>
        </w:rPr>
        <w:t>%   Detailed explanation goes here</w:t>
      </w:r>
    </w:p>
    <w:p w:rsidR="000216F7" w:rsidRPr="000216F7" w:rsidRDefault="000216F7" w:rsidP="000216F7">
      <w:pPr>
        <w:rPr>
          <w:lang w:val="en-US"/>
        </w:rPr>
      </w:pPr>
      <w:r w:rsidRPr="000216F7">
        <w:rPr>
          <w:lang w:val="en-US"/>
        </w:rPr>
        <w:t>hold on</w:t>
      </w:r>
    </w:p>
    <w:p w:rsidR="000216F7" w:rsidRPr="000216F7" w:rsidRDefault="000216F7" w:rsidP="000216F7">
      <w:pPr>
        <w:rPr>
          <w:lang w:val="en-US"/>
        </w:rPr>
      </w:pPr>
      <w:r w:rsidRPr="000216F7">
        <w:rPr>
          <w:lang w:val="en-US"/>
        </w:rPr>
        <w:t>for BS = BSs</w:t>
      </w:r>
    </w:p>
    <w:p w:rsidR="000216F7" w:rsidRPr="000216F7" w:rsidRDefault="000216F7" w:rsidP="000216F7">
      <w:pPr>
        <w:rPr>
          <w:lang w:val="en-US"/>
        </w:rPr>
      </w:pPr>
      <w:r w:rsidRPr="000216F7">
        <w:rPr>
          <w:lang w:val="en-US"/>
        </w:rPr>
        <w:t xml:space="preserve">    plot(BS.cur_X, BS.cur_Y, 'r*', 'MarkerSize',20);</w:t>
      </w:r>
    </w:p>
    <w:p w:rsidR="000216F7" w:rsidRPr="000216F7" w:rsidRDefault="000216F7" w:rsidP="000216F7">
      <w:pPr>
        <w:rPr>
          <w:lang w:val="en-US"/>
        </w:rPr>
      </w:pPr>
      <w:r w:rsidRPr="000216F7">
        <w:rPr>
          <w:lang w:val="en-US"/>
        </w:rPr>
        <w:t xml:space="preserve">    text(BS.cur_X-100, BS.cur_Y-75, ['BaseStation '  num2str(BS.id)]);</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t = text(500, 500, '');</w:t>
      </w:r>
    </w:p>
    <w:p w:rsidR="000216F7" w:rsidRPr="000216F7" w:rsidRDefault="000216F7" w:rsidP="000216F7">
      <w:pPr>
        <w:rPr>
          <w:lang w:val="en-US"/>
        </w:rPr>
      </w:pPr>
      <w:r w:rsidRPr="000216F7">
        <w:rPr>
          <w:lang w:val="en-US"/>
        </w:rPr>
        <w:t>h = plot(0,0);</w:t>
      </w:r>
    </w:p>
    <w:p w:rsidR="000216F7" w:rsidRPr="000216F7" w:rsidRDefault="000216F7" w:rsidP="000216F7">
      <w:pPr>
        <w:rPr>
          <w:lang w:val="en-US"/>
        </w:rPr>
      </w:pPr>
      <w:r w:rsidRPr="000216F7">
        <w:rPr>
          <w:lang w:val="en-US"/>
        </w:rPr>
        <w:t>for i=1:Sim_steps_total</w:t>
      </w:r>
    </w:p>
    <w:p w:rsidR="000216F7" w:rsidRPr="000216F7" w:rsidRDefault="000216F7" w:rsidP="000216F7">
      <w:pPr>
        <w:rPr>
          <w:lang w:val="en-US"/>
        </w:rPr>
      </w:pPr>
      <w:r w:rsidRPr="000216F7">
        <w:rPr>
          <w:lang w:val="en-US"/>
        </w:rPr>
        <w:t xml:space="preserve">    set(h,'Visible','off');</w:t>
      </w:r>
    </w:p>
    <w:p w:rsidR="000216F7" w:rsidRPr="000216F7" w:rsidRDefault="000216F7" w:rsidP="000216F7">
      <w:pPr>
        <w:rPr>
          <w:lang w:val="en-US"/>
        </w:rPr>
      </w:pPr>
      <w:r w:rsidRPr="000216F7">
        <w:rPr>
          <w:lang w:val="en-US"/>
        </w:rPr>
        <w:t xml:space="preserve">    for j=1:length(MSs)</w:t>
      </w:r>
    </w:p>
    <w:p w:rsidR="000216F7" w:rsidRPr="000216F7" w:rsidRDefault="000216F7" w:rsidP="000216F7">
      <w:pPr>
        <w:rPr>
          <w:lang w:val="en-US"/>
        </w:rPr>
      </w:pPr>
    </w:p>
    <w:p w:rsidR="000216F7" w:rsidRPr="000216F7" w:rsidRDefault="000216F7" w:rsidP="000216F7">
      <w:pPr>
        <w:rPr>
          <w:lang w:val="en-US"/>
        </w:rPr>
      </w:pPr>
      <w:r w:rsidRPr="000216F7">
        <w:rPr>
          <w:lang w:val="en-US"/>
        </w:rPr>
        <w:t xml:space="preserve">       h(j,1) = plot(MSs(j).full_path_coords(i,1), MSs(j).full_path_coords(i,2), 'bo');</w:t>
      </w:r>
    </w:p>
    <w:p w:rsidR="000216F7" w:rsidRPr="000216F7" w:rsidRDefault="000216F7" w:rsidP="000216F7">
      <w:pPr>
        <w:rPr>
          <w:lang w:val="en-US"/>
        </w:rPr>
      </w:pPr>
      <w:r w:rsidRPr="000216F7">
        <w:rPr>
          <w:lang w:val="en-US"/>
        </w:rPr>
        <w:t xml:space="preserve">       h(j,2) = plot([MSs(j).full_path_coords(i,1) BSs(MSs(j).associated_BSs(i)).cur_X], [MSs(j).full_path_coords(i,2) BSs(MSs(j).associated_BSs(i)).cur_Y], 'Black');</w:t>
      </w:r>
    </w:p>
    <w:p w:rsidR="000216F7" w:rsidRPr="000216F7" w:rsidRDefault="000216F7" w:rsidP="000216F7">
      <w:pPr>
        <w:rPr>
          <w:lang w:val="en-US"/>
        </w:rPr>
      </w:pPr>
    </w:p>
    <w:p w:rsidR="000216F7" w:rsidRPr="000216F7" w:rsidRDefault="000216F7" w:rsidP="000216F7">
      <w:pPr>
        <w:rPr>
          <w:lang w:val="en-US"/>
        </w:rPr>
      </w:pPr>
      <w:r w:rsidRPr="000216F7">
        <w:rPr>
          <w:lang w:val="en-US"/>
        </w:rPr>
        <w:t xml:space="preserve">       hold on</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pause(0.001) </w:t>
      </w:r>
    </w:p>
    <w:p w:rsidR="000216F7" w:rsidRPr="000216F7" w:rsidRDefault="000216F7" w:rsidP="000216F7">
      <w:pPr>
        <w:rPr>
          <w:lang w:val="en-US"/>
        </w:rPr>
      </w:pPr>
    </w:p>
    <w:p w:rsidR="000216F7" w:rsidRPr="000216F7" w:rsidRDefault="000216F7" w:rsidP="000216F7">
      <w:pPr>
        <w:rPr>
          <w:lang w:val="en-US"/>
        </w:rPr>
      </w:pPr>
      <w:r w:rsidRPr="000216F7">
        <w:rPr>
          <w:lang w:val="en-US"/>
        </w:rPr>
        <w:t xml:space="preserve">    set(t,'String',['step ' num2str(i)])</w:t>
      </w:r>
    </w:p>
    <w:p w:rsidR="000216F7" w:rsidRPr="000216F7" w:rsidRDefault="000216F7" w:rsidP="000216F7">
      <w:pPr>
        <w:rPr>
          <w:lang w:val="en-US"/>
        </w:rPr>
      </w:pPr>
      <w:r w:rsidRPr="000216F7">
        <w:rPr>
          <w:lang w:val="en-US"/>
        </w:rPr>
        <w:t>end</w:t>
      </w:r>
    </w:p>
    <w:p w:rsid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function [] = plot_init_positions(MSs, BSs)</w:t>
      </w:r>
    </w:p>
    <w:p w:rsidR="000216F7" w:rsidRPr="000216F7" w:rsidRDefault="000216F7" w:rsidP="000216F7">
      <w:pPr>
        <w:rPr>
          <w:lang w:val="en-US"/>
        </w:rPr>
      </w:pPr>
      <w:r w:rsidRPr="000216F7">
        <w:rPr>
          <w:lang w:val="en-US"/>
        </w:rPr>
        <w:t>%plot_init_positions Summary of this function goes here</w:t>
      </w:r>
    </w:p>
    <w:p w:rsidR="000216F7" w:rsidRPr="000216F7" w:rsidRDefault="000216F7" w:rsidP="000216F7">
      <w:pPr>
        <w:rPr>
          <w:lang w:val="en-US"/>
        </w:rPr>
      </w:pPr>
      <w:r w:rsidRPr="000216F7">
        <w:rPr>
          <w:lang w:val="en-US"/>
        </w:rPr>
        <w:t>%   Detailed explanation goes here</w:t>
      </w:r>
    </w:p>
    <w:p w:rsidR="000216F7" w:rsidRPr="000216F7" w:rsidRDefault="000216F7" w:rsidP="000216F7">
      <w:pPr>
        <w:rPr>
          <w:lang w:val="en-US"/>
        </w:rPr>
      </w:pPr>
    </w:p>
    <w:p w:rsidR="000216F7" w:rsidRPr="000216F7" w:rsidRDefault="000216F7" w:rsidP="000216F7">
      <w:pPr>
        <w:rPr>
          <w:lang w:val="en-US"/>
        </w:rPr>
      </w:pPr>
    </w:p>
    <w:p w:rsidR="000216F7" w:rsidRPr="000216F7" w:rsidRDefault="000216F7" w:rsidP="000216F7">
      <w:pPr>
        <w:rPr>
          <w:lang w:val="en-US"/>
        </w:rPr>
      </w:pPr>
    </w:p>
    <w:p w:rsidR="000216F7" w:rsidRPr="000216F7" w:rsidRDefault="000216F7" w:rsidP="000216F7">
      <w:pPr>
        <w:rPr>
          <w:lang w:val="en-US"/>
        </w:rPr>
      </w:pPr>
      <w:r w:rsidRPr="000216F7">
        <w:rPr>
          <w:lang w:val="en-US"/>
        </w:rPr>
        <w:t>hold on;</w:t>
      </w:r>
    </w:p>
    <w:p w:rsidR="000216F7" w:rsidRPr="000216F7" w:rsidRDefault="000216F7" w:rsidP="000216F7">
      <w:pPr>
        <w:rPr>
          <w:lang w:val="en-US"/>
        </w:rPr>
      </w:pPr>
      <w:r w:rsidRPr="000216F7">
        <w:rPr>
          <w:lang w:val="en-US"/>
        </w:rPr>
        <w:t>for MS = MSs</w:t>
      </w:r>
    </w:p>
    <w:p w:rsidR="000216F7" w:rsidRPr="000216F7" w:rsidRDefault="000216F7" w:rsidP="000216F7">
      <w:pPr>
        <w:rPr>
          <w:lang w:val="en-US"/>
        </w:rPr>
      </w:pPr>
      <w:r w:rsidRPr="000216F7">
        <w:rPr>
          <w:lang w:val="en-US"/>
        </w:rPr>
        <w:t xml:space="preserve">    plot(MS.full_path_coords(1,1), MS.full_path_coords(1,2),'bo');</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hold on;</w:t>
      </w:r>
    </w:p>
    <w:p w:rsidR="000216F7" w:rsidRPr="000216F7" w:rsidRDefault="000216F7" w:rsidP="000216F7">
      <w:pPr>
        <w:rPr>
          <w:lang w:val="en-US"/>
        </w:rPr>
      </w:pPr>
      <w:r w:rsidRPr="000216F7">
        <w:rPr>
          <w:lang w:val="en-US"/>
        </w:rPr>
        <w:t>for BS = BSs</w:t>
      </w:r>
    </w:p>
    <w:p w:rsidR="000216F7" w:rsidRPr="000216F7" w:rsidRDefault="000216F7" w:rsidP="000216F7">
      <w:pPr>
        <w:rPr>
          <w:lang w:val="en-US"/>
        </w:rPr>
      </w:pPr>
      <w:r w:rsidRPr="000216F7">
        <w:rPr>
          <w:lang w:val="en-US"/>
        </w:rPr>
        <w:t xml:space="preserve">    plot(BS.cur_X, BS.cur_Y, 'r*', 'MarkerSize',20);</w:t>
      </w:r>
    </w:p>
    <w:p w:rsidR="000216F7" w:rsidRPr="000216F7" w:rsidRDefault="000216F7" w:rsidP="000216F7">
      <w:pPr>
        <w:rPr>
          <w:lang w:val="en-US"/>
        </w:rPr>
      </w:pPr>
      <w:r w:rsidRPr="000216F7">
        <w:rPr>
          <w:lang w:val="en-US"/>
        </w:rPr>
        <w:t xml:space="preserve">    text(BS.cur_X-100, BS.cur_Y-75, ['BaseStation '  num2str(BS.id)]);</w:t>
      </w:r>
    </w:p>
    <w:p w:rsidR="000216F7" w:rsidRPr="000216F7" w:rsidRDefault="000216F7" w:rsidP="000216F7">
      <w:pPr>
        <w:rPr>
          <w:lang w:val="en-US"/>
        </w:rPr>
      </w:pPr>
      <w:r w:rsidRPr="000216F7">
        <w:rPr>
          <w:lang w:val="en-US"/>
        </w:rPr>
        <w:t>end</w:t>
      </w:r>
    </w:p>
    <w:p w:rsidR="000216F7" w:rsidRDefault="000216F7" w:rsidP="000216F7">
      <w:pPr>
        <w:rPr>
          <w:lang w:val="en-US"/>
        </w:rPr>
      </w:pPr>
      <w:r w:rsidRPr="000216F7">
        <w:rPr>
          <w:lang w:val="en-US"/>
        </w:rPr>
        <w:lastRenderedPageBreak/>
        <w:t>end</w:t>
      </w:r>
    </w:p>
    <w:p w:rsidR="000216F7" w:rsidRPr="000216F7" w:rsidRDefault="000216F7" w:rsidP="000216F7">
      <w:pPr>
        <w:rPr>
          <w:lang w:val="en-US"/>
        </w:rPr>
      </w:pPr>
      <w:r w:rsidRPr="000216F7">
        <w:rPr>
          <w:lang w:val="en-US"/>
        </w:rPr>
        <w:t>function PL = Pathloss(MS, BS, freq)</w:t>
      </w:r>
    </w:p>
    <w:p w:rsidR="000216F7" w:rsidRPr="000216F7" w:rsidRDefault="000216F7" w:rsidP="000216F7">
      <w:pPr>
        <w:rPr>
          <w:lang w:val="en-US"/>
        </w:rPr>
      </w:pPr>
      <w:r w:rsidRPr="000216F7">
        <w:rPr>
          <w:lang w:val="en-US"/>
        </w:rPr>
        <w:t>%PL Calculation of pathloss between MS and BS</w:t>
      </w:r>
    </w:p>
    <w:p w:rsidR="000216F7" w:rsidRPr="000216F7" w:rsidRDefault="000216F7" w:rsidP="000216F7">
      <w:pPr>
        <w:rPr>
          <w:lang w:val="en-US"/>
        </w:rPr>
      </w:pPr>
      <w:r w:rsidRPr="000216F7">
        <w:rPr>
          <w:lang w:val="en-US"/>
        </w:rPr>
        <w:t>%   freq in GHz</w:t>
      </w:r>
    </w:p>
    <w:p w:rsidR="000216F7" w:rsidRPr="000216F7" w:rsidRDefault="000216F7" w:rsidP="000216F7">
      <w:pPr>
        <w:rPr>
          <w:lang w:val="en-US"/>
        </w:rPr>
      </w:pPr>
      <w:r w:rsidRPr="000216F7">
        <w:rPr>
          <w:lang w:val="en-US"/>
        </w:rPr>
        <w:t>sigma = 3; %standart deviation of random fading</w:t>
      </w:r>
    </w:p>
    <w:p w:rsidR="000216F7" w:rsidRPr="000216F7" w:rsidRDefault="000216F7" w:rsidP="000216F7">
      <w:pPr>
        <w:rPr>
          <w:lang w:val="en-US"/>
        </w:rPr>
      </w:pPr>
      <w:r w:rsidRPr="000216F7">
        <w:rPr>
          <w:lang w:val="en-US"/>
        </w:rPr>
        <w:t>PL = 35.2 + 35*log10(distance(MS, BS)) + 26*log10(freq/2) + randn*sigma;</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function [HO_count] = get_HO_count(MSs)</w:t>
      </w:r>
    </w:p>
    <w:p w:rsidR="000216F7" w:rsidRPr="000216F7" w:rsidRDefault="000216F7" w:rsidP="000216F7">
      <w:pPr>
        <w:rPr>
          <w:lang w:val="en-US"/>
        </w:rPr>
      </w:pPr>
      <w:r w:rsidRPr="000216F7">
        <w:rPr>
          <w:lang w:val="en-US"/>
        </w:rPr>
        <w:t>%get_HO_count Summary of this function goes here</w:t>
      </w:r>
    </w:p>
    <w:p w:rsidR="000216F7" w:rsidRPr="000216F7" w:rsidRDefault="000216F7" w:rsidP="000216F7">
      <w:pPr>
        <w:rPr>
          <w:lang w:val="en-US"/>
        </w:rPr>
      </w:pPr>
      <w:r w:rsidRPr="000216F7">
        <w:rPr>
          <w:lang w:val="en-US"/>
        </w:rPr>
        <w:t>%   Detailed explanation goes here</w:t>
      </w:r>
    </w:p>
    <w:p w:rsidR="000216F7" w:rsidRPr="000216F7" w:rsidRDefault="000216F7" w:rsidP="000216F7">
      <w:pPr>
        <w:rPr>
          <w:lang w:val="en-US"/>
        </w:rPr>
      </w:pPr>
      <w:r w:rsidRPr="000216F7">
        <w:rPr>
          <w:lang w:val="en-US"/>
        </w:rPr>
        <w:t>HO_count = 0;</w:t>
      </w:r>
    </w:p>
    <w:p w:rsidR="000216F7" w:rsidRPr="000216F7" w:rsidRDefault="000216F7" w:rsidP="000216F7">
      <w:pPr>
        <w:rPr>
          <w:lang w:val="en-US"/>
        </w:rPr>
      </w:pPr>
      <w:r w:rsidRPr="000216F7">
        <w:rPr>
          <w:lang w:val="en-US"/>
        </w:rPr>
        <w:t>for MS = MSs</w:t>
      </w:r>
    </w:p>
    <w:p w:rsidR="000216F7" w:rsidRPr="000216F7" w:rsidRDefault="000216F7" w:rsidP="000216F7">
      <w:pPr>
        <w:rPr>
          <w:lang w:val="en-US"/>
        </w:rPr>
      </w:pPr>
      <w:r w:rsidRPr="000216F7">
        <w:rPr>
          <w:lang w:val="en-US"/>
        </w:rPr>
        <w:t xml:space="preserve">    HO_count = HO_count + MS.HO_metric;</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end</w:t>
      </w:r>
    </w:p>
    <w:p w:rsidR="000216F7" w:rsidRDefault="000216F7" w:rsidP="000216F7">
      <w:pPr>
        <w:rPr>
          <w:lang w:val="en-US"/>
        </w:rPr>
      </w:pPr>
    </w:p>
    <w:p w:rsidR="000216F7" w:rsidRPr="000216F7" w:rsidRDefault="000216F7" w:rsidP="000216F7">
      <w:pPr>
        <w:rPr>
          <w:lang w:val="en-US"/>
        </w:rPr>
      </w:pPr>
      <w:r w:rsidRPr="000216F7">
        <w:rPr>
          <w:lang w:val="en-US"/>
        </w:rPr>
        <w:t>function distance = distance(MS, BS)</w:t>
      </w:r>
    </w:p>
    <w:p w:rsidR="000216F7" w:rsidRPr="000216F7" w:rsidRDefault="000216F7" w:rsidP="000216F7">
      <w:pPr>
        <w:rPr>
          <w:lang w:val="en-US"/>
        </w:rPr>
      </w:pPr>
      <w:r w:rsidRPr="000216F7">
        <w:rPr>
          <w:lang w:val="en-US"/>
        </w:rPr>
        <w:t>%UNTITLED4 Summary of this function goes here</w:t>
      </w:r>
    </w:p>
    <w:p w:rsidR="000216F7" w:rsidRPr="000216F7" w:rsidRDefault="000216F7" w:rsidP="000216F7">
      <w:pPr>
        <w:rPr>
          <w:lang w:val="en-US"/>
        </w:rPr>
      </w:pPr>
      <w:r w:rsidRPr="000216F7">
        <w:rPr>
          <w:lang w:val="en-US"/>
        </w:rPr>
        <w:t>%   Detailed explanation goes here</w:t>
      </w:r>
    </w:p>
    <w:p w:rsidR="000216F7" w:rsidRPr="000216F7" w:rsidRDefault="000216F7" w:rsidP="000216F7">
      <w:pPr>
        <w:rPr>
          <w:lang w:val="en-US"/>
        </w:rPr>
      </w:pPr>
      <w:r w:rsidRPr="000216F7">
        <w:rPr>
          <w:lang w:val="en-US"/>
        </w:rPr>
        <w:t>distance = sqrt((MS.cur_X - BS.cur_X)^2 + (MS.cur_Y - BS.cur_Y)^2 + (MS.Z - BS.Z)^2);</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function MSs = Create_MSs(Quan_MS, Area_X, Area_Y, MS_Z_height, MS_Max_speed)</w:t>
      </w:r>
    </w:p>
    <w:p w:rsidR="000216F7" w:rsidRPr="000216F7" w:rsidRDefault="000216F7" w:rsidP="000216F7">
      <w:pPr>
        <w:rPr>
          <w:lang w:val="en-US"/>
        </w:rPr>
      </w:pPr>
      <w:r w:rsidRPr="000216F7">
        <w:rPr>
          <w:lang w:val="en-US"/>
        </w:rPr>
        <w:t>%Create_MS Creates Quan_MS number of MS objects and gives them their</w:t>
      </w:r>
    </w:p>
    <w:p w:rsidR="000216F7" w:rsidRPr="000216F7" w:rsidRDefault="000216F7" w:rsidP="000216F7">
      <w:pPr>
        <w:rPr>
          <w:lang w:val="en-US"/>
        </w:rPr>
      </w:pPr>
      <w:r w:rsidRPr="000216F7">
        <w:rPr>
          <w:lang w:val="en-US"/>
        </w:rPr>
        <w:t>%starting coordinates</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for i=1:Quan_MS</w:t>
      </w:r>
    </w:p>
    <w:p w:rsidR="000216F7" w:rsidRPr="000216F7" w:rsidRDefault="000216F7" w:rsidP="000216F7">
      <w:pPr>
        <w:rPr>
          <w:lang w:val="en-US"/>
        </w:rPr>
      </w:pPr>
      <w:r w:rsidRPr="000216F7">
        <w:rPr>
          <w:lang w:val="en-US"/>
        </w:rPr>
        <w:lastRenderedPageBreak/>
        <w:tab/>
        <w:t>MSs(i) = MobileStation(i, rand*Area_X, rand*Area_Y, MS_Z_height, MS_Max_speed);</w:t>
      </w:r>
    </w:p>
    <w:p w:rsidR="000216F7" w:rsidRPr="000216F7" w:rsidRDefault="000216F7" w:rsidP="000216F7">
      <w:pPr>
        <w:rPr>
          <w:lang w:val="en-US"/>
        </w:rPr>
      </w:pPr>
      <w:r w:rsidRPr="000216F7">
        <w:rPr>
          <w:lang w:val="en-US"/>
        </w:rPr>
        <w:t>end</w:t>
      </w:r>
    </w:p>
    <w:p w:rsid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function BSs = Create_BSs( Area_X, Area_Y, BS_Z_height)</w:t>
      </w:r>
    </w:p>
    <w:p w:rsidR="000216F7" w:rsidRPr="000216F7" w:rsidRDefault="000216F7" w:rsidP="000216F7">
      <w:pPr>
        <w:rPr>
          <w:lang w:val="en-US"/>
        </w:rPr>
      </w:pPr>
      <w:r w:rsidRPr="000216F7">
        <w:rPr>
          <w:lang w:val="en-US"/>
        </w:rPr>
        <w:t>%Create_BS Creates 4 of BS objects and gives them their starting coordinates</w:t>
      </w:r>
    </w:p>
    <w:p w:rsidR="000216F7" w:rsidRPr="000216F7" w:rsidRDefault="000216F7" w:rsidP="000216F7">
      <w:pPr>
        <w:rPr>
          <w:lang w:val="en-US"/>
        </w:rPr>
      </w:pPr>
      <w:r w:rsidRPr="000216F7">
        <w:rPr>
          <w:lang w:val="en-US"/>
        </w:rPr>
        <w:t>%</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BSs(1) = BaseStation(1, Area_X/4, Area_Y/4, BS_Z_height);</w:t>
      </w:r>
    </w:p>
    <w:p w:rsidR="000216F7" w:rsidRPr="000216F7" w:rsidRDefault="000216F7" w:rsidP="000216F7">
      <w:pPr>
        <w:rPr>
          <w:lang w:val="en-US"/>
        </w:rPr>
      </w:pPr>
      <w:r w:rsidRPr="000216F7">
        <w:rPr>
          <w:lang w:val="en-US"/>
        </w:rPr>
        <w:t>BSs(2) = BaseStation(2, Area_X/4, Area_Y*3/4, BS_Z_height);</w:t>
      </w:r>
    </w:p>
    <w:p w:rsidR="000216F7" w:rsidRPr="000216F7" w:rsidRDefault="000216F7" w:rsidP="000216F7">
      <w:pPr>
        <w:rPr>
          <w:lang w:val="en-US"/>
        </w:rPr>
      </w:pPr>
      <w:r w:rsidRPr="000216F7">
        <w:rPr>
          <w:lang w:val="en-US"/>
        </w:rPr>
        <w:t>BSs(3) = BaseStation(3, Area_X*3/4, Area_Y/4, BS_Z_height);</w:t>
      </w:r>
    </w:p>
    <w:p w:rsidR="000216F7" w:rsidRPr="000216F7" w:rsidRDefault="000216F7" w:rsidP="000216F7">
      <w:pPr>
        <w:rPr>
          <w:lang w:val="en-US"/>
        </w:rPr>
      </w:pPr>
      <w:r w:rsidRPr="000216F7">
        <w:rPr>
          <w:lang w:val="en-US"/>
        </w:rPr>
        <w:t>BSs(4) = BaseStation(4, Area_X*3/4, Area_Y*3/4, BS_Z_height);</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function SNR = SNR(MS,BS,Pt,freq, Noise_dBm)</w:t>
      </w:r>
    </w:p>
    <w:p w:rsidR="000216F7" w:rsidRPr="000216F7" w:rsidRDefault="000216F7" w:rsidP="000216F7">
      <w:pPr>
        <w:rPr>
          <w:lang w:val="en-US"/>
        </w:rPr>
      </w:pPr>
    </w:p>
    <w:p w:rsidR="000216F7" w:rsidRPr="000216F7" w:rsidRDefault="000216F7" w:rsidP="000216F7">
      <w:pPr>
        <w:rPr>
          <w:lang w:val="en-US"/>
        </w:rPr>
      </w:pPr>
      <w:r w:rsidRPr="000216F7">
        <w:rPr>
          <w:lang w:val="en-US"/>
        </w:rPr>
        <w:t>%   Number_MS ... Number of MS in the simulation</w:t>
      </w:r>
    </w:p>
    <w:p w:rsidR="000216F7" w:rsidRPr="000216F7" w:rsidRDefault="000216F7" w:rsidP="000216F7">
      <w:pPr>
        <w:rPr>
          <w:lang w:val="en-US"/>
        </w:rPr>
      </w:pPr>
      <w:r w:rsidRPr="000216F7">
        <w:rPr>
          <w:lang w:val="en-US"/>
        </w:rPr>
        <w:t>%   Number_BS ... Number of BS in the simulation</w:t>
      </w:r>
    </w:p>
    <w:p w:rsidR="000216F7" w:rsidRPr="000216F7" w:rsidRDefault="000216F7" w:rsidP="000216F7">
      <w:pPr>
        <w:rPr>
          <w:lang w:val="en-US"/>
        </w:rPr>
      </w:pPr>
      <w:r w:rsidRPr="000216F7">
        <w:rPr>
          <w:lang w:val="en-US"/>
        </w:rPr>
        <w:t>%   PL ... PL between individual stations in meters</w:t>
      </w:r>
    </w:p>
    <w:p w:rsidR="000216F7" w:rsidRPr="000216F7" w:rsidRDefault="000216F7" w:rsidP="000216F7">
      <w:pPr>
        <w:rPr>
          <w:lang w:val="en-US"/>
        </w:rPr>
      </w:pPr>
      <w:r w:rsidRPr="000216F7">
        <w:rPr>
          <w:lang w:val="en-US"/>
        </w:rPr>
        <w:t>%   Pt ... Transmission power of BS in dBm</w:t>
      </w:r>
    </w:p>
    <w:p w:rsidR="000216F7" w:rsidRPr="000216F7" w:rsidRDefault="000216F7" w:rsidP="000216F7">
      <w:pPr>
        <w:rPr>
          <w:lang w:val="en-US"/>
        </w:rPr>
      </w:pPr>
    </w:p>
    <w:p w:rsidR="000216F7" w:rsidRPr="000216F7" w:rsidRDefault="000216F7" w:rsidP="000216F7">
      <w:pPr>
        <w:rPr>
          <w:lang w:val="en-US"/>
        </w:rPr>
      </w:pPr>
      <w:r w:rsidRPr="000216F7">
        <w:rPr>
          <w:lang w:val="en-US"/>
        </w:rPr>
        <w:t>SNR = RSS(MS, BS, Pt, freq)-Noise_dBm;</w:t>
      </w:r>
    </w:p>
    <w:p w:rsidR="000216F7" w:rsidRPr="000216F7" w:rsidRDefault="000216F7" w:rsidP="000216F7">
      <w:pPr>
        <w:rPr>
          <w:lang w:val="en-US"/>
        </w:rPr>
      </w:pPr>
    </w:p>
    <w:p w:rsidR="000216F7" w:rsidRPr="000216F7" w:rsidRDefault="000216F7" w:rsidP="000216F7">
      <w:pPr>
        <w:rPr>
          <w:lang w:val="en-US"/>
        </w:rPr>
      </w:pPr>
    </w:p>
    <w:p w:rsid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classdef BaseStation</w:t>
      </w:r>
    </w:p>
    <w:p w:rsidR="000216F7" w:rsidRPr="000216F7" w:rsidRDefault="000216F7" w:rsidP="000216F7">
      <w:pPr>
        <w:rPr>
          <w:lang w:val="en-US"/>
        </w:rPr>
      </w:pPr>
      <w:r w:rsidRPr="000216F7">
        <w:rPr>
          <w:lang w:val="en-US"/>
        </w:rPr>
        <w:t xml:space="preserve">    %BaseStation Class for Base Station</w:t>
      </w:r>
    </w:p>
    <w:p w:rsidR="000216F7" w:rsidRPr="000216F7" w:rsidRDefault="000216F7" w:rsidP="000216F7">
      <w:pPr>
        <w:rPr>
          <w:lang w:val="en-US"/>
        </w:rPr>
      </w:pPr>
      <w:r w:rsidRPr="000216F7">
        <w:rPr>
          <w:lang w:val="en-US"/>
        </w:rPr>
        <w:t xml:space="preserve">    %   Detailed explanation goes here</w:t>
      </w:r>
    </w:p>
    <w:p w:rsidR="000216F7" w:rsidRPr="000216F7" w:rsidRDefault="000216F7" w:rsidP="000216F7">
      <w:pPr>
        <w:rPr>
          <w:lang w:val="en-US"/>
        </w:rPr>
      </w:pPr>
      <w:r w:rsidRPr="000216F7">
        <w:rPr>
          <w:lang w:val="en-US"/>
        </w:rPr>
        <w:lastRenderedPageBreak/>
        <w:t xml:space="preserve">    </w:t>
      </w:r>
    </w:p>
    <w:p w:rsidR="000216F7" w:rsidRPr="000216F7" w:rsidRDefault="000216F7" w:rsidP="000216F7">
      <w:pPr>
        <w:rPr>
          <w:lang w:val="en-US"/>
        </w:rPr>
      </w:pPr>
      <w:r w:rsidRPr="000216F7">
        <w:rPr>
          <w:lang w:val="en-US"/>
        </w:rPr>
        <w:t xml:space="preserve">     properties</w:t>
      </w:r>
    </w:p>
    <w:p w:rsidR="000216F7" w:rsidRPr="000216F7" w:rsidRDefault="000216F7" w:rsidP="000216F7">
      <w:pPr>
        <w:rPr>
          <w:lang w:val="en-US"/>
        </w:rPr>
      </w:pPr>
      <w:r w:rsidRPr="000216F7">
        <w:rPr>
          <w:lang w:val="en-US"/>
        </w:rPr>
        <w:t xml:space="preserve">        cur_X</w:t>
      </w:r>
    </w:p>
    <w:p w:rsidR="000216F7" w:rsidRPr="000216F7" w:rsidRDefault="000216F7" w:rsidP="000216F7">
      <w:pPr>
        <w:rPr>
          <w:lang w:val="en-US"/>
        </w:rPr>
      </w:pPr>
      <w:r w:rsidRPr="000216F7">
        <w:rPr>
          <w:lang w:val="en-US"/>
        </w:rPr>
        <w:t xml:space="preserve">        cur_Y</w:t>
      </w:r>
    </w:p>
    <w:p w:rsidR="000216F7" w:rsidRPr="000216F7" w:rsidRDefault="000216F7" w:rsidP="000216F7">
      <w:pPr>
        <w:rPr>
          <w:lang w:val="en-US"/>
        </w:rPr>
      </w:pPr>
      <w:r w:rsidRPr="000216F7">
        <w:rPr>
          <w:lang w:val="en-US"/>
        </w:rPr>
        <w:t xml:space="preserve">        Z</w:t>
      </w:r>
    </w:p>
    <w:p w:rsidR="000216F7" w:rsidRPr="000216F7" w:rsidRDefault="000216F7" w:rsidP="000216F7">
      <w:pPr>
        <w:rPr>
          <w:lang w:val="en-US"/>
        </w:rPr>
      </w:pPr>
      <w:r w:rsidRPr="000216F7">
        <w:rPr>
          <w:lang w:val="en-US"/>
        </w:rPr>
        <w:t xml:space="preserve">        id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methods</w:t>
      </w:r>
    </w:p>
    <w:p w:rsidR="000216F7" w:rsidRPr="000216F7" w:rsidRDefault="000216F7" w:rsidP="000216F7">
      <w:pPr>
        <w:rPr>
          <w:lang w:val="en-US"/>
        </w:rPr>
      </w:pPr>
      <w:r w:rsidRPr="000216F7">
        <w:rPr>
          <w:lang w:val="en-US"/>
        </w:rPr>
        <w:t xml:space="preserve">        function obj = BaseStation(id, cur_X, cur_Y, BS_Z_height)</w:t>
      </w:r>
    </w:p>
    <w:p w:rsidR="000216F7" w:rsidRPr="000216F7" w:rsidRDefault="000216F7" w:rsidP="000216F7">
      <w:pPr>
        <w:rPr>
          <w:lang w:val="en-US"/>
        </w:rPr>
      </w:pPr>
      <w:r w:rsidRPr="000216F7">
        <w:rPr>
          <w:lang w:val="en-US"/>
        </w:rPr>
        <w:t xml:space="preserve">            %MobileStation Construct an instance of this class</w:t>
      </w:r>
    </w:p>
    <w:p w:rsidR="000216F7" w:rsidRPr="000216F7" w:rsidRDefault="000216F7" w:rsidP="000216F7">
      <w:pPr>
        <w:rPr>
          <w:lang w:val="en-US"/>
        </w:rPr>
      </w:pPr>
      <w:r w:rsidRPr="000216F7">
        <w:rPr>
          <w:lang w:val="en-US"/>
        </w:rPr>
        <w:t xml:space="preserve">            %   define current coordinates and id</w:t>
      </w:r>
    </w:p>
    <w:p w:rsidR="000216F7" w:rsidRPr="000216F7" w:rsidRDefault="000216F7" w:rsidP="000216F7">
      <w:pPr>
        <w:rPr>
          <w:lang w:val="en-US"/>
        </w:rPr>
      </w:pPr>
      <w:r w:rsidRPr="000216F7">
        <w:rPr>
          <w:lang w:val="en-US"/>
        </w:rPr>
        <w:t xml:space="preserve">            obj.id = id;</w:t>
      </w:r>
    </w:p>
    <w:p w:rsidR="000216F7" w:rsidRPr="000216F7" w:rsidRDefault="000216F7" w:rsidP="000216F7">
      <w:pPr>
        <w:rPr>
          <w:lang w:val="en-US"/>
        </w:rPr>
      </w:pPr>
      <w:r w:rsidRPr="000216F7">
        <w:rPr>
          <w:lang w:val="en-US"/>
        </w:rPr>
        <w:t xml:space="preserve">            obj.cur_X = cur_X;</w:t>
      </w:r>
    </w:p>
    <w:p w:rsidR="000216F7" w:rsidRPr="000216F7" w:rsidRDefault="000216F7" w:rsidP="000216F7">
      <w:pPr>
        <w:rPr>
          <w:lang w:val="en-US"/>
        </w:rPr>
      </w:pPr>
      <w:r w:rsidRPr="000216F7">
        <w:rPr>
          <w:lang w:val="en-US"/>
        </w:rPr>
        <w:t xml:space="preserve">            obj.cur_Y = cur_Y;</w:t>
      </w:r>
    </w:p>
    <w:p w:rsidR="000216F7" w:rsidRPr="000216F7" w:rsidRDefault="000216F7" w:rsidP="000216F7">
      <w:pPr>
        <w:rPr>
          <w:lang w:val="en-US"/>
        </w:rPr>
      </w:pPr>
      <w:r w:rsidRPr="000216F7">
        <w:rPr>
          <w:lang w:val="en-US"/>
        </w:rPr>
        <w:t xml:space="preserve">            obj.Z = BS_Z_height;</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function outputArg = method1(obj,inputArg)</w:t>
      </w:r>
    </w:p>
    <w:p w:rsidR="000216F7" w:rsidRPr="000216F7" w:rsidRDefault="000216F7" w:rsidP="000216F7">
      <w:pPr>
        <w:rPr>
          <w:lang w:val="en-US"/>
        </w:rPr>
      </w:pPr>
      <w:r w:rsidRPr="000216F7">
        <w:rPr>
          <w:lang w:val="en-US"/>
        </w:rPr>
        <w:t xml:space="preserve">            %METHOD1 Summary of this method goes here</w:t>
      </w:r>
    </w:p>
    <w:p w:rsidR="000216F7" w:rsidRPr="000216F7" w:rsidRDefault="000216F7" w:rsidP="000216F7">
      <w:pPr>
        <w:rPr>
          <w:lang w:val="en-US"/>
        </w:rPr>
      </w:pPr>
      <w:r w:rsidRPr="000216F7">
        <w:rPr>
          <w:lang w:val="en-US"/>
        </w:rPr>
        <w:t xml:space="preserve">            %   Detailed explanation goes here</w:t>
      </w:r>
    </w:p>
    <w:p w:rsidR="000216F7" w:rsidRPr="000216F7" w:rsidRDefault="000216F7" w:rsidP="000216F7">
      <w:pPr>
        <w:rPr>
          <w:lang w:val="en-US"/>
        </w:rPr>
      </w:pPr>
      <w:r w:rsidRPr="000216F7">
        <w:rPr>
          <w:lang w:val="en-US"/>
        </w:rPr>
        <w:t xml:space="preserve">            outputArg = obj.Property1 + inputArg;</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end</w:t>
      </w:r>
    </w:p>
    <w:p w:rsidR="000216F7" w:rsidRPr="000216F7" w:rsidRDefault="000216F7" w:rsidP="000216F7">
      <w:pPr>
        <w:rPr>
          <w:lang w:val="en-US"/>
        </w:rPr>
      </w:pPr>
      <w:r w:rsidRPr="000216F7">
        <w:rPr>
          <w:lang w:val="en-US"/>
        </w:rPr>
        <w:t>classdef MobileStation &lt; handle</w:t>
      </w:r>
    </w:p>
    <w:p w:rsidR="000216F7" w:rsidRPr="000216F7" w:rsidRDefault="000216F7" w:rsidP="000216F7">
      <w:pPr>
        <w:rPr>
          <w:lang w:val="en-US"/>
        </w:rPr>
      </w:pPr>
      <w:r w:rsidRPr="000216F7">
        <w:rPr>
          <w:lang w:val="en-US"/>
        </w:rPr>
        <w:t xml:space="preserve">    %MobileStation Class for Mobile Station</w:t>
      </w:r>
    </w:p>
    <w:p w:rsidR="000216F7" w:rsidRPr="000216F7" w:rsidRDefault="000216F7" w:rsidP="000216F7">
      <w:pPr>
        <w:rPr>
          <w:lang w:val="en-US"/>
        </w:rPr>
      </w:pPr>
      <w:r w:rsidRPr="000216F7">
        <w:rPr>
          <w:lang w:val="en-US"/>
        </w:rPr>
        <w:lastRenderedPageBreak/>
        <w:t xml:space="preserve">    %   Detailed explanation goes here</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properties</w:t>
      </w:r>
    </w:p>
    <w:p w:rsidR="000216F7" w:rsidRPr="000216F7" w:rsidRDefault="000216F7" w:rsidP="000216F7">
      <w:pPr>
        <w:rPr>
          <w:lang w:val="en-US"/>
        </w:rPr>
      </w:pPr>
      <w:r w:rsidRPr="000216F7">
        <w:rPr>
          <w:lang w:val="en-US"/>
        </w:rPr>
        <w:t xml:space="preserve">        cur_X</w:t>
      </w:r>
    </w:p>
    <w:p w:rsidR="000216F7" w:rsidRPr="000216F7" w:rsidRDefault="000216F7" w:rsidP="000216F7">
      <w:pPr>
        <w:rPr>
          <w:lang w:val="en-US"/>
        </w:rPr>
      </w:pPr>
      <w:r w:rsidRPr="000216F7">
        <w:rPr>
          <w:lang w:val="en-US"/>
        </w:rPr>
        <w:t xml:space="preserve">        cur_Y</w:t>
      </w:r>
    </w:p>
    <w:p w:rsidR="000216F7" w:rsidRPr="000216F7" w:rsidRDefault="000216F7" w:rsidP="000216F7">
      <w:pPr>
        <w:rPr>
          <w:lang w:val="en-US"/>
        </w:rPr>
      </w:pPr>
      <w:r w:rsidRPr="000216F7">
        <w:rPr>
          <w:lang w:val="en-US"/>
        </w:rPr>
        <w:t xml:space="preserve">        Z</w:t>
      </w:r>
    </w:p>
    <w:p w:rsidR="000216F7" w:rsidRPr="000216F7" w:rsidRDefault="000216F7" w:rsidP="000216F7">
      <w:pPr>
        <w:rPr>
          <w:lang w:val="en-US"/>
        </w:rPr>
      </w:pPr>
      <w:r w:rsidRPr="000216F7">
        <w:rPr>
          <w:lang w:val="en-US"/>
        </w:rPr>
        <w:t xml:space="preserve">        next_X</w:t>
      </w:r>
    </w:p>
    <w:p w:rsidR="000216F7" w:rsidRPr="000216F7" w:rsidRDefault="000216F7" w:rsidP="000216F7">
      <w:pPr>
        <w:rPr>
          <w:lang w:val="en-US"/>
        </w:rPr>
      </w:pPr>
      <w:r w:rsidRPr="000216F7">
        <w:rPr>
          <w:lang w:val="en-US"/>
        </w:rPr>
        <w:t xml:space="preserve">        next_Y</w:t>
      </w:r>
    </w:p>
    <w:p w:rsidR="000216F7" w:rsidRPr="000216F7" w:rsidRDefault="000216F7" w:rsidP="000216F7">
      <w:pPr>
        <w:rPr>
          <w:lang w:val="en-US"/>
        </w:rPr>
      </w:pPr>
      <w:r w:rsidRPr="000216F7">
        <w:rPr>
          <w:lang w:val="en-US"/>
        </w:rPr>
        <w:t xml:space="preserve">        speed_X</w:t>
      </w:r>
    </w:p>
    <w:p w:rsidR="000216F7" w:rsidRPr="000216F7" w:rsidRDefault="000216F7" w:rsidP="000216F7">
      <w:pPr>
        <w:rPr>
          <w:lang w:val="en-US"/>
        </w:rPr>
      </w:pPr>
      <w:r w:rsidRPr="000216F7">
        <w:rPr>
          <w:lang w:val="en-US"/>
        </w:rPr>
        <w:t xml:space="preserve">        speed_Y</w:t>
      </w:r>
    </w:p>
    <w:p w:rsidR="000216F7" w:rsidRPr="000216F7" w:rsidRDefault="000216F7" w:rsidP="000216F7">
      <w:pPr>
        <w:rPr>
          <w:lang w:val="en-US"/>
        </w:rPr>
      </w:pPr>
      <w:r w:rsidRPr="000216F7">
        <w:rPr>
          <w:lang w:val="en-US"/>
        </w:rPr>
        <w:t xml:space="preserve">        id</w:t>
      </w:r>
    </w:p>
    <w:p w:rsidR="000216F7" w:rsidRPr="000216F7" w:rsidRDefault="000216F7" w:rsidP="000216F7">
      <w:pPr>
        <w:rPr>
          <w:lang w:val="en-US"/>
        </w:rPr>
      </w:pPr>
      <w:r w:rsidRPr="000216F7">
        <w:rPr>
          <w:lang w:val="en-US"/>
        </w:rPr>
        <w:t xml:space="preserve">        full_path_coords</w:t>
      </w:r>
    </w:p>
    <w:p w:rsidR="000216F7" w:rsidRPr="000216F7" w:rsidRDefault="000216F7" w:rsidP="000216F7">
      <w:pPr>
        <w:rPr>
          <w:lang w:val="en-US"/>
        </w:rPr>
      </w:pPr>
      <w:r w:rsidRPr="000216F7">
        <w:rPr>
          <w:lang w:val="en-US"/>
        </w:rPr>
        <w:t xml:space="preserve">        allocated_BS_id = 1;</w:t>
      </w:r>
    </w:p>
    <w:p w:rsidR="000216F7" w:rsidRPr="000216F7" w:rsidRDefault="000216F7" w:rsidP="000216F7">
      <w:pPr>
        <w:rPr>
          <w:lang w:val="en-US"/>
        </w:rPr>
      </w:pPr>
      <w:r w:rsidRPr="000216F7">
        <w:rPr>
          <w:lang w:val="en-US"/>
        </w:rPr>
        <w:t xml:space="preserve">        associated_BSs = [];</w:t>
      </w:r>
    </w:p>
    <w:p w:rsidR="000216F7" w:rsidRPr="000216F7" w:rsidRDefault="000216F7" w:rsidP="000216F7">
      <w:pPr>
        <w:rPr>
          <w:lang w:val="en-US"/>
        </w:rPr>
      </w:pPr>
      <w:r w:rsidRPr="000216F7">
        <w:rPr>
          <w:lang w:val="en-US"/>
        </w:rPr>
        <w:t xml:space="preserve">        BS_HO_candidate =[];</w:t>
      </w:r>
    </w:p>
    <w:p w:rsidR="000216F7" w:rsidRPr="000216F7" w:rsidRDefault="000216F7" w:rsidP="000216F7">
      <w:pPr>
        <w:rPr>
          <w:lang w:val="en-US"/>
        </w:rPr>
      </w:pPr>
      <w:r w:rsidRPr="000216F7">
        <w:rPr>
          <w:lang w:val="en-US"/>
        </w:rPr>
        <w:t xml:space="preserve">        HO_metric = -1</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methods</w:t>
      </w:r>
    </w:p>
    <w:p w:rsidR="000216F7" w:rsidRPr="000216F7" w:rsidRDefault="000216F7" w:rsidP="000216F7">
      <w:pPr>
        <w:rPr>
          <w:lang w:val="en-US"/>
        </w:rPr>
      </w:pPr>
      <w:r w:rsidRPr="000216F7">
        <w:rPr>
          <w:lang w:val="en-US"/>
        </w:rPr>
        <w:t xml:space="preserve">        function obj = MobileStation(id, cur_X, cur_Y, MS_Z_height, max_speed)</w:t>
      </w:r>
    </w:p>
    <w:p w:rsidR="000216F7" w:rsidRPr="000216F7" w:rsidRDefault="000216F7" w:rsidP="000216F7">
      <w:pPr>
        <w:rPr>
          <w:lang w:val="en-US"/>
        </w:rPr>
      </w:pPr>
      <w:r w:rsidRPr="000216F7">
        <w:rPr>
          <w:lang w:val="en-US"/>
        </w:rPr>
        <w:t xml:space="preserve">            %MobileStation Construct an instance of this class</w:t>
      </w:r>
    </w:p>
    <w:p w:rsidR="000216F7" w:rsidRPr="000216F7" w:rsidRDefault="000216F7" w:rsidP="000216F7">
      <w:pPr>
        <w:rPr>
          <w:lang w:val="en-US"/>
        </w:rPr>
      </w:pPr>
      <w:r w:rsidRPr="000216F7">
        <w:rPr>
          <w:lang w:val="en-US"/>
        </w:rPr>
        <w:t xml:space="preserve">            %   define current coordinates and id</w:t>
      </w:r>
    </w:p>
    <w:p w:rsidR="000216F7" w:rsidRPr="000216F7" w:rsidRDefault="000216F7" w:rsidP="000216F7">
      <w:pPr>
        <w:rPr>
          <w:lang w:val="en-US"/>
        </w:rPr>
      </w:pPr>
      <w:r w:rsidRPr="000216F7">
        <w:rPr>
          <w:lang w:val="en-US"/>
        </w:rPr>
        <w:t xml:space="preserve">            obj.id = id;</w:t>
      </w:r>
    </w:p>
    <w:p w:rsidR="000216F7" w:rsidRPr="000216F7" w:rsidRDefault="000216F7" w:rsidP="000216F7">
      <w:pPr>
        <w:rPr>
          <w:lang w:val="en-US"/>
        </w:rPr>
      </w:pPr>
      <w:r w:rsidRPr="000216F7">
        <w:rPr>
          <w:lang w:val="en-US"/>
        </w:rPr>
        <w:t xml:space="preserve">            obj.cur_X = cur_X;</w:t>
      </w:r>
    </w:p>
    <w:p w:rsidR="000216F7" w:rsidRPr="000216F7" w:rsidRDefault="000216F7" w:rsidP="000216F7">
      <w:pPr>
        <w:rPr>
          <w:lang w:val="en-US"/>
        </w:rPr>
      </w:pPr>
      <w:r w:rsidRPr="000216F7">
        <w:rPr>
          <w:lang w:val="en-US"/>
        </w:rPr>
        <w:t xml:space="preserve">            obj.cur_Y = cur_Y;</w:t>
      </w:r>
    </w:p>
    <w:p w:rsidR="000216F7" w:rsidRPr="000216F7" w:rsidRDefault="000216F7" w:rsidP="000216F7">
      <w:pPr>
        <w:rPr>
          <w:lang w:val="en-US"/>
        </w:rPr>
      </w:pPr>
      <w:r w:rsidRPr="000216F7">
        <w:rPr>
          <w:lang w:val="en-US"/>
        </w:rPr>
        <w:t xml:space="preserve">            obj.Z = MS_Z_height;</w:t>
      </w:r>
    </w:p>
    <w:p w:rsidR="000216F7" w:rsidRPr="000216F7" w:rsidRDefault="000216F7" w:rsidP="000216F7">
      <w:pPr>
        <w:rPr>
          <w:lang w:val="en-US"/>
        </w:rPr>
      </w:pPr>
      <w:r w:rsidRPr="000216F7">
        <w:rPr>
          <w:lang w:val="en-US"/>
        </w:rPr>
        <w:t xml:space="preserve">            obj.speed_X = max_speed * (rand*2-1);</w:t>
      </w:r>
    </w:p>
    <w:p w:rsidR="000216F7" w:rsidRPr="000216F7" w:rsidRDefault="000216F7" w:rsidP="000216F7">
      <w:pPr>
        <w:rPr>
          <w:lang w:val="en-US"/>
        </w:rPr>
      </w:pPr>
      <w:r w:rsidRPr="000216F7">
        <w:rPr>
          <w:lang w:val="en-US"/>
        </w:rPr>
        <w:lastRenderedPageBreak/>
        <w:t xml:space="preserve">            obj.speed_Y = max_speed * (rand*2-1);</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obj.next_X = obj.cur_X;</w:t>
      </w:r>
    </w:p>
    <w:p w:rsidR="000216F7" w:rsidRPr="000216F7" w:rsidRDefault="000216F7" w:rsidP="000216F7">
      <w:pPr>
        <w:rPr>
          <w:lang w:val="en-US"/>
        </w:rPr>
      </w:pPr>
      <w:r w:rsidRPr="000216F7">
        <w:rPr>
          <w:lang w:val="en-US"/>
        </w:rPr>
        <w:t xml:space="preserve">            obj.next_Y = obj.cur_Y;</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obj.full_path_coords = [obj.cur_X, obj.cur_Y];</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obj.associated_BSs = [obj.allocated_BS_id];</w:t>
      </w:r>
    </w:p>
    <w:p w:rsidR="000216F7" w:rsidRPr="000216F7" w:rsidRDefault="000216F7" w:rsidP="000216F7">
      <w:pPr>
        <w:rPr>
          <w:lang w:val="en-US"/>
        </w:rPr>
      </w:pPr>
      <w:r w:rsidRPr="000216F7">
        <w:rPr>
          <w:lang w:val="en-US"/>
        </w:rPr>
        <w:t xml:space="preserve">            obj.BS_HO_candidate = [obj.allocated_BS_id];</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function [] = move(obj, Area_X, Area_Y, step_scale)</w:t>
      </w:r>
    </w:p>
    <w:p w:rsidR="000216F7" w:rsidRPr="000216F7" w:rsidRDefault="000216F7" w:rsidP="000216F7">
      <w:pPr>
        <w:rPr>
          <w:lang w:val="en-US"/>
        </w:rPr>
      </w:pPr>
      <w:r w:rsidRPr="000216F7">
        <w:rPr>
          <w:lang w:val="en-US"/>
        </w:rPr>
        <w:t xml:space="preserve">            %METHOD1 Summary of this method goes here</w:t>
      </w:r>
    </w:p>
    <w:p w:rsidR="000216F7" w:rsidRPr="000216F7" w:rsidRDefault="000216F7" w:rsidP="000216F7">
      <w:pPr>
        <w:rPr>
          <w:lang w:val="en-US"/>
        </w:rPr>
      </w:pPr>
      <w:r w:rsidRPr="000216F7">
        <w:rPr>
          <w:lang w:val="en-US"/>
        </w:rPr>
        <w:t xml:space="preserve">            %   Detailed explanation goes here</w:t>
      </w:r>
    </w:p>
    <w:p w:rsidR="000216F7" w:rsidRPr="000216F7" w:rsidRDefault="000216F7" w:rsidP="000216F7">
      <w:pPr>
        <w:rPr>
          <w:lang w:val="en-US"/>
        </w:rPr>
      </w:pPr>
      <w:r w:rsidRPr="000216F7">
        <w:rPr>
          <w:lang w:val="en-US"/>
        </w:rPr>
        <w:t xml:space="preserve">            obj.next_X = obj.cur_X + obj.speed_X;</w:t>
      </w:r>
    </w:p>
    <w:p w:rsidR="000216F7" w:rsidRPr="000216F7" w:rsidRDefault="000216F7" w:rsidP="000216F7">
      <w:pPr>
        <w:rPr>
          <w:lang w:val="en-US"/>
        </w:rPr>
      </w:pPr>
      <w:r w:rsidRPr="000216F7">
        <w:rPr>
          <w:lang w:val="en-US"/>
        </w:rPr>
        <w:t xml:space="preserve">            obj.next_Y = obj.cur_Y + obj.speed_Y;</w:t>
      </w:r>
    </w:p>
    <w:p w:rsidR="000216F7" w:rsidRPr="000216F7" w:rsidRDefault="000216F7" w:rsidP="000216F7">
      <w:pPr>
        <w:rPr>
          <w:lang w:val="en-US"/>
        </w:rPr>
      </w:pPr>
      <w:r w:rsidRPr="000216F7">
        <w:rPr>
          <w:lang w:val="en-US"/>
        </w:rPr>
        <w:t xml:space="preserve">            while((obj.next_X &gt; Area_X) || (obj.next_X &lt; 0) || (obj.next_Y &gt; Area_Y) || (obj.next_Y &lt; 0))</w:t>
      </w:r>
    </w:p>
    <w:p w:rsidR="000216F7" w:rsidRPr="000216F7" w:rsidRDefault="000216F7" w:rsidP="000216F7">
      <w:pPr>
        <w:rPr>
          <w:lang w:val="en-US"/>
        </w:rPr>
      </w:pPr>
      <w:r w:rsidRPr="000216F7">
        <w:rPr>
          <w:lang w:val="en-US"/>
        </w:rPr>
        <w:t xml:space="preserve">                if (obj.next_X &gt; Area_X) || (obj.next_X &lt; 0)</w:t>
      </w:r>
    </w:p>
    <w:p w:rsidR="000216F7" w:rsidRPr="000216F7" w:rsidRDefault="000216F7" w:rsidP="000216F7">
      <w:pPr>
        <w:rPr>
          <w:lang w:val="en-US"/>
        </w:rPr>
      </w:pPr>
      <w:r w:rsidRPr="000216F7">
        <w:rPr>
          <w:lang w:val="en-US"/>
        </w:rPr>
        <w:t xml:space="preserve">                    obj.speed_X = obj.speed_X * -1;</w:t>
      </w:r>
    </w:p>
    <w:p w:rsidR="000216F7" w:rsidRPr="000216F7" w:rsidRDefault="000216F7" w:rsidP="000216F7">
      <w:pPr>
        <w:rPr>
          <w:lang w:val="en-US"/>
        </w:rPr>
      </w:pPr>
      <w:r w:rsidRPr="000216F7">
        <w:rPr>
          <w:lang w:val="en-US"/>
        </w:rPr>
        <w:t xml:space="preserve">                    obj.next_X = obj.cur_X + obj.speed_X;</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if (obj.next_Y &gt; Area_Y) || (obj.next_Y &lt; 0)</w:t>
      </w:r>
    </w:p>
    <w:p w:rsidR="000216F7" w:rsidRPr="000216F7" w:rsidRDefault="000216F7" w:rsidP="000216F7">
      <w:pPr>
        <w:rPr>
          <w:lang w:val="en-US"/>
        </w:rPr>
      </w:pPr>
      <w:r w:rsidRPr="000216F7">
        <w:rPr>
          <w:lang w:val="en-US"/>
        </w:rPr>
        <w:t xml:space="preserve">                    obj.speed_Y = obj.speed_Y * -1;</w:t>
      </w:r>
    </w:p>
    <w:p w:rsidR="000216F7" w:rsidRPr="000216F7" w:rsidRDefault="000216F7" w:rsidP="000216F7">
      <w:pPr>
        <w:rPr>
          <w:lang w:val="en-US"/>
        </w:rPr>
      </w:pPr>
      <w:r w:rsidRPr="000216F7">
        <w:rPr>
          <w:lang w:val="en-US"/>
        </w:rPr>
        <w:t xml:space="preserve">                    obj.next_Y = obj.cur_Y + obj.speed_Y;</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lastRenderedPageBreak/>
        <w:t xml:space="preserve">            obj.cur_X = obj.next_X;</w:t>
      </w:r>
    </w:p>
    <w:p w:rsidR="000216F7" w:rsidRPr="000216F7" w:rsidRDefault="000216F7" w:rsidP="000216F7">
      <w:pPr>
        <w:rPr>
          <w:lang w:val="en-US"/>
        </w:rPr>
      </w:pPr>
      <w:r w:rsidRPr="000216F7">
        <w:rPr>
          <w:lang w:val="en-US"/>
        </w:rPr>
        <w:t xml:space="preserve">            obj.cur_Y = obj.next_Y;</w:t>
      </w:r>
    </w:p>
    <w:p w:rsidR="000216F7" w:rsidRPr="000216F7" w:rsidRDefault="000216F7" w:rsidP="000216F7">
      <w:pPr>
        <w:rPr>
          <w:lang w:val="en-US"/>
        </w:rPr>
      </w:pPr>
      <w:r w:rsidRPr="000216F7">
        <w:rPr>
          <w:lang w:val="en-US"/>
        </w:rPr>
        <w:t xml:space="preserve">            obj.full_path_coords =  [obj.full_path_coords; obj.cur_X obj.cur_Y];</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function [closest_BS_id] = closest(obj,BSs)</w:t>
      </w:r>
    </w:p>
    <w:p w:rsidR="000216F7" w:rsidRPr="000216F7" w:rsidRDefault="000216F7" w:rsidP="000216F7">
      <w:pPr>
        <w:rPr>
          <w:lang w:val="en-US"/>
        </w:rPr>
      </w:pPr>
      <w:r w:rsidRPr="000216F7">
        <w:rPr>
          <w:lang w:val="en-US"/>
        </w:rPr>
        <w:t xml:space="preserve">           distance_to_BSs = [];</w:t>
      </w:r>
    </w:p>
    <w:p w:rsidR="000216F7" w:rsidRPr="000216F7" w:rsidRDefault="000216F7" w:rsidP="000216F7">
      <w:pPr>
        <w:rPr>
          <w:lang w:val="en-US"/>
        </w:rPr>
      </w:pPr>
      <w:r w:rsidRPr="000216F7">
        <w:rPr>
          <w:lang w:val="en-US"/>
        </w:rPr>
        <w:t xml:space="preserve">            for BS = BSs</w:t>
      </w:r>
    </w:p>
    <w:p w:rsidR="000216F7" w:rsidRPr="000216F7" w:rsidRDefault="000216F7" w:rsidP="000216F7">
      <w:pPr>
        <w:rPr>
          <w:lang w:val="en-US"/>
        </w:rPr>
      </w:pPr>
      <w:r w:rsidRPr="000216F7">
        <w:rPr>
          <w:lang w:val="en-US"/>
        </w:rPr>
        <w:t xml:space="preserve">                distance_to_BSs = [distance_to_BSs; distance(obj, BS)];</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[a, closest_BS_id] = min(distance_to_BSs);</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function [min_PL_to_BS_id] = PL_min(obj, BSs, freq)</w:t>
      </w:r>
    </w:p>
    <w:p w:rsidR="000216F7" w:rsidRPr="000216F7" w:rsidRDefault="000216F7" w:rsidP="000216F7">
      <w:pPr>
        <w:rPr>
          <w:lang w:val="en-US"/>
        </w:rPr>
      </w:pPr>
      <w:r w:rsidRPr="000216F7">
        <w:rPr>
          <w:lang w:val="en-US"/>
        </w:rPr>
        <w:t xml:space="preserve">            PL_to_BSs = [];</w:t>
      </w:r>
    </w:p>
    <w:p w:rsidR="000216F7" w:rsidRPr="000216F7" w:rsidRDefault="000216F7" w:rsidP="000216F7">
      <w:pPr>
        <w:rPr>
          <w:lang w:val="en-US"/>
        </w:rPr>
      </w:pPr>
      <w:r w:rsidRPr="000216F7">
        <w:rPr>
          <w:lang w:val="en-US"/>
        </w:rPr>
        <w:t xml:space="preserve">            for BS = BSs</w:t>
      </w:r>
    </w:p>
    <w:p w:rsidR="000216F7" w:rsidRPr="000216F7" w:rsidRDefault="000216F7" w:rsidP="000216F7">
      <w:pPr>
        <w:rPr>
          <w:lang w:val="en-US"/>
        </w:rPr>
      </w:pPr>
      <w:r w:rsidRPr="000216F7">
        <w:rPr>
          <w:lang w:val="en-US"/>
        </w:rPr>
        <w:t xml:space="preserve">                PL_to_BSs = [PL_to_BSs; Pathloss(obj, BS, freq)];</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[a, min_PL_to_BS_id] = min(PL_to_BSs);</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function [max_SNR_to_BS_id] = SNR_max(obj, BSs, Pt, freq, Noise_dBm)</w:t>
      </w:r>
    </w:p>
    <w:p w:rsidR="000216F7" w:rsidRPr="000216F7" w:rsidRDefault="000216F7" w:rsidP="000216F7">
      <w:pPr>
        <w:rPr>
          <w:lang w:val="en-US"/>
        </w:rPr>
      </w:pPr>
      <w:r w:rsidRPr="000216F7">
        <w:rPr>
          <w:lang w:val="en-US"/>
        </w:rPr>
        <w:t xml:space="preserve">            SNR_to_BSs = [];</w:t>
      </w:r>
    </w:p>
    <w:p w:rsidR="000216F7" w:rsidRPr="000216F7" w:rsidRDefault="000216F7" w:rsidP="000216F7">
      <w:pPr>
        <w:rPr>
          <w:lang w:val="en-US"/>
        </w:rPr>
      </w:pPr>
      <w:r w:rsidRPr="000216F7">
        <w:rPr>
          <w:lang w:val="en-US"/>
        </w:rPr>
        <w:t xml:space="preserve">            for BS = BSs</w:t>
      </w:r>
    </w:p>
    <w:p w:rsidR="000216F7" w:rsidRPr="000216F7" w:rsidRDefault="000216F7" w:rsidP="000216F7">
      <w:pPr>
        <w:rPr>
          <w:lang w:val="en-US"/>
        </w:rPr>
      </w:pPr>
      <w:r w:rsidRPr="000216F7">
        <w:rPr>
          <w:lang w:val="en-US"/>
        </w:rPr>
        <w:t xml:space="preserve">                SNR_to_BSs = [SNR_to_BSs; SNR(obj, BS, Pt, freq, Noise_dBm)];</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[a, max_SNR_to_BS_id] = max(SNR_to_BSs);            </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lastRenderedPageBreak/>
        <w:t xml:space="preserve">        </w:t>
      </w:r>
    </w:p>
    <w:p w:rsidR="000216F7" w:rsidRPr="000216F7" w:rsidRDefault="000216F7" w:rsidP="000216F7">
      <w:pPr>
        <w:rPr>
          <w:lang w:val="en-US"/>
        </w:rPr>
      </w:pPr>
      <w:r w:rsidRPr="000216F7">
        <w:rPr>
          <w:lang w:val="en-US"/>
        </w:rPr>
        <w:t xml:space="preserve">        function [] = allocate_BS(obj, BS_id)</w:t>
      </w:r>
    </w:p>
    <w:p w:rsidR="000216F7" w:rsidRPr="000216F7" w:rsidRDefault="000216F7" w:rsidP="000216F7">
      <w:pPr>
        <w:rPr>
          <w:lang w:val="en-US"/>
        </w:rPr>
      </w:pPr>
      <w:r w:rsidRPr="000216F7">
        <w:rPr>
          <w:lang w:val="en-US"/>
        </w:rPr>
        <w:t xml:space="preserve">            if obj.allocated_BS_id ~= BS_id</w:t>
      </w:r>
    </w:p>
    <w:p w:rsidR="000216F7" w:rsidRPr="000216F7" w:rsidRDefault="000216F7" w:rsidP="000216F7">
      <w:pPr>
        <w:rPr>
          <w:lang w:val="en-US"/>
        </w:rPr>
      </w:pPr>
      <w:r w:rsidRPr="000216F7">
        <w:rPr>
          <w:lang w:val="en-US"/>
        </w:rPr>
        <w:t xml:space="preserve">                obj.allocated_BS_id = BS_id;</w:t>
      </w:r>
    </w:p>
    <w:p w:rsidR="000216F7" w:rsidRPr="000216F7" w:rsidRDefault="000216F7" w:rsidP="000216F7">
      <w:pPr>
        <w:rPr>
          <w:lang w:val="en-US"/>
        </w:rPr>
      </w:pPr>
      <w:r w:rsidRPr="000216F7">
        <w:rPr>
          <w:lang w:val="en-US"/>
        </w:rPr>
        <w:t xml:space="preserve">                obj.HO_metric = obj.HO_metric + 1;</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function [] =  try_HO(obj, BSs, HO_step_delay, HO_SNR_tresh, Pt, freq, Noise_dBm)</w:t>
      </w:r>
    </w:p>
    <w:p w:rsidR="000216F7" w:rsidRPr="000216F7" w:rsidRDefault="000216F7" w:rsidP="000216F7">
      <w:pPr>
        <w:rPr>
          <w:lang w:val="en-US"/>
        </w:rPr>
      </w:pPr>
      <w:r w:rsidRPr="000216F7">
        <w:rPr>
          <w:lang w:val="en-US"/>
        </w:rPr>
        <w:t xml:space="preserve">            obj.associated_BSs = [obj.associated_BSs; obj.allocated_BS_id];</w:t>
      </w:r>
    </w:p>
    <w:p w:rsidR="000216F7" w:rsidRPr="000216F7" w:rsidRDefault="000216F7" w:rsidP="000216F7">
      <w:pPr>
        <w:rPr>
          <w:lang w:val="en-US"/>
        </w:rPr>
      </w:pPr>
      <w:r w:rsidRPr="000216F7">
        <w:rPr>
          <w:lang w:val="en-US"/>
        </w:rPr>
        <w:t xml:space="preserve">            obj.BS_HO_candidate = [obj.BS_HO_candidate; obj.SNR_max(BSs, Pt, freq, Noise_dBm)];</w:t>
      </w:r>
    </w:p>
    <w:p w:rsidR="000216F7" w:rsidRPr="000216F7" w:rsidRDefault="000216F7" w:rsidP="000216F7">
      <w:pPr>
        <w:rPr>
          <w:lang w:val="en-US"/>
        </w:rPr>
      </w:pPr>
      <w:r w:rsidRPr="000216F7">
        <w:rPr>
          <w:lang w:val="en-US"/>
        </w:rPr>
        <w:t xml:space="preserve">            if length(obj.BS_HO_candidate) &gt;= HO_step_delay</w:t>
      </w:r>
    </w:p>
    <w:p w:rsidR="000216F7" w:rsidRPr="000216F7" w:rsidRDefault="000216F7" w:rsidP="000216F7">
      <w:pPr>
        <w:rPr>
          <w:lang w:val="en-US"/>
        </w:rPr>
      </w:pPr>
      <w:r w:rsidRPr="000216F7">
        <w:rPr>
          <w:lang w:val="en-US"/>
        </w:rPr>
        <w:t xml:space="preserve">                if all( obj.BS_HO_candidate(end - HO_step_delay + 1 : end) == obj.BS_HO_candidate(end) ) % ensures that delta_t requirement is fulfilled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if ( SNR(obj, BSs(obj.BS_HO_candidate(end)), Pt, freq, Noise_dBm) - SNR(obj, BSs(obj.allocated_BS_id), Pt, freq, Noise_dBm)) &gt; HO_SNR_tresh</w:t>
      </w:r>
    </w:p>
    <w:p w:rsidR="000216F7" w:rsidRPr="000216F7" w:rsidRDefault="000216F7" w:rsidP="000216F7">
      <w:pPr>
        <w:rPr>
          <w:lang w:val="en-US"/>
        </w:rPr>
      </w:pPr>
      <w:r w:rsidRPr="000216F7">
        <w:rPr>
          <w:lang w:val="en-US"/>
        </w:rPr>
        <w:t xml:space="preserve">                        obj.allocate_BS(obj.BS_HO_candidate(end))</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 xml:space="preserve">        </w:t>
      </w:r>
    </w:p>
    <w:p w:rsidR="000216F7" w:rsidRPr="000216F7" w:rsidRDefault="000216F7" w:rsidP="000216F7">
      <w:pPr>
        <w:rPr>
          <w:lang w:val="en-US"/>
        </w:rPr>
      </w:pPr>
      <w:r w:rsidRPr="000216F7">
        <w:rPr>
          <w:lang w:val="en-US"/>
        </w:rPr>
        <w:t xml:space="preserve">    end</w:t>
      </w:r>
    </w:p>
    <w:p w:rsidR="000216F7" w:rsidRPr="000216F7" w:rsidRDefault="000216F7" w:rsidP="000216F7">
      <w:pPr>
        <w:rPr>
          <w:lang w:val="en-US"/>
        </w:rPr>
      </w:pPr>
      <w:r w:rsidRPr="000216F7">
        <w:rPr>
          <w:lang w:val="en-US"/>
        </w:rPr>
        <w:t>end</w:t>
      </w:r>
    </w:p>
    <w:sectPr w:rsidR="000216F7" w:rsidRPr="000216F7" w:rsidSect="00D57CDD">
      <w:headerReference w:type="default" r:id="rId36"/>
      <w:footerReference w:type="default" r:id="rId37"/>
      <w:pgSz w:w="11906" w:h="16838"/>
      <w:pgMar w:top="1134" w:right="850" w:bottom="1843"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73" w:rsidRDefault="00555673" w:rsidP="007C4762">
      <w:pPr>
        <w:spacing w:line="240" w:lineRule="auto"/>
      </w:pPr>
      <w:r>
        <w:separator/>
      </w:r>
    </w:p>
  </w:endnote>
  <w:endnote w:type="continuationSeparator" w:id="0">
    <w:p w:rsidR="00555673" w:rsidRDefault="00555673" w:rsidP="007C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F18">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9C" w:rsidRPr="00992828" w:rsidRDefault="00FE059C" w:rsidP="0099282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73" w:rsidRDefault="00555673" w:rsidP="007C4762">
      <w:pPr>
        <w:spacing w:line="240" w:lineRule="auto"/>
      </w:pPr>
      <w:r>
        <w:separator/>
      </w:r>
    </w:p>
  </w:footnote>
  <w:footnote w:type="continuationSeparator" w:id="0">
    <w:p w:rsidR="00555673" w:rsidRDefault="00555673" w:rsidP="007C47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9C" w:rsidRDefault="00FE059C">
    <w:pPr>
      <w:pStyle w:val="af"/>
      <w:jc w:val="right"/>
    </w:pPr>
  </w:p>
  <w:p w:rsidR="00FE059C" w:rsidRDefault="00FE059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9C" w:rsidRDefault="00FE059C">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492656"/>
      <w:docPartObj>
        <w:docPartGallery w:val="Page Numbers (Top of Page)"/>
        <w:docPartUnique/>
      </w:docPartObj>
    </w:sdtPr>
    <w:sdtEndPr/>
    <w:sdtContent>
      <w:p w:rsidR="00FE059C" w:rsidRDefault="00FE059C">
        <w:pPr>
          <w:pStyle w:val="af"/>
          <w:jc w:val="right"/>
        </w:pPr>
        <w:r>
          <w:fldChar w:fldCharType="begin"/>
        </w:r>
        <w:r>
          <w:instrText>PAGE   \* MERGEFORMAT</w:instrText>
        </w:r>
        <w:r>
          <w:fldChar w:fldCharType="separate"/>
        </w:r>
        <w:r w:rsidR="00176C7B" w:rsidRPr="00176C7B">
          <w:rPr>
            <w:noProof/>
            <w:lang w:val="ru-RU"/>
          </w:rPr>
          <w:t>27</w:t>
        </w:r>
        <w:r>
          <w:fldChar w:fldCharType="end"/>
        </w:r>
      </w:p>
    </w:sdtContent>
  </w:sdt>
  <w:p w:rsidR="00FE059C" w:rsidRDefault="00FE059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DA8"/>
    <w:multiLevelType w:val="hybridMultilevel"/>
    <w:tmpl w:val="DF72C0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7D34D8"/>
    <w:multiLevelType w:val="hybridMultilevel"/>
    <w:tmpl w:val="0C9AB7E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A573D0"/>
    <w:multiLevelType w:val="hybridMultilevel"/>
    <w:tmpl w:val="73A6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B7C47"/>
    <w:multiLevelType w:val="hybridMultilevel"/>
    <w:tmpl w:val="0A6C534A"/>
    <w:lvl w:ilvl="0" w:tplc="66986CF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BC4EB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1BA51B6"/>
    <w:multiLevelType w:val="multilevel"/>
    <w:tmpl w:val="C3FAE17E"/>
    <w:lvl w:ilvl="0">
      <w:start w:val="1"/>
      <w:numFmt w:val="decimal"/>
      <w:pStyle w:val="1"/>
      <w:suff w:val="space"/>
      <w:lvlText w:val="%1"/>
      <w:lvlJc w:val="left"/>
      <w:pPr>
        <w:ind w:left="3685" w:firstLine="0"/>
      </w:pPr>
      <w:rPr>
        <w:rFonts w:hint="default"/>
      </w:rPr>
    </w:lvl>
    <w:lvl w:ilvl="1">
      <w:start w:val="1"/>
      <w:numFmt w:val="decimal"/>
      <w:pStyle w:val="2"/>
      <w:suff w:val="space"/>
      <w:lvlText w:val="%1.%2"/>
      <w:lvlJc w:val="left"/>
      <w:pPr>
        <w:ind w:left="2553" w:firstLine="567"/>
      </w:pPr>
      <w:rPr>
        <w:rFonts w:hint="default"/>
      </w:rPr>
    </w:lvl>
    <w:lvl w:ilvl="2">
      <w:start w:val="1"/>
      <w:numFmt w:val="decimal"/>
      <w:pStyle w:val="3"/>
      <w:suff w:val="space"/>
      <w:lvlText w:val="%1.%2.%3"/>
      <w:lvlJc w:val="left"/>
      <w:pPr>
        <w:ind w:left="284"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BD139E"/>
    <w:multiLevelType w:val="hybridMultilevel"/>
    <w:tmpl w:val="8ADC7F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2762A5"/>
    <w:multiLevelType w:val="hybridMultilevel"/>
    <w:tmpl w:val="467C4ED2"/>
    <w:lvl w:ilvl="0" w:tplc="0422000F">
      <w:start w:val="1"/>
      <w:numFmt w:val="decimal"/>
      <w:lvlText w:val="%1."/>
      <w:lvlJc w:val="left"/>
      <w:pPr>
        <w:ind w:left="360" w:hanging="360"/>
      </w:pPr>
    </w:lvl>
    <w:lvl w:ilvl="1" w:tplc="04220019" w:tentative="1">
      <w:start w:val="1"/>
      <w:numFmt w:val="lowerLetter"/>
      <w:lvlText w:val="%2."/>
      <w:lvlJc w:val="left"/>
      <w:pPr>
        <w:ind w:left="3861" w:hanging="360"/>
      </w:pPr>
    </w:lvl>
    <w:lvl w:ilvl="2" w:tplc="0422001B" w:tentative="1">
      <w:start w:val="1"/>
      <w:numFmt w:val="lowerRoman"/>
      <w:lvlText w:val="%3."/>
      <w:lvlJc w:val="right"/>
      <w:pPr>
        <w:ind w:left="4581" w:hanging="180"/>
      </w:pPr>
    </w:lvl>
    <w:lvl w:ilvl="3" w:tplc="0422000F" w:tentative="1">
      <w:start w:val="1"/>
      <w:numFmt w:val="decimal"/>
      <w:lvlText w:val="%4."/>
      <w:lvlJc w:val="left"/>
      <w:pPr>
        <w:ind w:left="5301" w:hanging="360"/>
      </w:pPr>
    </w:lvl>
    <w:lvl w:ilvl="4" w:tplc="04220019" w:tentative="1">
      <w:start w:val="1"/>
      <w:numFmt w:val="lowerLetter"/>
      <w:lvlText w:val="%5."/>
      <w:lvlJc w:val="left"/>
      <w:pPr>
        <w:ind w:left="6021" w:hanging="360"/>
      </w:pPr>
    </w:lvl>
    <w:lvl w:ilvl="5" w:tplc="0422001B" w:tentative="1">
      <w:start w:val="1"/>
      <w:numFmt w:val="lowerRoman"/>
      <w:lvlText w:val="%6."/>
      <w:lvlJc w:val="right"/>
      <w:pPr>
        <w:ind w:left="6741" w:hanging="180"/>
      </w:pPr>
    </w:lvl>
    <w:lvl w:ilvl="6" w:tplc="0422000F" w:tentative="1">
      <w:start w:val="1"/>
      <w:numFmt w:val="decimal"/>
      <w:lvlText w:val="%7."/>
      <w:lvlJc w:val="left"/>
      <w:pPr>
        <w:ind w:left="7461" w:hanging="360"/>
      </w:pPr>
    </w:lvl>
    <w:lvl w:ilvl="7" w:tplc="04220019" w:tentative="1">
      <w:start w:val="1"/>
      <w:numFmt w:val="lowerLetter"/>
      <w:lvlText w:val="%8."/>
      <w:lvlJc w:val="left"/>
      <w:pPr>
        <w:ind w:left="8181" w:hanging="360"/>
      </w:pPr>
    </w:lvl>
    <w:lvl w:ilvl="8" w:tplc="0422001B" w:tentative="1">
      <w:start w:val="1"/>
      <w:numFmt w:val="lowerRoman"/>
      <w:lvlText w:val="%9."/>
      <w:lvlJc w:val="right"/>
      <w:pPr>
        <w:ind w:left="8901" w:hanging="180"/>
      </w:pPr>
    </w:lvl>
  </w:abstractNum>
  <w:abstractNum w:abstractNumId="8">
    <w:nsid w:val="1C6C09D5"/>
    <w:multiLevelType w:val="hybridMultilevel"/>
    <w:tmpl w:val="CCE63CE8"/>
    <w:lvl w:ilvl="0" w:tplc="8BCEF25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23D2E38"/>
    <w:multiLevelType w:val="hybridMultilevel"/>
    <w:tmpl w:val="A4805994"/>
    <w:lvl w:ilvl="0" w:tplc="934C3196">
      <w:start w:val="4"/>
      <w:numFmt w:val="bullet"/>
      <w:lvlText w:val="–"/>
      <w:lvlJc w:val="left"/>
      <w:pPr>
        <w:tabs>
          <w:tab w:val="num" w:pos="1002"/>
        </w:tabs>
        <w:ind w:left="1002" w:hanging="360"/>
      </w:pPr>
      <w:rPr>
        <w:rFonts w:ascii="Times New Roman" w:eastAsia="Times New Roman" w:hAnsi="Times New Roman" w:cs="Times New Roman" w:hint="default"/>
        <w:lang w:val="ru-RU"/>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10">
    <w:nsid w:val="27786E29"/>
    <w:multiLevelType w:val="hybridMultilevel"/>
    <w:tmpl w:val="1F6CF9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7712E"/>
    <w:multiLevelType w:val="hybridMultilevel"/>
    <w:tmpl w:val="934408F0"/>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2">
    <w:nsid w:val="2F9649E0"/>
    <w:multiLevelType w:val="hybridMultilevel"/>
    <w:tmpl w:val="CFD25D8C"/>
    <w:lvl w:ilvl="0" w:tplc="66986CF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1530232"/>
    <w:multiLevelType w:val="hybridMultilevel"/>
    <w:tmpl w:val="DD360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17354E"/>
    <w:multiLevelType w:val="hybridMultilevel"/>
    <w:tmpl w:val="B308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162E4"/>
    <w:multiLevelType w:val="hybridMultilevel"/>
    <w:tmpl w:val="3716AF46"/>
    <w:lvl w:ilvl="0" w:tplc="86645028">
      <w:start w:val="1"/>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BF85B42"/>
    <w:multiLevelType w:val="hybridMultilevel"/>
    <w:tmpl w:val="F2D6B4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07347F0"/>
    <w:multiLevelType w:val="multilevel"/>
    <w:tmpl w:val="026C3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55945"/>
    <w:multiLevelType w:val="hybridMultilevel"/>
    <w:tmpl w:val="EB8ACF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3D01AE2"/>
    <w:multiLevelType w:val="hybridMultilevel"/>
    <w:tmpl w:val="28B4C6CC"/>
    <w:lvl w:ilvl="0" w:tplc="04190001">
      <w:start w:val="1"/>
      <w:numFmt w:val="bullet"/>
      <w:lvlText w:val=""/>
      <w:lvlJc w:val="left"/>
      <w:pPr>
        <w:ind w:left="720" w:hanging="360"/>
      </w:pPr>
      <w:rPr>
        <w:rFonts w:ascii="Symbol" w:hAnsi="Symbol" w:hint="default"/>
      </w:rPr>
    </w:lvl>
    <w:lvl w:ilvl="1" w:tplc="0A06DDD4">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CA408F"/>
    <w:multiLevelType w:val="hybridMultilevel"/>
    <w:tmpl w:val="BC324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AA62B1"/>
    <w:multiLevelType w:val="hybridMultilevel"/>
    <w:tmpl w:val="8FB81598"/>
    <w:lvl w:ilvl="0" w:tplc="2C540B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8352B2"/>
    <w:multiLevelType w:val="multilevel"/>
    <w:tmpl w:val="5AD28276"/>
    <w:lvl w:ilvl="0">
      <w:start w:val="4"/>
      <w:numFmt w:val="decimal"/>
      <w:lvlText w:val="%1"/>
      <w:lvlJc w:val="left"/>
      <w:pPr>
        <w:ind w:left="720" w:hanging="360"/>
      </w:pPr>
    </w:lvl>
    <w:lvl w:ilvl="1">
      <w:start w:val="1"/>
      <w:numFmt w:val="decimal"/>
      <w:isLgl/>
      <w:lvlText w:val="%1.%2"/>
      <w:lvlJc w:val="left"/>
      <w:pPr>
        <w:ind w:left="942" w:hanging="375"/>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3">
    <w:nsid w:val="64CC2F8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9F63F5B"/>
    <w:multiLevelType w:val="hybridMultilevel"/>
    <w:tmpl w:val="793A2C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7854FF"/>
    <w:multiLevelType w:val="hybridMultilevel"/>
    <w:tmpl w:val="ECC4BB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44D067B"/>
    <w:multiLevelType w:val="hybridMultilevel"/>
    <w:tmpl w:val="B51C73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7EB4AB0"/>
    <w:multiLevelType w:val="hybridMultilevel"/>
    <w:tmpl w:val="19367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9C53FC3"/>
    <w:multiLevelType w:val="hybridMultilevel"/>
    <w:tmpl w:val="991EA3FE"/>
    <w:lvl w:ilvl="0" w:tplc="86645028">
      <w:start w:val="1"/>
      <w:numFmt w:val="bullet"/>
      <w:lvlText w:val="-"/>
      <w:lvlJc w:val="left"/>
      <w:pPr>
        <w:ind w:left="1428" w:hanging="360"/>
      </w:pPr>
      <w:rPr>
        <w:rFonts w:ascii="Times New Roman" w:eastAsia="MS Mincho"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B5834B8"/>
    <w:multiLevelType w:val="hybridMultilevel"/>
    <w:tmpl w:val="52CA9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B10F8D"/>
    <w:multiLevelType w:val="hybridMultilevel"/>
    <w:tmpl w:val="97DC5D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21"/>
  </w:num>
  <w:num w:numId="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23"/>
  </w:num>
  <w:num w:numId="8">
    <w:abstractNumId w:val="16"/>
  </w:num>
  <w:num w:numId="9">
    <w:abstractNumId w:val="15"/>
  </w:num>
  <w:num w:numId="10">
    <w:abstractNumId w:val="3"/>
  </w:num>
  <w:num w:numId="11">
    <w:abstractNumId w:val="12"/>
  </w:num>
  <w:num w:numId="12">
    <w:abstractNumId w:val="28"/>
  </w:num>
  <w:num w:numId="13">
    <w:abstractNumId w:val="5"/>
    <w:lvlOverride w:ilvl="0">
      <w:startOverride w:val="2"/>
    </w:lvlOverride>
    <w:lvlOverride w:ilvl="1">
      <w:startOverride w:val="2"/>
    </w:lvlOverride>
  </w:num>
  <w:num w:numId="14">
    <w:abstractNumId w:val="2"/>
  </w:num>
  <w:num w:numId="15">
    <w:abstractNumId w:val="14"/>
  </w:num>
  <w:num w:numId="16">
    <w:abstractNumId w:val="20"/>
  </w:num>
  <w:num w:numId="17">
    <w:abstractNumId w:val="9"/>
  </w:num>
  <w:num w:numId="18">
    <w:abstractNumId w:val="24"/>
  </w:num>
  <w:num w:numId="19">
    <w:abstractNumId w:val="19"/>
  </w:num>
  <w:num w:numId="20">
    <w:abstractNumId w:val="17"/>
  </w:num>
  <w:num w:numId="21">
    <w:abstractNumId w:val="18"/>
  </w:num>
  <w:num w:numId="22">
    <w:abstractNumId w:val="30"/>
  </w:num>
  <w:num w:numId="23">
    <w:abstractNumId w:val="6"/>
  </w:num>
  <w:num w:numId="24">
    <w:abstractNumId w:val="2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3"/>
  </w:num>
  <w:num w:numId="31">
    <w:abstractNumId w:val="7"/>
  </w:num>
  <w:num w:numId="32">
    <w:abstractNumId w:val="11"/>
  </w:num>
  <w:num w:numId="33">
    <w:abstractNumId w:val="29"/>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54"/>
    <w:rsid w:val="00001FC6"/>
    <w:rsid w:val="00004B85"/>
    <w:rsid w:val="00004D30"/>
    <w:rsid w:val="00011A22"/>
    <w:rsid w:val="00014864"/>
    <w:rsid w:val="000151F0"/>
    <w:rsid w:val="000155EC"/>
    <w:rsid w:val="0001600B"/>
    <w:rsid w:val="000216F7"/>
    <w:rsid w:val="00025D1B"/>
    <w:rsid w:val="000262C7"/>
    <w:rsid w:val="00027D1A"/>
    <w:rsid w:val="00040762"/>
    <w:rsid w:val="00040CAD"/>
    <w:rsid w:val="000418F9"/>
    <w:rsid w:val="00042062"/>
    <w:rsid w:val="000428B4"/>
    <w:rsid w:val="00045D1D"/>
    <w:rsid w:val="00046067"/>
    <w:rsid w:val="00046BB5"/>
    <w:rsid w:val="00047A2B"/>
    <w:rsid w:val="00050EBB"/>
    <w:rsid w:val="00051D8E"/>
    <w:rsid w:val="000529D2"/>
    <w:rsid w:val="00055C06"/>
    <w:rsid w:val="0005607E"/>
    <w:rsid w:val="000566EC"/>
    <w:rsid w:val="00060FB1"/>
    <w:rsid w:val="0006186E"/>
    <w:rsid w:val="000632AF"/>
    <w:rsid w:val="00063CD2"/>
    <w:rsid w:val="0007177A"/>
    <w:rsid w:val="00071E31"/>
    <w:rsid w:val="00074319"/>
    <w:rsid w:val="00076135"/>
    <w:rsid w:val="00077A4C"/>
    <w:rsid w:val="0008079C"/>
    <w:rsid w:val="00083908"/>
    <w:rsid w:val="00085883"/>
    <w:rsid w:val="000912C6"/>
    <w:rsid w:val="0009142E"/>
    <w:rsid w:val="000915D5"/>
    <w:rsid w:val="00091749"/>
    <w:rsid w:val="000950DA"/>
    <w:rsid w:val="000951F1"/>
    <w:rsid w:val="000968FA"/>
    <w:rsid w:val="0009789E"/>
    <w:rsid w:val="000A1758"/>
    <w:rsid w:val="000A1CDB"/>
    <w:rsid w:val="000A4068"/>
    <w:rsid w:val="000A570D"/>
    <w:rsid w:val="000A61EE"/>
    <w:rsid w:val="000B27B4"/>
    <w:rsid w:val="000B331C"/>
    <w:rsid w:val="000B33C4"/>
    <w:rsid w:val="000B3BBC"/>
    <w:rsid w:val="000B444E"/>
    <w:rsid w:val="000B79F5"/>
    <w:rsid w:val="000C2451"/>
    <w:rsid w:val="000C5471"/>
    <w:rsid w:val="000C5D87"/>
    <w:rsid w:val="000C6BE4"/>
    <w:rsid w:val="000D3E2C"/>
    <w:rsid w:val="000D4A48"/>
    <w:rsid w:val="000D5B84"/>
    <w:rsid w:val="000E0A93"/>
    <w:rsid w:val="000E15DA"/>
    <w:rsid w:val="000E195E"/>
    <w:rsid w:val="000E55BE"/>
    <w:rsid w:val="000E7127"/>
    <w:rsid w:val="000F0AEF"/>
    <w:rsid w:val="000F220D"/>
    <w:rsid w:val="000F531A"/>
    <w:rsid w:val="000F5811"/>
    <w:rsid w:val="000F633F"/>
    <w:rsid w:val="000F6E87"/>
    <w:rsid w:val="000F7EBB"/>
    <w:rsid w:val="000F7F21"/>
    <w:rsid w:val="00102CCF"/>
    <w:rsid w:val="001036F1"/>
    <w:rsid w:val="00104EF1"/>
    <w:rsid w:val="00107184"/>
    <w:rsid w:val="00107ED1"/>
    <w:rsid w:val="00111D42"/>
    <w:rsid w:val="00115233"/>
    <w:rsid w:val="00115D15"/>
    <w:rsid w:val="0011701D"/>
    <w:rsid w:val="001174C4"/>
    <w:rsid w:val="0011754A"/>
    <w:rsid w:val="00117868"/>
    <w:rsid w:val="0012052C"/>
    <w:rsid w:val="00120EB2"/>
    <w:rsid w:val="001230EC"/>
    <w:rsid w:val="00124518"/>
    <w:rsid w:val="00125B15"/>
    <w:rsid w:val="001336B6"/>
    <w:rsid w:val="001343A4"/>
    <w:rsid w:val="0013669A"/>
    <w:rsid w:val="001369D5"/>
    <w:rsid w:val="0014011D"/>
    <w:rsid w:val="00142CCF"/>
    <w:rsid w:val="0014363A"/>
    <w:rsid w:val="00143791"/>
    <w:rsid w:val="0014516C"/>
    <w:rsid w:val="001451F1"/>
    <w:rsid w:val="00145E3C"/>
    <w:rsid w:val="001511EE"/>
    <w:rsid w:val="001522A4"/>
    <w:rsid w:val="00152BCD"/>
    <w:rsid w:val="00153498"/>
    <w:rsid w:val="00153FE8"/>
    <w:rsid w:val="00155BF4"/>
    <w:rsid w:val="0015776E"/>
    <w:rsid w:val="00160734"/>
    <w:rsid w:val="00165369"/>
    <w:rsid w:val="00167836"/>
    <w:rsid w:val="00171725"/>
    <w:rsid w:val="00171F41"/>
    <w:rsid w:val="0017524B"/>
    <w:rsid w:val="00175EB6"/>
    <w:rsid w:val="00176C7B"/>
    <w:rsid w:val="0018085F"/>
    <w:rsid w:val="001824EF"/>
    <w:rsid w:val="00182CA9"/>
    <w:rsid w:val="0018304E"/>
    <w:rsid w:val="00183E92"/>
    <w:rsid w:val="00184B06"/>
    <w:rsid w:val="001879F0"/>
    <w:rsid w:val="00187E20"/>
    <w:rsid w:val="00191D0F"/>
    <w:rsid w:val="00193232"/>
    <w:rsid w:val="00193243"/>
    <w:rsid w:val="00197AA8"/>
    <w:rsid w:val="001A1F1A"/>
    <w:rsid w:val="001A326D"/>
    <w:rsid w:val="001A7F9A"/>
    <w:rsid w:val="001B0095"/>
    <w:rsid w:val="001B05F6"/>
    <w:rsid w:val="001B0FA8"/>
    <w:rsid w:val="001B11CF"/>
    <w:rsid w:val="001B1C2C"/>
    <w:rsid w:val="001B48CD"/>
    <w:rsid w:val="001B4AA9"/>
    <w:rsid w:val="001B4E1C"/>
    <w:rsid w:val="001B63C3"/>
    <w:rsid w:val="001B6747"/>
    <w:rsid w:val="001B7D22"/>
    <w:rsid w:val="001C1735"/>
    <w:rsid w:val="001C1A24"/>
    <w:rsid w:val="001C375E"/>
    <w:rsid w:val="001C4667"/>
    <w:rsid w:val="001C4FB1"/>
    <w:rsid w:val="001C5CBE"/>
    <w:rsid w:val="001D1118"/>
    <w:rsid w:val="001D2113"/>
    <w:rsid w:val="001D5BF0"/>
    <w:rsid w:val="001D7EBC"/>
    <w:rsid w:val="001E1B9D"/>
    <w:rsid w:val="001E2B9C"/>
    <w:rsid w:val="001E444E"/>
    <w:rsid w:val="001E5582"/>
    <w:rsid w:val="001E60EB"/>
    <w:rsid w:val="001E6A44"/>
    <w:rsid w:val="001E713A"/>
    <w:rsid w:val="001F15AC"/>
    <w:rsid w:val="001F17F0"/>
    <w:rsid w:val="001F1A1E"/>
    <w:rsid w:val="001F3F66"/>
    <w:rsid w:val="001F6B45"/>
    <w:rsid w:val="001F73BE"/>
    <w:rsid w:val="001F7959"/>
    <w:rsid w:val="002001F4"/>
    <w:rsid w:val="00200B42"/>
    <w:rsid w:val="00201914"/>
    <w:rsid w:val="00203C92"/>
    <w:rsid w:val="0020656C"/>
    <w:rsid w:val="00213600"/>
    <w:rsid w:val="002138C0"/>
    <w:rsid w:val="00214D12"/>
    <w:rsid w:val="002220D1"/>
    <w:rsid w:val="0022213E"/>
    <w:rsid w:val="00222B9B"/>
    <w:rsid w:val="002253D4"/>
    <w:rsid w:val="00235B70"/>
    <w:rsid w:val="00235B9E"/>
    <w:rsid w:val="0023671D"/>
    <w:rsid w:val="00236E21"/>
    <w:rsid w:val="002404B3"/>
    <w:rsid w:val="00242FD0"/>
    <w:rsid w:val="002439C0"/>
    <w:rsid w:val="00245FF4"/>
    <w:rsid w:val="00247A96"/>
    <w:rsid w:val="00247FC9"/>
    <w:rsid w:val="0025057C"/>
    <w:rsid w:val="00251D2C"/>
    <w:rsid w:val="00254EC0"/>
    <w:rsid w:val="002558DA"/>
    <w:rsid w:val="002576AE"/>
    <w:rsid w:val="0026238B"/>
    <w:rsid w:val="0026428E"/>
    <w:rsid w:val="00266422"/>
    <w:rsid w:val="00267DE8"/>
    <w:rsid w:val="00270470"/>
    <w:rsid w:val="00275ABB"/>
    <w:rsid w:val="0027605D"/>
    <w:rsid w:val="00277ABB"/>
    <w:rsid w:val="00277F52"/>
    <w:rsid w:val="00277F8C"/>
    <w:rsid w:val="0028574B"/>
    <w:rsid w:val="002908F2"/>
    <w:rsid w:val="0029128A"/>
    <w:rsid w:val="00293107"/>
    <w:rsid w:val="002A08D6"/>
    <w:rsid w:val="002A0EE5"/>
    <w:rsid w:val="002A0F38"/>
    <w:rsid w:val="002A2259"/>
    <w:rsid w:val="002B2ACC"/>
    <w:rsid w:val="002B6715"/>
    <w:rsid w:val="002C1E32"/>
    <w:rsid w:val="002C2B9E"/>
    <w:rsid w:val="002C347A"/>
    <w:rsid w:val="002C63DA"/>
    <w:rsid w:val="002C65BE"/>
    <w:rsid w:val="002D21F3"/>
    <w:rsid w:val="002D247D"/>
    <w:rsid w:val="002D4A80"/>
    <w:rsid w:val="002E0EF0"/>
    <w:rsid w:val="002E122D"/>
    <w:rsid w:val="002E1836"/>
    <w:rsid w:val="002E188C"/>
    <w:rsid w:val="002E2121"/>
    <w:rsid w:val="002E3F54"/>
    <w:rsid w:val="002F14B3"/>
    <w:rsid w:val="002F1C54"/>
    <w:rsid w:val="002F2460"/>
    <w:rsid w:val="002F4179"/>
    <w:rsid w:val="002F68A9"/>
    <w:rsid w:val="002F797C"/>
    <w:rsid w:val="003010A1"/>
    <w:rsid w:val="00301E90"/>
    <w:rsid w:val="0030285E"/>
    <w:rsid w:val="0030571B"/>
    <w:rsid w:val="00306EFE"/>
    <w:rsid w:val="00306F4D"/>
    <w:rsid w:val="003079C8"/>
    <w:rsid w:val="00311222"/>
    <w:rsid w:val="0031127C"/>
    <w:rsid w:val="0031145D"/>
    <w:rsid w:val="003127B2"/>
    <w:rsid w:val="00312E3B"/>
    <w:rsid w:val="00313B5C"/>
    <w:rsid w:val="00313D9D"/>
    <w:rsid w:val="00314935"/>
    <w:rsid w:val="00316447"/>
    <w:rsid w:val="00316DED"/>
    <w:rsid w:val="0031742E"/>
    <w:rsid w:val="00322D0C"/>
    <w:rsid w:val="0032347B"/>
    <w:rsid w:val="00333A12"/>
    <w:rsid w:val="00334034"/>
    <w:rsid w:val="00335C79"/>
    <w:rsid w:val="0033692E"/>
    <w:rsid w:val="00336991"/>
    <w:rsid w:val="00341824"/>
    <w:rsid w:val="00342294"/>
    <w:rsid w:val="00345247"/>
    <w:rsid w:val="00347900"/>
    <w:rsid w:val="003531F1"/>
    <w:rsid w:val="00354049"/>
    <w:rsid w:val="00355B45"/>
    <w:rsid w:val="003568EF"/>
    <w:rsid w:val="00357257"/>
    <w:rsid w:val="003572EA"/>
    <w:rsid w:val="00357508"/>
    <w:rsid w:val="00361306"/>
    <w:rsid w:val="00361859"/>
    <w:rsid w:val="00362DDD"/>
    <w:rsid w:val="003734A1"/>
    <w:rsid w:val="0037377B"/>
    <w:rsid w:val="00374D66"/>
    <w:rsid w:val="00374EEF"/>
    <w:rsid w:val="00375B0B"/>
    <w:rsid w:val="00377F87"/>
    <w:rsid w:val="003806E9"/>
    <w:rsid w:val="003808F4"/>
    <w:rsid w:val="00381157"/>
    <w:rsid w:val="003811EF"/>
    <w:rsid w:val="003817DC"/>
    <w:rsid w:val="00381E07"/>
    <w:rsid w:val="00383998"/>
    <w:rsid w:val="00384241"/>
    <w:rsid w:val="00384751"/>
    <w:rsid w:val="00385713"/>
    <w:rsid w:val="00390008"/>
    <w:rsid w:val="003902D1"/>
    <w:rsid w:val="00390DC1"/>
    <w:rsid w:val="00392F5A"/>
    <w:rsid w:val="00393BCC"/>
    <w:rsid w:val="00394B78"/>
    <w:rsid w:val="003A1D49"/>
    <w:rsid w:val="003A3098"/>
    <w:rsid w:val="003A437B"/>
    <w:rsid w:val="003A70F4"/>
    <w:rsid w:val="003B1803"/>
    <w:rsid w:val="003B314D"/>
    <w:rsid w:val="003B35DA"/>
    <w:rsid w:val="003B4BBE"/>
    <w:rsid w:val="003B5022"/>
    <w:rsid w:val="003B68AC"/>
    <w:rsid w:val="003C38B1"/>
    <w:rsid w:val="003C7110"/>
    <w:rsid w:val="003D15AA"/>
    <w:rsid w:val="003E05FE"/>
    <w:rsid w:val="003E126A"/>
    <w:rsid w:val="003E2916"/>
    <w:rsid w:val="003E32A7"/>
    <w:rsid w:val="003E3D96"/>
    <w:rsid w:val="003E5909"/>
    <w:rsid w:val="003E7422"/>
    <w:rsid w:val="003E7A5D"/>
    <w:rsid w:val="003F38CF"/>
    <w:rsid w:val="003F395B"/>
    <w:rsid w:val="003F4F13"/>
    <w:rsid w:val="004029B4"/>
    <w:rsid w:val="00403613"/>
    <w:rsid w:val="00411112"/>
    <w:rsid w:val="00411C22"/>
    <w:rsid w:val="00412D7B"/>
    <w:rsid w:val="00413637"/>
    <w:rsid w:val="0041380C"/>
    <w:rsid w:val="00414791"/>
    <w:rsid w:val="00416975"/>
    <w:rsid w:val="00420B2E"/>
    <w:rsid w:val="00420CD5"/>
    <w:rsid w:val="00426B08"/>
    <w:rsid w:val="0043014B"/>
    <w:rsid w:val="004366CD"/>
    <w:rsid w:val="0044040F"/>
    <w:rsid w:val="00442639"/>
    <w:rsid w:val="00442A0C"/>
    <w:rsid w:val="00444C1F"/>
    <w:rsid w:val="00446243"/>
    <w:rsid w:val="00447E24"/>
    <w:rsid w:val="00456351"/>
    <w:rsid w:val="00460111"/>
    <w:rsid w:val="004604B3"/>
    <w:rsid w:val="00460507"/>
    <w:rsid w:val="00461852"/>
    <w:rsid w:val="00464957"/>
    <w:rsid w:val="004649ED"/>
    <w:rsid w:val="00464CA7"/>
    <w:rsid w:val="00464D6B"/>
    <w:rsid w:val="0047053D"/>
    <w:rsid w:val="00470DC7"/>
    <w:rsid w:val="00471001"/>
    <w:rsid w:val="00474D14"/>
    <w:rsid w:val="00477EC6"/>
    <w:rsid w:val="00481EAC"/>
    <w:rsid w:val="0048601C"/>
    <w:rsid w:val="00486B93"/>
    <w:rsid w:val="00487156"/>
    <w:rsid w:val="00487642"/>
    <w:rsid w:val="00487FC1"/>
    <w:rsid w:val="00492A56"/>
    <w:rsid w:val="00497967"/>
    <w:rsid w:val="0049799F"/>
    <w:rsid w:val="004A3113"/>
    <w:rsid w:val="004A363F"/>
    <w:rsid w:val="004A55BF"/>
    <w:rsid w:val="004A7F3F"/>
    <w:rsid w:val="004B0112"/>
    <w:rsid w:val="004B15AD"/>
    <w:rsid w:val="004B171C"/>
    <w:rsid w:val="004B4C4A"/>
    <w:rsid w:val="004B503A"/>
    <w:rsid w:val="004B5308"/>
    <w:rsid w:val="004C69BA"/>
    <w:rsid w:val="004D1E9F"/>
    <w:rsid w:val="004D2F33"/>
    <w:rsid w:val="004D5466"/>
    <w:rsid w:val="004E14EF"/>
    <w:rsid w:val="004E3E5E"/>
    <w:rsid w:val="004E42D9"/>
    <w:rsid w:val="004E5103"/>
    <w:rsid w:val="004E6267"/>
    <w:rsid w:val="004E7260"/>
    <w:rsid w:val="004E76E7"/>
    <w:rsid w:val="004F0475"/>
    <w:rsid w:val="004F2E2D"/>
    <w:rsid w:val="004F3385"/>
    <w:rsid w:val="004F79F5"/>
    <w:rsid w:val="00500A5D"/>
    <w:rsid w:val="00501BFD"/>
    <w:rsid w:val="00503792"/>
    <w:rsid w:val="00506251"/>
    <w:rsid w:val="0050685F"/>
    <w:rsid w:val="005140E0"/>
    <w:rsid w:val="00516933"/>
    <w:rsid w:val="00520202"/>
    <w:rsid w:val="005215D5"/>
    <w:rsid w:val="00524C17"/>
    <w:rsid w:val="00525841"/>
    <w:rsid w:val="00525D82"/>
    <w:rsid w:val="00526ACA"/>
    <w:rsid w:val="00527FFE"/>
    <w:rsid w:val="00530D27"/>
    <w:rsid w:val="00532BF8"/>
    <w:rsid w:val="005339CA"/>
    <w:rsid w:val="00533FE6"/>
    <w:rsid w:val="005404C5"/>
    <w:rsid w:val="00541FEF"/>
    <w:rsid w:val="005433FD"/>
    <w:rsid w:val="00543BD2"/>
    <w:rsid w:val="005457DE"/>
    <w:rsid w:val="00545E55"/>
    <w:rsid w:val="00552497"/>
    <w:rsid w:val="005545EA"/>
    <w:rsid w:val="00555297"/>
    <w:rsid w:val="00555673"/>
    <w:rsid w:val="005565B4"/>
    <w:rsid w:val="0055682E"/>
    <w:rsid w:val="00563039"/>
    <w:rsid w:val="0056507D"/>
    <w:rsid w:val="00565520"/>
    <w:rsid w:val="00565795"/>
    <w:rsid w:val="005674FC"/>
    <w:rsid w:val="0057063D"/>
    <w:rsid w:val="00572A7D"/>
    <w:rsid w:val="00573AA2"/>
    <w:rsid w:val="00575488"/>
    <w:rsid w:val="005775D0"/>
    <w:rsid w:val="005800ED"/>
    <w:rsid w:val="00580D2D"/>
    <w:rsid w:val="00582AFC"/>
    <w:rsid w:val="005837E8"/>
    <w:rsid w:val="005839AB"/>
    <w:rsid w:val="00584C55"/>
    <w:rsid w:val="005867EF"/>
    <w:rsid w:val="005908CF"/>
    <w:rsid w:val="00593B2A"/>
    <w:rsid w:val="00595AFE"/>
    <w:rsid w:val="00597ADC"/>
    <w:rsid w:val="005A09D0"/>
    <w:rsid w:val="005A5AEA"/>
    <w:rsid w:val="005A649C"/>
    <w:rsid w:val="005A65C7"/>
    <w:rsid w:val="005A6884"/>
    <w:rsid w:val="005A7C48"/>
    <w:rsid w:val="005B3D4F"/>
    <w:rsid w:val="005B440B"/>
    <w:rsid w:val="005B64CE"/>
    <w:rsid w:val="005C39B1"/>
    <w:rsid w:val="005C6C95"/>
    <w:rsid w:val="005D2E51"/>
    <w:rsid w:val="005D379C"/>
    <w:rsid w:val="005D51EE"/>
    <w:rsid w:val="005D52FF"/>
    <w:rsid w:val="005D5BBB"/>
    <w:rsid w:val="005D6EE1"/>
    <w:rsid w:val="005E46EC"/>
    <w:rsid w:val="005E58F2"/>
    <w:rsid w:val="005E5A0B"/>
    <w:rsid w:val="005E5D07"/>
    <w:rsid w:val="005F0B02"/>
    <w:rsid w:val="005F277B"/>
    <w:rsid w:val="005F409D"/>
    <w:rsid w:val="006000D4"/>
    <w:rsid w:val="00600F0F"/>
    <w:rsid w:val="00601248"/>
    <w:rsid w:val="006017DC"/>
    <w:rsid w:val="00602057"/>
    <w:rsid w:val="006038E3"/>
    <w:rsid w:val="00606CD4"/>
    <w:rsid w:val="00610803"/>
    <w:rsid w:val="00610A51"/>
    <w:rsid w:val="0061117D"/>
    <w:rsid w:val="00611201"/>
    <w:rsid w:val="00612663"/>
    <w:rsid w:val="00613CD9"/>
    <w:rsid w:val="0061418B"/>
    <w:rsid w:val="006157FF"/>
    <w:rsid w:val="006163E6"/>
    <w:rsid w:val="00617DED"/>
    <w:rsid w:val="00631E12"/>
    <w:rsid w:val="00632DEF"/>
    <w:rsid w:val="006340D1"/>
    <w:rsid w:val="00634CB9"/>
    <w:rsid w:val="006366C3"/>
    <w:rsid w:val="0063772F"/>
    <w:rsid w:val="00637B76"/>
    <w:rsid w:val="00643DC5"/>
    <w:rsid w:val="00644E65"/>
    <w:rsid w:val="00644FC5"/>
    <w:rsid w:val="0064533B"/>
    <w:rsid w:val="006477DC"/>
    <w:rsid w:val="00647D51"/>
    <w:rsid w:val="00650274"/>
    <w:rsid w:val="00651CA0"/>
    <w:rsid w:val="00651DC1"/>
    <w:rsid w:val="00652A24"/>
    <w:rsid w:val="006551D9"/>
    <w:rsid w:val="00660B9E"/>
    <w:rsid w:val="00667A9A"/>
    <w:rsid w:val="00667EA5"/>
    <w:rsid w:val="0067067A"/>
    <w:rsid w:val="006720B7"/>
    <w:rsid w:val="00672810"/>
    <w:rsid w:val="00673063"/>
    <w:rsid w:val="0067623C"/>
    <w:rsid w:val="00676285"/>
    <w:rsid w:val="00680457"/>
    <w:rsid w:val="006820B3"/>
    <w:rsid w:val="006828DD"/>
    <w:rsid w:val="006847F5"/>
    <w:rsid w:val="00685A25"/>
    <w:rsid w:val="00685F8D"/>
    <w:rsid w:val="00685FE1"/>
    <w:rsid w:val="00686D9E"/>
    <w:rsid w:val="006929BD"/>
    <w:rsid w:val="006957E6"/>
    <w:rsid w:val="00697299"/>
    <w:rsid w:val="006A0475"/>
    <w:rsid w:val="006A1E22"/>
    <w:rsid w:val="006A3E83"/>
    <w:rsid w:val="006A7FEE"/>
    <w:rsid w:val="006C02FC"/>
    <w:rsid w:val="006C6852"/>
    <w:rsid w:val="006D1591"/>
    <w:rsid w:val="006D1733"/>
    <w:rsid w:val="006D3791"/>
    <w:rsid w:val="006D3B56"/>
    <w:rsid w:val="006D7C56"/>
    <w:rsid w:val="006D7C8A"/>
    <w:rsid w:val="006E011E"/>
    <w:rsid w:val="006E132F"/>
    <w:rsid w:val="006E257D"/>
    <w:rsid w:val="006E2677"/>
    <w:rsid w:val="006E4541"/>
    <w:rsid w:val="006E5A7F"/>
    <w:rsid w:val="006F099C"/>
    <w:rsid w:val="006F2541"/>
    <w:rsid w:val="006F2ECA"/>
    <w:rsid w:val="006F4746"/>
    <w:rsid w:val="006F4967"/>
    <w:rsid w:val="006F57C8"/>
    <w:rsid w:val="006F598A"/>
    <w:rsid w:val="00700E10"/>
    <w:rsid w:val="0070248E"/>
    <w:rsid w:val="00703C9B"/>
    <w:rsid w:val="00707F02"/>
    <w:rsid w:val="007101D2"/>
    <w:rsid w:val="00712258"/>
    <w:rsid w:val="00713F0D"/>
    <w:rsid w:val="007157AA"/>
    <w:rsid w:val="007168CD"/>
    <w:rsid w:val="00722366"/>
    <w:rsid w:val="00723163"/>
    <w:rsid w:val="007242E0"/>
    <w:rsid w:val="00725707"/>
    <w:rsid w:val="00731623"/>
    <w:rsid w:val="00733B40"/>
    <w:rsid w:val="00733DB0"/>
    <w:rsid w:val="00737E90"/>
    <w:rsid w:val="00753CFA"/>
    <w:rsid w:val="00754AB7"/>
    <w:rsid w:val="007559B2"/>
    <w:rsid w:val="00760552"/>
    <w:rsid w:val="0076060E"/>
    <w:rsid w:val="00760987"/>
    <w:rsid w:val="00762A1E"/>
    <w:rsid w:val="00765A4D"/>
    <w:rsid w:val="00765E35"/>
    <w:rsid w:val="00770AF3"/>
    <w:rsid w:val="00771690"/>
    <w:rsid w:val="00772A92"/>
    <w:rsid w:val="00774792"/>
    <w:rsid w:val="00774B99"/>
    <w:rsid w:val="00776D74"/>
    <w:rsid w:val="00777099"/>
    <w:rsid w:val="00777383"/>
    <w:rsid w:val="007834EE"/>
    <w:rsid w:val="00785CD1"/>
    <w:rsid w:val="00785D27"/>
    <w:rsid w:val="00787728"/>
    <w:rsid w:val="0079187B"/>
    <w:rsid w:val="00793A64"/>
    <w:rsid w:val="00795BF3"/>
    <w:rsid w:val="00796E63"/>
    <w:rsid w:val="00797C14"/>
    <w:rsid w:val="007A138C"/>
    <w:rsid w:val="007A1CA2"/>
    <w:rsid w:val="007A2B16"/>
    <w:rsid w:val="007A3250"/>
    <w:rsid w:val="007A427A"/>
    <w:rsid w:val="007A6451"/>
    <w:rsid w:val="007A7711"/>
    <w:rsid w:val="007B1656"/>
    <w:rsid w:val="007B1ED1"/>
    <w:rsid w:val="007B760A"/>
    <w:rsid w:val="007C0508"/>
    <w:rsid w:val="007C2500"/>
    <w:rsid w:val="007C27B9"/>
    <w:rsid w:val="007C4762"/>
    <w:rsid w:val="007C5196"/>
    <w:rsid w:val="007C6D1A"/>
    <w:rsid w:val="007D00B4"/>
    <w:rsid w:val="007D1370"/>
    <w:rsid w:val="007D1DA1"/>
    <w:rsid w:val="007D2FD6"/>
    <w:rsid w:val="007D33B2"/>
    <w:rsid w:val="007D6574"/>
    <w:rsid w:val="007D6963"/>
    <w:rsid w:val="007E2B04"/>
    <w:rsid w:val="007E6649"/>
    <w:rsid w:val="007F044C"/>
    <w:rsid w:val="007F3D34"/>
    <w:rsid w:val="007F4E79"/>
    <w:rsid w:val="007F5E7C"/>
    <w:rsid w:val="007F615A"/>
    <w:rsid w:val="007F682B"/>
    <w:rsid w:val="007F69C1"/>
    <w:rsid w:val="007F6A6A"/>
    <w:rsid w:val="008004DA"/>
    <w:rsid w:val="00802C1E"/>
    <w:rsid w:val="00803676"/>
    <w:rsid w:val="008044BE"/>
    <w:rsid w:val="00804772"/>
    <w:rsid w:val="00805519"/>
    <w:rsid w:val="008131C8"/>
    <w:rsid w:val="00813D86"/>
    <w:rsid w:val="00814B1C"/>
    <w:rsid w:val="008206C5"/>
    <w:rsid w:val="0082362A"/>
    <w:rsid w:val="008238D8"/>
    <w:rsid w:val="00825B21"/>
    <w:rsid w:val="0082753D"/>
    <w:rsid w:val="008332B2"/>
    <w:rsid w:val="00834A7D"/>
    <w:rsid w:val="00840906"/>
    <w:rsid w:val="00841ABE"/>
    <w:rsid w:val="00845968"/>
    <w:rsid w:val="00846CDB"/>
    <w:rsid w:val="008475FC"/>
    <w:rsid w:val="00850BEE"/>
    <w:rsid w:val="00852E76"/>
    <w:rsid w:val="00853709"/>
    <w:rsid w:val="0085795F"/>
    <w:rsid w:val="00857AEA"/>
    <w:rsid w:val="008608FC"/>
    <w:rsid w:val="00861661"/>
    <w:rsid w:val="0086410E"/>
    <w:rsid w:val="00865F91"/>
    <w:rsid w:val="008666A2"/>
    <w:rsid w:val="00867334"/>
    <w:rsid w:val="0087060F"/>
    <w:rsid w:val="00871011"/>
    <w:rsid w:val="00872535"/>
    <w:rsid w:val="008755CD"/>
    <w:rsid w:val="0088049F"/>
    <w:rsid w:val="00880CA1"/>
    <w:rsid w:val="00882B87"/>
    <w:rsid w:val="00882DC1"/>
    <w:rsid w:val="00884A55"/>
    <w:rsid w:val="008873AD"/>
    <w:rsid w:val="00895E05"/>
    <w:rsid w:val="00896BEE"/>
    <w:rsid w:val="00897B99"/>
    <w:rsid w:val="008A1800"/>
    <w:rsid w:val="008A18C4"/>
    <w:rsid w:val="008A342C"/>
    <w:rsid w:val="008A647E"/>
    <w:rsid w:val="008B023B"/>
    <w:rsid w:val="008B12FB"/>
    <w:rsid w:val="008B247D"/>
    <w:rsid w:val="008B4A7D"/>
    <w:rsid w:val="008B5B5A"/>
    <w:rsid w:val="008B7474"/>
    <w:rsid w:val="008B7605"/>
    <w:rsid w:val="008C146C"/>
    <w:rsid w:val="008C2A22"/>
    <w:rsid w:val="008C3D13"/>
    <w:rsid w:val="008C47DB"/>
    <w:rsid w:val="008C7B8B"/>
    <w:rsid w:val="008D270E"/>
    <w:rsid w:val="008D2CA6"/>
    <w:rsid w:val="008D3605"/>
    <w:rsid w:val="008D5595"/>
    <w:rsid w:val="008E02B2"/>
    <w:rsid w:val="008E0BAE"/>
    <w:rsid w:val="008E2858"/>
    <w:rsid w:val="008E3936"/>
    <w:rsid w:val="008E5026"/>
    <w:rsid w:val="008E50CB"/>
    <w:rsid w:val="008E6F1D"/>
    <w:rsid w:val="008E7516"/>
    <w:rsid w:val="008E7B85"/>
    <w:rsid w:val="008F5DAF"/>
    <w:rsid w:val="008F62C4"/>
    <w:rsid w:val="00901111"/>
    <w:rsid w:val="00903B95"/>
    <w:rsid w:val="00904213"/>
    <w:rsid w:val="009044A1"/>
    <w:rsid w:val="00905568"/>
    <w:rsid w:val="0090571D"/>
    <w:rsid w:val="0090699C"/>
    <w:rsid w:val="00910BCD"/>
    <w:rsid w:val="0091259B"/>
    <w:rsid w:val="00917BBE"/>
    <w:rsid w:val="0092139B"/>
    <w:rsid w:val="009222F6"/>
    <w:rsid w:val="00923F76"/>
    <w:rsid w:val="00925DF9"/>
    <w:rsid w:val="0092744C"/>
    <w:rsid w:val="0092762A"/>
    <w:rsid w:val="0093113D"/>
    <w:rsid w:val="0093146A"/>
    <w:rsid w:val="00936157"/>
    <w:rsid w:val="009400BB"/>
    <w:rsid w:val="00941845"/>
    <w:rsid w:val="009419C3"/>
    <w:rsid w:val="009421B1"/>
    <w:rsid w:val="0094239E"/>
    <w:rsid w:val="00942E44"/>
    <w:rsid w:val="00944F38"/>
    <w:rsid w:val="009514F2"/>
    <w:rsid w:val="00951A23"/>
    <w:rsid w:val="00954D91"/>
    <w:rsid w:val="00954DE2"/>
    <w:rsid w:val="00955C6A"/>
    <w:rsid w:val="00956D2F"/>
    <w:rsid w:val="0096241F"/>
    <w:rsid w:val="009624D9"/>
    <w:rsid w:val="0096279F"/>
    <w:rsid w:val="00963B23"/>
    <w:rsid w:val="009672CE"/>
    <w:rsid w:val="0097086D"/>
    <w:rsid w:val="00970D0A"/>
    <w:rsid w:val="009715F3"/>
    <w:rsid w:val="009728F6"/>
    <w:rsid w:val="009729D7"/>
    <w:rsid w:val="00973738"/>
    <w:rsid w:val="00975BC0"/>
    <w:rsid w:val="00976822"/>
    <w:rsid w:val="009770EC"/>
    <w:rsid w:val="00977267"/>
    <w:rsid w:val="00977868"/>
    <w:rsid w:val="00977C89"/>
    <w:rsid w:val="009803EE"/>
    <w:rsid w:val="00980F6E"/>
    <w:rsid w:val="00982CBB"/>
    <w:rsid w:val="00985C41"/>
    <w:rsid w:val="00992401"/>
    <w:rsid w:val="00992828"/>
    <w:rsid w:val="00992F80"/>
    <w:rsid w:val="00996921"/>
    <w:rsid w:val="009A04C0"/>
    <w:rsid w:val="009A1061"/>
    <w:rsid w:val="009A2E97"/>
    <w:rsid w:val="009A3C3A"/>
    <w:rsid w:val="009A51F2"/>
    <w:rsid w:val="009A584E"/>
    <w:rsid w:val="009B1B5C"/>
    <w:rsid w:val="009B29FC"/>
    <w:rsid w:val="009B2D05"/>
    <w:rsid w:val="009B359E"/>
    <w:rsid w:val="009B4EB0"/>
    <w:rsid w:val="009B7A7E"/>
    <w:rsid w:val="009C3559"/>
    <w:rsid w:val="009C3AD1"/>
    <w:rsid w:val="009C4151"/>
    <w:rsid w:val="009C6CA2"/>
    <w:rsid w:val="009C7A16"/>
    <w:rsid w:val="009D0024"/>
    <w:rsid w:val="009D2032"/>
    <w:rsid w:val="009D27A0"/>
    <w:rsid w:val="009D2BE6"/>
    <w:rsid w:val="009D3DD0"/>
    <w:rsid w:val="009D5AA9"/>
    <w:rsid w:val="009D65E5"/>
    <w:rsid w:val="009D6787"/>
    <w:rsid w:val="009D6E64"/>
    <w:rsid w:val="009D76C2"/>
    <w:rsid w:val="009D79FA"/>
    <w:rsid w:val="009E0D50"/>
    <w:rsid w:val="009E2546"/>
    <w:rsid w:val="009E3578"/>
    <w:rsid w:val="009E3A96"/>
    <w:rsid w:val="009E47C8"/>
    <w:rsid w:val="009E4B36"/>
    <w:rsid w:val="009F0A97"/>
    <w:rsid w:val="009F3450"/>
    <w:rsid w:val="009F4444"/>
    <w:rsid w:val="00A0284F"/>
    <w:rsid w:val="00A02F68"/>
    <w:rsid w:val="00A040A9"/>
    <w:rsid w:val="00A04D84"/>
    <w:rsid w:val="00A06B83"/>
    <w:rsid w:val="00A07AE9"/>
    <w:rsid w:val="00A10B2E"/>
    <w:rsid w:val="00A15F39"/>
    <w:rsid w:val="00A160A8"/>
    <w:rsid w:val="00A17CAE"/>
    <w:rsid w:val="00A20881"/>
    <w:rsid w:val="00A24B13"/>
    <w:rsid w:val="00A25FDC"/>
    <w:rsid w:val="00A26573"/>
    <w:rsid w:val="00A27724"/>
    <w:rsid w:val="00A27D94"/>
    <w:rsid w:val="00A30DA2"/>
    <w:rsid w:val="00A41C61"/>
    <w:rsid w:val="00A44AEF"/>
    <w:rsid w:val="00A4676D"/>
    <w:rsid w:val="00A5179F"/>
    <w:rsid w:val="00A52BC7"/>
    <w:rsid w:val="00A535DE"/>
    <w:rsid w:val="00A53754"/>
    <w:rsid w:val="00A53ABD"/>
    <w:rsid w:val="00A54EF5"/>
    <w:rsid w:val="00A5710D"/>
    <w:rsid w:val="00A60090"/>
    <w:rsid w:val="00A60760"/>
    <w:rsid w:val="00A60911"/>
    <w:rsid w:val="00A6124F"/>
    <w:rsid w:val="00A61915"/>
    <w:rsid w:val="00A64F38"/>
    <w:rsid w:val="00A671EF"/>
    <w:rsid w:val="00A67771"/>
    <w:rsid w:val="00A67D10"/>
    <w:rsid w:val="00A70510"/>
    <w:rsid w:val="00A70DE2"/>
    <w:rsid w:val="00A728C8"/>
    <w:rsid w:val="00A737E7"/>
    <w:rsid w:val="00A76D4A"/>
    <w:rsid w:val="00A76D55"/>
    <w:rsid w:val="00A773BE"/>
    <w:rsid w:val="00A77836"/>
    <w:rsid w:val="00A80210"/>
    <w:rsid w:val="00A808BE"/>
    <w:rsid w:val="00A80DD4"/>
    <w:rsid w:val="00A83607"/>
    <w:rsid w:val="00A84CA6"/>
    <w:rsid w:val="00A87C9D"/>
    <w:rsid w:val="00A9130E"/>
    <w:rsid w:val="00A91EF6"/>
    <w:rsid w:val="00A93AEF"/>
    <w:rsid w:val="00A95BB8"/>
    <w:rsid w:val="00AA0236"/>
    <w:rsid w:val="00AA28AF"/>
    <w:rsid w:val="00AA2BE0"/>
    <w:rsid w:val="00AA3026"/>
    <w:rsid w:val="00AA314C"/>
    <w:rsid w:val="00AA3D29"/>
    <w:rsid w:val="00AA4172"/>
    <w:rsid w:val="00AA673F"/>
    <w:rsid w:val="00AB0C26"/>
    <w:rsid w:val="00AB212A"/>
    <w:rsid w:val="00AB25AD"/>
    <w:rsid w:val="00AB3367"/>
    <w:rsid w:val="00AB3C77"/>
    <w:rsid w:val="00AB45E8"/>
    <w:rsid w:val="00AB5569"/>
    <w:rsid w:val="00AC1701"/>
    <w:rsid w:val="00AC1937"/>
    <w:rsid w:val="00AC2C57"/>
    <w:rsid w:val="00AC3B70"/>
    <w:rsid w:val="00AC42A6"/>
    <w:rsid w:val="00AC5583"/>
    <w:rsid w:val="00AC7C05"/>
    <w:rsid w:val="00AD056B"/>
    <w:rsid w:val="00AD2AC3"/>
    <w:rsid w:val="00AD2D1F"/>
    <w:rsid w:val="00AE0FF2"/>
    <w:rsid w:val="00AE2A73"/>
    <w:rsid w:val="00AE3FF6"/>
    <w:rsid w:val="00AE442E"/>
    <w:rsid w:val="00AE5321"/>
    <w:rsid w:val="00AE751F"/>
    <w:rsid w:val="00AE77F5"/>
    <w:rsid w:val="00AF0F50"/>
    <w:rsid w:val="00AF1BFA"/>
    <w:rsid w:val="00AF2396"/>
    <w:rsid w:val="00AF242A"/>
    <w:rsid w:val="00AF64EB"/>
    <w:rsid w:val="00B04B63"/>
    <w:rsid w:val="00B06DA6"/>
    <w:rsid w:val="00B12DFC"/>
    <w:rsid w:val="00B131E2"/>
    <w:rsid w:val="00B20F8D"/>
    <w:rsid w:val="00B20FD2"/>
    <w:rsid w:val="00B2157B"/>
    <w:rsid w:val="00B21F9E"/>
    <w:rsid w:val="00B23F4A"/>
    <w:rsid w:val="00B30103"/>
    <w:rsid w:val="00B310E5"/>
    <w:rsid w:val="00B3204B"/>
    <w:rsid w:val="00B34810"/>
    <w:rsid w:val="00B35077"/>
    <w:rsid w:val="00B35378"/>
    <w:rsid w:val="00B36211"/>
    <w:rsid w:val="00B367C7"/>
    <w:rsid w:val="00B36F7B"/>
    <w:rsid w:val="00B4143F"/>
    <w:rsid w:val="00B429FA"/>
    <w:rsid w:val="00B42E2D"/>
    <w:rsid w:val="00B4409B"/>
    <w:rsid w:val="00B531CA"/>
    <w:rsid w:val="00B55612"/>
    <w:rsid w:val="00B57E90"/>
    <w:rsid w:val="00B6023B"/>
    <w:rsid w:val="00B604D6"/>
    <w:rsid w:val="00B60B89"/>
    <w:rsid w:val="00B63FDD"/>
    <w:rsid w:val="00B6579F"/>
    <w:rsid w:val="00B674D7"/>
    <w:rsid w:val="00B70118"/>
    <w:rsid w:val="00B702F5"/>
    <w:rsid w:val="00B72163"/>
    <w:rsid w:val="00B74EFA"/>
    <w:rsid w:val="00B76A32"/>
    <w:rsid w:val="00B76B28"/>
    <w:rsid w:val="00B774C5"/>
    <w:rsid w:val="00B80943"/>
    <w:rsid w:val="00B80D93"/>
    <w:rsid w:val="00B822AC"/>
    <w:rsid w:val="00B8333A"/>
    <w:rsid w:val="00B8457A"/>
    <w:rsid w:val="00B86D1E"/>
    <w:rsid w:val="00B91E0B"/>
    <w:rsid w:val="00BA0D5D"/>
    <w:rsid w:val="00BA2A4A"/>
    <w:rsid w:val="00BA2DE9"/>
    <w:rsid w:val="00BA3168"/>
    <w:rsid w:val="00BA444B"/>
    <w:rsid w:val="00BA5C20"/>
    <w:rsid w:val="00BB320E"/>
    <w:rsid w:val="00BB3B13"/>
    <w:rsid w:val="00BB69E3"/>
    <w:rsid w:val="00BB725C"/>
    <w:rsid w:val="00BC1417"/>
    <w:rsid w:val="00BC1AC4"/>
    <w:rsid w:val="00BC1EB8"/>
    <w:rsid w:val="00BC42A3"/>
    <w:rsid w:val="00BD5722"/>
    <w:rsid w:val="00BD57A8"/>
    <w:rsid w:val="00BD668E"/>
    <w:rsid w:val="00BD7C1F"/>
    <w:rsid w:val="00BE01BF"/>
    <w:rsid w:val="00BE08C7"/>
    <w:rsid w:val="00BE103C"/>
    <w:rsid w:val="00BE2F46"/>
    <w:rsid w:val="00BE3A3E"/>
    <w:rsid w:val="00BF3046"/>
    <w:rsid w:val="00BF7082"/>
    <w:rsid w:val="00C01D57"/>
    <w:rsid w:val="00C03AB7"/>
    <w:rsid w:val="00C06043"/>
    <w:rsid w:val="00C07A85"/>
    <w:rsid w:val="00C10F0C"/>
    <w:rsid w:val="00C115F1"/>
    <w:rsid w:val="00C156D9"/>
    <w:rsid w:val="00C16DEB"/>
    <w:rsid w:val="00C204F1"/>
    <w:rsid w:val="00C20960"/>
    <w:rsid w:val="00C21219"/>
    <w:rsid w:val="00C22003"/>
    <w:rsid w:val="00C22038"/>
    <w:rsid w:val="00C220EF"/>
    <w:rsid w:val="00C236C6"/>
    <w:rsid w:val="00C25F76"/>
    <w:rsid w:val="00C2721B"/>
    <w:rsid w:val="00C307BC"/>
    <w:rsid w:val="00C30893"/>
    <w:rsid w:val="00C325B0"/>
    <w:rsid w:val="00C3325A"/>
    <w:rsid w:val="00C33FD9"/>
    <w:rsid w:val="00C34E1B"/>
    <w:rsid w:val="00C3727A"/>
    <w:rsid w:val="00C37EB6"/>
    <w:rsid w:val="00C401FB"/>
    <w:rsid w:val="00C40BC9"/>
    <w:rsid w:val="00C40EE7"/>
    <w:rsid w:val="00C41427"/>
    <w:rsid w:val="00C438C2"/>
    <w:rsid w:val="00C44E72"/>
    <w:rsid w:val="00C5209C"/>
    <w:rsid w:val="00C53E7B"/>
    <w:rsid w:val="00C6692F"/>
    <w:rsid w:val="00C66D15"/>
    <w:rsid w:val="00C67078"/>
    <w:rsid w:val="00C70F09"/>
    <w:rsid w:val="00C718DE"/>
    <w:rsid w:val="00C73C5F"/>
    <w:rsid w:val="00C73D8B"/>
    <w:rsid w:val="00C75BE9"/>
    <w:rsid w:val="00C80A39"/>
    <w:rsid w:val="00C80F99"/>
    <w:rsid w:val="00C87006"/>
    <w:rsid w:val="00C93E1F"/>
    <w:rsid w:val="00C941A0"/>
    <w:rsid w:val="00C951C4"/>
    <w:rsid w:val="00C959EF"/>
    <w:rsid w:val="00C95C9E"/>
    <w:rsid w:val="00C96B58"/>
    <w:rsid w:val="00C96CBA"/>
    <w:rsid w:val="00CA303C"/>
    <w:rsid w:val="00CA6E68"/>
    <w:rsid w:val="00CA799C"/>
    <w:rsid w:val="00CB129C"/>
    <w:rsid w:val="00CB2806"/>
    <w:rsid w:val="00CB5417"/>
    <w:rsid w:val="00CB6AEA"/>
    <w:rsid w:val="00CB7209"/>
    <w:rsid w:val="00CC3856"/>
    <w:rsid w:val="00CC4027"/>
    <w:rsid w:val="00CC4DF1"/>
    <w:rsid w:val="00CC6FE5"/>
    <w:rsid w:val="00CC75B9"/>
    <w:rsid w:val="00CD0081"/>
    <w:rsid w:val="00CD5661"/>
    <w:rsid w:val="00CE15DC"/>
    <w:rsid w:val="00CE1B83"/>
    <w:rsid w:val="00CE3547"/>
    <w:rsid w:val="00CE38E3"/>
    <w:rsid w:val="00CE3C66"/>
    <w:rsid w:val="00CE5172"/>
    <w:rsid w:val="00CE6B58"/>
    <w:rsid w:val="00CE6BB4"/>
    <w:rsid w:val="00CF22D0"/>
    <w:rsid w:val="00CF2423"/>
    <w:rsid w:val="00CF2724"/>
    <w:rsid w:val="00CF3985"/>
    <w:rsid w:val="00CF48A3"/>
    <w:rsid w:val="00D00CEE"/>
    <w:rsid w:val="00D01715"/>
    <w:rsid w:val="00D01952"/>
    <w:rsid w:val="00D03628"/>
    <w:rsid w:val="00D036E1"/>
    <w:rsid w:val="00D052E2"/>
    <w:rsid w:val="00D059B0"/>
    <w:rsid w:val="00D05BF2"/>
    <w:rsid w:val="00D06085"/>
    <w:rsid w:val="00D06944"/>
    <w:rsid w:val="00D070AC"/>
    <w:rsid w:val="00D07231"/>
    <w:rsid w:val="00D100A8"/>
    <w:rsid w:val="00D10817"/>
    <w:rsid w:val="00D153E0"/>
    <w:rsid w:val="00D1770E"/>
    <w:rsid w:val="00D17AE4"/>
    <w:rsid w:val="00D2056D"/>
    <w:rsid w:val="00D219B4"/>
    <w:rsid w:val="00D23D3D"/>
    <w:rsid w:val="00D26374"/>
    <w:rsid w:val="00D30C07"/>
    <w:rsid w:val="00D32B79"/>
    <w:rsid w:val="00D34273"/>
    <w:rsid w:val="00D35D10"/>
    <w:rsid w:val="00D369E2"/>
    <w:rsid w:val="00D40C81"/>
    <w:rsid w:val="00D42FF4"/>
    <w:rsid w:val="00D445B3"/>
    <w:rsid w:val="00D44759"/>
    <w:rsid w:val="00D4481D"/>
    <w:rsid w:val="00D44F13"/>
    <w:rsid w:val="00D45874"/>
    <w:rsid w:val="00D47F6C"/>
    <w:rsid w:val="00D503F4"/>
    <w:rsid w:val="00D5108C"/>
    <w:rsid w:val="00D53ED7"/>
    <w:rsid w:val="00D57CDD"/>
    <w:rsid w:val="00D57DD1"/>
    <w:rsid w:val="00D61DB0"/>
    <w:rsid w:val="00D632A6"/>
    <w:rsid w:val="00D6684E"/>
    <w:rsid w:val="00D7017C"/>
    <w:rsid w:val="00D72DA7"/>
    <w:rsid w:val="00D74087"/>
    <w:rsid w:val="00D75362"/>
    <w:rsid w:val="00D760B6"/>
    <w:rsid w:val="00D76ACD"/>
    <w:rsid w:val="00D840C3"/>
    <w:rsid w:val="00D8708F"/>
    <w:rsid w:val="00D872F5"/>
    <w:rsid w:val="00D876B1"/>
    <w:rsid w:val="00D87A27"/>
    <w:rsid w:val="00D9168B"/>
    <w:rsid w:val="00D91AC3"/>
    <w:rsid w:val="00D94187"/>
    <w:rsid w:val="00D96A51"/>
    <w:rsid w:val="00DA1268"/>
    <w:rsid w:val="00DA1B8D"/>
    <w:rsid w:val="00DA387E"/>
    <w:rsid w:val="00DA4201"/>
    <w:rsid w:val="00DA6CB5"/>
    <w:rsid w:val="00DA7207"/>
    <w:rsid w:val="00DB0707"/>
    <w:rsid w:val="00DB1DA2"/>
    <w:rsid w:val="00DB4934"/>
    <w:rsid w:val="00DB538A"/>
    <w:rsid w:val="00DB5866"/>
    <w:rsid w:val="00DB5E7A"/>
    <w:rsid w:val="00DB715F"/>
    <w:rsid w:val="00DB76AB"/>
    <w:rsid w:val="00DB7F03"/>
    <w:rsid w:val="00DC1FDF"/>
    <w:rsid w:val="00DC207A"/>
    <w:rsid w:val="00DC6548"/>
    <w:rsid w:val="00DC7783"/>
    <w:rsid w:val="00DD1517"/>
    <w:rsid w:val="00DD17A4"/>
    <w:rsid w:val="00DD442C"/>
    <w:rsid w:val="00DD6A07"/>
    <w:rsid w:val="00DE07C3"/>
    <w:rsid w:val="00DE173A"/>
    <w:rsid w:val="00DE1BA0"/>
    <w:rsid w:val="00DE2282"/>
    <w:rsid w:val="00DE5F80"/>
    <w:rsid w:val="00DE6937"/>
    <w:rsid w:val="00DF073B"/>
    <w:rsid w:val="00DF3F7B"/>
    <w:rsid w:val="00E00362"/>
    <w:rsid w:val="00E00974"/>
    <w:rsid w:val="00E01446"/>
    <w:rsid w:val="00E01832"/>
    <w:rsid w:val="00E03059"/>
    <w:rsid w:val="00E07E30"/>
    <w:rsid w:val="00E07F48"/>
    <w:rsid w:val="00E107A7"/>
    <w:rsid w:val="00E11DA8"/>
    <w:rsid w:val="00E1251D"/>
    <w:rsid w:val="00E14EC2"/>
    <w:rsid w:val="00E15ABC"/>
    <w:rsid w:val="00E16E5F"/>
    <w:rsid w:val="00E1739A"/>
    <w:rsid w:val="00E20812"/>
    <w:rsid w:val="00E2160C"/>
    <w:rsid w:val="00E2178C"/>
    <w:rsid w:val="00E2302B"/>
    <w:rsid w:val="00E23126"/>
    <w:rsid w:val="00E244BB"/>
    <w:rsid w:val="00E24863"/>
    <w:rsid w:val="00E26B42"/>
    <w:rsid w:val="00E2718B"/>
    <w:rsid w:val="00E2726C"/>
    <w:rsid w:val="00E27435"/>
    <w:rsid w:val="00E31666"/>
    <w:rsid w:val="00E3439C"/>
    <w:rsid w:val="00E35934"/>
    <w:rsid w:val="00E35C08"/>
    <w:rsid w:val="00E35C8A"/>
    <w:rsid w:val="00E3739E"/>
    <w:rsid w:val="00E410B3"/>
    <w:rsid w:val="00E41DC2"/>
    <w:rsid w:val="00E42794"/>
    <w:rsid w:val="00E43C6A"/>
    <w:rsid w:val="00E449F3"/>
    <w:rsid w:val="00E513A8"/>
    <w:rsid w:val="00E520EE"/>
    <w:rsid w:val="00E54979"/>
    <w:rsid w:val="00E61CC5"/>
    <w:rsid w:val="00E627A4"/>
    <w:rsid w:val="00E62B71"/>
    <w:rsid w:val="00E63449"/>
    <w:rsid w:val="00E64E2A"/>
    <w:rsid w:val="00E66974"/>
    <w:rsid w:val="00E71E82"/>
    <w:rsid w:val="00E74CA8"/>
    <w:rsid w:val="00E759CC"/>
    <w:rsid w:val="00E76131"/>
    <w:rsid w:val="00E764CC"/>
    <w:rsid w:val="00E769BC"/>
    <w:rsid w:val="00E809C9"/>
    <w:rsid w:val="00E810D4"/>
    <w:rsid w:val="00E83321"/>
    <w:rsid w:val="00E8390E"/>
    <w:rsid w:val="00E84424"/>
    <w:rsid w:val="00E84838"/>
    <w:rsid w:val="00E856E6"/>
    <w:rsid w:val="00E86194"/>
    <w:rsid w:val="00E86B59"/>
    <w:rsid w:val="00E927DC"/>
    <w:rsid w:val="00E92BBE"/>
    <w:rsid w:val="00E96917"/>
    <w:rsid w:val="00EA4412"/>
    <w:rsid w:val="00EA4921"/>
    <w:rsid w:val="00EA7CAE"/>
    <w:rsid w:val="00EB00CD"/>
    <w:rsid w:val="00EB0BD4"/>
    <w:rsid w:val="00EB110D"/>
    <w:rsid w:val="00EB1257"/>
    <w:rsid w:val="00EB3B3F"/>
    <w:rsid w:val="00EB57F0"/>
    <w:rsid w:val="00EB6755"/>
    <w:rsid w:val="00EB6FCB"/>
    <w:rsid w:val="00EB795D"/>
    <w:rsid w:val="00EC05C9"/>
    <w:rsid w:val="00EC17C8"/>
    <w:rsid w:val="00EC2D9D"/>
    <w:rsid w:val="00EC455B"/>
    <w:rsid w:val="00EC6BD2"/>
    <w:rsid w:val="00EC7B37"/>
    <w:rsid w:val="00ED073A"/>
    <w:rsid w:val="00ED0DA4"/>
    <w:rsid w:val="00ED40CC"/>
    <w:rsid w:val="00ED49F3"/>
    <w:rsid w:val="00ED5364"/>
    <w:rsid w:val="00ED567B"/>
    <w:rsid w:val="00ED7464"/>
    <w:rsid w:val="00ED75F5"/>
    <w:rsid w:val="00EE069C"/>
    <w:rsid w:val="00EE3EE8"/>
    <w:rsid w:val="00EE52BE"/>
    <w:rsid w:val="00EF12D3"/>
    <w:rsid w:val="00EF288D"/>
    <w:rsid w:val="00EF2E49"/>
    <w:rsid w:val="00EF610F"/>
    <w:rsid w:val="00EF63C0"/>
    <w:rsid w:val="00EF744A"/>
    <w:rsid w:val="00EF7E40"/>
    <w:rsid w:val="00F02A82"/>
    <w:rsid w:val="00F04318"/>
    <w:rsid w:val="00F0790D"/>
    <w:rsid w:val="00F12D41"/>
    <w:rsid w:val="00F12D54"/>
    <w:rsid w:val="00F12E05"/>
    <w:rsid w:val="00F13A55"/>
    <w:rsid w:val="00F17578"/>
    <w:rsid w:val="00F17CF0"/>
    <w:rsid w:val="00F2254F"/>
    <w:rsid w:val="00F2542F"/>
    <w:rsid w:val="00F25C4C"/>
    <w:rsid w:val="00F27290"/>
    <w:rsid w:val="00F27672"/>
    <w:rsid w:val="00F31D6B"/>
    <w:rsid w:val="00F35B72"/>
    <w:rsid w:val="00F36024"/>
    <w:rsid w:val="00F3610F"/>
    <w:rsid w:val="00F36E23"/>
    <w:rsid w:val="00F43C9E"/>
    <w:rsid w:val="00F44DB3"/>
    <w:rsid w:val="00F45EDC"/>
    <w:rsid w:val="00F473F2"/>
    <w:rsid w:val="00F5178B"/>
    <w:rsid w:val="00F522A7"/>
    <w:rsid w:val="00F5279C"/>
    <w:rsid w:val="00F530A1"/>
    <w:rsid w:val="00F56619"/>
    <w:rsid w:val="00F56FE9"/>
    <w:rsid w:val="00F57C8F"/>
    <w:rsid w:val="00F60461"/>
    <w:rsid w:val="00F61FC8"/>
    <w:rsid w:val="00F66A2F"/>
    <w:rsid w:val="00F67B51"/>
    <w:rsid w:val="00F721B9"/>
    <w:rsid w:val="00F7261F"/>
    <w:rsid w:val="00F73907"/>
    <w:rsid w:val="00F73DC2"/>
    <w:rsid w:val="00F73DFA"/>
    <w:rsid w:val="00F73F6D"/>
    <w:rsid w:val="00F812C0"/>
    <w:rsid w:val="00F84966"/>
    <w:rsid w:val="00F84B8C"/>
    <w:rsid w:val="00F9169A"/>
    <w:rsid w:val="00F91DB1"/>
    <w:rsid w:val="00F92795"/>
    <w:rsid w:val="00F932F3"/>
    <w:rsid w:val="00F93561"/>
    <w:rsid w:val="00F93F9C"/>
    <w:rsid w:val="00FA0E3B"/>
    <w:rsid w:val="00FA2610"/>
    <w:rsid w:val="00FA466F"/>
    <w:rsid w:val="00FA55E9"/>
    <w:rsid w:val="00FA6C40"/>
    <w:rsid w:val="00FA70E3"/>
    <w:rsid w:val="00FB06DE"/>
    <w:rsid w:val="00FB5169"/>
    <w:rsid w:val="00FB532C"/>
    <w:rsid w:val="00FC05DA"/>
    <w:rsid w:val="00FC3F9F"/>
    <w:rsid w:val="00FC7DA8"/>
    <w:rsid w:val="00FD1AC2"/>
    <w:rsid w:val="00FD306A"/>
    <w:rsid w:val="00FD559A"/>
    <w:rsid w:val="00FD5B20"/>
    <w:rsid w:val="00FD5E57"/>
    <w:rsid w:val="00FD6125"/>
    <w:rsid w:val="00FD784F"/>
    <w:rsid w:val="00FD7CFC"/>
    <w:rsid w:val="00FE059C"/>
    <w:rsid w:val="00FE09D9"/>
    <w:rsid w:val="00FE4E39"/>
    <w:rsid w:val="00FE6240"/>
    <w:rsid w:val="00FE7419"/>
    <w:rsid w:val="00FF1195"/>
    <w:rsid w:val="00FF1FD5"/>
    <w:rsid w:val="00FF3447"/>
    <w:rsid w:val="00FF6C7A"/>
    <w:rsid w:val="00FF711E"/>
    <w:rsid w:val="00FF7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472E85-25EF-4711-B212-4BB7394F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7C"/>
    <w:pPr>
      <w:spacing w:line="360" w:lineRule="auto"/>
      <w:ind w:firstLine="567"/>
      <w:jc w:val="both"/>
    </w:pPr>
    <w:rPr>
      <w:rFonts w:ascii="Times New Roman" w:hAnsi="Times New Roman"/>
      <w:sz w:val="28"/>
      <w:szCs w:val="26"/>
      <w:lang w:eastAsia="en-US"/>
    </w:rPr>
  </w:style>
  <w:style w:type="paragraph" w:styleId="1">
    <w:name w:val="heading 1"/>
    <w:aliases w:val="!1 Розділ"/>
    <w:next w:val="a"/>
    <w:link w:val="10"/>
    <w:uiPriority w:val="9"/>
    <w:qFormat/>
    <w:rsid w:val="006D7C8A"/>
    <w:pPr>
      <w:keepNext/>
      <w:keepLines/>
      <w:pageBreakBefore/>
      <w:numPr>
        <w:numId w:val="1"/>
      </w:numPr>
      <w:suppressAutoHyphens/>
      <w:spacing w:before="320" w:after="320"/>
      <w:contextualSpacing/>
      <w:jc w:val="center"/>
      <w:outlineLvl w:val="0"/>
    </w:pPr>
    <w:rPr>
      <w:rFonts w:ascii="Times New Roman" w:eastAsiaTheme="majorEastAsia" w:hAnsi="Times New Roman" w:cstheme="majorBidi"/>
      <w:b/>
      <w:bCs/>
      <w:caps/>
      <w:sz w:val="28"/>
      <w:szCs w:val="28"/>
      <w:lang w:val="ru-RU" w:eastAsia="en-US"/>
    </w:rPr>
  </w:style>
  <w:style w:type="paragraph" w:styleId="2">
    <w:name w:val="heading 2"/>
    <w:aliases w:val="!1.1 Підрозділ"/>
    <w:next w:val="a"/>
    <w:link w:val="20"/>
    <w:uiPriority w:val="9"/>
    <w:unhideWhenUsed/>
    <w:qFormat/>
    <w:rsid w:val="001174C4"/>
    <w:pPr>
      <w:keepNext/>
      <w:keepLines/>
      <w:numPr>
        <w:ilvl w:val="1"/>
        <w:numId w:val="1"/>
      </w:numPr>
      <w:spacing w:before="200" w:after="200"/>
      <w:outlineLvl w:val="1"/>
    </w:pPr>
    <w:rPr>
      <w:rFonts w:ascii="Times New Roman" w:eastAsiaTheme="majorEastAsia" w:hAnsi="Times New Roman" w:cstheme="majorBidi"/>
      <w:b/>
      <w:bCs/>
      <w:sz w:val="28"/>
      <w:szCs w:val="26"/>
      <w:lang w:val="ru-RU" w:eastAsia="en-US"/>
    </w:rPr>
  </w:style>
  <w:style w:type="paragraph" w:styleId="3">
    <w:name w:val="heading 3"/>
    <w:aliases w:val="!1.1.1 Пункт"/>
    <w:next w:val="a"/>
    <w:link w:val="30"/>
    <w:uiPriority w:val="9"/>
    <w:unhideWhenUsed/>
    <w:qFormat/>
    <w:rsid w:val="001174C4"/>
    <w:pPr>
      <w:keepNext/>
      <w:keepLines/>
      <w:numPr>
        <w:ilvl w:val="2"/>
        <w:numId w:val="1"/>
      </w:numPr>
      <w:spacing w:before="160" w:after="160"/>
      <w:outlineLvl w:val="2"/>
    </w:pPr>
    <w:rPr>
      <w:rFonts w:ascii="Times New Roman" w:eastAsiaTheme="majorEastAsia" w:hAnsi="Times New Roman" w:cstheme="majorBidi"/>
      <w:b/>
      <w:bCs/>
      <w:i/>
      <w:sz w:val="28"/>
      <w:szCs w:val="22"/>
      <w:lang w:val="ru-RU" w:eastAsia="en-US"/>
    </w:rPr>
  </w:style>
  <w:style w:type="paragraph" w:styleId="4">
    <w:name w:val="heading 4"/>
    <w:basedOn w:val="a"/>
    <w:next w:val="a"/>
    <w:link w:val="40"/>
    <w:uiPriority w:val="9"/>
    <w:unhideWhenUsed/>
    <w:qFormat/>
    <w:rsid w:val="007F69C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7F69C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зділ Знак"/>
    <w:basedOn w:val="a0"/>
    <w:link w:val="1"/>
    <w:uiPriority w:val="9"/>
    <w:rsid w:val="006D7C8A"/>
    <w:rPr>
      <w:rFonts w:ascii="Times New Roman" w:eastAsiaTheme="majorEastAsia" w:hAnsi="Times New Roman" w:cstheme="majorBidi"/>
      <w:b/>
      <w:bCs/>
      <w:caps/>
      <w:sz w:val="28"/>
      <w:szCs w:val="28"/>
      <w:lang w:val="ru-RU" w:eastAsia="en-US"/>
    </w:rPr>
  </w:style>
  <w:style w:type="character" w:customStyle="1" w:styleId="20">
    <w:name w:val="Заголовок 2 Знак"/>
    <w:aliases w:val="!1.1 Підрозділ Знак"/>
    <w:basedOn w:val="a0"/>
    <w:link w:val="2"/>
    <w:uiPriority w:val="9"/>
    <w:rsid w:val="001174C4"/>
    <w:rPr>
      <w:rFonts w:ascii="Times New Roman" w:eastAsiaTheme="majorEastAsia" w:hAnsi="Times New Roman" w:cstheme="majorBidi"/>
      <w:b/>
      <w:bCs/>
      <w:sz w:val="28"/>
      <w:szCs w:val="26"/>
      <w:lang w:val="ru-RU" w:eastAsia="en-US"/>
    </w:rPr>
  </w:style>
  <w:style w:type="character" w:customStyle="1" w:styleId="30">
    <w:name w:val="Заголовок 3 Знак"/>
    <w:aliases w:val="!1.1.1 Пункт Знак"/>
    <w:basedOn w:val="a0"/>
    <w:link w:val="3"/>
    <w:uiPriority w:val="9"/>
    <w:rsid w:val="001174C4"/>
    <w:rPr>
      <w:rFonts w:ascii="Times New Roman" w:eastAsiaTheme="majorEastAsia" w:hAnsi="Times New Roman" w:cstheme="majorBidi"/>
      <w:b/>
      <w:bCs/>
      <w:i/>
      <w:sz w:val="28"/>
      <w:szCs w:val="22"/>
      <w:lang w:val="ru-RU" w:eastAsia="en-US"/>
    </w:rPr>
  </w:style>
  <w:style w:type="paragraph" w:customStyle="1" w:styleId="a3">
    <w:name w:val="! Вступ"/>
    <w:basedOn w:val="1"/>
    <w:next w:val="a"/>
    <w:link w:val="a4"/>
    <w:qFormat/>
    <w:rsid w:val="00C20960"/>
    <w:pPr>
      <w:numPr>
        <w:numId w:val="0"/>
      </w:numPr>
    </w:pPr>
  </w:style>
  <w:style w:type="paragraph" w:styleId="21">
    <w:name w:val="toc 2"/>
    <w:basedOn w:val="a"/>
    <w:next w:val="a"/>
    <w:autoRedefine/>
    <w:uiPriority w:val="39"/>
    <w:unhideWhenUsed/>
    <w:rsid w:val="001174C4"/>
    <w:pPr>
      <w:spacing w:after="100"/>
      <w:ind w:left="280"/>
    </w:pPr>
  </w:style>
  <w:style w:type="character" w:customStyle="1" w:styleId="a4">
    <w:name w:val="! Вступ Знак"/>
    <w:basedOn w:val="10"/>
    <w:link w:val="a3"/>
    <w:rsid w:val="00C20960"/>
    <w:rPr>
      <w:rFonts w:ascii="Times New Roman" w:eastAsiaTheme="majorEastAsia" w:hAnsi="Times New Roman" w:cstheme="majorBidi"/>
      <w:b/>
      <w:bCs/>
      <w:caps/>
      <w:sz w:val="28"/>
      <w:szCs w:val="28"/>
      <w:lang w:val="ru-RU" w:eastAsia="en-US"/>
    </w:rPr>
  </w:style>
  <w:style w:type="paragraph" w:styleId="11">
    <w:name w:val="toc 1"/>
    <w:basedOn w:val="a"/>
    <w:next w:val="a"/>
    <w:autoRedefine/>
    <w:uiPriority w:val="39"/>
    <w:unhideWhenUsed/>
    <w:rsid w:val="0007177A"/>
    <w:pPr>
      <w:tabs>
        <w:tab w:val="right" w:leader="dot" w:pos="9345"/>
      </w:tabs>
      <w:spacing w:after="100"/>
    </w:pPr>
  </w:style>
  <w:style w:type="paragraph" w:styleId="31">
    <w:name w:val="toc 3"/>
    <w:basedOn w:val="a"/>
    <w:next w:val="a"/>
    <w:autoRedefine/>
    <w:uiPriority w:val="39"/>
    <w:unhideWhenUsed/>
    <w:rsid w:val="001174C4"/>
    <w:pPr>
      <w:spacing w:after="100"/>
      <w:ind w:left="560"/>
    </w:pPr>
  </w:style>
  <w:style w:type="character" w:styleId="a5">
    <w:name w:val="Hyperlink"/>
    <w:basedOn w:val="a0"/>
    <w:uiPriority w:val="99"/>
    <w:unhideWhenUsed/>
    <w:rsid w:val="001174C4"/>
    <w:rPr>
      <w:color w:val="0000FF" w:themeColor="hyperlink"/>
      <w:u w:val="single"/>
    </w:rPr>
  </w:style>
  <w:style w:type="paragraph" w:customStyle="1" w:styleId="a6">
    <w:name w:val="!Формула"/>
    <w:basedOn w:val="a"/>
    <w:next w:val="a7"/>
    <w:link w:val="a8"/>
    <w:qFormat/>
    <w:rsid w:val="00774792"/>
    <w:pPr>
      <w:tabs>
        <w:tab w:val="center" w:pos="4678"/>
        <w:tab w:val="right" w:pos="9356"/>
      </w:tabs>
      <w:ind w:firstLine="0"/>
    </w:pPr>
  </w:style>
  <w:style w:type="paragraph" w:customStyle="1" w:styleId="a7">
    <w:name w:val="!без абзацу"/>
    <w:basedOn w:val="a"/>
    <w:next w:val="a"/>
    <w:link w:val="a9"/>
    <w:qFormat/>
    <w:rsid w:val="00774792"/>
    <w:pPr>
      <w:tabs>
        <w:tab w:val="left" w:pos="567"/>
      </w:tabs>
      <w:ind w:firstLine="0"/>
    </w:pPr>
  </w:style>
  <w:style w:type="character" w:customStyle="1" w:styleId="a8">
    <w:name w:val="!Формула Знак"/>
    <w:basedOn w:val="a0"/>
    <w:link w:val="a6"/>
    <w:rsid w:val="00774792"/>
    <w:rPr>
      <w:rFonts w:ascii="Times New Roman" w:hAnsi="Times New Roman"/>
      <w:sz w:val="28"/>
      <w:szCs w:val="22"/>
      <w:lang w:eastAsia="en-US"/>
    </w:rPr>
  </w:style>
  <w:style w:type="paragraph" w:customStyle="1" w:styleId="aa">
    <w:name w:val="!Рисунок"/>
    <w:basedOn w:val="a7"/>
    <w:next w:val="a"/>
    <w:link w:val="ab"/>
    <w:qFormat/>
    <w:rsid w:val="00774792"/>
    <w:pPr>
      <w:keepNext/>
      <w:keepLines/>
      <w:tabs>
        <w:tab w:val="clear" w:pos="567"/>
        <w:tab w:val="left" w:pos="-3261"/>
      </w:tabs>
      <w:spacing w:before="200" w:after="200" w:line="240" w:lineRule="auto"/>
      <w:contextualSpacing/>
      <w:jc w:val="center"/>
    </w:pPr>
  </w:style>
  <w:style w:type="character" w:customStyle="1" w:styleId="a9">
    <w:name w:val="!без абзацу Знак"/>
    <w:basedOn w:val="a8"/>
    <w:link w:val="a7"/>
    <w:rsid w:val="00774792"/>
    <w:rPr>
      <w:rFonts w:ascii="Times New Roman" w:hAnsi="Times New Roman"/>
      <w:sz w:val="28"/>
      <w:szCs w:val="22"/>
      <w:lang w:eastAsia="en-US"/>
    </w:rPr>
  </w:style>
  <w:style w:type="character" w:customStyle="1" w:styleId="ab">
    <w:name w:val="!Рисунок Знак"/>
    <w:basedOn w:val="a9"/>
    <w:link w:val="aa"/>
    <w:rsid w:val="00774792"/>
    <w:rPr>
      <w:rFonts w:ascii="Times New Roman" w:hAnsi="Times New Roman"/>
      <w:sz w:val="28"/>
      <w:szCs w:val="22"/>
      <w:lang w:eastAsia="en-US"/>
    </w:rPr>
  </w:style>
  <w:style w:type="paragraph" w:styleId="ac">
    <w:name w:val="Balloon Text"/>
    <w:basedOn w:val="a"/>
    <w:link w:val="ad"/>
    <w:uiPriority w:val="99"/>
    <w:semiHidden/>
    <w:unhideWhenUsed/>
    <w:rsid w:val="009770E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70EC"/>
    <w:rPr>
      <w:rFonts w:ascii="Tahoma" w:hAnsi="Tahoma" w:cs="Tahoma"/>
      <w:sz w:val="16"/>
      <w:szCs w:val="16"/>
      <w:lang w:eastAsia="en-US"/>
    </w:rPr>
  </w:style>
  <w:style w:type="paragraph" w:styleId="ae">
    <w:name w:val="Bibliography"/>
    <w:basedOn w:val="a"/>
    <w:next w:val="a"/>
    <w:uiPriority w:val="37"/>
    <w:unhideWhenUsed/>
    <w:rsid w:val="00251D2C"/>
  </w:style>
  <w:style w:type="paragraph" w:styleId="af">
    <w:name w:val="header"/>
    <w:basedOn w:val="a"/>
    <w:link w:val="af0"/>
    <w:uiPriority w:val="99"/>
    <w:unhideWhenUsed/>
    <w:rsid w:val="007C4762"/>
    <w:pPr>
      <w:tabs>
        <w:tab w:val="center" w:pos="4677"/>
        <w:tab w:val="right" w:pos="9355"/>
      </w:tabs>
      <w:spacing w:line="240" w:lineRule="auto"/>
    </w:pPr>
  </w:style>
  <w:style w:type="character" w:customStyle="1" w:styleId="af0">
    <w:name w:val="Верхний колонтитул Знак"/>
    <w:basedOn w:val="a0"/>
    <w:link w:val="af"/>
    <w:uiPriority w:val="99"/>
    <w:rsid w:val="007C4762"/>
    <w:rPr>
      <w:rFonts w:ascii="Times New Roman" w:hAnsi="Times New Roman"/>
      <w:sz w:val="28"/>
      <w:szCs w:val="26"/>
      <w:lang w:eastAsia="en-US"/>
    </w:rPr>
  </w:style>
  <w:style w:type="paragraph" w:styleId="af1">
    <w:name w:val="footer"/>
    <w:basedOn w:val="a"/>
    <w:link w:val="af2"/>
    <w:uiPriority w:val="99"/>
    <w:unhideWhenUsed/>
    <w:rsid w:val="007C4762"/>
    <w:pPr>
      <w:tabs>
        <w:tab w:val="center" w:pos="4677"/>
        <w:tab w:val="right" w:pos="9355"/>
      </w:tabs>
      <w:spacing w:line="240" w:lineRule="auto"/>
    </w:pPr>
  </w:style>
  <w:style w:type="character" w:customStyle="1" w:styleId="af2">
    <w:name w:val="Нижний колонтитул Знак"/>
    <w:basedOn w:val="a0"/>
    <w:link w:val="af1"/>
    <w:uiPriority w:val="99"/>
    <w:rsid w:val="007C4762"/>
    <w:rPr>
      <w:rFonts w:ascii="Times New Roman" w:hAnsi="Times New Roman"/>
      <w:sz w:val="28"/>
      <w:szCs w:val="26"/>
      <w:lang w:eastAsia="en-US"/>
    </w:rPr>
  </w:style>
  <w:style w:type="paragraph" w:customStyle="1" w:styleId="af3">
    <w:name w:val="! Анотація"/>
    <w:next w:val="a"/>
    <w:link w:val="af4"/>
    <w:qFormat/>
    <w:rsid w:val="006D7C8A"/>
    <w:pPr>
      <w:keepNext/>
      <w:pageBreakBefore/>
      <w:spacing w:before="320" w:after="320"/>
      <w:jc w:val="center"/>
    </w:pPr>
    <w:rPr>
      <w:rFonts w:ascii="Times New Roman" w:eastAsiaTheme="majorEastAsia" w:hAnsi="Times New Roman" w:cstheme="majorBidi"/>
      <w:b/>
      <w:bCs/>
      <w:caps/>
      <w:sz w:val="28"/>
      <w:szCs w:val="28"/>
      <w:lang w:val="ru-RU" w:eastAsia="en-US"/>
    </w:rPr>
  </w:style>
  <w:style w:type="character" w:customStyle="1" w:styleId="af4">
    <w:name w:val="! Анотація Знак"/>
    <w:basedOn w:val="a4"/>
    <w:link w:val="af3"/>
    <w:rsid w:val="006D7C8A"/>
    <w:rPr>
      <w:rFonts w:ascii="Times New Roman" w:eastAsiaTheme="majorEastAsia" w:hAnsi="Times New Roman" w:cstheme="majorBidi"/>
      <w:b/>
      <w:bCs/>
      <w:caps/>
      <w:sz w:val="28"/>
      <w:szCs w:val="28"/>
      <w:lang w:val="ru-RU" w:eastAsia="en-US"/>
    </w:rPr>
  </w:style>
  <w:style w:type="paragraph" w:customStyle="1" w:styleId="12">
    <w:name w:val="Шапка1"/>
    <w:basedOn w:val="a"/>
    <w:qFormat/>
    <w:rsid w:val="00D6684E"/>
    <w:pPr>
      <w:ind w:firstLine="0"/>
      <w:jc w:val="center"/>
    </w:pPr>
    <w:rPr>
      <w:caps/>
    </w:rPr>
  </w:style>
  <w:style w:type="table" w:styleId="af5">
    <w:name w:val="Table Grid"/>
    <w:basedOn w:val="a1"/>
    <w:uiPriority w:val="59"/>
    <w:rsid w:val="0080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Чертежный"/>
    <w:rsid w:val="008A18C4"/>
    <w:pPr>
      <w:jc w:val="both"/>
    </w:pPr>
    <w:rPr>
      <w:rFonts w:ascii="ISOCPEUR" w:eastAsia="Times New Roman" w:hAnsi="ISOCPEUR"/>
      <w:i/>
      <w:sz w:val="28"/>
      <w:lang w:eastAsia="ru-RU"/>
    </w:rPr>
  </w:style>
  <w:style w:type="character" w:styleId="af7">
    <w:name w:val="FollowedHyperlink"/>
    <w:basedOn w:val="a0"/>
    <w:uiPriority w:val="99"/>
    <w:semiHidden/>
    <w:unhideWhenUsed/>
    <w:rsid w:val="00712258"/>
    <w:rPr>
      <w:color w:val="800080" w:themeColor="followedHyperlink"/>
      <w:u w:val="single"/>
    </w:rPr>
  </w:style>
  <w:style w:type="character" w:styleId="af8">
    <w:name w:val="Placeholder Text"/>
    <w:basedOn w:val="a0"/>
    <w:uiPriority w:val="99"/>
    <w:semiHidden/>
    <w:rsid w:val="001E5582"/>
    <w:rPr>
      <w:color w:val="808080"/>
    </w:rPr>
  </w:style>
  <w:style w:type="paragraph" w:styleId="af9">
    <w:name w:val="List Paragraph"/>
    <w:basedOn w:val="a"/>
    <w:link w:val="afa"/>
    <w:uiPriority w:val="99"/>
    <w:qFormat/>
    <w:rsid w:val="00651DC1"/>
    <w:pPr>
      <w:ind w:left="720"/>
      <w:contextualSpacing/>
    </w:pPr>
  </w:style>
  <w:style w:type="character" w:customStyle="1" w:styleId="40">
    <w:name w:val="Заголовок 4 Знак"/>
    <w:basedOn w:val="a0"/>
    <w:link w:val="4"/>
    <w:uiPriority w:val="9"/>
    <w:rsid w:val="007F69C1"/>
    <w:rPr>
      <w:rFonts w:asciiTheme="majorHAnsi" w:eastAsiaTheme="majorEastAsia" w:hAnsiTheme="majorHAnsi" w:cstheme="majorBidi"/>
      <w:i/>
      <w:iCs/>
      <w:color w:val="365F91" w:themeColor="accent1" w:themeShade="BF"/>
      <w:sz w:val="28"/>
      <w:szCs w:val="26"/>
      <w:lang w:eastAsia="en-US"/>
    </w:rPr>
  </w:style>
  <w:style w:type="character" w:customStyle="1" w:styleId="50">
    <w:name w:val="Заголовок 5 Знак"/>
    <w:basedOn w:val="a0"/>
    <w:link w:val="5"/>
    <w:uiPriority w:val="9"/>
    <w:rsid w:val="007F69C1"/>
    <w:rPr>
      <w:rFonts w:asciiTheme="majorHAnsi" w:eastAsiaTheme="majorEastAsia" w:hAnsiTheme="majorHAnsi" w:cstheme="majorBidi"/>
      <w:color w:val="365F91" w:themeColor="accent1" w:themeShade="BF"/>
      <w:sz w:val="28"/>
      <w:szCs w:val="26"/>
      <w:lang w:eastAsia="en-US"/>
    </w:rPr>
  </w:style>
  <w:style w:type="paragraph" w:styleId="afb">
    <w:name w:val="TOC Heading"/>
    <w:basedOn w:val="1"/>
    <w:next w:val="a"/>
    <w:uiPriority w:val="39"/>
    <w:unhideWhenUsed/>
    <w:qFormat/>
    <w:rsid w:val="00825B21"/>
    <w:pPr>
      <w:pageBreakBefore w:val="0"/>
      <w:numPr>
        <w:numId w:val="0"/>
      </w:numPr>
      <w:suppressAutoHyphens w:val="0"/>
      <w:spacing w:before="240" w:after="0" w:line="259" w:lineRule="auto"/>
      <w:contextualSpacing w:val="0"/>
      <w:jc w:val="left"/>
      <w:outlineLvl w:val="9"/>
    </w:pPr>
    <w:rPr>
      <w:rFonts w:asciiTheme="majorHAnsi" w:hAnsiTheme="majorHAnsi"/>
      <w:b w:val="0"/>
      <w:bCs w:val="0"/>
      <w:caps w:val="0"/>
      <w:color w:val="365F91" w:themeColor="accent1" w:themeShade="BF"/>
      <w:sz w:val="32"/>
      <w:szCs w:val="32"/>
      <w:lang w:eastAsia="ru-RU"/>
    </w:rPr>
  </w:style>
  <w:style w:type="character" w:customStyle="1" w:styleId="st">
    <w:name w:val="st"/>
    <w:basedOn w:val="a0"/>
    <w:rsid w:val="00B80943"/>
  </w:style>
  <w:style w:type="character" w:styleId="afc">
    <w:name w:val="Emphasis"/>
    <w:basedOn w:val="a0"/>
    <w:uiPriority w:val="20"/>
    <w:qFormat/>
    <w:rsid w:val="00B80943"/>
    <w:rPr>
      <w:i/>
      <w:iCs/>
    </w:rPr>
  </w:style>
  <w:style w:type="paragraph" w:styleId="afd">
    <w:name w:val="No Spacing"/>
    <w:link w:val="afe"/>
    <w:uiPriority w:val="1"/>
    <w:qFormat/>
    <w:rsid w:val="00B822AC"/>
    <w:rPr>
      <w:rFonts w:eastAsia="Times New Roman"/>
      <w:sz w:val="22"/>
      <w:szCs w:val="22"/>
      <w:lang w:val="ru-RU" w:eastAsia="ru-RU"/>
    </w:rPr>
  </w:style>
  <w:style w:type="paragraph" w:customStyle="1" w:styleId="ISOCPEUR11K">
    <w:name w:val="ISOCPEUR 11 K"/>
    <w:basedOn w:val="afd"/>
    <w:link w:val="ISOCPEUR11K0"/>
    <w:rsid w:val="00B822AC"/>
    <w:rPr>
      <w:rFonts w:ascii="ISOCPEUR" w:hAnsi="ISOCPEUR"/>
      <w:i/>
    </w:rPr>
  </w:style>
  <w:style w:type="character" w:customStyle="1" w:styleId="afe">
    <w:name w:val="Без интервала Знак"/>
    <w:link w:val="afd"/>
    <w:uiPriority w:val="1"/>
    <w:rsid w:val="00B822AC"/>
    <w:rPr>
      <w:rFonts w:eastAsia="Times New Roman"/>
      <w:sz w:val="22"/>
      <w:szCs w:val="22"/>
      <w:lang w:val="ru-RU" w:eastAsia="ru-RU"/>
    </w:rPr>
  </w:style>
  <w:style w:type="character" w:customStyle="1" w:styleId="ISOCPEUR11K0">
    <w:name w:val="ISOCPEUR 11 K Знак"/>
    <w:basedOn w:val="afe"/>
    <w:link w:val="ISOCPEUR11K"/>
    <w:rsid w:val="00B822AC"/>
    <w:rPr>
      <w:rFonts w:ascii="ISOCPEUR" w:eastAsia="Times New Roman" w:hAnsi="ISOCPEUR"/>
      <w:i/>
      <w:sz w:val="22"/>
      <w:szCs w:val="22"/>
      <w:lang w:val="ru-RU" w:eastAsia="ru-RU"/>
    </w:rPr>
  </w:style>
  <w:style w:type="paragraph" w:customStyle="1" w:styleId="TNR14152">
    <w:name w:val="TNR_14_1.5 2"/>
    <w:basedOn w:val="afd"/>
    <w:link w:val="TNR141520"/>
    <w:qFormat/>
    <w:rsid w:val="00B822AC"/>
    <w:pPr>
      <w:spacing w:line="360" w:lineRule="auto"/>
      <w:ind w:firstLine="709"/>
    </w:pPr>
    <w:rPr>
      <w:rFonts w:ascii="Times New Roman" w:hAnsi="Times New Roman"/>
      <w:sz w:val="28"/>
    </w:rPr>
  </w:style>
  <w:style w:type="character" w:customStyle="1" w:styleId="TNR141520">
    <w:name w:val="TNR_14_1.5 2 Знак"/>
    <w:link w:val="TNR14152"/>
    <w:rsid w:val="00B822AC"/>
    <w:rPr>
      <w:rFonts w:ascii="Times New Roman" w:eastAsia="Times New Roman" w:hAnsi="Times New Roman"/>
      <w:sz w:val="28"/>
      <w:szCs w:val="22"/>
      <w:lang w:val="ru-RU" w:eastAsia="ru-RU"/>
    </w:rPr>
  </w:style>
  <w:style w:type="paragraph" w:customStyle="1" w:styleId="ISO101k">
    <w:name w:val="ISO_10_1_k по центру"/>
    <w:basedOn w:val="ISOCPEUR11K"/>
    <w:link w:val="ISO101k0"/>
    <w:rsid w:val="00B822AC"/>
    <w:pPr>
      <w:jc w:val="center"/>
    </w:pPr>
    <w:rPr>
      <w:sz w:val="20"/>
    </w:rPr>
  </w:style>
  <w:style w:type="paragraph" w:customStyle="1" w:styleId="ISO101k1">
    <w:name w:val="ISO_10_1_k"/>
    <w:basedOn w:val="afd"/>
    <w:link w:val="ISO101k2"/>
    <w:qFormat/>
    <w:rsid w:val="00B822AC"/>
    <w:rPr>
      <w:rFonts w:ascii="ISOCPEUR" w:hAnsi="ISOCPEUR"/>
      <w:i/>
      <w:sz w:val="20"/>
      <w:szCs w:val="20"/>
    </w:rPr>
  </w:style>
  <w:style w:type="character" w:customStyle="1" w:styleId="ISO101k0">
    <w:name w:val="ISO_10_1_k по центру Знак"/>
    <w:link w:val="ISO101k"/>
    <w:rsid w:val="00B822AC"/>
    <w:rPr>
      <w:rFonts w:ascii="ISOCPEUR" w:eastAsia="Times New Roman" w:hAnsi="ISOCPEUR"/>
      <w:i/>
      <w:szCs w:val="22"/>
      <w:lang w:val="ru-RU" w:eastAsia="ru-RU"/>
    </w:rPr>
  </w:style>
  <w:style w:type="paragraph" w:customStyle="1" w:styleId="ISO101k3">
    <w:name w:val="ISO_10_1_k центр"/>
    <w:basedOn w:val="afd"/>
    <w:link w:val="ISO101k4"/>
    <w:qFormat/>
    <w:rsid w:val="00B822AC"/>
    <w:pPr>
      <w:jc w:val="center"/>
    </w:pPr>
    <w:rPr>
      <w:rFonts w:ascii="ISOCPEUR" w:hAnsi="ISOCPEUR"/>
      <w:i/>
      <w:sz w:val="20"/>
      <w:szCs w:val="20"/>
    </w:rPr>
  </w:style>
  <w:style w:type="character" w:customStyle="1" w:styleId="ISO101k2">
    <w:name w:val="ISO_10_1_k Знак"/>
    <w:link w:val="ISO101k1"/>
    <w:rsid w:val="00B822AC"/>
    <w:rPr>
      <w:rFonts w:ascii="ISOCPEUR" w:eastAsia="Times New Roman" w:hAnsi="ISOCPEUR"/>
      <w:i/>
      <w:lang w:val="ru-RU" w:eastAsia="ru-RU"/>
    </w:rPr>
  </w:style>
  <w:style w:type="paragraph" w:customStyle="1" w:styleId="ISO161k">
    <w:name w:val="ISO_16_1_k центр"/>
    <w:basedOn w:val="afd"/>
    <w:link w:val="ISO161k0"/>
    <w:qFormat/>
    <w:rsid w:val="00B822AC"/>
    <w:pPr>
      <w:jc w:val="center"/>
    </w:pPr>
    <w:rPr>
      <w:i/>
      <w:sz w:val="32"/>
      <w:szCs w:val="32"/>
    </w:rPr>
  </w:style>
  <w:style w:type="character" w:customStyle="1" w:styleId="ISO101k4">
    <w:name w:val="ISO_10_1_k центр Знак"/>
    <w:link w:val="ISO101k3"/>
    <w:rsid w:val="00B822AC"/>
    <w:rPr>
      <w:rFonts w:ascii="ISOCPEUR" w:eastAsia="Times New Roman" w:hAnsi="ISOCPEUR"/>
      <w:i/>
      <w:lang w:val="ru-RU" w:eastAsia="ru-RU"/>
    </w:rPr>
  </w:style>
  <w:style w:type="paragraph" w:customStyle="1" w:styleId="ISO121k">
    <w:name w:val="ISO_12_1_k центр"/>
    <w:basedOn w:val="ISO101k3"/>
    <w:link w:val="ISO121k0"/>
    <w:qFormat/>
    <w:rsid w:val="00B822AC"/>
    <w:rPr>
      <w:sz w:val="24"/>
      <w:szCs w:val="24"/>
    </w:rPr>
  </w:style>
  <w:style w:type="character" w:customStyle="1" w:styleId="ISO161k0">
    <w:name w:val="ISO_16_1_k центр Знак"/>
    <w:link w:val="ISO161k"/>
    <w:rsid w:val="00B822AC"/>
    <w:rPr>
      <w:rFonts w:eastAsia="Times New Roman"/>
      <w:i/>
      <w:sz w:val="32"/>
      <w:szCs w:val="32"/>
      <w:lang w:val="ru-RU" w:eastAsia="ru-RU"/>
    </w:rPr>
  </w:style>
  <w:style w:type="character" w:customStyle="1" w:styleId="ISO121k0">
    <w:name w:val="ISO_12_1_k центр Знак"/>
    <w:link w:val="ISO121k"/>
    <w:rsid w:val="00B822AC"/>
    <w:rPr>
      <w:rFonts w:ascii="ISOCPEUR" w:eastAsia="Times New Roman" w:hAnsi="ISOCPEUR"/>
      <w:i/>
      <w:sz w:val="24"/>
      <w:szCs w:val="24"/>
      <w:lang w:val="ru-RU" w:eastAsia="ru-RU"/>
    </w:rPr>
  </w:style>
  <w:style w:type="paragraph" w:styleId="aff">
    <w:name w:val="caption"/>
    <w:basedOn w:val="a"/>
    <w:next w:val="a"/>
    <w:uiPriority w:val="35"/>
    <w:unhideWhenUsed/>
    <w:qFormat/>
    <w:rsid w:val="00CA303C"/>
    <w:pPr>
      <w:spacing w:after="200" w:line="240" w:lineRule="auto"/>
    </w:pPr>
    <w:rPr>
      <w:i/>
      <w:iCs/>
      <w:color w:val="1F497D" w:themeColor="text2"/>
      <w:sz w:val="18"/>
      <w:szCs w:val="18"/>
    </w:rPr>
  </w:style>
  <w:style w:type="paragraph" w:styleId="aff0">
    <w:name w:val="endnote text"/>
    <w:basedOn w:val="a"/>
    <w:link w:val="aff1"/>
    <w:uiPriority w:val="99"/>
    <w:semiHidden/>
    <w:unhideWhenUsed/>
    <w:rsid w:val="008C146C"/>
    <w:pPr>
      <w:spacing w:line="240" w:lineRule="auto"/>
    </w:pPr>
    <w:rPr>
      <w:sz w:val="20"/>
      <w:szCs w:val="20"/>
    </w:rPr>
  </w:style>
  <w:style w:type="character" w:customStyle="1" w:styleId="aff1">
    <w:name w:val="Текст концевой сноски Знак"/>
    <w:basedOn w:val="a0"/>
    <w:link w:val="aff0"/>
    <w:uiPriority w:val="99"/>
    <w:semiHidden/>
    <w:rsid w:val="008C146C"/>
    <w:rPr>
      <w:rFonts w:ascii="Times New Roman" w:hAnsi="Times New Roman"/>
      <w:lang w:eastAsia="en-US"/>
    </w:rPr>
  </w:style>
  <w:style w:type="character" w:styleId="aff2">
    <w:name w:val="endnote reference"/>
    <w:basedOn w:val="a0"/>
    <w:uiPriority w:val="99"/>
    <w:semiHidden/>
    <w:unhideWhenUsed/>
    <w:rsid w:val="008C146C"/>
    <w:rPr>
      <w:vertAlign w:val="superscript"/>
    </w:rPr>
  </w:style>
  <w:style w:type="paragraph" w:styleId="aff3">
    <w:name w:val="footnote text"/>
    <w:basedOn w:val="a"/>
    <w:link w:val="aff4"/>
    <w:uiPriority w:val="99"/>
    <w:semiHidden/>
    <w:unhideWhenUsed/>
    <w:rsid w:val="00DB5866"/>
    <w:pPr>
      <w:spacing w:line="240" w:lineRule="auto"/>
    </w:pPr>
    <w:rPr>
      <w:sz w:val="20"/>
      <w:szCs w:val="20"/>
    </w:rPr>
  </w:style>
  <w:style w:type="character" w:customStyle="1" w:styleId="aff4">
    <w:name w:val="Текст сноски Знак"/>
    <w:basedOn w:val="a0"/>
    <w:link w:val="aff3"/>
    <w:uiPriority w:val="99"/>
    <w:semiHidden/>
    <w:rsid w:val="00DB5866"/>
    <w:rPr>
      <w:rFonts w:ascii="Times New Roman" w:hAnsi="Times New Roman"/>
      <w:lang w:eastAsia="en-US"/>
    </w:rPr>
  </w:style>
  <w:style w:type="character" w:styleId="aff5">
    <w:name w:val="footnote reference"/>
    <w:basedOn w:val="a0"/>
    <w:uiPriority w:val="99"/>
    <w:semiHidden/>
    <w:unhideWhenUsed/>
    <w:rsid w:val="00DB5866"/>
    <w:rPr>
      <w:vertAlign w:val="superscript"/>
    </w:rPr>
  </w:style>
  <w:style w:type="paragraph" w:customStyle="1" w:styleId="Iauiue">
    <w:name w:val="Iau.iue"/>
    <w:basedOn w:val="a"/>
    <w:next w:val="a"/>
    <w:uiPriority w:val="99"/>
    <w:rsid w:val="00941845"/>
    <w:pPr>
      <w:autoSpaceDE w:val="0"/>
      <w:autoSpaceDN w:val="0"/>
      <w:adjustRightInd w:val="0"/>
      <w:spacing w:line="240" w:lineRule="auto"/>
      <w:ind w:firstLine="0"/>
      <w:jc w:val="left"/>
    </w:pPr>
    <w:rPr>
      <w:rFonts w:ascii="Arial" w:eastAsia="Times New Roman" w:hAnsi="Arial" w:cs="Arial"/>
      <w:sz w:val="24"/>
      <w:szCs w:val="24"/>
      <w:lang w:val="ru-RU"/>
    </w:rPr>
  </w:style>
  <w:style w:type="paragraph" w:customStyle="1" w:styleId="Default">
    <w:name w:val="Default"/>
    <w:rsid w:val="00941845"/>
    <w:pPr>
      <w:autoSpaceDE w:val="0"/>
      <w:autoSpaceDN w:val="0"/>
      <w:adjustRightInd w:val="0"/>
    </w:pPr>
    <w:rPr>
      <w:rFonts w:ascii="Arial" w:eastAsia="Times New Roman" w:hAnsi="Arial" w:cs="Arial"/>
      <w:color w:val="000000"/>
      <w:sz w:val="24"/>
      <w:szCs w:val="24"/>
      <w:lang w:val="ru-RU" w:eastAsia="en-US"/>
    </w:rPr>
  </w:style>
  <w:style w:type="paragraph" w:customStyle="1" w:styleId="Caaieiaie3">
    <w:name w:val="Caaieiaie 3"/>
    <w:basedOn w:val="Default"/>
    <w:next w:val="Default"/>
    <w:uiPriority w:val="99"/>
    <w:rsid w:val="00941845"/>
    <w:rPr>
      <w:color w:val="auto"/>
    </w:rPr>
  </w:style>
  <w:style w:type="paragraph" w:customStyle="1" w:styleId="Caaieiaie2">
    <w:name w:val="Caaieiaie 2"/>
    <w:basedOn w:val="a"/>
    <w:next w:val="a"/>
    <w:uiPriority w:val="99"/>
    <w:rsid w:val="00941845"/>
    <w:pPr>
      <w:autoSpaceDE w:val="0"/>
      <w:autoSpaceDN w:val="0"/>
      <w:adjustRightInd w:val="0"/>
      <w:spacing w:line="240" w:lineRule="auto"/>
      <w:ind w:firstLine="0"/>
      <w:jc w:val="left"/>
    </w:pPr>
    <w:rPr>
      <w:rFonts w:ascii="Arial" w:eastAsia="Times New Roman" w:hAnsi="Arial" w:cs="Arial"/>
      <w:sz w:val="24"/>
      <w:szCs w:val="24"/>
      <w:lang w:val="ru-RU"/>
    </w:rPr>
  </w:style>
  <w:style w:type="paragraph" w:customStyle="1" w:styleId="Caaieiaie1">
    <w:name w:val="Caaieiaie 1"/>
    <w:basedOn w:val="a"/>
    <w:next w:val="a"/>
    <w:uiPriority w:val="99"/>
    <w:rsid w:val="00941845"/>
    <w:pPr>
      <w:autoSpaceDE w:val="0"/>
      <w:autoSpaceDN w:val="0"/>
      <w:adjustRightInd w:val="0"/>
      <w:spacing w:line="240" w:lineRule="auto"/>
      <w:ind w:firstLine="0"/>
      <w:jc w:val="left"/>
    </w:pPr>
    <w:rPr>
      <w:rFonts w:ascii="Arial" w:eastAsia="Times New Roman" w:hAnsi="Arial" w:cs="Arial"/>
      <w:sz w:val="24"/>
      <w:szCs w:val="24"/>
      <w:lang w:val="ru-RU"/>
    </w:rPr>
  </w:style>
  <w:style w:type="paragraph" w:styleId="aff6">
    <w:name w:val="Body Text"/>
    <w:basedOn w:val="a"/>
    <w:link w:val="aff7"/>
    <w:uiPriority w:val="99"/>
    <w:rsid w:val="00301E90"/>
    <w:pPr>
      <w:ind w:right="-759" w:firstLine="0"/>
      <w:contextualSpacing/>
      <w:jc w:val="left"/>
    </w:pPr>
    <w:rPr>
      <w:rFonts w:ascii="Arial" w:eastAsia="Times New Roman" w:hAnsi="Arial"/>
      <w:sz w:val="24"/>
      <w:szCs w:val="24"/>
      <w:lang w:val="ru-RU" w:eastAsia="ru-RU"/>
    </w:rPr>
  </w:style>
  <w:style w:type="character" w:customStyle="1" w:styleId="aff7">
    <w:name w:val="Основной текст Знак"/>
    <w:basedOn w:val="a0"/>
    <w:link w:val="aff6"/>
    <w:uiPriority w:val="99"/>
    <w:rsid w:val="00301E90"/>
    <w:rPr>
      <w:rFonts w:ascii="Arial" w:eastAsia="Times New Roman" w:hAnsi="Arial"/>
      <w:sz w:val="24"/>
      <w:szCs w:val="24"/>
      <w:lang w:val="ru-RU" w:eastAsia="ru-RU"/>
    </w:rPr>
  </w:style>
  <w:style w:type="paragraph" w:customStyle="1" w:styleId="TableParagraph">
    <w:name w:val="Table Paragraph"/>
    <w:basedOn w:val="a"/>
    <w:uiPriority w:val="1"/>
    <w:qFormat/>
    <w:rsid w:val="00301E90"/>
    <w:pPr>
      <w:widowControl w:val="0"/>
      <w:spacing w:line="240" w:lineRule="auto"/>
      <w:ind w:firstLine="0"/>
      <w:contextualSpacing/>
      <w:jc w:val="left"/>
    </w:pPr>
    <w:rPr>
      <w:rFonts w:eastAsia="Times New Roman"/>
      <w:sz w:val="22"/>
      <w:szCs w:val="22"/>
      <w:lang w:val="en-US"/>
    </w:rPr>
  </w:style>
  <w:style w:type="paragraph" w:customStyle="1" w:styleId="110">
    <w:name w:val="Заголовок 11"/>
    <w:basedOn w:val="a"/>
    <w:uiPriority w:val="1"/>
    <w:qFormat/>
    <w:rsid w:val="00301E90"/>
    <w:pPr>
      <w:widowControl w:val="0"/>
      <w:spacing w:line="240" w:lineRule="auto"/>
      <w:ind w:left="302" w:firstLine="0"/>
      <w:contextualSpacing/>
      <w:jc w:val="left"/>
      <w:outlineLvl w:val="1"/>
    </w:pPr>
    <w:rPr>
      <w:rFonts w:eastAsia="Times New Roman"/>
      <w:b/>
      <w:bCs/>
      <w:szCs w:val="28"/>
      <w:lang w:val="en-US"/>
    </w:rPr>
  </w:style>
  <w:style w:type="table" w:customStyle="1" w:styleId="TableNormal">
    <w:name w:val="Table Normal"/>
    <w:uiPriority w:val="2"/>
    <w:semiHidden/>
    <w:unhideWhenUsed/>
    <w:qFormat/>
    <w:rsid w:val="00301E90"/>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8">
    <w:name w:val="Normal (Web)"/>
    <w:basedOn w:val="a"/>
    <w:uiPriority w:val="99"/>
    <w:rsid w:val="00301E90"/>
    <w:pPr>
      <w:spacing w:line="240" w:lineRule="auto"/>
      <w:ind w:firstLine="720"/>
    </w:pPr>
    <w:rPr>
      <w:rFonts w:eastAsia="Times New Roman"/>
      <w:sz w:val="24"/>
      <w:szCs w:val="24"/>
      <w:lang w:val="ru-RU" w:eastAsia="ru-RU"/>
    </w:rPr>
  </w:style>
  <w:style w:type="paragraph" w:customStyle="1" w:styleId="-">
    <w:name w:val="Мой Стиль - обычный текст"/>
    <w:basedOn w:val="a"/>
    <w:link w:val="-0"/>
    <w:uiPriority w:val="99"/>
    <w:rsid w:val="00301E90"/>
    <w:pPr>
      <w:tabs>
        <w:tab w:val="left" w:pos="8820"/>
        <w:tab w:val="left" w:pos="9180"/>
        <w:tab w:val="left" w:pos="9360"/>
      </w:tabs>
      <w:ind w:firstLine="720"/>
    </w:pPr>
    <w:rPr>
      <w:rFonts w:eastAsia="Times New Roman" w:cs="Arial"/>
      <w:szCs w:val="24"/>
      <w:lang w:eastAsia="ru-RU"/>
    </w:rPr>
  </w:style>
  <w:style w:type="character" w:customStyle="1" w:styleId="-0">
    <w:name w:val="Мой Стиль - обычный текст Знак"/>
    <w:link w:val="-"/>
    <w:uiPriority w:val="99"/>
    <w:rsid w:val="00301E90"/>
    <w:rPr>
      <w:rFonts w:ascii="Times New Roman" w:eastAsia="Times New Roman" w:hAnsi="Times New Roman" w:cs="Arial"/>
      <w:sz w:val="28"/>
      <w:szCs w:val="24"/>
      <w:lang w:eastAsia="ru-RU"/>
    </w:rPr>
  </w:style>
  <w:style w:type="paragraph" w:customStyle="1" w:styleId="aff9">
    <w:name w:val="мой стиль"/>
    <w:link w:val="affa"/>
    <w:rsid w:val="00301E90"/>
    <w:pPr>
      <w:spacing w:line="360" w:lineRule="auto"/>
      <w:ind w:firstLine="709"/>
      <w:jc w:val="both"/>
    </w:pPr>
    <w:rPr>
      <w:rFonts w:ascii="Times New Roman" w:eastAsia="Times New Roman" w:hAnsi="Times New Roman"/>
      <w:snapToGrid w:val="0"/>
      <w:sz w:val="28"/>
      <w:lang w:val="ru-RU" w:eastAsia="ru-RU"/>
    </w:rPr>
  </w:style>
  <w:style w:type="character" w:customStyle="1" w:styleId="affa">
    <w:name w:val="мой стиль Знак"/>
    <w:basedOn w:val="a0"/>
    <w:link w:val="aff9"/>
    <w:rsid w:val="00301E90"/>
    <w:rPr>
      <w:rFonts w:ascii="Times New Roman" w:eastAsia="Times New Roman" w:hAnsi="Times New Roman"/>
      <w:snapToGrid w:val="0"/>
      <w:sz w:val="28"/>
      <w:lang w:val="ru-RU" w:eastAsia="ru-RU"/>
    </w:rPr>
  </w:style>
  <w:style w:type="paragraph" w:customStyle="1" w:styleId="14">
    <w:name w:val="14"/>
    <w:basedOn w:val="a"/>
    <w:rsid w:val="00301E90"/>
    <w:rPr>
      <w:rFonts w:eastAsia="Times New Roman"/>
      <w:szCs w:val="24"/>
      <w:lang w:eastAsia="ru-RU"/>
    </w:rPr>
  </w:style>
  <w:style w:type="character" w:customStyle="1" w:styleId="affb">
    <w:name w:val="Основной текст_"/>
    <w:link w:val="22"/>
    <w:rsid w:val="00301E90"/>
    <w:rPr>
      <w:sz w:val="24"/>
      <w:szCs w:val="24"/>
      <w:shd w:val="clear" w:color="auto" w:fill="FFFFFF"/>
    </w:rPr>
  </w:style>
  <w:style w:type="character" w:customStyle="1" w:styleId="13">
    <w:name w:val="Основной текст1"/>
    <w:basedOn w:val="affb"/>
    <w:rsid w:val="00301E90"/>
    <w:rPr>
      <w:sz w:val="24"/>
      <w:szCs w:val="24"/>
      <w:shd w:val="clear" w:color="auto" w:fill="FFFFFF"/>
    </w:rPr>
  </w:style>
  <w:style w:type="paragraph" w:customStyle="1" w:styleId="22">
    <w:name w:val="Основной текст2"/>
    <w:basedOn w:val="a"/>
    <w:link w:val="affb"/>
    <w:rsid w:val="00301E90"/>
    <w:pPr>
      <w:shd w:val="clear" w:color="auto" w:fill="FFFFFF"/>
      <w:spacing w:line="446" w:lineRule="exact"/>
      <w:ind w:firstLine="720"/>
    </w:pPr>
    <w:rPr>
      <w:rFonts w:ascii="Calibri" w:hAnsi="Calibri"/>
      <w:sz w:val="24"/>
      <w:szCs w:val="24"/>
      <w:lang w:eastAsia="uk-UA"/>
    </w:rPr>
  </w:style>
  <w:style w:type="character" w:customStyle="1" w:styleId="220">
    <w:name w:val="Основной текст (22)_"/>
    <w:link w:val="221"/>
    <w:rsid w:val="00301E90"/>
    <w:rPr>
      <w:sz w:val="25"/>
      <w:szCs w:val="25"/>
      <w:shd w:val="clear" w:color="auto" w:fill="FFFFFF"/>
    </w:rPr>
  </w:style>
  <w:style w:type="paragraph" w:customStyle="1" w:styleId="221">
    <w:name w:val="Основной текст (22)"/>
    <w:basedOn w:val="a"/>
    <w:link w:val="220"/>
    <w:rsid w:val="00301E90"/>
    <w:pPr>
      <w:shd w:val="clear" w:color="auto" w:fill="FFFFFF"/>
      <w:spacing w:line="450" w:lineRule="exact"/>
      <w:ind w:firstLine="720"/>
    </w:pPr>
    <w:rPr>
      <w:rFonts w:ascii="Calibri" w:hAnsi="Calibri"/>
      <w:sz w:val="25"/>
      <w:szCs w:val="25"/>
      <w:lang w:eastAsia="uk-UA"/>
    </w:rPr>
  </w:style>
  <w:style w:type="character" w:customStyle="1" w:styleId="32">
    <w:name w:val="Подпись к таблице (3)"/>
    <w:rsid w:val="00301E90"/>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120">
    <w:name w:val="Заголовок №1 (2)"/>
    <w:basedOn w:val="a0"/>
    <w:rsid w:val="00301E90"/>
    <w:rPr>
      <w:rFonts w:ascii="Times New Roman" w:eastAsia="Times New Roman" w:hAnsi="Times New Roman" w:cs="Times New Roman"/>
      <w:b w:val="0"/>
      <w:bCs w:val="0"/>
      <w:i w:val="0"/>
      <w:iCs w:val="0"/>
      <w:smallCaps w:val="0"/>
      <w:strike w:val="0"/>
      <w:spacing w:val="0"/>
      <w:sz w:val="25"/>
      <w:szCs w:val="25"/>
    </w:rPr>
  </w:style>
  <w:style w:type="character" w:customStyle="1" w:styleId="Tahoma8pt0pt">
    <w:name w:val="Основной текст + Tahoma;8 pt;Курсив;Интервал 0 pt"/>
    <w:rsid w:val="00301E90"/>
    <w:rPr>
      <w:rFonts w:ascii="Tahoma" w:eastAsia="Tahoma" w:hAnsi="Tahoma" w:cs="Tahoma"/>
      <w:b w:val="0"/>
      <w:bCs w:val="0"/>
      <w:i/>
      <w:iCs/>
      <w:smallCaps w:val="0"/>
      <w:strike w:val="0"/>
      <w:spacing w:val="10"/>
      <w:sz w:val="16"/>
      <w:szCs w:val="16"/>
      <w:shd w:val="clear" w:color="auto" w:fill="FFFFFF"/>
    </w:rPr>
  </w:style>
  <w:style w:type="character" w:customStyle="1" w:styleId="afa">
    <w:name w:val="Абзац списка Знак"/>
    <w:link w:val="af9"/>
    <w:uiPriority w:val="99"/>
    <w:rsid w:val="00301E90"/>
    <w:rPr>
      <w:rFonts w:ascii="Times New Roman" w:hAnsi="Times New Roman"/>
      <w:sz w:val="28"/>
      <w:szCs w:val="26"/>
      <w:lang w:eastAsia="en-US"/>
    </w:rPr>
  </w:style>
  <w:style w:type="character" w:customStyle="1" w:styleId="mw-headline">
    <w:name w:val="mw-headline"/>
    <w:basedOn w:val="a0"/>
    <w:rsid w:val="001F73BE"/>
  </w:style>
  <w:style w:type="character" w:customStyle="1" w:styleId="mw-editsection">
    <w:name w:val="mw-editsection"/>
    <w:basedOn w:val="a0"/>
    <w:rsid w:val="001F73BE"/>
  </w:style>
  <w:style w:type="character" w:customStyle="1" w:styleId="mw-editsection-bracket">
    <w:name w:val="mw-editsection-bracket"/>
    <w:basedOn w:val="a0"/>
    <w:rsid w:val="001F73BE"/>
  </w:style>
  <w:style w:type="character" w:styleId="affc">
    <w:name w:val="Subtle Emphasis"/>
    <w:basedOn w:val="a0"/>
    <w:uiPriority w:val="19"/>
    <w:qFormat/>
    <w:rsid w:val="00446243"/>
    <w:rPr>
      <w:b/>
      <w:i/>
      <w:iCs/>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372">
      <w:bodyDiv w:val="1"/>
      <w:marLeft w:val="0"/>
      <w:marRight w:val="0"/>
      <w:marTop w:val="0"/>
      <w:marBottom w:val="0"/>
      <w:divBdr>
        <w:top w:val="none" w:sz="0" w:space="0" w:color="auto"/>
        <w:left w:val="none" w:sz="0" w:space="0" w:color="auto"/>
        <w:bottom w:val="none" w:sz="0" w:space="0" w:color="auto"/>
        <w:right w:val="none" w:sz="0" w:space="0" w:color="auto"/>
      </w:divBdr>
    </w:div>
    <w:div w:id="26026986">
      <w:bodyDiv w:val="1"/>
      <w:marLeft w:val="0"/>
      <w:marRight w:val="0"/>
      <w:marTop w:val="0"/>
      <w:marBottom w:val="0"/>
      <w:divBdr>
        <w:top w:val="none" w:sz="0" w:space="0" w:color="auto"/>
        <w:left w:val="none" w:sz="0" w:space="0" w:color="auto"/>
        <w:bottom w:val="none" w:sz="0" w:space="0" w:color="auto"/>
        <w:right w:val="none" w:sz="0" w:space="0" w:color="auto"/>
      </w:divBdr>
    </w:div>
    <w:div w:id="28650238">
      <w:bodyDiv w:val="1"/>
      <w:marLeft w:val="0"/>
      <w:marRight w:val="0"/>
      <w:marTop w:val="0"/>
      <w:marBottom w:val="0"/>
      <w:divBdr>
        <w:top w:val="none" w:sz="0" w:space="0" w:color="auto"/>
        <w:left w:val="none" w:sz="0" w:space="0" w:color="auto"/>
        <w:bottom w:val="none" w:sz="0" w:space="0" w:color="auto"/>
        <w:right w:val="none" w:sz="0" w:space="0" w:color="auto"/>
      </w:divBdr>
    </w:div>
    <w:div w:id="96298347">
      <w:bodyDiv w:val="1"/>
      <w:marLeft w:val="0"/>
      <w:marRight w:val="0"/>
      <w:marTop w:val="0"/>
      <w:marBottom w:val="0"/>
      <w:divBdr>
        <w:top w:val="none" w:sz="0" w:space="0" w:color="auto"/>
        <w:left w:val="none" w:sz="0" w:space="0" w:color="auto"/>
        <w:bottom w:val="none" w:sz="0" w:space="0" w:color="auto"/>
        <w:right w:val="none" w:sz="0" w:space="0" w:color="auto"/>
      </w:divBdr>
    </w:div>
    <w:div w:id="135218799">
      <w:bodyDiv w:val="1"/>
      <w:marLeft w:val="0"/>
      <w:marRight w:val="0"/>
      <w:marTop w:val="0"/>
      <w:marBottom w:val="0"/>
      <w:divBdr>
        <w:top w:val="none" w:sz="0" w:space="0" w:color="auto"/>
        <w:left w:val="none" w:sz="0" w:space="0" w:color="auto"/>
        <w:bottom w:val="none" w:sz="0" w:space="0" w:color="auto"/>
        <w:right w:val="none" w:sz="0" w:space="0" w:color="auto"/>
      </w:divBdr>
    </w:div>
    <w:div w:id="139276421">
      <w:bodyDiv w:val="1"/>
      <w:marLeft w:val="0"/>
      <w:marRight w:val="0"/>
      <w:marTop w:val="0"/>
      <w:marBottom w:val="0"/>
      <w:divBdr>
        <w:top w:val="none" w:sz="0" w:space="0" w:color="auto"/>
        <w:left w:val="none" w:sz="0" w:space="0" w:color="auto"/>
        <w:bottom w:val="none" w:sz="0" w:space="0" w:color="auto"/>
        <w:right w:val="none" w:sz="0" w:space="0" w:color="auto"/>
      </w:divBdr>
    </w:div>
    <w:div w:id="155612537">
      <w:bodyDiv w:val="1"/>
      <w:marLeft w:val="0"/>
      <w:marRight w:val="0"/>
      <w:marTop w:val="0"/>
      <w:marBottom w:val="0"/>
      <w:divBdr>
        <w:top w:val="none" w:sz="0" w:space="0" w:color="auto"/>
        <w:left w:val="none" w:sz="0" w:space="0" w:color="auto"/>
        <w:bottom w:val="none" w:sz="0" w:space="0" w:color="auto"/>
        <w:right w:val="none" w:sz="0" w:space="0" w:color="auto"/>
      </w:divBdr>
    </w:div>
    <w:div w:id="229193479">
      <w:bodyDiv w:val="1"/>
      <w:marLeft w:val="0"/>
      <w:marRight w:val="0"/>
      <w:marTop w:val="0"/>
      <w:marBottom w:val="0"/>
      <w:divBdr>
        <w:top w:val="none" w:sz="0" w:space="0" w:color="auto"/>
        <w:left w:val="none" w:sz="0" w:space="0" w:color="auto"/>
        <w:bottom w:val="none" w:sz="0" w:space="0" w:color="auto"/>
        <w:right w:val="none" w:sz="0" w:space="0" w:color="auto"/>
      </w:divBdr>
    </w:div>
    <w:div w:id="240263878">
      <w:bodyDiv w:val="1"/>
      <w:marLeft w:val="0"/>
      <w:marRight w:val="0"/>
      <w:marTop w:val="0"/>
      <w:marBottom w:val="0"/>
      <w:divBdr>
        <w:top w:val="none" w:sz="0" w:space="0" w:color="auto"/>
        <w:left w:val="none" w:sz="0" w:space="0" w:color="auto"/>
        <w:bottom w:val="none" w:sz="0" w:space="0" w:color="auto"/>
        <w:right w:val="none" w:sz="0" w:space="0" w:color="auto"/>
      </w:divBdr>
    </w:div>
    <w:div w:id="264384462">
      <w:bodyDiv w:val="1"/>
      <w:marLeft w:val="0"/>
      <w:marRight w:val="0"/>
      <w:marTop w:val="0"/>
      <w:marBottom w:val="0"/>
      <w:divBdr>
        <w:top w:val="none" w:sz="0" w:space="0" w:color="auto"/>
        <w:left w:val="none" w:sz="0" w:space="0" w:color="auto"/>
        <w:bottom w:val="none" w:sz="0" w:space="0" w:color="auto"/>
        <w:right w:val="none" w:sz="0" w:space="0" w:color="auto"/>
      </w:divBdr>
    </w:div>
    <w:div w:id="293096254">
      <w:bodyDiv w:val="1"/>
      <w:marLeft w:val="0"/>
      <w:marRight w:val="0"/>
      <w:marTop w:val="0"/>
      <w:marBottom w:val="0"/>
      <w:divBdr>
        <w:top w:val="none" w:sz="0" w:space="0" w:color="auto"/>
        <w:left w:val="none" w:sz="0" w:space="0" w:color="auto"/>
        <w:bottom w:val="none" w:sz="0" w:space="0" w:color="auto"/>
        <w:right w:val="none" w:sz="0" w:space="0" w:color="auto"/>
      </w:divBdr>
    </w:div>
    <w:div w:id="333072878">
      <w:bodyDiv w:val="1"/>
      <w:marLeft w:val="0"/>
      <w:marRight w:val="0"/>
      <w:marTop w:val="0"/>
      <w:marBottom w:val="0"/>
      <w:divBdr>
        <w:top w:val="none" w:sz="0" w:space="0" w:color="auto"/>
        <w:left w:val="none" w:sz="0" w:space="0" w:color="auto"/>
        <w:bottom w:val="none" w:sz="0" w:space="0" w:color="auto"/>
        <w:right w:val="none" w:sz="0" w:space="0" w:color="auto"/>
      </w:divBdr>
    </w:div>
    <w:div w:id="351540982">
      <w:bodyDiv w:val="1"/>
      <w:marLeft w:val="0"/>
      <w:marRight w:val="0"/>
      <w:marTop w:val="0"/>
      <w:marBottom w:val="0"/>
      <w:divBdr>
        <w:top w:val="none" w:sz="0" w:space="0" w:color="auto"/>
        <w:left w:val="none" w:sz="0" w:space="0" w:color="auto"/>
        <w:bottom w:val="none" w:sz="0" w:space="0" w:color="auto"/>
        <w:right w:val="none" w:sz="0" w:space="0" w:color="auto"/>
      </w:divBdr>
    </w:div>
    <w:div w:id="359936433">
      <w:bodyDiv w:val="1"/>
      <w:marLeft w:val="0"/>
      <w:marRight w:val="0"/>
      <w:marTop w:val="0"/>
      <w:marBottom w:val="0"/>
      <w:divBdr>
        <w:top w:val="none" w:sz="0" w:space="0" w:color="auto"/>
        <w:left w:val="none" w:sz="0" w:space="0" w:color="auto"/>
        <w:bottom w:val="none" w:sz="0" w:space="0" w:color="auto"/>
        <w:right w:val="none" w:sz="0" w:space="0" w:color="auto"/>
      </w:divBdr>
    </w:div>
    <w:div w:id="392658139">
      <w:bodyDiv w:val="1"/>
      <w:marLeft w:val="0"/>
      <w:marRight w:val="0"/>
      <w:marTop w:val="0"/>
      <w:marBottom w:val="0"/>
      <w:divBdr>
        <w:top w:val="none" w:sz="0" w:space="0" w:color="auto"/>
        <w:left w:val="none" w:sz="0" w:space="0" w:color="auto"/>
        <w:bottom w:val="none" w:sz="0" w:space="0" w:color="auto"/>
        <w:right w:val="none" w:sz="0" w:space="0" w:color="auto"/>
      </w:divBdr>
    </w:div>
    <w:div w:id="424301312">
      <w:bodyDiv w:val="1"/>
      <w:marLeft w:val="0"/>
      <w:marRight w:val="0"/>
      <w:marTop w:val="0"/>
      <w:marBottom w:val="0"/>
      <w:divBdr>
        <w:top w:val="none" w:sz="0" w:space="0" w:color="auto"/>
        <w:left w:val="none" w:sz="0" w:space="0" w:color="auto"/>
        <w:bottom w:val="none" w:sz="0" w:space="0" w:color="auto"/>
        <w:right w:val="none" w:sz="0" w:space="0" w:color="auto"/>
      </w:divBdr>
    </w:div>
    <w:div w:id="425272034">
      <w:bodyDiv w:val="1"/>
      <w:marLeft w:val="0"/>
      <w:marRight w:val="0"/>
      <w:marTop w:val="0"/>
      <w:marBottom w:val="0"/>
      <w:divBdr>
        <w:top w:val="none" w:sz="0" w:space="0" w:color="auto"/>
        <w:left w:val="none" w:sz="0" w:space="0" w:color="auto"/>
        <w:bottom w:val="none" w:sz="0" w:space="0" w:color="auto"/>
        <w:right w:val="none" w:sz="0" w:space="0" w:color="auto"/>
      </w:divBdr>
    </w:div>
    <w:div w:id="465782667">
      <w:bodyDiv w:val="1"/>
      <w:marLeft w:val="0"/>
      <w:marRight w:val="0"/>
      <w:marTop w:val="0"/>
      <w:marBottom w:val="0"/>
      <w:divBdr>
        <w:top w:val="none" w:sz="0" w:space="0" w:color="auto"/>
        <w:left w:val="none" w:sz="0" w:space="0" w:color="auto"/>
        <w:bottom w:val="none" w:sz="0" w:space="0" w:color="auto"/>
        <w:right w:val="none" w:sz="0" w:space="0" w:color="auto"/>
      </w:divBdr>
    </w:div>
    <w:div w:id="466632070">
      <w:bodyDiv w:val="1"/>
      <w:marLeft w:val="0"/>
      <w:marRight w:val="0"/>
      <w:marTop w:val="0"/>
      <w:marBottom w:val="0"/>
      <w:divBdr>
        <w:top w:val="none" w:sz="0" w:space="0" w:color="auto"/>
        <w:left w:val="none" w:sz="0" w:space="0" w:color="auto"/>
        <w:bottom w:val="none" w:sz="0" w:space="0" w:color="auto"/>
        <w:right w:val="none" w:sz="0" w:space="0" w:color="auto"/>
      </w:divBdr>
    </w:div>
    <w:div w:id="481577689">
      <w:bodyDiv w:val="1"/>
      <w:marLeft w:val="0"/>
      <w:marRight w:val="0"/>
      <w:marTop w:val="0"/>
      <w:marBottom w:val="0"/>
      <w:divBdr>
        <w:top w:val="none" w:sz="0" w:space="0" w:color="auto"/>
        <w:left w:val="none" w:sz="0" w:space="0" w:color="auto"/>
        <w:bottom w:val="none" w:sz="0" w:space="0" w:color="auto"/>
        <w:right w:val="none" w:sz="0" w:space="0" w:color="auto"/>
      </w:divBdr>
    </w:div>
    <w:div w:id="505679663">
      <w:bodyDiv w:val="1"/>
      <w:marLeft w:val="0"/>
      <w:marRight w:val="0"/>
      <w:marTop w:val="0"/>
      <w:marBottom w:val="0"/>
      <w:divBdr>
        <w:top w:val="none" w:sz="0" w:space="0" w:color="auto"/>
        <w:left w:val="none" w:sz="0" w:space="0" w:color="auto"/>
        <w:bottom w:val="none" w:sz="0" w:space="0" w:color="auto"/>
        <w:right w:val="none" w:sz="0" w:space="0" w:color="auto"/>
      </w:divBdr>
    </w:div>
    <w:div w:id="506287176">
      <w:bodyDiv w:val="1"/>
      <w:marLeft w:val="0"/>
      <w:marRight w:val="0"/>
      <w:marTop w:val="0"/>
      <w:marBottom w:val="0"/>
      <w:divBdr>
        <w:top w:val="none" w:sz="0" w:space="0" w:color="auto"/>
        <w:left w:val="none" w:sz="0" w:space="0" w:color="auto"/>
        <w:bottom w:val="none" w:sz="0" w:space="0" w:color="auto"/>
        <w:right w:val="none" w:sz="0" w:space="0" w:color="auto"/>
      </w:divBdr>
    </w:div>
    <w:div w:id="515389587">
      <w:bodyDiv w:val="1"/>
      <w:marLeft w:val="0"/>
      <w:marRight w:val="0"/>
      <w:marTop w:val="0"/>
      <w:marBottom w:val="0"/>
      <w:divBdr>
        <w:top w:val="none" w:sz="0" w:space="0" w:color="auto"/>
        <w:left w:val="none" w:sz="0" w:space="0" w:color="auto"/>
        <w:bottom w:val="none" w:sz="0" w:space="0" w:color="auto"/>
        <w:right w:val="none" w:sz="0" w:space="0" w:color="auto"/>
      </w:divBdr>
    </w:div>
    <w:div w:id="545800009">
      <w:bodyDiv w:val="1"/>
      <w:marLeft w:val="0"/>
      <w:marRight w:val="0"/>
      <w:marTop w:val="0"/>
      <w:marBottom w:val="0"/>
      <w:divBdr>
        <w:top w:val="none" w:sz="0" w:space="0" w:color="auto"/>
        <w:left w:val="none" w:sz="0" w:space="0" w:color="auto"/>
        <w:bottom w:val="none" w:sz="0" w:space="0" w:color="auto"/>
        <w:right w:val="none" w:sz="0" w:space="0" w:color="auto"/>
      </w:divBdr>
    </w:div>
    <w:div w:id="576137381">
      <w:bodyDiv w:val="1"/>
      <w:marLeft w:val="0"/>
      <w:marRight w:val="0"/>
      <w:marTop w:val="0"/>
      <w:marBottom w:val="0"/>
      <w:divBdr>
        <w:top w:val="none" w:sz="0" w:space="0" w:color="auto"/>
        <w:left w:val="none" w:sz="0" w:space="0" w:color="auto"/>
        <w:bottom w:val="none" w:sz="0" w:space="0" w:color="auto"/>
        <w:right w:val="none" w:sz="0" w:space="0" w:color="auto"/>
      </w:divBdr>
    </w:div>
    <w:div w:id="582647265">
      <w:bodyDiv w:val="1"/>
      <w:marLeft w:val="0"/>
      <w:marRight w:val="0"/>
      <w:marTop w:val="0"/>
      <w:marBottom w:val="0"/>
      <w:divBdr>
        <w:top w:val="none" w:sz="0" w:space="0" w:color="auto"/>
        <w:left w:val="none" w:sz="0" w:space="0" w:color="auto"/>
        <w:bottom w:val="none" w:sz="0" w:space="0" w:color="auto"/>
        <w:right w:val="none" w:sz="0" w:space="0" w:color="auto"/>
      </w:divBdr>
    </w:div>
    <w:div w:id="633869643">
      <w:bodyDiv w:val="1"/>
      <w:marLeft w:val="0"/>
      <w:marRight w:val="0"/>
      <w:marTop w:val="0"/>
      <w:marBottom w:val="0"/>
      <w:divBdr>
        <w:top w:val="none" w:sz="0" w:space="0" w:color="auto"/>
        <w:left w:val="none" w:sz="0" w:space="0" w:color="auto"/>
        <w:bottom w:val="none" w:sz="0" w:space="0" w:color="auto"/>
        <w:right w:val="none" w:sz="0" w:space="0" w:color="auto"/>
      </w:divBdr>
    </w:div>
    <w:div w:id="679085585">
      <w:bodyDiv w:val="1"/>
      <w:marLeft w:val="0"/>
      <w:marRight w:val="0"/>
      <w:marTop w:val="0"/>
      <w:marBottom w:val="0"/>
      <w:divBdr>
        <w:top w:val="none" w:sz="0" w:space="0" w:color="auto"/>
        <w:left w:val="none" w:sz="0" w:space="0" w:color="auto"/>
        <w:bottom w:val="none" w:sz="0" w:space="0" w:color="auto"/>
        <w:right w:val="none" w:sz="0" w:space="0" w:color="auto"/>
      </w:divBdr>
    </w:div>
    <w:div w:id="742797286">
      <w:bodyDiv w:val="1"/>
      <w:marLeft w:val="0"/>
      <w:marRight w:val="0"/>
      <w:marTop w:val="0"/>
      <w:marBottom w:val="0"/>
      <w:divBdr>
        <w:top w:val="none" w:sz="0" w:space="0" w:color="auto"/>
        <w:left w:val="none" w:sz="0" w:space="0" w:color="auto"/>
        <w:bottom w:val="none" w:sz="0" w:space="0" w:color="auto"/>
        <w:right w:val="none" w:sz="0" w:space="0" w:color="auto"/>
      </w:divBdr>
    </w:div>
    <w:div w:id="781074519">
      <w:bodyDiv w:val="1"/>
      <w:marLeft w:val="0"/>
      <w:marRight w:val="0"/>
      <w:marTop w:val="0"/>
      <w:marBottom w:val="0"/>
      <w:divBdr>
        <w:top w:val="none" w:sz="0" w:space="0" w:color="auto"/>
        <w:left w:val="none" w:sz="0" w:space="0" w:color="auto"/>
        <w:bottom w:val="none" w:sz="0" w:space="0" w:color="auto"/>
        <w:right w:val="none" w:sz="0" w:space="0" w:color="auto"/>
      </w:divBdr>
    </w:div>
    <w:div w:id="781532767">
      <w:bodyDiv w:val="1"/>
      <w:marLeft w:val="0"/>
      <w:marRight w:val="0"/>
      <w:marTop w:val="0"/>
      <w:marBottom w:val="0"/>
      <w:divBdr>
        <w:top w:val="none" w:sz="0" w:space="0" w:color="auto"/>
        <w:left w:val="none" w:sz="0" w:space="0" w:color="auto"/>
        <w:bottom w:val="none" w:sz="0" w:space="0" w:color="auto"/>
        <w:right w:val="none" w:sz="0" w:space="0" w:color="auto"/>
      </w:divBdr>
    </w:div>
    <w:div w:id="783228301">
      <w:bodyDiv w:val="1"/>
      <w:marLeft w:val="0"/>
      <w:marRight w:val="0"/>
      <w:marTop w:val="0"/>
      <w:marBottom w:val="0"/>
      <w:divBdr>
        <w:top w:val="none" w:sz="0" w:space="0" w:color="auto"/>
        <w:left w:val="none" w:sz="0" w:space="0" w:color="auto"/>
        <w:bottom w:val="none" w:sz="0" w:space="0" w:color="auto"/>
        <w:right w:val="none" w:sz="0" w:space="0" w:color="auto"/>
      </w:divBdr>
    </w:div>
    <w:div w:id="812134797">
      <w:bodyDiv w:val="1"/>
      <w:marLeft w:val="0"/>
      <w:marRight w:val="0"/>
      <w:marTop w:val="0"/>
      <w:marBottom w:val="0"/>
      <w:divBdr>
        <w:top w:val="none" w:sz="0" w:space="0" w:color="auto"/>
        <w:left w:val="none" w:sz="0" w:space="0" w:color="auto"/>
        <w:bottom w:val="none" w:sz="0" w:space="0" w:color="auto"/>
        <w:right w:val="none" w:sz="0" w:space="0" w:color="auto"/>
      </w:divBdr>
    </w:div>
    <w:div w:id="827328815">
      <w:bodyDiv w:val="1"/>
      <w:marLeft w:val="0"/>
      <w:marRight w:val="0"/>
      <w:marTop w:val="0"/>
      <w:marBottom w:val="0"/>
      <w:divBdr>
        <w:top w:val="none" w:sz="0" w:space="0" w:color="auto"/>
        <w:left w:val="none" w:sz="0" w:space="0" w:color="auto"/>
        <w:bottom w:val="none" w:sz="0" w:space="0" w:color="auto"/>
        <w:right w:val="none" w:sz="0" w:space="0" w:color="auto"/>
      </w:divBdr>
    </w:div>
    <w:div w:id="846677858">
      <w:bodyDiv w:val="1"/>
      <w:marLeft w:val="0"/>
      <w:marRight w:val="0"/>
      <w:marTop w:val="0"/>
      <w:marBottom w:val="0"/>
      <w:divBdr>
        <w:top w:val="none" w:sz="0" w:space="0" w:color="auto"/>
        <w:left w:val="none" w:sz="0" w:space="0" w:color="auto"/>
        <w:bottom w:val="none" w:sz="0" w:space="0" w:color="auto"/>
        <w:right w:val="none" w:sz="0" w:space="0" w:color="auto"/>
      </w:divBdr>
    </w:div>
    <w:div w:id="859470339">
      <w:bodyDiv w:val="1"/>
      <w:marLeft w:val="0"/>
      <w:marRight w:val="0"/>
      <w:marTop w:val="0"/>
      <w:marBottom w:val="0"/>
      <w:divBdr>
        <w:top w:val="none" w:sz="0" w:space="0" w:color="auto"/>
        <w:left w:val="none" w:sz="0" w:space="0" w:color="auto"/>
        <w:bottom w:val="none" w:sz="0" w:space="0" w:color="auto"/>
        <w:right w:val="none" w:sz="0" w:space="0" w:color="auto"/>
      </w:divBdr>
    </w:div>
    <w:div w:id="862088518">
      <w:bodyDiv w:val="1"/>
      <w:marLeft w:val="0"/>
      <w:marRight w:val="0"/>
      <w:marTop w:val="0"/>
      <w:marBottom w:val="0"/>
      <w:divBdr>
        <w:top w:val="none" w:sz="0" w:space="0" w:color="auto"/>
        <w:left w:val="none" w:sz="0" w:space="0" w:color="auto"/>
        <w:bottom w:val="none" w:sz="0" w:space="0" w:color="auto"/>
        <w:right w:val="none" w:sz="0" w:space="0" w:color="auto"/>
      </w:divBdr>
    </w:div>
    <w:div w:id="889150453">
      <w:bodyDiv w:val="1"/>
      <w:marLeft w:val="0"/>
      <w:marRight w:val="0"/>
      <w:marTop w:val="0"/>
      <w:marBottom w:val="0"/>
      <w:divBdr>
        <w:top w:val="none" w:sz="0" w:space="0" w:color="auto"/>
        <w:left w:val="none" w:sz="0" w:space="0" w:color="auto"/>
        <w:bottom w:val="none" w:sz="0" w:space="0" w:color="auto"/>
        <w:right w:val="none" w:sz="0" w:space="0" w:color="auto"/>
      </w:divBdr>
    </w:div>
    <w:div w:id="926957506">
      <w:bodyDiv w:val="1"/>
      <w:marLeft w:val="0"/>
      <w:marRight w:val="0"/>
      <w:marTop w:val="0"/>
      <w:marBottom w:val="0"/>
      <w:divBdr>
        <w:top w:val="none" w:sz="0" w:space="0" w:color="auto"/>
        <w:left w:val="none" w:sz="0" w:space="0" w:color="auto"/>
        <w:bottom w:val="none" w:sz="0" w:space="0" w:color="auto"/>
        <w:right w:val="none" w:sz="0" w:space="0" w:color="auto"/>
      </w:divBdr>
    </w:div>
    <w:div w:id="938831665">
      <w:bodyDiv w:val="1"/>
      <w:marLeft w:val="0"/>
      <w:marRight w:val="0"/>
      <w:marTop w:val="0"/>
      <w:marBottom w:val="0"/>
      <w:divBdr>
        <w:top w:val="none" w:sz="0" w:space="0" w:color="auto"/>
        <w:left w:val="none" w:sz="0" w:space="0" w:color="auto"/>
        <w:bottom w:val="none" w:sz="0" w:space="0" w:color="auto"/>
        <w:right w:val="none" w:sz="0" w:space="0" w:color="auto"/>
      </w:divBdr>
    </w:div>
    <w:div w:id="966546008">
      <w:bodyDiv w:val="1"/>
      <w:marLeft w:val="0"/>
      <w:marRight w:val="0"/>
      <w:marTop w:val="0"/>
      <w:marBottom w:val="0"/>
      <w:divBdr>
        <w:top w:val="none" w:sz="0" w:space="0" w:color="auto"/>
        <w:left w:val="none" w:sz="0" w:space="0" w:color="auto"/>
        <w:bottom w:val="none" w:sz="0" w:space="0" w:color="auto"/>
        <w:right w:val="none" w:sz="0" w:space="0" w:color="auto"/>
      </w:divBdr>
    </w:div>
    <w:div w:id="975834211">
      <w:bodyDiv w:val="1"/>
      <w:marLeft w:val="0"/>
      <w:marRight w:val="0"/>
      <w:marTop w:val="0"/>
      <w:marBottom w:val="0"/>
      <w:divBdr>
        <w:top w:val="none" w:sz="0" w:space="0" w:color="auto"/>
        <w:left w:val="none" w:sz="0" w:space="0" w:color="auto"/>
        <w:bottom w:val="none" w:sz="0" w:space="0" w:color="auto"/>
        <w:right w:val="none" w:sz="0" w:space="0" w:color="auto"/>
      </w:divBdr>
    </w:div>
    <w:div w:id="996034414">
      <w:bodyDiv w:val="1"/>
      <w:marLeft w:val="0"/>
      <w:marRight w:val="0"/>
      <w:marTop w:val="0"/>
      <w:marBottom w:val="0"/>
      <w:divBdr>
        <w:top w:val="none" w:sz="0" w:space="0" w:color="auto"/>
        <w:left w:val="none" w:sz="0" w:space="0" w:color="auto"/>
        <w:bottom w:val="none" w:sz="0" w:space="0" w:color="auto"/>
        <w:right w:val="none" w:sz="0" w:space="0" w:color="auto"/>
      </w:divBdr>
    </w:div>
    <w:div w:id="1022824167">
      <w:bodyDiv w:val="1"/>
      <w:marLeft w:val="0"/>
      <w:marRight w:val="0"/>
      <w:marTop w:val="0"/>
      <w:marBottom w:val="0"/>
      <w:divBdr>
        <w:top w:val="none" w:sz="0" w:space="0" w:color="auto"/>
        <w:left w:val="none" w:sz="0" w:space="0" w:color="auto"/>
        <w:bottom w:val="none" w:sz="0" w:space="0" w:color="auto"/>
        <w:right w:val="none" w:sz="0" w:space="0" w:color="auto"/>
      </w:divBdr>
    </w:div>
    <w:div w:id="1068311359">
      <w:bodyDiv w:val="1"/>
      <w:marLeft w:val="0"/>
      <w:marRight w:val="0"/>
      <w:marTop w:val="0"/>
      <w:marBottom w:val="0"/>
      <w:divBdr>
        <w:top w:val="none" w:sz="0" w:space="0" w:color="auto"/>
        <w:left w:val="none" w:sz="0" w:space="0" w:color="auto"/>
        <w:bottom w:val="none" w:sz="0" w:space="0" w:color="auto"/>
        <w:right w:val="none" w:sz="0" w:space="0" w:color="auto"/>
      </w:divBdr>
    </w:div>
    <w:div w:id="1074013407">
      <w:bodyDiv w:val="1"/>
      <w:marLeft w:val="0"/>
      <w:marRight w:val="0"/>
      <w:marTop w:val="0"/>
      <w:marBottom w:val="0"/>
      <w:divBdr>
        <w:top w:val="none" w:sz="0" w:space="0" w:color="auto"/>
        <w:left w:val="none" w:sz="0" w:space="0" w:color="auto"/>
        <w:bottom w:val="none" w:sz="0" w:space="0" w:color="auto"/>
        <w:right w:val="none" w:sz="0" w:space="0" w:color="auto"/>
      </w:divBdr>
    </w:div>
    <w:div w:id="1076509141">
      <w:bodyDiv w:val="1"/>
      <w:marLeft w:val="0"/>
      <w:marRight w:val="0"/>
      <w:marTop w:val="0"/>
      <w:marBottom w:val="0"/>
      <w:divBdr>
        <w:top w:val="none" w:sz="0" w:space="0" w:color="auto"/>
        <w:left w:val="none" w:sz="0" w:space="0" w:color="auto"/>
        <w:bottom w:val="none" w:sz="0" w:space="0" w:color="auto"/>
        <w:right w:val="none" w:sz="0" w:space="0" w:color="auto"/>
      </w:divBdr>
    </w:div>
    <w:div w:id="1129593727">
      <w:bodyDiv w:val="1"/>
      <w:marLeft w:val="0"/>
      <w:marRight w:val="0"/>
      <w:marTop w:val="0"/>
      <w:marBottom w:val="0"/>
      <w:divBdr>
        <w:top w:val="none" w:sz="0" w:space="0" w:color="auto"/>
        <w:left w:val="none" w:sz="0" w:space="0" w:color="auto"/>
        <w:bottom w:val="none" w:sz="0" w:space="0" w:color="auto"/>
        <w:right w:val="none" w:sz="0" w:space="0" w:color="auto"/>
      </w:divBdr>
    </w:div>
    <w:div w:id="1137456406">
      <w:bodyDiv w:val="1"/>
      <w:marLeft w:val="0"/>
      <w:marRight w:val="0"/>
      <w:marTop w:val="0"/>
      <w:marBottom w:val="0"/>
      <w:divBdr>
        <w:top w:val="none" w:sz="0" w:space="0" w:color="auto"/>
        <w:left w:val="none" w:sz="0" w:space="0" w:color="auto"/>
        <w:bottom w:val="none" w:sz="0" w:space="0" w:color="auto"/>
        <w:right w:val="none" w:sz="0" w:space="0" w:color="auto"/>
      </w:divBdr>
    </w:div>
    <w:div w:id="1141193116">
      <w:bodyDiv w:val="1"/>
      <w:marLeft w:val="0"/>
      <w:marRight w:val="0"/>
      <w:marTop w:val="0"/>
      <w:marBottom w:val="0"/>
      <w:divBdr>
        <w:top w:val="none" w:sz="0" w:space="0" w:color="auto"/>
        <w:left w:val="none" w:sz="0" w:space="0" w:color="auto"/>
        <w:bottom w:val="none" w:sz="0" w:space="0" w:color="auto"/>
        <w:right w:val="none" w:sz="0" w:space="0" w:color="auto"/>
      </w:divBdr>
    </w:div>
    <w:div w:id="1177815718">
      <w:bodyDiv w:val="1"/>
      <w:marLeft w:val="0"/>
      <w:marRight w:val="0"/>
      <w:marTop w:val="0"/>
      <w:marBottom w:val="0"/>
      <w:divBdr>
        <w:top w:val="none" w:sz="0" w:space="0" w:color="auto"/>
        <w:left w:val="none" w:sz="0" w:space="0" w:color="auto"/>
        <w:bottom w:val="none" w:sz="0" w:space="0" w:color="auto"/>
        <w:right w:val="none" w:sz="0" w:space="0" w:color="auto"/>
      </w:divBdr>
    </w:div>
    <w:div w:id="1217930451">
      <w:bodyDiv w:val="1"/>
      <w:marLeft w:val="0"/>
      <w:marRight w:val="0"/>
      <w:marTop w:val="0"/>
      <w:marBottom w:val="0"/>
      <w:divBdr>
        <w:top w:val="none" w:sz="0" w:space="0" w:color="auto"/>
        <w:left w:val="none" w:sz="0" w:space="0" w:color="auto"/>
        <w:bottom w:val="none" w:sz="0" w:space="0" w:color="auto"/>
        <w:right w:val="none" w:sz="0" w:space="0" w:color="auto"/>
      </w:divBdr>
    </w:div>
    <w:div w:id="1275282099">
      <w:bodyDiv w:val="1"/>
      <w:marLeft w:val="0"/>
      <w:marRight w:val="0"/>
      <w:marTop w:val="0"/>
      <w:marBottom w:val="0"/>
      <w:divBdr>
        <w:top w:val="none" w:sz="0" w:space="0" w:color="auto"/>
        <w:left w:val="none" w:sz="0" w:space="0" w:color="auto"/>
        <w:bottom w:val="none" w:sz="0" w:space="0" w:color="auto"/>
        <w:right w:val="none" w:sz="0" w:space="0" w:color="auto"/>
      </w:divBdr>
    </w:div>
    <w:div w:id="1412891149">
      <w:bodyDiv w:val="1"/>
      <w:marLeft w:val="0"/>
      <w:marRight w:val="0"/>
      <w:marTop w:val="0"/>
      <w:marBottom w:val="0"/>
      <w:divBdr>
        <w:top w:val="none" w:sz="0" w:space="0" w:color="auto"/>
        <w:left w:val="none" w:sz="0" w:space="0" w:color="auto"/>
        <w:bottom w:val="none" w:sz="0" w:space="0" w:color="auto"/>
        <w:right w:val="none" w:sz="0" w:space="0" w:color="auto"/>
      </w:divBdr>
    </w:div>
    <w:div w:id="1530096402">
      <w:bodyDiv w:val="1"/>
      <w:marLeft w:val="0"/>
      <w:marRight w:val="0"/>
      <w:marTop w:val="0"/>
      <w:marBottom w:val="0"/>
      <w:divBdr>
        <w:top w:val="none" w:sz="0" w:space="0" w:color="auto"/>
        <w:left w:val="none" w:sz="0" w:space="0" w:color="auto"/>
        <w:bottom w:val="none" w:sz="0" w:space="0" w:color="auto"/>
        <w:right w:val="none" w:sz="0" w:space="0" w:color="auto"/>
      </w:divBdr>
    </w:div>
    <w:div w:id="1557929462">
      <w:bodyDiv w:val="1"/>
      <w:marLeft w:val="0"/>
      <w:marRight w:val="0"/>
      <w:marTop w:val="0"/>
      <w:marBottom w:val="0"/>
      <w:divBdr>
        <w:top w:val="none" w:sz="0" w:space="0" w:color="auto"/>
        <w:left w:val="none" w:sz="0" w:space="0" w:color="auto"/>
        <w:bottom w:val="none" w:sz="0" w:space="0" w:color="auto"/>
        <w:right w:val="none" w:sz="0" w:space="0" w:color="auto"/>
      </w:divBdr>
    </w:div>
    <w:div w:id="1582566690">
      <w:bodyDiv w:val="1"/>
      <w:marLeft w:val="0"/>
      <w:marRight w:val="0"/>
      <w:marTop w:val="0"/>
      <w:marBottom w:val="0"/>
      <w:divBdr>
        <w:top w:val="none" w:sz="0" w:space="0" w:color="auto"/>
        <w:left w:val="none" w:sz="0" w:space="0" w:color="auto"/>
        <w:bottom w:val="none" w:sz="0" w:space="0" w:color="auto"/>
        <w:right w:val="none" w:sz="0" w:space="0" w:color="auto"/>
      </w:divBdr>
    </w:div>
    <w:div w:id="1601379019">
      <w:bodyDiv w:val="1"/>
      <w:marLeft w:val="0"/>
      <w:marRight w:val="0"/>
      <w:marTop w:val="0"/>
      <w:marBottom w:val="0"/>
      <w:divBdr>
        <w:top w:val="none" w:sz="0" w:space="0" w:color="auto"/>
        <w:left w:val="none" w:sz="0" w:space="0" w:color="auto"/>
        <w:bottom w:val="none" w:sz="0" w:space="0" w:color="auto"/>
        <w:right w:val="none" w:sz="0" w:space="0" w:color="auto"/>
      </w:divBdr>
    </w:div>
    <w:div w:id="1605069263">
      <w:bodyDiv w:val="1"/>
      <w:marLeft w:val="0"/>
      <w:marRight w:val="0"/>
      <w:marTop w:val="0"/>
      <w:marBottom w:val="0"/>
      <w:divBdr>
        <w:top w:val="none" w:sz="0" w:space="0" w:color="auto"/>
        <w:left w:val="none" w:sz="0" w:space="0" w:color="auto"/>
        <w:bottom w:val="none" w:sz="0" w:space="0" w:color="auto"/>
        <w:right w:val="none" w:sz="0" w:space="0" w:color="auto"/>
      </w:divBdr>
    </w:div>
    <w:div w:id="1608852325">
      <w:bodyDiv w:val="1"/>
      <w:marLeft w:val="0"/>
      <w:marRight w:val="0"/>
      <w:marTop w:val="0"/>
      <w:marBottom w:val="0"/>
      <w:divBdr>
        <w:top w:val="none" w:sz="0" w:space="0" w:color="auto"/>
        <w:left w:val="none" w:sz="0" w:space="0" w:color="auto"/>
        <w:bottom w:val="none" w:sz="0" w:space="0" w:color="auto"/>
        <w:right w:val="none" w:sz="0" w:space="0" w:color="auto"/>
      </w:divBdr>
    </w:div>
    <w:div w:id="1611005999">
      <w:bodyDiv w:val="1"/>
      <w:marLeft w:val="0"/>
      <w:marRight w:val="0"/>
      <w:marTop w:val="0"/>
      <w:marBottom w:val="0"/>
      <w:divBdr>
        <w:top w:val="none" w:sz="0" w:space="0" w:color="auto"/>
        <w:left w:val="none" w:sz="0" w:space="0" w:color="auto"/>
        <w:bottom w:val="none" w:sz="0" w:space="0" w:color="auto"/>
        <w:right w:val="none" w:sz="0" w:space="0" w:color="auto"/>
      </w:divBdr>
    </w:div>
    <w:div w:id="1618177124">
      <w:bodyDiv w:val="1"/>
      <w:marLeft w:val="0"/>
      <w:marRight w:val="0"/>
      <w:marTop w:val="0"/>
      <w:marBottom w:val="0"/>
      <w:divBdr>
        <w:top w:val="none" w:sz="0" w:space="0" w:color="auto"/>
        <w:left w:val="none" w:sz="0" w:space="0" w:color="auto"/>
        <w:bottom w:val="none" w:sz="0" w:space="0" w:color="auto"/>
        <w:right w:val="none" w:sz="0" w:space="0" w:color="auto"/>
      </w:divBdr>
    </w:div>
    <w:div w:id="1690520131">
      <w:bodyDiv w:val="1"/>
      <w:marLeft w:val="0"/>
      <w:marRight w:val="0"/>
      <w:marTop w:val="0"/>
      <w:marBottom w:val="0"/>
      <w:divBdr>
        <w:top w:val="none" w:sz="0" w:space="0" w:color="auto"/>
        <w:left w:val="none" w:sz="0" w:space="0" w:color="auto"/>
        <w:bottom w:val="none" w:sz="0" w:space="0" w:color="auto"/>
        <w:right w:val="none" w:sz="0" w:space="0" w:color="auto"/>
      </w:divBdr>
    </w:div>
    <w:div w:id="1740858879">
      <w:bodyDiv w:val="1"/>
      <w:marLeft w:val="0"/>
      <w:marRight w:val="0"/>
      <w:marTop w:val="0"/>
      <w:marBottom w:val="0"/>
      <w:divBdr>
        <w:top w:val="none" w:sz="0" w:space="0" w:color="auto"/>
        <w:left w:val="none" w:sz="0" w:space="0" w:color="auto"/>
        <w:bottom w:val="none" w:sz="0" w:space="0" w:color="auto"/>
        <w:right w:val="none" w:sz="0" w:space="0" w:color="auto"/>
      </w:divBdr>
    </w:div>
    <w:div w:id="1746413064">
      <w:bodyDiv w:val="1"/>
      <w:marLeft w:val="0"/>
      <w:marRight w:val="0"/>
      <w:marTop w:val="0"/>
      <w:marBottom w:val="0"/>
      <w:divBdr>
        <w:top w:val="none" w:sz="0" w:space="0" w:color="auto"/>
        <w:left w:val="none" w:sz="0" w:space="0" w:color="auto"/>
        <w:bottom w:val="none" w:sz="0" w:space="0" w:color="auto"/>
        <w:right w:val="none" w:sz="0" w:space="0" w:color="auto"/>
      </w:divBdr>
    </w:div>
    <w:div w:id="1787848577">
      <w:bodyDiv w:val="1"/>
      <w:marLeft w:val="0"/>
      <w:marRight w:val="0"/>
      <w:marTop w:val="0"/>
      <w:marBottom w:val="0"/>
      <w:divBdr>
        <w:top w:val="none" w:sz="0" w:space="0" w:color="auto"/>
        <w:left w:val="none" w:sz="0" w:space="0" w:color="auto"/>
        <w:bottom w:val="none" w:sz="0" w:space="0" w:color="auto"/>
        <w:right w:val="none" w:sz="0" w:space="0" w:color="auto"/>
      </w:divBdr>
    </w:div>
    <w:div w:id="1795562253">
      <w:bodyDiv w:val="1"/>
      <w:marLeft w:val="0"/>
      <w:marRight w:val="0"/>
      <w:marTop w:val="0"/>
      <w:marBottom w:val="0"/>
      <w:divBdr>
        <w:top w:val="none" w:sz="0" w:space="0" w:color="auto"/>
        <w:left w:val="none" w:sz="0" w:space="0" w:color="auto"/>
        <w:bottom w:val="none" w:sz="0" w:space="0" w:color="auto"/>
        <w:right w:val="none" w:sz="0" w:space="0" w:color="auto"/>
      </w:divBdr>
    </w:div>
    <w:div w:id="1798648061">
      <w:bodyDiv w:val="1"/>
      <w:marLeft w:val="0"/>
      <w:marRight w:val="0"/>
      <w:marTop w:val="0"/>
      <w:marBottom w:val="0"/>
      <w:divBdr>
        <w:top w:val="none" w:sz="0" w:space="0" w:color="auto"/>
        <w:left w:val="none" w:sz="0" w:space="0" w:color="auto"/>
        <w:bottom w:val="none" w:sz="0" w:space="0" w:color="auto"/>
        <w:right w:val="none" w:sz="0" w:space="0" w:color="auto"/>
      </w:divBdr>
    </w:div>
    <w:div w:id="1800106564">
      <w:bodyDiv w:val="1"/>
      <w:marLeft w:val="0"/>
      <w:marRight w:val="0"/>
      <w:marTop w:val="0"/>
      <w:marBottom w:val="0"/>
      <w:divBdr>
        <w:top w:val="none" w:sz="0" w:space="0" w:color="auto"/>
        <w:left w:val="none" w:sz="0" w:space="0" w:color="auto"/>
        <w:bottom w:val="none" w:sz="0" w:space="0" w:color="auto"/>
        <w:right w:val="none" w:sz="0" w:space="0" w:color="auto"/>
      </w:divBdr>
    </w:div>
    <w:div w:id="1814058955">
      <w:bodyDiv w:val="1"/>
      <w:marLeft w:val="0"/>
      <w:marRight w:val="0"/>
      <w:marTop w:val="0"/>
      <w:marBottom w:val="0"/>
      <w:divBdr>
        <w:top w:val="none" w:sz="0" w:space="0" w:color="auto"/>
        <w:left w:val="none" w:sz="0" w:space="0" w:color="auto"/>
        <w:bottom w:val="none" w:sz="0" w:space="0" w:color="auto"/>
        <w:right w:val="none" w:sz="0" w:space="0" w:color="auto"/>
      </w:divBdr>
    </w:div>
    <w:div w:id="1821581596">
      <w:bodyDiv w:val="1"/>
      <w:marLeft w:val="0"/>
      <w:marRight w:val="0"/>
      <w:marTop w:val="0"/>
      <w:marBottom w:val="0"/>
      <w:divBdr>
        <w:top w:val="none" w:sz="0" w:space="0" w:color="auto"/>
        <w:left w:val="none" w:sz="0" w:space="0" w:color="auto"/>
        <w:bottom w:val="none" w:sz="0" w:space="0" w:color="auto"/>
        <w:right w:val="none" w:sz="0" w:space="0" w:color="auto"/>
      </w:divBdr>
    </w:div>
    <w:div w:id="1823084188">
      <w:bodyDiv w:val="1"/>
      <w:marLeft w:val="0"/>
      <w:marRight w:val="0"/>
      <w:marTop w:val="0"/>
      <w:marBottom w:val="0"/>
      <w:divBdr>
        <w:top w:val="none" w:sz="0" w:space="0" w:color="auto"/>
        <w:left w:val="none" w:sz="0" w:space="0" w:color="auto"/>
        <w:bottom w:val="none" w:sz="0" w:space="0" w:color="auto"/>
        <w:right w:val="none" w:sz="0" w:space="0" w:color="auto"/>
      </w:divBdr>
    </w:div>
    <w:div w:id="1835797256">
      <w:bodyDiv w:val="1"/>
      <w:marLeft w:val="0"/>
      <w:marRight w:val="0"/>
      <w:marTop w:val="0"/>
      <w:marBottom w:val="0"/>
      <w:divBdr>
        <w:top w:val="none" w:sz="0" w:space="0" w:color="auto"/>
        <w:left w:val="none" w:sz="0" w:space="0" w:color="auto"/>
        <w:bottom w:val="none" w:sz="0" w:space="0" w:color="auto"/>
        <w:right w:val="none" w:sz="0" w:space="0" w:color="auto"/>
      </w:divBdr>
    </w:div>
    <w:div w:id="1837375365">
      <w:bodyDiv w:val="1"/>
      <w:marLeft w:val="0"/>
      <w:marRight w:val="0"/>
      <w:marTop w:val="0"/>
      <w:marBottom w:val="0"/>
      <w:divBdr>
        <w:top w:val="none" w:sz="0" w:space="0" w:color="auto"/>
        <w:left w:val="none" w:sz="0" w:space="0" w:color="auto"/>
        <w:bottom w:val="none" w:sz="0" w:space="0" w:color="auto"/>
        <w:right w:val="none" w:sz="0" w:space="0" w:color="auto"/>
      </w:divBdr>
    </w:div>
    <w:div w:id="1837454558">
      <w:bodyDiv w:val="1"/>
      <w:marLeft w:val="0"/>
      <w:marRight w:val="0"/>
      <w:marTop w:val="0"/>
      <w:marBottom w:val="0"/>
      <w:divBdr>
        <w:top w:val="none" w:sz="0" w:space="0" w:color="auto"/>
        <w:left w:val="none" w:sz="0" w:space="0" w:color="auto"/>
        <w:bottom w:val="none" w:sz="0" w:space="0" w:color="auto"/>
        <w:right w:val="none" w:sz="0" w:space="0" w:color="auto"/>
      </w:divBdr>
    </w:div>
    <w:div w:id="1845434765">
      <w:bodyDiv w:val="1"/>
      <w:marLeft w:val="0"/>
      <w:marRight w:val="0"/>
      <w:marTop w:val="0"/>
      <w:marBottom w:val="0"/>
      <w:divBdr>
        <w:top w:val="none" w:sz="0" w:space="0" w:color="auto"/>
        <w:left w:val="none" w:sz="0" w:space="0" w:color="auto"/>
        <w:bottom w:val="none" w:sz="0" w:space="0" w:color="auto"/>
        <w:right w:val="none" w:sz="0" w:space="0" w:color="auto"/>
      </w:divBdr>
    </w:div>
    <w:div w:id="1884828567">
      <w:bodyDiv w:val="1"/>
      <w:marLeft w:val="0"/>
      <w:marRight w:val="0"/>
      <w:marTop w:val="0"/>
      <w:marBottom w:val="0"/>
      <w:divBdr>
        <w:top w:val="none" w:sz="0" w:space="0" w:color="auto"/>
        <w:left w:val="none" w:sz="0" w:space="0" w:color="auto"/>
        <w:bottom w:val="none" w:sz="0" w:space="0" w:color="auto"/>
        <w:right w:val="none" w:sz="0" w:space="0" w:color="auto"/>
      </w:divBdr>
    </w:div>
    <w:div w:id="1893302066">
      <w:bodyDiv w:val="1"/>
      <w:marLeft w:val="0"/>
      <w:marRight w:val="0"/>
      <w:marTop w:val="0"/>
      <w:marBottom w:val="0"/>
      <w:divBdr>
        <w:top w:val="none" w:sz="0" w:space="0" w:color="auto"/>
        <w:left w:val="none" w:sz="0" w:space="0" w:color="auto"/>
        <w:bottom w:val="none" w:sz="0" w:space="0" w:color="auto"/>
        <w:right w:val="none" w:sz="0" w:space="0" w:color="auto"/>
      </w:divBdr>
    </w:div>
    <w:div w:id="1894390934">
      <w:bodyDiv w:val="1"/>
      <w:marLeft w:val="0"/>
      <w:marRight w:val="0"/>
      <w:marTop w:val="0"/>
      <w:marBottom w:val="0"/>
      <w:divBdr>
        <w:top w:val="none" w:sz="0" w:space="0" w:color="auto"/>
        <w:left w:val="none" w:sz="0" w:space="0" w:color="auto"/>
        <w:bottom w:val="none" w:sz="0" w:space="0" w:color="auto"/>
        <w:right w:val="none" w:sz="0" w:space="0" w:color="auto"/>
      </w:divBdr>
    </w:div>
    <w:div w:id="1897736451">
      <w:bodyDiv w:val="1"/>
      <w:marLeft w:val="0"/>
      <w:marRight w:val="0"/>
      <w:marTop w:val="0"/>
      <w:marBottom w:val="0"/>
      <w:divBdr>
        <w:top w:val="none" w:sz="0" w:space="0" w:color="auto"/>
        <w:left w:val="none" w:sz="0" w:space="0" w:color="auto"/>
        <w:bottom w:val="none" w:sz="0" w:space="0" w:color="auto"/>
        <w:right w:val="none" w:sz="0" w:space="0" w:color="auto"/>
      </w:divBdr>
      <w:divsChild>
        <w:div w:id="141431515">
          <w:marLeft w:val="0"/>
          <w:marRight w:val="0"/>
          <w:marTop w:val="0"/>
          <w:marBottom w:val="0"/>
          <w:divBdr>
            <w:top w:val="none" w:sz="0" w:space="0" w:color="auto"/>
            <w:left w:val="none" w:sz="0" w:space="0" w:color="auto"/>
            <w:bottom w:val="none" w:sz="0" w:space="0" w:color="auto"/>
            <w:right w:val="none" w:sz="0" w:space="0" w:color="auto"/>
          </w:divBdr>
          <w:divsChild>
            <w:div w:id="947545042">
              <w:marLeft w:val="0"/>
              <w:marRight w:val="0"/>
              <w:marTop w:val="0"/>
              <w:marBottom w:val="0"/>
              <w:divBdr>
                <w:top w:val="none" w:sz="0" w:space="0" w:color="auto"/>
                <w:left w:val="none" w:sz="0" w:space="0" w:color="auto"/>
                <w:bottom w:val="none" w:sz="0" w:space="0" w:color="auto"/>
                <w:right w:val="none" w:sz="0" w:space="0" w:color="auto"/>
              </w:divBdr>
              <w:divsChild>
                <w:div w:id="1746757684">
                  <w:marLeft w:val="0"/>
                  <w:marRight w:val="0"/>
                  <w:marTop w:val="0"/>
                  <w:marBottom w:val="0"/>
                  <w:divBdr>
                    <w:top w:val="none" w:sz="0" w:space="0" w:color="auto"/>
                    <w:left w:val="none" w:sz="0" w:space="0" w:color="auto"/>
                    <w:bottom w:val="none" w:sz="0" w:space="0" w:color="auto"/>
                    <w:right w:val="none" w:sz="0" w:space="0" w:color="auto"/>
                  </w:divBdr>
                </w:div>
                <w:div w:id="919798685">
                  <w:marLeft w:val="0"/>
                  <w:marRight w:val="0"/>
                  <w:marTop w:val="0"/>
                  <w:marBottom w:val="0"/>
                  <w:divBdr>
                    <w:top w:val="none" w:sz="0" w:space="0" w:color="auto"/>
                    <w:left w:val="none" w:sz="0" w:space="0" w:color="auto"/>
                    <w:bottom w:val="none" w:sz="0" w:space="0" w:color="auto"/>
                    <w:right w:val="none" w:sz="0" w:space="0" w:color="auto"/>
                  </w:divBdr>
                </w:div>
                <w:div w:id="699664503">
                  <w:marLeft w:val="0"/>
                  <w:marRight w:val="0"/>
                  <w:marTop w:val="0"/>
                  <w:marBottom w:val="0"/>
                  <w:divBdr>
                    <w:top w:val="none" w:sz="0" w:space="0" w:color="auto"/>
                    <w:left w:val="none" w:sz="0" w:space="0" w:color="auto"/>
                    <w:bottom w:val="none" w:sz="0" w:space="0" w:color="auto"/>
                    <w:right w:val="none" w:sz="0" w:space="0" w:color="auto"/>
                  </w:divBdr>
                </w:div>
                <w:div w:id="1179583964">
                  <w:marLeft w:val="0"/>
                  <w:marRight w:val="0"/>
                  <w:marTop w:val="0"/>
                  <w:marBottom w:val="0"/>
                  <w:divBdr>
                    <w:top w:val="none" w:sz="0" w:space="0" w:color="auto"/>
                    <w:left w:val="none" w:sz="0" w:space="0" w:color="auto"/>
                    <w:bottom w:val="none" w:sz="0" w:space="0" w:color="auto"/>
                    <w:right w:val="none" w:sz="0" w:space="0" w:color="auto"/>
                  </w:divBdr>
                </w:div>
                <w:div w:id="1405490571">
                  <w:marLeft w:val="0"/>
                  <w:marRight w:val="0"/>
                  <w:marTop w:val="0"/>
                  <w:marBottom w:val="0"/>
                  <w:divBdr>
                    <w:top w:val="none" w:sz="0" w:space="0" w:color="auto"/>
                    <w:left w:val="none" w:sz="0" w:space="0" w:color="auto"/>
                    <w:bottom w:val="none" w:sz="0" w:space="0" w:color="auto"/>
                    <w:right w:val="none" w:sz="0" w:space="0" w:color="auto"/>
                  </w:divBdr>
                </w:div>
                <w:div w:id="59137159">
                  <w:marLeft w:val="0"/>
                  <w:marRight w:val="0"/>
                  <w:marTop w:val="0"/>
                  <w:marBottom w:val="0"/>
                  <w:divBdr>
                    <w:top w:val="none" w:sz="0" w:space="0" w:color="auto"/>
                    <w:left w:val="none" w:sz="0" w:space="0" w:color="auto"/>
                    <w:bottom w:val="none" w:sz="0" w:space="0" w:color="auto"/>
                    <w:right w:val="none" w:sz="0" w:space="0" w:color="auto"/>
                  </w:divBdr>
                </w:div>
                <w:div w:id="10931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69371">
      <w:bodyDiv w:val="1"/>
      <w:marLeft w:val="0"/>
      <w:marRight w:val="0"/>
      <w:marTop w:val="0"/>
      <w:marBottom w:val="0"/>
      <w:divBdr>
        <w:top w:val="none" w:sz="0" w:space="0" w:color="auto"/>
        <w:left w:val="none" w:sz="0" w:space="0" w:color="auto"/>
        <w:bottom w:val="none" w:sz="0" w:space="0" w:color="auto"/>
        <w:right w:val="none" w:sz="0" w:space="0" w:color="auto"/>
      </w:divBdr>
    </w:div>
    <w:div w:id="1965040059">
      <w:bodyDiv w:val="1"/>
      <w:marLeft w:val="0"/>
      <w:marRight w:val="0"/>
      <w:marTop w:val="0"/>
      <w:marBottom w:val="0"/>
      <w:divBdr>
        <w:top w:val="none" w:sz="0" w:space="0" w:color="auto"/>
        <w:left w:val="none" w:sz="0" w:space="0" w:color="auto"/>
        <w:bottom w:val="none" w:sz="0" w:space="0" w:color="auto"/>
        <w:right w:val="none" w:sz="0" w:space="0" w:color="auto"/>
      </w:divBdr>
    </w:div>
    <w:div w:id="1970430130">
      <w:bodyDiv w:val="1"/>
      <w:marLeft w:val="0"/>
      <w:marRight w:val="0"/>
      <w:marTop w:val="0"/>
      <w:marBottom w:val="0"/>
      <w:divBdr>
        <w:top w:val="none" w:sz="0" w:space="0" w:color="auto"/>
        <w:left w:val="none" w:sz="0" w:space="0" w:color="auto"/>
        <w:bottom w:val="none" w:sz="0" w:space="0" w:color="auto"/>
        <w:right w:val="none" w:sz="0" w:space="0" w:color="auto"/>
      </w:divBdr>
    </w:div>
    <w:div w:id="1991322943">
      <w:bodyDiv w:val="1"/>
      <w:marLeft w:val="0"/>
      <w:marRight w:val="0"/>
      <w:marTop w:val="0"/>
      <w:marBottom w:val="0"/>
      <w:divBdr>
        <w:top w:val="none" w:sz="0" w:space="0" w:color="auto"/>
        <w:left w:val="none" w:sz="0" w:space="0" w:color="auto"/>
        <w:bottom w:val="none" w:sz="0" w:space="0" w:color="auto"/>
        <w:right w:val="none" w:sz="0" w:space="0" w:color="auto"/>
      </w:divBdr>
    </w:div>
    <w:div w:id="2023386574">
      <w:bodyDiv w:val="1"/>
      <w:marLeft w:val="0"/>
      <w:marRight w:val="0"/>
      <w:marTop w:val="0"/>
      <w:marBottom w:val="0"/>
      <w:divBdr>
        <w:top w:val="none" w:sz="0" w:space="0" w:color="auto"/>
        <w:left w:val="none" w:sz="0" w:space="0" w:color="auto"/>
        <w:bottom w:val="none" w:sz="0" w:space="0" w:color="auto"/>
        <w:right w:val="none" w:sz="0" w:space="0" w:color="auto"/>
      </w:divBdr>
    </w:div>
    <w:div w:id="2025278438">
      <w:bodyDiv w:val="1"/>
      <w:marLeft w:val="0"/>
      <w:marRight w:val="0"/>
      <w:marTop w:val="0"/>
      <w:marBottom w:val="0"/>
      <w:divBdr>
        <w:top w:val="none" w:sz="0" w:space="0" w:color="auto"/>
        <w:left w:val="none" w:sz="0" w:space="0" w:color="auto"/>
        <w:bottom w:val="none" w:sz="0" w:space="0" w:color="auto"/>
        <w:right w:val="none" w:sz="0" w:space="0" w:color="auto"/>
      </w:divBdr>
    </w:div>
    <w:div w:id="2046129771">
      <w:bodyDiv w:val="1"/>
      <w:marLeft w:val="0"/>
      <w:marRight w:val="0"/>
      <w:marTop w:val="0"/>
      <w:marBottom w:val="0"/>
      <w:divBdr>
        <w:top w:val="none" w:sz="0" w:space="0" w:color="auto"/>
        <w:left w:val="none" w:sz="0" w:space="0" w:color="auto"/>
        <w:bottom w:val="none" w:sz="0" w:space="0" w:color="auto"/>
        <w:right w:val="none" w:sz="0" w:space="0" w:color="auto"/>
      </w:divBdr>
    </w:div>
    <w:div w:id="2083217060">
      <w:bodyDiv w:val="1"/>
      <w:marLeft w:val="0"/>
      <w:marRight w:val="0"/>
      <w:marTop w:val="0"/>
      <w:marBottom w:val="0"/>
      <w:divBdr>
        <w:top w:val="none" w:sz="0" w:space="0" w:color="auto"/>
        <w:left w:val="none" w:sz="0" w:space="0" w:color="auto"/>
        <w:bottom w:val="none" w:sz="0" w:space="0" w:color="auto"/>
        <w:right w:val="none" w:sz="0" w:space="0" w:color="auto"/>
      </w:divBdr>
    </w:div>
    <w:div w:id="2106612740">
      <w:bodyDiv w:val="1"/>
      <w:marLeft w:val="0"/>
      <w:marRight w:val="0"/>
      <w:marTop w:val="0"/>
      <w:marBottom w:val="0"/>
      <w:divBdr>
        <w:top w:val="none" w:sz="0" w:space="0" w:color="auto"/>
        <w:left w:val="none" w:sz="0" w:space="0" w:color="auto"/>
        <w:bottom w:val="none" w:sz="0" w:space="0" w:color="auto"/>
        <w:right w:val="none" w:sz="0" w:space="0" w:color="auto"/>
      </w:divBdr>
    </w:div>
    <w:div w:id="2120908128">
      <w:bodyDiv w:val="1"/>
      <w:marLeft w:val="0"/>
      <w:marRight w:val="0"/>
      <w:marTop w:val="0"/>
      <w:marBottom w:val="0"/>
      <w:divBdr>
        <w:top w:val="none" w:sz="0" w:space="0" w:color="auto"/>
        <w:left w:val="none" w:sz="0" w:space="0" w:color="auto"/>
        <w:bottom w:val="none" w:sz="0" w:space="0" w:color="auto"/>
        <w:right w:val="none" w:sz="0" w:space="0" w:color="auto"/>
      </w:divBdr>
    </w:div>
    <w:div w:id="21290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yperlink" Target="https://pdos.csail.mit.edu/~rtm/roofnet-b.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4.bin"/><Relationship Id="rId33" Type="http://schemas.openxmlformats.org/officeDocument/2006/relationships/hyperlink" Target="https://meshdynamics.com/documents/MeshDynamicsDisruptionTolerantNetwork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wmf"/><Relationship Id="rId29" Type="http://schemas.openxmlformats.org/officeDocument/2006/relationships/hyperlink" Target="https://nag.ru/articles/article/102081/proektirovanie-mesh-sete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wmf"/><Relationship Id="rId32" Type="http://schemas.openxmlformats.org/officeDocument/2006/relationships/hyperlink" Target="https://www.compel.ru/lib/92808"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3.bin"/><Relationship Id="rId28" Type="http://schemas.openxmlformats.org/officeDocument/2006/relationships/hyperlink" Target="http://citforum.ru/nets/wireless/mesh/"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oleObject" Target="embeddings/oleObject1.bin"/><Relationship Id="rId31" Type="http://schemas.openxmlformats.org/officeDocument/2006/relationships/hyperlink" Target="https://www.compel.ru/lib/928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1.wmf"/><Relationship Id="rId27" Type="http://schemas.openxmlformats.org/officeDocument/2006/relationships/oleObject" Target="embeddings/oleObject5.bin"/><Relationship Id="rId30" Type="http://schemas.openxmlformats.org/officeDocument/2006/relationships/hyperlink" Target="http://masters.donntu.org/2013/fkita/gusev/library/3.htm" TargetMode="External"/><Relationship Id="rId35" Type="http://schemas.openxmlformats.org/officeDocument/2006/relationships/hyperlink" Target="https://nag.ru/articles/article/102081/proektirovanie-mesh-set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b:Source>
    <b:Tag>123</b:Tag>
    <b:SourceType>Book</b:SourceType>
    <b:Guid>{3FCA75BA-23E0-413D-BC71-1BCF0226F6E1}</b:Guid>
    <b:Author>
      <b:Author>
        <b:NameList>
          <b:Person>
            <b:Last>123</b:Last>
          </b:Person>
        </b:NameList>
      </b:Author>
    </b:Author>
    <b:RefOrder>1</b:RefOrder>
  </b:Source>
  <b:Source>
    <b:Tag>456</b:Tag>
    <b:SourceType>Book</b:SourceType>
    <b:Guid>{03D70172-0B75-4C4E-B4B3-22E89524C93A}</b:Guid>
    <b:Author>
      <b:Author>
        <b:NameList>
          <b:Person>
            <b:Last>456</b:Last>
          </b:Person>
        </b:NameList>
      </b:Author>
    </b:Author>
    <b:RefOrder>2</b:RefOrder>
  </b:Source>
  <b:Source>
    <b:Tag>2ДС</b:Tag>
    <b:SourceType>Misc</b:SourceType>
    <b:Guid>{2386ADA0-41F1-4251-AFA4-609F6473820A}</b:Guid>
    <b:Author>
      <b:Author>
        <b:NameList>
          <b:Person>
            <b:Last>2. ДСанПіН 3.3.2.007-98 «Державні санітарні правила і норми роботи з візуальними дисплейними терміналами електронно-обчислювальних машин”. №382/3675</b:Last>
            <b:First>1998</b:First>
            <b:Middle>р.</b:Middle>
          </b:Person>
        </b:NameList>
      </b:Author>
    </b:Author>
    <b:RefOrder>1</b:RefOrder>
  </b:Source>
  <b:Source>
    <b:Tag>ДСН</b:Tag>
    <b:SourceType>Misc</b:SourceType>
    <b:Guid>{813B40A5-8A3B-48CF-AD5B-89C82376AF21}</b:Guid>
    <b:Author>
      <b:Author>
        <b:NameList>
          <b:Person>
            <b:Last>МОЗ</b:Last>
            <b:First>ДСН</b:First>
            <b:Middle>3.3.6.042-99 „ Санітарні норми мікроклімату виробничих приміщень” - К.:</b:Middle>
          </b:Person>
        </b:NameList>
      </b:Author>
    </b:Author>
    <b:RefOrder>2</b:RefOrder>
  </b:Source>
  <b:Source>
    <b:Tag>ДБН</b:Tag>
    <b:SourceType>Misc</b:SourceType>
    <b:Guid>{35C5A8DD-10F2-4DAB-A7C2-467A39DFDA74}</b:Guid>
    <b:Author>
      <b:Author>
        <b:NameList>
          <b:Person>
            <b:Last>освітлення».</b:Last>
            <b:First>ДБН</b:First>
            <b:Middle>В. 2. 5. – 28– 2006 «Природне і штучне</b:Middle>
          </b:Person>
        </b:NameList>
      </b:Author>
    </b:Author>
    <b:RefOrder>3</b:RefOrder>
  </b:Source>
  <b:Source>
    <b:Tag>НАП</b:Tag>
    <b:SourceType>JournalArticle</b:SourceType>
    <b:Guid>{5444317E-FBF1-46A2-A990-260A89714F95}</b:Guid>
    <b:Author>
      <b:Author>
        <b:NameList>
          <b:Person>
            <b:Last>НАПБ Б.03.002-2007. Нормы определения категорий помещений</b:Last>
            <b:First>зданий</b:First>
            <b:Middle>и наружных установок по взрывопожарной и пожарной опасности</b:Middle>
          </b:Person>
        </b:NameList>
      </b:Author>
    </b:Author>
    <b:RefOrder>4</b:RefOrder>
  </b:Source>
  <b:Source>
    <b:Tag>ISO</b:Tag>
    <b:SourceType>JournalArticle</b:SourceType>
    <b:Guid>{2703C282-2120-4505-9B58-DB5E72BC2512}</b:Guid>
    <b:Author>
      <b:Author>
        <b:NameList>
          <b:Person>
            <b:Last>пожеж.</b:Last>
            <b:First>ISO</b:First>
            <b:Middle>3941:77 Класифікація</b:Middle>
          </b:Person>
        </b:NameList>
      </b:Author>
    </b:Author>
    <b:RefOrder>5</b:RefOrder>
  </b:Source>
  <b:Source>
    <b:Tag>НАП1</b:Tag>
    <b:SourceType>JournalArticle</b:SourceType>
    <b:Guid>{240379BF-36EF-4C1B-9ACE-199162821081}</b:Guid>
    <b:Author>
      <b:Author>
        <b:NameList>
          <b:Person>
            <b:Last>Україні</b:Last>
            <b:First>НАПБ</b:First>
            <b:Middle>А.01.001-2014. Правила пожежної безпеки в</b:Middle>
          </b:Person>
        </b:NameList>
      </b:Author>
    </b:Author>
    <b:RefOrder>6</b:RefOrder>
  </b:Source>
  <b:Source>
    <b:Tag>НПА</b:Tag>
    <b:SourceType>JournalArticle</b:SourceType>
    <b:Guid>{E38BAD9A-4295-4620-AFF1-E6B0E5CEA0C0}</b:Guid>
    <b:Author>
      <b:Author>
        <b:NameList>
          <b:Person>
            <b:Last>ЕОМ”</b:Last>
            <b:First>НПАОП</b:First>
            <b:Middle>0.00-1.28-10 “Правила охорони праці під час експлуатації</b:Middle>
          </b:Person>
        </b:NameList>
      </b:Author>
    </b:Author>
    <b:RefOrder>7</b:RefOrder>
  </b:Source>
  <b:Source>
    <b:Tag>Головенкин</b:Tag>
    <b:SourceType>Book</b:SourceType>
    <b:Guid>{48967599-2AA3-4FC6-BDCA-0247C9B09A89}</b:Guid>
    <b:Title>Головенкін В. П. Положення про державну атестацію студентів НТУУ "КПІ" / В. П. Головенкін, В. Ю. Угольніков — К. : НТУУ «КПІ», 2013. — 98 с.</b:Title>
    <b:RefOrder>1</b:RefOrder>
  </b:Source>
  <b:Source>
    <b:Tag>ДСТУ3008</b:Tag>
    <b:SourceType>Book</b:SourceType>
    <b:Guid>{92F6FC46-9B03-41B7-8926-429731EA12B1}</b:Guid>
    <b:Title>ДСТУ 3008-95 Документація. Звіти у сфері науки та техніки. Структура і правила оформлення : Чинний від 1996-01-01 —  К. : Держстандарт України, 1995. — 37 с.</b:Title>
    <b:RefOrder>2</b:RefOrder>
  </b:Source>
  <b:Source>
    <b:Tag>ДСТУГОСТ712006</b:Tag>
    <b:SourceType>Book</b:SourceType>
    <b:Guid>{68F88E8F-7F05-47CF-9A09-30F8E54A581D}</b:Guid>
    <b:Title>ДСТУ ГОСТ 7.1-2006. Бібліографічний запис. Бібліографічний опис. Загальні вимоги та правила складання : чинний з 2007-07-01. – К. : Держспоживстандарт України, 2007. – 47 с.</b:Title>
    <b:RefOrder>3</b:RefOrder>
  </b:Source>
</b:Sources>
</file>

<file path=customXml/itemProps1.xml><?xml version="1.0" encoding="utf-8"?>
<ds:datastoreItem xmlns:ds="http://schemas.openxmlformats.org/officeDocument/2006/customXml" ds:itemID="{752075AB-881B-4CC3-BEBE-82568FE1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14771</Words>
  <Characters>84197</Characters>
  <Application>Microsoft Office Word</Application>
  <DocSecurity>0</DocSecurity>
  <Lines>701</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Адаменко</dc:creator>
  <cp:keywords/>
  <dc:description/>
  <cp:lastModifiedBy>Dmytro Savchuk</cp:lastModifiedBy>
  <cp:revision>2</cp:revision>
  <cp:lastPrinted>2019-12-18T06:45:00Z</cp:lastPrinted>
  <dcterms:created xsi:type="dcterms:W3CDTF">2019-12-18T10:57:00Z</dcterms:created>
  <dcterms:modified xsi:type="dcterms:W3CDTF">2019-12-18T10:57:00Z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