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1C1" w:rsidRPr="002231C1" w:rsidRDefault="002231C1" w:rsidP="002231C1">
      <w:pPr>
        <w:keepNext/>
        <w:pageBreakBefore/>
        <w:spacing w:before="320" w:after="320" w:line="240" w:lineRule="auto"/>
        <w:jc w:val="center"/>
        <w:rPr>
          <w:rFonts w:ascii="Times New Roman" w:eastAsiaTheme="majorEastAsia" w:hAnsi="Times New Roman" w:cstheme="majorBidi"/>
          <w:b/>
          <w:bCs/>
          <w:caps/>
          <w:color w:val="000000"/>
          <w:sz w:val="28"/>
          <w:szCs w:val="28"/>
          <w:lang w:val="uk-UA"/>
        </w:rPr>
      </w:pPr>
      <w:r w:rsidRPr="002231C1">
        <w:rPr>
          <w:rFonts w:ascii="Times New Roman" w:eastAsiaTheme="majorEastAsia" w:hAnsi="Times New Roman" w:cstheme="majorBidi"/>
          <w:b/>
          <w:bCs/>
          <w:caps/>
          <w:color w:val="000000"/>
          <w:sz w:val="28"/>
          <w:szCs w:val="28"/>
          <w:lang w:val="uk-UA"/>
        </w:rPr>
        <w:t>Реферат</w:t>
      </w:r>
    </w:p>
    <w:p w:rsidR="002231C1" w:rsidRPr="002231C1" w:rsidRDefault="002231C1" w:rsidP="002231C1">
      <w:pPr>
        <w:widowControl w:val="0"/>
        <w:spacing w:after="0" w:line="360" w:lineRule="auto"/>
        <w:ind w:firstLine="709"/>
        <w:jc w:val="both"/>
        <w:rPr>
          <w:rFonts w:ascii="Times New Roman" w:eastAsia="Calibri" w:hAnsi="Times New Roman" w:cs="Times New Roman"/>
          <w:b/>
          <w:bCs/>
          <w:color w:val="000000"/>
          <w:sz w:val="28"/>
          <w:szCs w:val="28"/>
          <w:lang w:val="uk-UA"/>
        </w:rPr>
      </w:pPr>
      <w:r w:rsidRPr="002231C1">
        <w:rPr>
          <w:rFonts w:ascii="Times New Roman" w:eastAsia="Calibri" w:hAnsi="Times New Roman" w:cs="Times New Roman"/>
          <w:b/>
          <w:bCs/>
          <w:color w:val="000000"/>
          <w:sz w:val="28"/>
          <w:szCs w:val="28"/>
          <w:lang w:val="uk-UA"/>
        </w:rPr>
        <w:t>Структура й обсяг дипломної роботи</w:t>
      </w:r>
    </w:p>
    <w:p w:rsidR="002231C1" w:rsidRPr="002231C1" w:rsidRDefault="002231C1" w:rsidP="002231C1">
      <w:pPr>
        <w:tabs>
          <w:tab w:val="left" w:pos="5670"/>
        </w:tabs>
        <w:spacing w:after="0" w:line="360" w:lineRule="auto"/>
        <w:ind w:firstLine="709"/>
        <w:jc w:val="both"/>
        <w:rPr>
          <w:rFonts w:ascii="Times New Roman" w:eastAsia="Calibri" w:hAnsi="Times New Roman" w:cs="Times New Roman"/>
          <w:color w:val="000000"/>
          <w:sz w:val="28"/>
          <w:szCs w:val="28"/>
          <w:lang w:val="uk-UA"/>
        </w:rPr>
      </w:pPr>
      <w:r w:rsidRPr="002231C1">
        <w:rPr>
          <w:rFonts w:ascii="Times New Roman" w:eastAsia="Calibri" w:hAnsi="Times New Roman" w:cs="Times New Roman"/>
          <w:color w:val="000000"/>
          <w:sz w:val="28"/>
          <w:szCs w:val="28"/>
          <w:lang w:val="uk-UA"/>
        </w:rPr>
        <w:t xml:space="preserve">Магістерська дисертація:  </w:t>
      </w:r>
      <w:r w:rsidRPr="002231C1">
        <w:rPr>
          <w:rFonts w:ascii="Times New Roman" w:eastAsia="Calibri" w:hAnsi="Times New Roman" w:cs="Times New Roman"/>
          <w:color w:val="000000"/>
          <w:sz w:val="28"/>
          <w:szCs w:val="28"/>
          <w:lang w:val="en-US"/>
        </w:rPr>
        <w:t>c</w:t>
      </w:r>
      <w:r w:rsidRPr="002231C1">
        <w:rPr>
          <w:rFonts w:ascii="Times New Roman" w:eastAsia="Calibri" w:hAnsi="Times New Roman" w:cs="Times New Roman"/>
          <w:color w:val="000000"/>
          <w:sz w:val="28"/>
          <w:szCs w:val="28"/>
          <w:lang w:val="uk-UA"/>
        </w:rPr>
        <w:t>.,  рис.,  табл.  додатка,  джерел.</w:t>
      </w:r>
    </w:p>
    <w:p w:rsidR="002231C1" w:rsidRPr="002231C1" w:rsidRDefault="002231C1" w:rsidP="002231C1">
      <w:pPr>
        <w:spacing w:after="0" w:line="360" w:lineRule="auto"/>
        <w:ind w:firstLine="708"/>
        <w:jc w:val="both"/>
        <w:rPr>
          <w:rFonts w:ascii="Times New Roman" w:eastAsia="Calibri" w:hAnsi="Times New Roman" w:cs="Times New Roman"/>
          <w:i/>
          <w:color w:val="000000"/>
          <w:sz w:val="28"/>
          <w:szCs w:val="28"/>
        </w:rPr>
      </w:pPr>
      <w:r w:rsidRPr="002231C1">
        <w:rPr>
          <w:rFonts w:ascii="Times New Roman" w:eastAsia="Calibri" w:hAnsi="Times New Roman" w:cs="Times New Roman"/>
          <w:b/>
          <w:color w:val="000000"/>
          <w:sz w:val="28"/>
          <w:szCs w:val="28"/>
          <w:lang w:val="uk-UA"/>
        </w:rPr>
        <w:t xml:space="preserve">Ключові слова. </w:t>
      </w:r>
      <w:r w:rsidRPr="002231C1">
        <w:rPr>
          <w:rFonts w:ascii="Times New Roman" w:eastAsia="Calibri" w:hAnsi="Times New Roman" w:cs="Times New Roman"/>
          <w:i/>
          <w:color w:val="000000"/>
          <w:sz w:val="28"/>
          <w:szCs w:val="28"/>
        </w:rPr>
        <w:t>ТЕЛЕБАЧЕННЯ, СИГНАЛ, ПЕРЕДАЧА, 4К.</w:t>
      </w:r>
    </w:p>
    <w:p w:rsidR="002231C1" w:rsidRPr="002231C1" w:rsidRDefault="002231C1" w:rsidP="002231C1">
      <w:pPr>
        <w:tabs>
          <w:tab w:val="left" w:pos="5670"/>
        </w:tabs>
        <w:spacing w:after="0" w:line="360" w:lineRule="auto"/>
        <w:ind w:firstLine="709"/>
        <w:jc w:val="both"/>
        <w:rPr>
          <w:rFonts w:ascii="Times New Roman" w:eastAsia="Calibri" w:hAnsi="Times New Roman" w:cs="Times New Roman"/>
          <w:color w:val="000000"/>
          <w:sz w:val="28"/>
          <w:szCs w:val="28"/>
          <w:lang w:val="uk-UA"/>
        </w:rPr>
      </w:pPr>
      <w:r w:rsidRPr="002231C1">
        <w:rPr>
          <w:rFonts w:ascii="Times New Roman" w:eastAsia="Calibri" w:hAnsi="Times New Roman" w:cs="Times New Roman"/>
          <w:b/>
          <w:bCs/>
          <w:color w:val="000000"/>
          <w:sz w:val="28"/>
          <w:szCs w:val="28"/>
          <w:lang w:val="uk-UA"/>
        </w:rPr>
        <w:t>Актуальність теми</w:t>
      </w:r>
      <w:r w:rsidRPr="002231C1">
        <w:rPr>
          <w:rFonts w:ascii="Times New Roman" w:eastAsia="Calibri" w:hAnsi="Times New Roman" w:cs="Times New Roman"/>
          <w:b/>
          <w:color w:val="000000"/>
          <w:sz w:val="28"/>
          <w:szCs w:val="28"/>
          <w:lang w:val="uk-UA"/>
        </w:rPr>
        <w:t xml:space="preserve">. </w:t>
      </w:r>
      <w:r w:rsidRPr="002231C1">
        <w:rPr>
          <w:rFonts w:ascii="Times New Roman" w:eastAsia="Calibri" w:hAnsi="Times New Roman" w:cs="Times New Roman"/>
          <w:color w:val="000000"/>
          <w:sz w:val="28"/>
          <w:szCs w:val="28"/>
          <w:lang w:val="uk-UA"/>
        </w:rPr>
        <w:t>В наш час, найбільш актуальними є системи супутникового телебачення та інтернет телебачення за яким майбутнє. Тому дана робота буде присвячена розробці інтернет системи передачі сигналу, а також менша увага буде приділена іншим типам систем передачі телевізійного сигналу.</w:t>
      </w:r>
    </w:p>
    <w:p w:rsidR="002231C1" w:rsidRPr="002231C1" w:rsidRDefault="002231C1" w:rsidP="002231C1">
      <w:pPr>
        <w:widowControl w:val="0"/>
        <w:spacing w:after="0" w:line="360" w:lineRule="auto"/>
        <w:ind w:firstLine="709"/>
        <w:jc w:val="both"/>
        <w:rPr>
          <w:rFonts w:ascii="Times New Roman" w:eastAsia="Calibri" w:hAnsi="Times New Roman" w:cs="Times New Roman"/>
          <w:color w:val="000000"/>
          <w:sz w:val="28"/>
          <w:szCs w:val="28"/>
          <w:lang w:val="uk-UA"/>
        </w:rPr>
      </w:pPr>
      <w:r w:rsidRPr="002231C1">
        <w:rPr>
          <w:rFonts w:ascii="Times New Roman" w:eastAsia="Calibri" w:hAnsi="Times New Roman" w:cs="Times New Roman"/>
          <w:b/>
          <w:bCs/>
          <w:color w:val="000000"/>
          <w:sz w:val="28"/>
          <w:szCs w:val="28"/>
          <w:lang w:val="uk-UA"/>
        </w:rPr>
        <w:t xml:space="preserve">Мета дослідження. </w:t>
      </w:r>
      <w:r w:rsidRPr="002231C1">
        <w:rPr>
          <w:rFonts w:ascii="Times New Roman" w:eastAsia="Calibri" w:hAnsi="Times New Roman" w:cs="Times New Roman"/>
          <w:color w:val="000000"/>
          <w:sz w:val="28"/>
          <w:szCs w:val="28"/>
          <w:lang w:val="uk-UA"/>
        </w:rPr>
        <w:t xml:space="preserve">Метою роботи є </w:t>
      </w:r>
      <w:r w:rsidRPr="002231C1">
        <w:rPr>
          <w:rFonts w:ascii="Times New Roman" w:eastAsia="Calibri" w:hAnsi="Times New Roman" w:cs="Times New Roman"/>
          <w:color w:val="000000"/>
          <w:sz w:val="28"/>
          <w:szCs w:val="26"/>
        </w:rPr>
        <w:t>створення системи передач</w:t>
      </w:r>
      <w:r w:rsidRPr="002231C1">
        <w:rPr>
          <w:rFonts w:ascii="Times New Roman" w:eastAsia="Calibri" w:hAnsi="Times New Roman" w:cs="Times New Roman"/>
          <w:color w:val="000000"/>
          <w:sz w:val="28"/>
          <w:szCs w:val="26"/>
          <w:lang w:val="uk-UA"/>
        </w:rPr>
        <w:t>і телевізійного сигналу для безперебійного прийому користувачем.</w:t>
      </w:r>
      <w:r w:rsidRPr="002231C1">
        <w:rPr>
          <w:rFonts w:ascii="Times New Roman" w:eastAsia="Calibri" w:hAnsi="Times New Roman" w:cs="Times New Roman"/>
          <w:color w:val="000000"/>
          <w:sz w:val="28"/>
          <w:szCs w:val="28"/>
          <w:lang w:val="uk-UA"/>
        </w:rPr>
        <w:t>.</w:t>
      </w:r>
    </w:p>
    <w:p w:rsidR="002231C1" w:rsidRPr="002231C1" w:rsidRDefault="002231C1" w:rsidP="002231C1">
      <w:pPr>
        <w:widowControl w:val="0"/>
        <w:spacing w:after="0" w:line="360" w:lineRule="auto"/>
        <w:ind w:firstLine="709"/>
        <w:jc w:val="both"/>
        <w:rPr>
          <w:rFonts w:ascii="Times New Roman" w:eastAsia="Calibri" w:hAnsi="Times New Roman" w:cs="Times New Roman"/>
          <w:color w:val="000000"/>
          <w:sz w:val="28"/>
          <w:szCs w:val="28"/>
          <w:lang w:val="uk-UA"/>
        </w:rPr>
      </w:pPr>
      <w:r w:rsidRPr="002231C1">
        <w:rPr>
          <w:rFonts w:ascii="Times New Roman" w:eastAsia="Calibri" w:hAnsi="Times New Roman" w:cs="Times New Roman"/>
          <w:color w:val="000000"/>
          <w:sz w:val="28"/>
          <w:szCs w:val="28"/>
          <w:lang w:val="uk-UA"/>
        </w:rPr>
        <w:t xml:space="preserve">Для реалізації поставленої мети були сформульовані такі </w:t>
      </w:r>
      <w:r w:rsidRPr="002231C1">
        <w:rPr>
          <w:rFonts w:ascii="Times New Roman" w:eastAsia="Calibri" w:hAnsi="Times New Roman" w:cs="Times New Roman"/>
          <w:b/>
          <w:color w:val="000000"/>
          <w:sz w:val="28"/>
          <w:szCs w:val="28"/>
          <w:lang w:val="uk-UA"/>
        </w:rPr>
        <w:t>завдання дослідження</w:t>
      </w:r>
      <w:r w:rsidRPr="002231C1">
        <w:rPr>
          <w:rFonts w:ascii="Times New Roman" w:eastAsia="Calibri" w:hAnsi="Times New Roman" w:cs="Times New Roman"/>
          <w:color w:val="000000"/>
          <w:sz w:val="28"/>
          <w:szCs w:val="28"/>
          <w:lang w:val="uk-UA"/>
        </w:rPr>
        <w:t xml:space="preserve">, що визначили логіку дослідження та його структуру: </w:t>
      </w:r>
      <w:r w:rsidRPr="002231C1">
        <w:rPr>
          <w:rFonts w:ascii="Times New Roman" w:eastAsia="Calibri" w:hAnsi="Times New Roman" w:cs="Times New Roman"/>
          <w:color w:val="000000"/>
          <w:sz w:val="28"/>
          <w:szCs w:val="26"/>
          <w:lang w:val="uk-UA"/>
        </w:rPr>
        <w:t>дослідити методи передачі відеосигналу різних стандартів</w:t>
      </w:r>
      <w:r w:rsidRPr="002231C1">
        <w:rPr>
          <w:rFonts w:ascii="Times New Roman" w:eastAsia="Calibri" w:hAnsi="Times New Roman" w:cs="Times New Roman"/>
          <w:color w:val="000000"/>
          <w:sz w:val="28"/>
          <w:szCs w:val="28"/>
          <w:lang w:val="uk-UA"/>
        </w:rPr>
        <w:t xml:space="preserve">; </w:t>
      </w:r>
      <w:r w:rsidRPr="002231C1">
        <w:rPr>
          <w:rFonts w:ascii="Times New Roman" w:eastAsia="Calibri" w:hAnsi="Times New Roman" w:cs="Times New Roman"/>
          <w:color w:val="000000"/>
          <w:sz w:val="28"/>
          <w:szCs w:val="26"/>
          <w:lang w:val="uk-UA"/>
        </w:rPr>
        <w:t>створити  модель передачі та за допомогою сучасної технічної бази реалізувати її</w:t>
      </w:r>
      <w:r w:rsidRPr="002231C1">
        <w:rPr>
          <w:rFonts w:ascii="Times New Roman" w:eastAsia="Calibri" w:hAnsi="Times New Roman" w:cs="Times New Roman"/>
          <w:color w:val="000000"/>
          <w:sz w:val="28"/>
          <w:szCs w:val="28"/>
          <w:lang w:val="uk-UA"/>
        </w:rPr>
        <w:t>.</w:t>
      </w:r>
    </w:p>
    <w:p w:rsidR="002231C1" w:rsidRPr="002231C1" w:rsidRDefault="002231C1" w:rsidP="002231C1">
      <w:pPr>
        <w:widowControl w:val="0"/>
        <w:tabs>
          <w:tab w:val="left" w:pos="1134"/>
        </w:tabs>
        <w:spacing w:after="0" w:line="360" w:lineRule="auto"/>
        <w:ind w:right="27" w:firstLine="709"/>
        <w:jc w:val="both"/>
        <w:rPr>
          <w:rFonts w:ascii="Times New Roman" w:eastAsia="Calibri" w:hAnsi="Times New Roman" w:cs="Times New Roman"/>
          <w:color w:val="000000"/>
          <w:sz w:val="28"/>
          <w:szCs w:val="28"/>
          <w:lang w:val="uk-UA"/>
        </w:rPr>
      </w:pPr>
      <w:r w:rsidRPr="002231C1">
        <w:rPr>
          <w:rFonts w:ascii="Times New Roman" w:eastAsia="Calibri" w:hAnsi="Times New Roman" w:cs="Times New Roman"/>
          <w:b/>
          <w:color w:val="000000"/>
          <w:sz w:val="28"/>
          <w:szCs w:val="28"/>
          <w:lang w:val="uk-UA"/>
        </w:rPr>
        <w:t>Об’єкт дослідження</w:t>
      </w:r>
      <w:r w:rsidRPr="002231C1">
        <w:rPr>
          <w:rFonts w:ascii="Times New Roman" w:eastAsia="Calibri" w:hAnsi="Times New Roman" w:cs="Times New Roman"/>
          <w:b/>
          <w:color w:val="000000"/>
          <w:sz w:val="28"/>
          <w:szCs w:val="28"/>
        </w:rPr>
        <w:t xml:space="preserve"> </w:t>
      </w:r>
      <w:r w:rsidRPr="002231C1">
        <w:rPr>
          <w:rFonts w:ascii="Times New Roman" w:eastAsia="Calibri" w:hAnsi="Times New Roman" w:cs="Times New Roman"/>
          <w:b/>
          <w:color w:val="000000"/>
          <w:sz w:val="28"/>
          <w:szCs w:val="28"/>
          <w:lang w:val="uk-UA"/>
        </w:rPr>
        <w:t>—</w:t>
      </w:r>
      <w:r w:rsidRPr="002231C1">
        <w:rPr>
          <w:rFonts w:ascii="Times New Roman" w:eastAsia="Calibri" w:hAnsi="Times New Roman" w:cs="Times New Roman"/>
          <w:color w:val="000000"/>
          <w:sz w:val="28"/>
          <w:szCs w:val="28"/>
          <w:lang w:val="uk-UA"/>
        </w:rPr>
        <w:t xml:space="preserve"> якість телевізійного сигналу у користувача.</w:t>
      </w:r>
    </w:p>
    <w:p w:rsidR="002231C1" w:rsidRPr="002231C1" w:rsidRDefault="002231C1" w:rsidP="002231C1">
      <w:pPr>
        <w:widowControl w:val="0"/>
        <w:tabs>
          <w:tab w:val="left" w:pos="1134"/>
        </w:tabs>
        <w:spacing w:after="0" w:line="360" w:lineRule="auto"/>
        <w:ind w:right="27" w:firstLine="709"/>
        <w:contextualSpacing/>
        <w:jc w:val="both"/>
        <w:rPr>
          <w:rFonts w:ascii="Times New Roman" w:eastAsia="Calibri" w:hAnsi="Times New Roman" w:cs="Times New Roman"/>
          <w:b/>
          <w:color w:val="000000"/>
          <w:sz w:val="28"/>
          <w:szCs w:val="28"/>
          <w:lang w:val="uk-UA"/>
        </w:rPr>
      </w:pPr>
      <w:r w:rsidRPr="002231C1">
        <w:rPr>
          <w:rFonts w:ascii="Times New Roman" w:eastAsia="Calibri" w:hAnsi="Times New Roman" w:cs="Times New Roman"/>
          <w:b/>
          <w:color w:val="000000"/>
          <w:sz w:val="28"/>
          <w:szCs w:val="28"/>
          <w:lang w:val="uk-UA"/>
        </w:rPr>
        <w:t xml:space="preserve">Предмет дослідження — </w:t>
      </w:r>
      <w:r w:rsidRPr="002231C1">
        <w:rPr>
          <w:rFonts w:ascii="Times New Roman" w:eastAsia="Calibri" w:hAnsi="Times New Roman" w:cs="Times New Roman"/>
          <w:color w:val="000000"/>
          <w:sz w:val="28"/>
          <w:szCs w:val="28"/>
          <w:lang w:val="uk-UA"/>
        </w:rPr>
        <w:t>показники якості відеосигналу.</w:t>
      </w:r>
    </w:p>
    <w:p w:rsidR="002231C1" w:rsidRPr="002231C1" w:rsidRDefault="002231C1" w:rsidP="002231C1">
      <w:pPr>
        <w:widowControl w:val="0"/>
        <w:tabs>
          <w:tab w:val="left" w:pos="1134"/>
        </w:tabs>
        <w:spacing w:after="0" w:line="360" w:lineRule="auto"/>
        <w:ind w:right="27" w:firstLine="709"/>
        <w:jc w:val="both"/>
        <w:rPr>
          <w:rFonts w:ascii="Times New Roman" w:eastAsia="Calibri" w:hAnsi="Times New Roman" w:cs="Times New Roman"/>
          <w:color w:val="000000"/>
          <w:sz w:val="28"/>
          <w:szCs w:val="28"/>
          <w:lang w:val="uk-UA"/>
        </w:rPr>
      </w:pPr>
      <w:r w:rsidRPr="002231C1">
        <w:rPr>
          <w:rFonts w:ascii="Times New Roman" w:eastAsia="Calibri" w:hAnsi="Times New Roman" w:cs="Times New Roman"/>
          <w:b/>
          <w:bCs/>
          <w:color w:val="000000"/>
          <w:sz w:val="28"/>
          <w:szCs w:val="28"/>
          <w:lang w:val="uk-UA"/>
        </w:rPr>
        <w:t>Методи дослідження</w:t>
      </w:r>
      <w:r w:rsidRPr="002231C1">
        <w:rPr>
          <w:rFonts w:ascii="Times New Roman" w:eastAsia="Calibri" w:hAnsi="Times New Roman" w:cs="Times New Roman"/>
          <w:color w:val="000000"/>
          <w:sz w:val="28"/>
          <w:szCs w:val="28"/>
          <w:lang w:val="uk-UA"/>
        </w:rPr>
        <w:t>: При вирішенні задачі застосовувались наступні методи: проектування моделі системи передачі сигналу .</w:t>
      </w:r>
    </w:p>
    <w:p w:rsidR="002231C1" w:rsidRPr="002231C1" w:rsidRDefault="002231C1" w:rsidP="00600A5D">
      <w:pPr>
        <w:tabs>
          <w:tab w:val="left" w:pos="540"/>
        </w:tabs>
        <w:spacing w:after="0" w:line="360" w:lineRule="auto"/>
        <w:ind w:firstLine="709"/>
        <w:jc w:val="both"/>
        <w:rPr>
          <w:rFonts w:ascii="Times New Roman" w:eastAsia="Calibri" w:hAnsi="Times New Roman" w:cs="Times New Roman"/>
          <w:color w:val="000000"/>
          <w:sz w:val="28"/>
          <w:szCs w:val="28"/>
          <w:lang w:val="uk-UA"/>
        </w:rPr>
      </w:pPr>
      <w:r w:rsidRPr="002231C1">
        <w:rPr>
          <w:rFonts w:ascii="Times New Roman" w:eastAsia="Calibri" w:hAnsi="Times New Roman" w:cs="Times New Roman"/>
          <w:b/>
          <w:bCs/>
          <w:color w:val="000000"/>
          <w:sz w:val="28"/>
          <w:szCs w:val="28"/>
          <w:lang w:val="uk-UA"/>
        </w:rPr>
        <w:t xml:space="preserve">Наукова новизна одержаних результатів. </w:t>
      </w:r>
      <w:r w:rsidRPr="002231C1">
        <w:rPr>
          <w:rFonts w:ascii="Times New Roman" w:eastAsia="Calibri" w:hAnsi="Times New Roman" w:cs="Times New Roman"/>
          <w:color w:val="000000"/>
          <w:sz w:val="28"/>
          <w:szCs w:val="28"/>
          <w:lang w:val="uk-UA"/>
        </w:rPr>
        <w:t>Наукова новизна полягає в використанні новітнього формату 4К та технічної бази, яка його пдтримує.</w:t>
      </w:r>
    </w:p>
    <w:p w:rsidR="002231C1" w:rsidRPr="00D55B67" w:rsidRDefault="002231C1" w:rsidP="002231C1">
      <w:pPr>
        <w:tabs>
          <w:tab w:val="left" w:pos="720"/>
        </w:tabs>
        <w:spacing w:after="0" w:line="360" w:lineRule="auto"/>
        <w:ind w:firstLine="709"/>
        <w:jc w:val="both"/>
        <w:rPr>
          <w:rFonts w:ascii="Times New Roman" w:eastAsia="Calibri" w:hAnsi="Times New Roman" w:cs="Times New Roman"/>
          <w:color w:val="000000"/>
          <w:sz w:val="28"/>
          <w:szCs w:val="28"/>
        </w:rPr>
      </w:pPr>
      <w:r w:rsidRPr="002231C1">
        <w:rPr>
          <w:rFonts w:ascii="Times New Roman" w:eastAsia="Calibri" w:hAnsi="Times New Roman" w:cs="Times New Roman"/>
          <w:b/>
          <w:bCs/>
          <w:color w:val="000000"/>
          <w:sz w:val="28"/>
          <w:szCs w:val="28"/>
          <w:lang w:val="uk-UA"/>
        </w:rPr>
        <w:t>Практичне значення одержаних результатів</w:t>
      </w:r>
      <w:r w:rsidRPr="002231C1">
        <w:rPr>
          <w:rFonts w:ascii="Times New Roman" w:eastAsia="Calibri" w:hAnsi="Times New Roman" w:cs="Times New Roman"/>
          <w:color w:val="000000"/>
          <w:sz w:val="28"/>
          <w:szCs w:val="28"/>
          <w:lang w:val="uk-UA"/>
        </w:rPr>
        <w:t xml:space="preserve"> роботи полягає в створенні </w:t>
      </w:r>
      <w:r w:rsidRPr="002231C1">
        <w:rPr>
          <w:rFonts w:ascii="Times New Roman" w:eastAsia="Calibri" w:hAnsi="Times New Roman" w:cs="Times New Roman"/>
          <w:color w:val="000000"/>
          <w:sz w:val="28"/>
          <w:szCs w:val="28"/>
        </w:rPr>
        <w:t>моделі системи передачі телевізійного сигналу для подальшої реалізації на підприємстві</w:t>
      </w:r>
      <w:r w:rsidRPr="002231C1">
        <w:rPr>
          <w:rFonts w:ascii="Times New Roman" w:eastAsia="Calibri" w:hAnsi="Times New Roman" w:cs="Times New Roman"/>
          <w:color w:val="000000"/>
          <w:sz w:val="28"/>
          <w:szCs w:val="28"/>
          <w:lang w:val="uk-UA"/>
        </w:rPr>
        <w:t>.</w:t>
      </w:r>
    </w:p>
    <w:p w:rsidR="002231C1" w:rsidRPr="002231C1" w:rsidRDefault="002231C1" w:rsidP="002231C1">
      <w:pPr>
        <w:rPr>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pStyle w:val="a7"/>
        <w:spacing w:after="0"/>
        <w:ind w:firstLine="709"/>
        <w:rPr>
          <w:lang w:val="en-US"/>
        </w:rPr>
      </w:pPr>
      <w:r>
        <w:rPr>
          <w:lang w:val="en-US"/>
        </w:rPr>
        <w:lastRenderedPageBreak/>
        <w:t>Abstract</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b/>
          <w:color w:val="000000"/>
          <w:sz w:val="28"/>
          <w:szCs w:val="28"/>
          <w:lang w:val="en-US"/>
        </w:rPr>
      </w:pPr>
      <w:r w:rsidRPr="00600A5D">
        <w:rPr>
          <w:rFonts w:ascii="Times New Roman" w:eastAsia="Calibri" w:hAnsi="Times New Roman" w:cs="Times New Roman"/>
          <w:b/>
          <w:color w:val="000000"/>
          <w:sz w:val="28"/>
          <w:szCs w:val="28"/>
          <w:lang w:val="en-US"/>
        </w:rPr>
        <w:t>Structure and volume of thesis</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00A5D">
        <w:rPr>
          <w:rFonts w:ascii="Times New Roman" w:eastAsia="Calibri" w:hAnsi="Times New Roman" w:cs="Times New Roman"/>
          <w:color w:val="000000"/>
          <w:sz w:val="28"/>
          <w:szCs w:val="28"/>
          <w:lang w:val="en-US"/>
        </w:rPr>
        <w:t>Master's dissertation: c., Rice, tab. application, sources.</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00A5D">
        <w:rPr>
          <w:rFonts w:ascii="Times New Roman" w:eastAsia="Calibri" w:hAnsi="Times New Roman" w:cs="Times New Roman"/>
          <w:b/>
          <w:color w:val="000000"/>
          <w:sz w:val="28"/>
          <w:szCs w:val="28"/>
          <w:lang w:val="en-US"/>
        </w:rPr>
        <w:t>Keywords.</w:t>
      </w:r>
      <w:r w:rsidRPr="00600A5D">
        <w:rPr>
          <w:rFonts w:ascii="Times New Roman" w:eastAsia="Calibri" w:hAnsi="Times New Roman" w:cs="Times New Roman"/>
          <w:color w:val="000000"/>
          <w:sz w:val="28"/>
          <w:szCs w:val="28"/>
          <w:lang w:val="en-US"/>
        </w:rPr>
        <w:t xml:space="preserve"> TELEVISION, SIGNAL, TRANSMISSION, 4K.</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00A5D">
        <w:rPr>
          <w:rFonts w:ascii="Times New Roman" w:eastAsia="Calibri" w:hAnsi="Times New Roman" w:cs="Times New Roman"/>
          <w:b/>
          <w:color w:val="000000"/>
          <w:sz w:val="28"/>
          <w:szCs w:val="28"/>
          <w:lang w:val="en-US"/>
        </w:rPr>
        <w:t>Actuality of theme.</w:t>
      </w:r>
      <w:r w:rsidRPr="00600A5D">
        <w:rPr>
          <w:rFonts w:ascii="Times New Roman" w:eastAsia="Calibri" w:hAnsi="Times New Roman" w:cs="Times New Roman"/>
          <w:color w:val="000000"/>
          <w:sz w:val="28"/>
          <w:szCs w:val="28"/>
          <w:lang w:val="en-US"/>
        </w:rPr>
        <w:t xml:space="preserve"> In our time, the most up-to-date are satellite television systems and Internet television, according to the future. Therefore, this work will be devoted to the development of the Internet signaling system, as well as less attention will be paid to other types of television signal transmission systems.</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00A5D">
        <w:rPr>
          <w:rFonts w:ascii="Times New Roman" w:eastAsia="Calibri" w:hAnsi="Times New Roman" w:cs="Times New Roman"/>
          <w:b/>
          <w:color w:val="000000"/>
          <w:sz w:val="28"/>
          <w:szCs w:val="28"/>
          <w:lang w:val="en-US"/>
        </w:rPr>
        <w:t>The aim of the study.</w:t>
      </w:r>
      <w:r w:rsidRPr="00600A5D">
        <w:rPr>
          <w:rFonts w:ascii="Times New Roman" w:eastAsia="Calibri" w:hAnsi="Times New Roman" w:cs="Times New Roman"/>
          <w:color w:val="000000"/>
          <w:sz w:val="28"/>
          <w:szCs w:val="28"/>
          <w:lang w:val="en-US"/>
        </w:rPr>
        <w:t xml:space="preserve"> The purpose of the work is to create a system for transmitting a television signal for uninterrupted reception by the user ..</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00A5D">
        <w:rPr>
          <w:rFonts w:ascii="Times New Roman" w:eastAsia="Calibri" w:hAnsi="Times New Roman" w:cs="Times New Roman"/>
          <w:color w:val="000000"/>
          <w:sz w:val="28"/>
          <w:szCs w:val="28"/>
          <w:lang w:val="en-US"/>
        </w:rPr>
        <w:t xml:space="preserve">To accomplish this goal, </w:t>
      </w:r>
      <w:r w:rsidRPr="0068712C">
        <w:rPr>
          <w:rFonts w:ascii="Times New Roman" w:eastAsia="Calibri" w:hAnsi="Times New Roman" w:cs="Times New Roman"/>
          <w:b/>
          <w:color w:val="000000"/>
          <w:sz w:val="28"/>
          <w:szCs w:val="28"/>
          <w:lang w:val="en-US"/>
        </w:rPr>
        <w:t>the following research objectives were formulated</w:t>
      </w:r>
      <w:r w:rsidRPr="00600A5D">
        <w:rPr>
          <w:rFonts w:ascii="Times New Roman" w:eastAsia="Calibri" w:hAnsi="Times New Roman" w:cs="Times New Roman"/>
          <w:color w:val="000000"/>
          <w:sz w:val="28"/>
          <w:szCs w:val="28"/>
          <w:lang w:val="en-US"/>
        </w:rPr>
        <w:t>, which determined the logic of the research and its structure: to study the methods of transmission of video signals of different standards; create a transmission model and implement it with the help of a modern technical base.</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8712C">
        <w:rPr>
          <w:rFonts w:ascii="Times New Roman" w:eastAsia="Calibri" w:hAnsi="Times New Roman" w:cs="Times New Roman"/>
          <w:b/>
          <w:color w:val="000000"/>
          <w:sz w:val="28"/>
          <w:szCs w:val="28"/>
          <w:lang w:val="en-US"/>
        </w:rPr>
        <w:t>The object of the research</w:t>
      </w:r>
      <w:r w:rsidRPr="00600A5D">
        <w:rPr>
          <w:rFonts w:ascii="Times New Roman" w:eastAsia="Calibri" w:hAnsi="Times New Roman" w:cs="Times New Roman"/>
          <w:color w:val="000000"/>
          <w:sz w:val="28"/>
          <w:szCs w:val="28"/>
          <w:lang w:val="en-US"/>
        </w:rPr>
        <w:t xml:space="preserve"> is the quality of the television signal from the user.</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8712C">
        <w:rPr>
          <w:rFonts w:ascii="Times New Roman" w:eastAsia="Calibri" w:hAnsi="Times New Roman" w:cs="Times New Roman"/>
          <w:b/>
          <w:color w:val="000000"/>
          <w:sz w:val="28"/>
          <w:szCs w:val="28"/>
          <w:lang w:val="en-US"/>
        </w:rPr>
        <w:t>Subject of research</w:t>
      </w:r>
      <w:r w:rsidRPr="00600A5D">
        <w:rPr>
          <w:rFonts w:ascii="Times New Roman" w:eastAsia="Calibri" w:hAnsi="Times New Roman" w:cs="Times New Roman"/>
          <w:color w:val="000000"/>
          <w:sz w:val="28"/>
          <w:szCs w:val="28"/>
          <w:lang w:val="en-US"/>
        </w:rPr>
        <w:t xml:space="preserve"> - indicators of video quality.</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8712C">
        <w:rPr>
          <w:rFonts w:ascii="Times New Roman" w:eastAsia="Calibri" w:hAnsi="Times New Roman" w:cs="Times New Roman"/>
          <w:b/>
          <w:color w:val="000000"/>
          <w:sz w:val="28"/>
          <w:szCs w:val="28"/>
          <w:lang w:val="en-US"/>
        </w:rPr>
        <w:t>Methods of research:</w:t>
      </w:r>
      <w:r w:rsidRPr="00600A5D">
        <w:rPr>
          <w:rFonts w:ascii="Times New Roman" w:eastAsia="Calibri" w:hAnsi="Times New Roman" w:cs="Times New Roman"/>
          <w:color w:val="000000"/>
          <w:sz w:val="28"/>
          <w:szCs w:val="28"/>
          <w:lang w:val="en-US"/>
        </w:rPr>
        <w:t xml:space="preserve"> In solving the problem, the following methods were used: designing a model of a signal transmission system.</w:t>
      </w:r>
    </w:p>
    <w:p w:rsidR="00600A5D" w:rsidRPr="00600A5D"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8712C">
        <w:rPr>
          <w:rFonts w:ascii="Times New Roman" w:eastAsia="Calibri" w:hAnsi="Times New Roman" w:cs="Times New Roman"/>
          <w:b/>
          <w:color w:val="000000"/>
          <w:sz w:val="28"/>
          <w:szCs w:val="28"/>
          <w:lang w:val="en-US"/>
        </w:rPr>
        <w:t>Scientific novelty of the obtained results.</w:t>
      </w:r>
      <w:r w:rsidRPr="00600A5D">
        <w:rPr>
          <w:rFonts w:ascii="Times New Roman" w:eastAsia="Calibri" w:hAnsi="Times New Roman" w:cs="Times New Roman"/>
          <w:color w:val="000000"/>
          <w:sz w:val="28"/>
          <w:szCs w:val="28"/>
          <w:lang w:val="en-US"/>
        </w:rPr>
        <w:t xml:space="preserve"> The scientific novelty is to use the latest 4K format and the technical base that supports it.</w:t>
      </w:r>
    </w:p>
    <w:p w:rsidR="00600A5D" w:rsidRPr="002231C1" w:rsidRDefault="00600A5D" w:rsidP="00600A5D">
      <w:pPr>
        <w:tabs>
          <w:tab w:val="left" w:pos="720"/>
        </w:tabs>
        <w:spacing w:after="0" w:line="360" w:lineRule="auto"/>
        <w:ind w:firstLine="709"/>
        <w:jc w:val="both"/>
        <w:rPr>
          <w:rFonts w:ascii="Times New Roman" w:eastAsia="Calibri" w:hAnsi="Times New Roman" w:cs="Times New Roman"/>
          <w:color w:val="000000"/>
          <w:sz w:val="28"/>
          <w:szCs w:val="28"/>
          <w:lang w:val="en-US"/>
        </w:rPr>
      </w:pPr>
      <w:r w:rsidRPr="0068712C">
        <w:rPr>
          <w:rFonts w:ascii="Times New Roman" w:eastAsia="Calibri" w:hAnsi="Times New Roman" w:cs="Times New Roman"/>
          <w:b/>
          <w:color w:val="000000"/>
          <w:sz w:val="28"/>
          <w:szCs w:val="28"/>
          <w:lang w:val="en-US"/>
        </w:rPr>
        <w:t>The practical significance of the results obtained</w:t>
      </w:r>
      <w:r w:rsidRPr="00600A5D">
        <w:rPr>
          <w:rFonts w:ascii="Times New Roman" w:eastAsia="Calibri" w:hAnsi="Times New Roman" w:cs="Times New Roman"/>
          <w:color w:val="000000"/>
          <w:sz w:val="28"/>
          <w:szCs w:val="28"/>
          <w:lang w:val="en-US"/>
        </w:rPr>
        <w:t xml:space="preserve"> is to create a model of the system for transmitting a television signal for further implementation in the enterprise.</w:t>
      </w:r>
    </w:p>
    <w:p w:rsidR="003D1322" w:rsidRDefault="003D1322"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lang w:val="en-US"/>
        </w:rPr>
      </w:pPr>
    </w:p>
    <w:p w:rsidR="0068712C" w:rsidRDefault="0068712C" w:rsidP="00216799">
      <w:pPr>
        <w:spacing w:beforeLines="20" w:before="48" w:afterLines="100" w:after="240" w:line="360" w:lineRule="auto"/>
        <w:ind w:firstLine="709"/>
        <w:rPr>
          <w:rFonts w:ascii="Times New Roman" w:hAnsi="Times New Roman" w:cs="Times New Roman"/>
          <w:b/>
          <w:sz w:val="28"/>
          <w:szCs w:val="28"/>
          <w:lang w:val="en-US"/>
        </w:rPr>
      </w:pPr>
    </w:p>
    <w:p w:rsidR="0068712C" w:rsidRPr="0068712C" w:rsidRDefault="0068712C" w:rsidP="00216799">
      <w:pPr>
        <w:spacing w:beforeLines="20" w:before="48" w:afterLines="100" w:after="240" w:line="360" w:lineRule="auto"/>
        <w:ind w:firstLine="709"/>
        <w:rPr>
          <w:rFonts w:ascii="Times New Roman" w:hAnsi="Times New Roman" w:cs="Times New Roman"/>
          <w:b/>
          <w:sz w:val="28"/>
          <w:szCs w:val="28"/>
          <w:lang w:val="en-US"/>
        </w:rPr>
      </w:pPr>
    </w:p>
    <w:p w:rsidR="003D1322" w:rsidRDefault="003D1322" w:rsidP="00216799">
      <w:pPr>
        <w:spacing w:beforeLines="20" w:before="48" w:afterLines="100" w:after="240" w:line="360" w:lineRule="auto"/>
        <w:ind w:firstLine="709"/>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rPr>
          <w:rFonts w:ascii="Times New Roman" w:hAnsi="Times New Roman" w:cs="Times New Roman"/>
          <w:b/>
          <w:sz w:val="28"/>
          <w:szCs w:val="28"/>
          <w:lang w:val="uk-UA"/>
        </w:rPr>
      </w:pPr>
    </w:p>
    <w:p w:rsidR="003D1322" w:rsidRP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r w:rsidRPr="003D1322">
        <w:rPr>
          <w:rFonts w:ascii="Times New Roman" w:hAnsi="Times New Roman" w:cs="Times New Roman"/>
          <w:b/>
          <w:sz w:val="28"/>
          <w:szCs w:val="28"/>
        </w:rPr>
        <w:t>ПОЯСНЮВАЛЬНА ЗАПИСКА</w:t>
      </w: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p>
    <w:p w:rsidR="00903688" w:rsidRPr="00A81144" w:rsidRDefault="00903688" w:rsidP="00216799">
      <w:pPr>
        <w:pStyle w:val="a3"/>
        <w:spacing w:beforeLines="20" w:before="48" w:afterLines="100" w:after="240" w:line="360" w:lineRule="auto"/>
        <w:ind w:left="0" w:firstLine="709"/>
        <w:jc w:val="center"/>
        <w:rPr>
          <w:rFonts w:ascii="Times New Roman" w:hAnsi="Times New Roman" w:cs="Times New Roman"/>
          <w:b/>
          <w:sz w:val="28"/>
          <w:szCs w:val="28"/>
          <w:lang w:val="uk-UA"/>
        </w:rPr>
      </w:pPr>
      <w:r w:rsidRPr="00A81144">
        <w:rPr>
          <w:rFonts w:ascii="Times New Roman" w:hAnsi="Times New Roman" w:cs="Times New Roman"/>
          <w:b/>
          <w:sz w:val="28"/>
          <w:szCs w:val="28"/>
          <w:lang w:val="uk-UA"/>
        </w:rPr>
        <w:lastRenderedPageBreak/>
        <w:t>ЗМІСТ</w:t>
      </w:r>
    </w:p>
    <w:p w:rsidR="003D1322" w:rsidRDefault="001C760C" w:rsidP="001C760C">
      <w:pPr>
        <w:pStyle w:val="a3"/>
        <w:spacing w:beforeLines="20" w:before="48" w:afterLines="100" w:after="24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6436DA" w:rsidRPr="00D55B67" w:rsidRDefault="00A81144" w:rsidP="00BB7C13">
      <w:pPr>
        <w:pStyle w:val="a3"/>
        <w:numPr>
          <w:ilvl w:val="0"/>
          <w:numId w:val="1"/>
        </w:numPr>
        <w:spacing w:beforeLines="20" w:before="48" w:afterLines="100" w:after="240" w:line="360" w:lineRule="auto"/>
        <w:ind w:left="0" w:right="423"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АНАЛІЗ СИСТЕМИ ПЕРЕДАЧІ ТЕЛЕВІЗІЙНОГО СИГНАЛУ</w:t>
      </w:r>
    </w:p>
    <w:p w:rsidR="00D31E36" w:rsidRPr="00D55B67" w:rsidRDefault="006436DA" w:rsidP="00BB7C13">
      <w:pPr>
        <w:pStyle w:val="a3"/>
        <w:numPr>
          <w:ilvl w:val="1"/>
          <w:numId w:val="1"/>
        </w:numPr>
        <w:spacing w:beforeLines="20" w:before="48" w:afterLines="100" w:after="240" w:line="360" w:lineRule="auto"/>
        <w:ind w:left="284"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Аналіз радіотехнічних пристроїв передачі телевізійного сигналу</w:t>
      </w:r>
    </w:p>
    <w:p w:rsidR="006436DA" w:rsidRPr="00D55B67" w:rsidRDefault="006436DA" w:rsidP="00BB7C13">
      <w:pPr>
        <w:pStyle w:val="a3"/>
        <w:numPr>
          <w:ilvl w:val="1"/>
          <w:numId w:val="1"/>
        </w:numPr>
        <w:spacing w:beforeLines="20" w:before="48" w:afterLines="100" w:after="240" w:line="360" w:lineRule="auto"/>
        <w:ind w:left="284"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 xml:space="preserve">Аналіз </w:t>
      </w:r>
      <w:r w:rsidR="005334E0" w:rsidRPr="00D55B67">
        <w:rPr>
          <w:rFonts w:ascii="Times New Roman" w:hAnsi="Times New Roman" w:cs="Times New Roman"/>
          <w:sz w:val="28"/>
          <w:szCs w:val="28"/>
          <w:lang w:val="uk-UA"/>
        </w:rPr>
        <w:t xml:space="preserve">системи </w:t>
      </w:r>
      <w:r w:rsidR="005334E0" w:rsidRPr="00D55B67">
        <w:rPr>
          <w:rFonts w:ascii="Times New Roman" w:hAnsi="Times New Roman" w:cs="Times New Roman"/>
          <w:sz w:val="28"/>
          <w:szCs w:val="28"/>
        </w:rPr>
        <w:t xml:space="preserve"> </w:t>
      </w:r>
      <w:r w:rsidR="005C5A56" w:rsidRPr="00D55B67">
        <w:rPr>
          <w:rFonts w:ascii="Times New Roman" w:hAnsi="Times New Roman" w:cs="Times New Roman"/>
          <w:sz w:val="28"/>
          <w:szCs w:val="28"/>
          <w:lang w:val="uk-UA"/>
        </w:rPr>
        <w:t xml:space="preserve">побудови  </w:t>
      </w:r>
      <w:r w:rsidRPr="00D55B67">
        <w:rPr>
          <w:rFonts w:ascii="Times New Roman" w:hAnsi="Times New Roman" w:cs="Times New Roman"/>
          <w:sz w:val="28"/>
          <w:szCs w:val="28"/>
          <w:lang w:val="uk-UA"/>
        </w:rPr>
        <w:t>телевізійного сигналу</w:t>
      </w:r>
    </w:p>
    <w:p w:rsidR="006436DA" w:rsidRPr="00D55B67" w:rsidRDefault="006436DA" w:rsidP="00BB7C13">
      <w:pPr>
        <w:pStyle w:val="a3"/>
        <w:numPr>
          <w:ilvl w:val="1"/>
          <w:numId w:val="1"/>
        </w:numPr>
        <w:spacing w:beforeLines="20" w:before="48" w:afterLines="100" w:after="240" w:line="360" w:lineRule="auto"/>
        <w:ind w:left="284"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А</w:t>
      </w:r>
      <w:r w:rsidR="00B14106" w:rsidRPr="00D55B67">
        <w:rPr>
          <w:rFonts w:ascii="Times New Roman" w:hAnsi="Times New Roman" w:cs="Times New Roman"/>
          <w:sz w:val="28"/>
          <w:szCs w:val="28"/>
          <w:lang w:val="uk-UA"/>
        </w:rPr>
        <w:t>наліз тенденцій розвитку систем</w:t>
      </w:r>
      <w:r w:rsidRPr="00D55B67">
        <w:rPr>
          <w:rFonts w:ascii="Times New Roman" w:hAnsi="Times New Roman" w:cs="Times New Roman"/>
          <w:sz w:val="28"/>
          <w:szCs w:val="28"/>
          <w:lang w:val="uk-UA"/>
        </w:rPr>
        <w:t xml:space="preserve"> передачі телевізійного сигналу</w:t>
      </w:r>
    </w:p>
    <w:p w:rsidR="006436DA" w:rsidRPr="00D55B67" w:rsidRDefault="00A81144" w:rsidP="00BB7C13">
      <w:pPr>
        <w:pStyle w:val="a3"/>
        <w:numPr>
          <w:ilvl w:val="0"/>
          <w:numId w:val="1"/>
        </w:numPr>
        <w:spacing w:beforeLines="20" w:before="48" w:afterLines="100" w:after="240" w:line="360" w:lineRule="auto"/>
        <w:ind w:left="0"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РОЗРОБКА СИСТЕМИ ПЕРЕДАЧІ ТЕЛЕВІЗІЙНОГО СИГНАЛУ</w:t>
      </w:r>
    </w:p>
    <w:p w:rsidR="00F53AC0" w:rsidRPr="00D55B67" w:rsidRDefault="006436DA" w:rsidP="00BB7C13">
      <w:pPr>
        <w:pStyle w:val="a3"/>
        <w:numPr>
          <w:ilvl w:val="1"/>
          <w:numId w:val="1"/>
        </w:numPr>
        <w:spacing w:beforeLines="20" w:before="48" w:afterLines="100" w:after="240" w:line="360" w:lineRule="auto"/>
        <w:ind w:left="426" w:firstLine="567"/>
        <w:jc w:val="both"/>
        <w:rPr>
          <w:rFonts w:ascii="Times New Roman" w:hAnsi="Times New Roman" w:cs="Times New Roman"/>
          <w:sz w:val="28"/>
          <w:szCs w:val="28"/>
          <w:lang w:val="uk-UA" w:eastAsia="ru-RU"/>
        </w:rPr>
      </w:pPr>
      <w:r w:rsidRPr="00D55B67">
        <w:rPr>
          <w:rFonts w:ascii="Times New Roman" w:hAnsi="Times New Roman" w:cs="Times New Roman"/>
          <w:sz w:val="28"/>
          <w:szCs w:val="28"/>
          <w:lang w:val="uk-UA"/>
        </w:rPr>
        <w:t>Розробка функціональної</w:t>
      </w:r>
      <w:r w:rsidR="00150DE6" w:rsidRPr="00D55B67">
        <w:rPr>
          <w:rFonts w:ascii="Times New Roman" w:hAnsi="Times New Roman" w:cs="Times New Roman"/>
          <w:sz w:val="28"/>
          <w:szCs w:val="28"/>
          <w:lang w:val="uk-UA"/>
        </w:rPr>
        <w:t xml:space="preserve"> схеми</w:t>
      </w:r>
      <w:r w:rsidRPr="00D55B67">
        <w:rPr>
          <w:rFonts w:ascii="Times New Roman" w:hAnsi="Times New Roman" w:cs="Times New Roman"/>
          <w:sz w:val="28"/>
          <w:szCs w:val="28"/>
          <w:lang w:val="uk-UA"/>
        </w:rPr>
        <w:t xml:space="preserve"> системи передачі телевізійного сигналу</w:t>
      </w:r>
      <w:r w:rsidR="00B67D6B" w:rsidRPr="00D55B67">
        <w:rPr>
          <w:rFonts w:ascii="Times New Roman" w:hAnsi="Times New Roman" w:cs="Times New Roman"/>
          <w:sz w:val="28"/>
          <w:szCs w:val="28"/>
          <w:lang w:val="uk-UA"/>
        </w:rPr>
        <w:t xml:space="preserve"> та алгоритму її </w:t>
      </w:r>
      <w:r w:rsidR="00150DE6" w:rsidRPr="00D55B67">
        <w:rPr>
          <w:rFonts w:ascii="Times New Roman" w:hAnsi="Times New Roman" w:cs="Times New Roman"/>
          <w:sz w:val="28"/>
          <w:szCs w:val="28"/>
          <w:lang w:val="uk-UA"/>
        </w:rPr>
        <w:t>роботи</w:t>
      </w:r>
    </w:p>
    <w:p w:rsidR="00F53AC0" w:rsidRPr="00D55B67" w:rsidRDefault="00F53AC0" w:rsidP="00F53AC0">
      <w:pPr>
        <w:pStyle w:val="a3"/>
        <w:spacing w:beforeLines="20" w:before="48" w:afterLines="100" w:after="240" w:line="360" w:lineRule="auto"/>
        <w:ind w:left="1135"/>
        <w:jc w:val="both"/>
        <w:rPr>
          <w:rFonts w:ascii="Times New Roman" w:hAnsi="Times New Roman" w:cs="Times New Roman"/>
          <w:sz w:val="28"/>
          <w:szCs w:val="28"/>
          <w:lang w:val="uk-UA" w:eastAsia="ru-RU"/>
        </w:rPr>
      </w:pPr>
      <w:r w:rsidRPr="00D55B67">
        <w:rPr>
          <w:rFonts w:ascii="Times New Roman" w:hAnsi="Times New Roman" w:cs="Times New Roman"/>
          <w:sz w:val="28"/>
          <w:szCs w:val="28"/>
          <w:lang w:val="uk-UA" w:eastAsia="ru-RU"/>
        </w:rPr>
        <w:t>2.1.1. Функціональна схема кабельної системи передачі сигналу</w:t>
      </w:r>
    </w:p>
    <w:p w:rsidR="00F53AC0" w:rsidRPr="00D55B67" w:rsidRDefault="00F53AC0" w:rsidP="00F53AC0">
      <w:pPr>
        <w:pStyle w:val="a3"/>
        <w:spacing w:beforeLines="20" w:before="48" w:afterLines="100" w:after="240" w:line="360" w:lineRule="auto"/>
        <w:ind w:left="1135"/>
        <w:jc w:val="both"/>
        <w:rPr>
          <w:rFonts w:ascii="Times New Roman" w:hAnsi="Times New Roman" w:cs="Times New Roman"/>
          <w:sz w:val="28"/>
          <w:szCs w:val="28"/>
          <w:lang w:val="uk-UA" w:eastAsia="ru-RU"/>
        </w:rPr>
      </w:pPr>
      <w:r w:rsidRPr="00D55B67">
        <w:rPr>
          <w:rFonts w:ascii="Times New Roman" w:hAnsi="Times New Roman" w:cs="Times New Roman"/>
          <w:sz w:val="28"/>
          <w:szCs w:val="28"/>
          <w:lang w:val="uk-UA" w:eastAsia="ru-RU"/>
        </w:rPr>
        <w:t>2.1.2. Функціональна схема супутникової системи передачі сигналу</w:t>
      </w:r>
    </w:p>
    <w:p w:rsidR="00F53AC0" w:rsidRPr="00D55B67" w:rsidRDefault="00F53AC0" w:rsidP="00F53AC0">
      <w:pPr>
        <w:pStyle w:val="a3"/>
        <w:spacing w:beforeLines="20" w:before="48" w:afterLines="100" w:after="240" w:line="360" w:lineRule="auto"/>
        <w:ind w:left="1135"/>
        <w:jc w:val="both"/>
        <w:rPr>
          <w:rFonts w:ascii="Times New Roman" w:hAnsi="Times New Roman" w:cs="Times New Roman"/>
          <w:sz w:val="28"/>
          <w:szCs w:val="28"/>
          <w:lang w:val="uk-UA" w:eastAsia="ru-RU"/>
        </w:rPr>
      </w:pPr>
      <w:r w:rsidRPr="00D55B67">
        <w:rPr>
          <w:rFonts w:ascii="Times New Roman" w:hAnsi="Times New Roman" w:cs="Times New Roman"/>
          <w:sz w:val="28"/>
          <w:szCs w:val="28"/>
          <w:lang w:val="uk-UA" w:eastAsia="ru-RU"/>
        </w:rPr>
        <w:t>2.1.3. Функціональна схема наземної-ефірної (DVB-T2) системи передачі сигналу</w:t>
      </w:r>
    </w:p>
    <w:p w:rsidR="006436DA" w:rsidRPr="00D55B67" w:rsidRDefault="006436DA" w:rsidP="00BB7C13">
      <w:pPr>
        <w:pStyle w:val="a3"/>
        <w:numPr>
          <w:ilvl w:val="1"/>
          <w:numId w:val="1"/>
        </w:numPr>
        <w:tabs>
          <w:tab w:val="left" w:pos="284"/>
          <w:tab w:val="left" w:pos="567"/>
        </w:tabs>
        <w:spacing w:beforeLines="20" w:before="48" w:afterLines="100" w:after="240" w:line="360" w:lineRule="auto"/>
        <w:ind w:left="284"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Апаратна частина системи передачі сигналу</w:t>
      </w:r>
    </w:p>
    <w:p w:rsidR="00F53AC0" w:rsidRPr="00D55B67" w:rsidRDefault="00F53AC0" w:rsidP="00F53AC0">
      <w:pPr>
        <w:pStyle w:val="a3"/>
        <w:spacing w:beforeLines="20" w:before="48" w:afterLines="100" w:after="240" w:line="360" w:lineRule="auto"/>
        <w:ind w:left="426" w:firstLine="709"/>
        <w:jc w:val="both"/>
        <w:rPr>
          <w:rFonts w:ascii="Times New Roman" w:hAnsi="Times New Roman" w:cs="Times New Roman"/>
          <w:sz w:val="28"/>
          <w:szCs w:val="28"/>
          <w:lang w:val="uk-UA" w:eastAsia="ru-RU"/>
        </w:rPr>
      </w:pPr>
      <w:r w:rsidRPr="00D55B67">
        <w:rPr>
          <w:rFonts w:ascii="Times New Roman" w:hAnsi="Times New Roman" w:cs="Times New Roman"/>
          <w:sz w:val="28"/>
          <w:szCs w:val="28"/>
          <w:lang w:val="uk-UA" w:eastAsia="ru-RU"/>
        </w:rPr>
        <w:t>2.2.1. Функціональна схема кабельної системи передачі сигналу</w:t>
      </w:r>
    </w:p>
    <w:p w:rsidR="00F53AC0" w:rsidRPr="00D55B67" w:rsidRDefault="00F53AC0" w:rsidP="00F53AC0">
      <w:pPr>
        <w:pStyle w:val="a3"/>
        <w:spacing w:beforeLines="20" w:before="48" w:afterLines="100" w:after="240" w:line="360" w:lineRule="auto"/>
        <w:ind w:left="426" w:firstLine="709"/>
        <w:jc w:val="both"/>
        <w:rPr>
          <w:rFonts w:ascii="Times New Roman" w:hAnsi="Times New Roman" w:cs="Times New Roman"/>
          <w:sz w:val="28"/>
          <w:szCs w:val="28"/>
          <w:lang w:val="uk-UA" w:eastAsia="ru-RU"/>
        </w:rPr>
      </w:pPr>
      <w:r w:rsidRPr="00D55B67">
        <w:rPr>
          <w:rFonts w:ascii="Times New Roman" w:hAnsi="Times New Roman" w:cs="Times New Roman"/>
          <w:sz w:val="28"/>
          <w:szCs w:val="28"/>
          <w:lang w:val="uk-UA" w:eastAsia="ru-RU"/>
        </w:rPr>
        <w:t>2.2.2. Функціональна схема супутникової системи передачі сигналу</w:t>
      </w:r>
    </w:p>
    <w:p w:rsidR="00F53AC0" w:rsidRPr="00D55B67" w:rsidRDefault="00F53AC0" w:rsidP="00F53AC0">
      <w:pPr>
        <w:pStyle w:val="a3"/>
        <w:spacing w:beforeLines="20" w:before="48" w:afterLines="100" w:after="240" w:line="360" w:lineRule="auto"/>
        <w:ind w:left="426" w:firstLine="709"/>
        <w:jc w:val="both"/>
        <w:rPr>
          <w:rFonts w:ascii="Times New Roman" w:hAnsi="Times New Roman" w:cs="Times New Roman"/>
          <w:sz w:val="28"/>
          <w:szCs w:val="28"/>
          <w:lang w:val="uk-UA" w:eastAsia="ru-RU"/>
        </w:rPr>
      </w:pPr>
      <w:r w:rsidRPr="00D55B67">
        <w:rPr>
          <w:rFonts w:ascii="Times New Roman" w:hAnsi="Times New Roman" w:cs="Times New Roman"/>
          <w:sz w:val="28"/>
          <w:szCs w:val="28"/>
          <w:lang w:val="uk-UA" w:eastAsia="ru-RU"/>
        </w:rPr>
        <w:t>2.2.3. Функціональна схема наземної-ефірної (DVB-T2) системи передачі сигналу</w:t>
      </w:r>
    </w:p>
    <w:p w:rsidR="00F3594F" w:rsidRPr="00D55B67" w:rsidRDefault="006436DA" w:rsidP="00BB7C13">
      <w:pPr>
        <w:pStyle w:val="a3"/>
        <w:numPr>
          <w:ilvl w:val="1"/>
          <w:numId w:val="1"/>
        </w:numPr>
        <w:tabs>
          <w:tab w:val="left" w:pos="284"/>
          <w:tab w:val="left" w:pos="567"/>
        </w:tabs>
        <w:spacing w:beforeLines="20" w:before="48" w:afterLines="100" w:after="240" w:line="360" w:lineRule="auto"/>
        <w:ind w:left="284"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 xml:space="preserve">Програмна частина </w:t>
      </w:r>
      <w:r w:rsidR="00F3594F" w:rsidRPr="00D55B67">
        <w:rPr>
          <w:rFonts w:ascii="Times New Roman" w:hAnsi="Times New Roman" w:cs="Times New Roman"/>
          <w:sz w:val="28"/>
          <w:szCs w:val="28"/>
          <w:lang w:val="uk-UA"/>
        </w:rPr>
        <w:t>системи передачі сигналу</w:t>
      </w:r>
    </w:p>
    <w:p w:rsidR="00F3594F" w:rsidRPr="00D55B67" w:rsidRDefault="00A81144" w:rsidP="00BB7C13">
      <w:pPr>
        <w:pStyle w:val="a3"/>
        <w:numPr>
          <w:ilvl w:val="0"/>
          <w:numId w:val="1"/>
        </w:numPr>
        <w:spacing w:beforeLines="20" w:before="48" w:afterLines="100" w:after="240" w:line="360" w:lineRule="auto"/>
        <w:ind w:left="0"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РОЗРОБКА РЕКОМЕНДАЦІЙ ЩОДО ПОКРАЩЕННЯ ФУНКЦІОНУВАННЯ  РОБОТИ СИСТЕМИ ПЕРЕДАЧІ ІНФОРМАЦІЇ</w:t>
      </w:r>
    </w:p>
    <w:p w:rsidR="00DB2DC9" w:rsidRPr="00D55B67" w:rsidRDefault="00DB2DC9" w:rsidP="00BB7C13">
      <w:pPr>
        <w:pStyle w:val="a3"/>
        <w:numPr>
          <w:ilvl w:val="1"/>
          <w:numId w:val="1"/>
        </w:numPr>
        <w:spacing w:beforeLines="20" w:before="48" w:afterLines="100" w:after="240" w:line="360" w:lineRule="auto"/>
        <w:ind w:left="284"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Недоліки функціонування системи</w:t>
      </w:r>
    </w:p>
    <w:p w:rsidR="00DB2DC9" w:rsidRPr="00D55B67" w:rsidRDefault="00DB2DC9" w:rsidP="00BB7C13">
      <w:pPr>
        <w:pStyle w:val="a3"/>
        <w:numPr>
          <w:ilvl w:val="1"/>
          <w:numId w:val="1"/>
        </w:numPr>
        <w:spacing w:beforeLines="20" w:before="48" w:afterLines="100" w:after="240" w:line="360" w:lineRule="auto"/>
        <w:ind w:left="284"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Шляхи покращення працездатності</w:t>
      </w:r>
    </w:p>
    <w:p w:rsidR="00DB2DC9" w:rsidRPr="00D55B67" w:rsidRDefault="00A81144" w:rsidP="00BB7C13">
      <w:pPr>
        <w:pStyle w:val="a3"/>
        <w:numPr>
          <w:ilvl w:val="0"/>
          <w:numId w:val="1"/>
        </w:numPr>
        <w:spacing w:beforeLines="20" w:before="48" w:afterLines="100" w:after="240" w:line="360" w:lineRule="auto"/>
        <w:ind w:left="284" w:firstLine="426"/>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РЕКОМЕНДАЦІЇ ЩОДО ПОЛІПШЕННЯ РОБОТИ СИСТЕМИ</w:t>
      </w:r>
    </w:p>
    <w:p w:rsidR="00903688" w:rsidRPr="00D55B67" w:rsidRDefault="00A81144" w:rsidP="00BB7C13">
      <w:pPr>
        <w:pStyle w:val="a3"/>
        <w:numPr>
          <w:ilvl w:val="0"/>
          <w:numId w:val="1"/>
        </w:numPr>
        <w:spacing w:beforeLines="20" w:before="48" w:afterLines="100" w:after="240" w:line="360" w:lineRule="auto"/>
        <w:ind w:left="284" w:firstLine="426"/>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ОХОРОНА ПРАЦІ ТА БЕЗПЕКА В НАДЗВИЧАЙНИХ СИТУАЦІЯХ</w:t>
      </w:r>
    </w:p>
    <w:p w:rsidR="00903688" w:rsidRDefault="00A81144" w:rsidP="00BB7C13">
      <w:pPr>
        <w:pStyle w:val="a3"/>
        <w:numPr>
          <w:ilvl w:val="0"/>
          <w:numId w:val="1"/>
        </w:numPr>
        <w:spacing w:beforeLines="20" w:before="48" w:afterLines="100" w:after="240" w:line="360" w:lineRule="auto"/>
        <w:ind w:left="284" w:firstLine="426"/>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РОЗРОБЛЕННЯ СТАРТАП-ПРОЕКТУ</w:t>
      </w:r>
      <w:r w:rsidRPr="00D55B67">
        <w:rPr>
          <w:rFonts w:ascii="Times New Roman" w:hAnsi="Times New Roman" w:cs="Times New Roman"/>
          <w:sz w:val="28"/>
          <w:szCs w:val="28"/>
          <w:lang w:val="uk-UA"/>
        </w:rPr>
        <w:tab/>
      </w:r>
    </w:p>
    <w:p w:rsidR="00A81144" w:rsidRPr="00D55B67" w:rsidRDefault="00A81144" w:rsidP="00A81144">
      <w:pPr>
        <w:pStyle w:val="a3"/>
        <w:spacing w:beforeLines="20" w:before="48" w:afterLines="100" w:after="240" w:line="360" w:lineRule="auto"/>
        <w:ind w:left="0" w:firstLine="709"/>
        <w:rPr>
          <w:rFonts w:ascii="Times New Roman" w:hAnsi="Times New Roman" w:cs="Times New Roman"/>
          <w:sz w:val="28"/>
          <w:szCs w:val="28"/>
          <w:lang w:val="uk-UA"/>
        </w:rPr>
      </w:pPr>
      <w:r w:rsidRPr="00D55B67">
        <w:rPr>
          <w:rFonts w:ascii="Times New Roman" w:hAnsi="Times New Roman" w:cs="Times New Roman"/>
          <w:sz w:val="28"/>
          <w:szCs w:val="28"/>
          <w:lang w:val="uk-UA"/>
        </w:rPr>
        <w:t>ВИСНОВКИ</w:t>
      </w:r>
    </w:p>
    <w:p w:rsidR="00A81144" w:rsidRPr="00D55B67" w:rsidRDefault="00A81144" w:rsidP="00A81144">
      <w:pPr>
        <w:pStyle w:val="a3"/>
        <w:spacing w:beforeLines="20" w:before="48" w:afterLines="100" w:after="240" w:line="360" w:lineRule="auto"/>
        <w:ind w:left="0"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ДЖЕРЕЛ ПОСИЛАНЬ</w:t>
      </w:r>
    </w:p>
    <w:p w:rsidR="00D55B67" w:rsidRPr="00A81144" w:rsidRDefault="00A81144" w:rsidP="00A81144">
      <w:pPr>
        <w:spacing w:beforeLines="20" w:before="48" w:afterLines="100" w:after="240" w:line="360" w:lineRule="auto"/>
        <w:ind w:firstLine="709"/>
        <w:rPr>
          <w:rFonts w:ascii="Times New Roman" w:hAnsi="Times New Roman" w:cs="Times New Roman"/>
          <w:sz w:val="28"/>
          <w:szCs w:val="28"/>
          <w:lang w:val="uk-UA"/>
        </w:rPr>
      </w:pPr>
      <w:r w:rsidRPr="00A81144">
        <w:rPr>
          <w:rFonts w:ascii="Times New Roman" w:hAnsi="Times New Roman" w:cs="Times New Roman"/>
          <w:sz w:val="28"/>
          <w:szCs w:val="28"/>
          <w:lang w:val="uk-UA"/>
        </w:rPr>
        <w:t>ДОДАТОК А</w:t>
      </w:r>
    </w:p>
    <w:p w:rsidR="008476A0" w:rsidRDefault="00A81144" w:rsidP="00A81144">
      <w:pPr>
        <w:spacing w:beforeLines="20" w:before="48" w:afterLines="100" w:after="240" w:line="360" w:lineRule="auto"/>
        <w:ind w:firstLine="709"/>
        <w:rPr>
          <w:rFonts w:ascii="Times New Roman" w:hAnsi="Times New Roman" w:cs="Times New Roman"/>
          <w:sz w:val="28"/>
          <w:szCs w:val="28"/>
          <w:lang w:val="uk-UA"/>
        </w:rPr>
      </w:pPr>
      <w:r w:rsidRPr="00A81144">
        <w:rPr>
          <w:rFonts w:ascii="Times New Roman" w:hAnsi="Times New Roman" w:cs="Times New Roman"/>
          <w:sz w:val="28"/>
          <w:szCs w:val="28"/>
          <w:lang w:val="uk-UA"/>
        </w:rPr>
        <w:t>ДОДАТОК Б</w:t>
      </w:r>
    </w:p>
    <w:p w:rsidR="008476A0" w:rsidRDefault="008476A0" w:rsidP="008476A0">
      <w:pPr>
        <w:rPr>
          <w:lang w:val="uk-UA"/>
        </w:rPr>
      </w:pPr>
      <w:r>
        <w:rPr>
          <w:lang w:val="uk-UA"/>
        </w:rPr>
        <w:br w:type="page"/>
      </w:r>
    </w:p>
    <w:p w:rsidR="003D1322" w:rsidRPr="003D1322" w:rsidRDefault="003D1322" w:rsidP="00216799">
      <w:pPr>
        <w:spacing w:beforeLines="20" w:before="48" w:afterLines="100" w:after="240" w:line="360" w:lineRule="auto"/>
        <w:ind w:firstLine="709"/>
        <w:jc w:val="center"/>
        <w:rPr>
          <w:rFonts w:ascii="Times New Roman" w:hAnsi="Times New Roman" w:cs="Times New Roman"/>
          <w:b/>
          <w:sz w:val="28"/>
          <w:szCs w:val="28"/>
          <w:lang w:val="uk-UA"/>
        </w:rPr>
      </w:pPr>
      <w:r w:rsidRPr="0051600E">
        <w:rPr>
          <w:rFonts w:ascii="Times New Roman" w:hAnsi="Times New Roman" w:cs="Times New Roman"/>
          <w:b/>
          <w:sz w:val="28"/>
          <w:szCs w:val="28"/>
          <w:lang w:val="uk-UA"/>
        </w:rPr>
        <w:lastRenderedPageBreak/>
        <w:t>ВСТУП</w:t>
      </w:r>
    </w:p>
    <w:p w:rsidR="00F112B5" w:rsidRDefault="003D1322"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r w:rsidRPr="003D1322">
        <w:rPr>
          <w:rFonts w:ascii="Times New Roman" w:hAnsi="Times New Roman" w:cs="Times New Roman"/>
          <w:sz w:val="28"/>
          <w:szCs w:val="28"/>
          <w:lang w:val="uk-UA"/>
        </w:rPr>
        <w:t xml:space="preserve">Дана магістерська дисертація присвячена вивченню процесу </w:t>
      </w:r>
      <w:r>
        <w:rPr>
          <w:rFonts w:ascii="Times New Roman" w:hAnsi="Times New Roman" w:cs="Times New Roman"/>
          <w:sz w:val="28"/>
          <w:szCs w:val="28"/>
          <w:lang w:val="uk-UA"/>
        </w:rPr>
        <w:t>створення</w:t>
      </w:r>
      <w:r w:rsidRPr="003D1322">
        <w:rPr>
          <w:rFonts w:ascii="Times New Roman" w:hAnsi="Times New Roman" w:cs="Times New Roman"/>
          <w:sz w:val="28"/>
          <w:szCs w:val="28"/>
          <w:lang w:val="uk-UA"/>
        </w:rPr>
        <w:t xml:space="preserve"> та </w:t>
      </w:r>
      <w:r>
        <w:rPr>
          <w:rFonts w:ascii="Times New Roman" w:hAnsi="Times New Roman" w:cs="Times New Roman"/>
          <w:sz w:val="28"/>
          <w:szCs w:val="28"/>
          <w:lang w:val="uk-UA"/>
        </w:rPr>
        <w:t>практичній реалізації</w:t>
      </w:r>
      <w:r w:rsidRPr="003D1322">
        <w:rPr>
          <w:rFonts w:ascii="Times New Roman" w:hAnsi="Times New Roman" w:cs="Times New Roman"/>
          <w:sz w:val="28"/>
          <w:szCs w:val="28"/>
          <w:lang w:val="uk-UA"/>
        </w:rPr>
        <w:t xml:space="preserve"> системи передачі телевізійного сигналу</w:t>
      </w:r>
      <w:r>
        <w:rPr>
          <w:rFonts w:ascii="Times New Roman" w:hAnsi="Times New Roman" w:cs="Times New Roman"/>
          <w:sz w:val="28"/>
          <w:szCs w:val="28"/>
          <w:lang w:val="uk-UA"/>
        </w:rPr>
        <w:t>, з метою здешевлення та застосування іновацій в галузі телебачення</w:t>
      </w:r>
      <w:r w:rsidRPr="003D1322">
        <w:rPr>
          <w:rFonts w:ascii="Times New Roman" w:hAnsi="Times New Roman" w:cs="Times New Roman"/>
          <w:sz w:val="28"/>
          <w:szCs w:val="28"/>
          <w:lang w:val="uk-UA"/>
        </w:rPr>
        <w:t>.</w:t>
      </w:r>
    </w:p>
    <w:p w:rsidR="00F112B5" w:rsidRDefault="00F112B5"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r w:rsidRPr="00084E9A">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Інформаційні</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технології</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та,</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зокрема,</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телебачення</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давно</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і</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міцно</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зайняли</w:t>
      </w:r>
      <w:r w:rsidR="003D1322">
        <w:rPr>
          <w:rFonts w:ascii="Times New Roman" w:hAnsi="Times New Roman" w:cs="Times New Roman"/>
          <w:sz w:val="28"/>
          <w:szCs w:val="28"/>
          <w:lang w:val="uk-UA"/>
        </w:rPr>
        <w:t xml:space="preserve"> одне з достатньо </w:t>
      </w:r>
      <w:r w:rsidR="003D1322" w:rsidRPr="00084E9A">
        <w:rPr>
          <w:rFonts w:ascii="Times New Roman" w:hAnsi="Times New Roman" w:cs="Times New Roman"/>
          <w:sz w:val="28"/>
          <w:szCs w:val="28"/>
          <w:lang w:val="uk-UA"/>
        </w:rPr>
        <w:t>ва</w:t>
      </w:r>
      <w:r w:rsidR="003D1322">
        <w:rPr>
          <w:rFonts w:ascii="Times New Roman" w:hAnsi="Times New Roman" w:cs="Times New Roman"/>
          <w:sz w:val="28"/>
          <w:szCs w:val="28"/>
          <w:lang w:val="uk-UA"/>
        </w:rPr>
        <w:t>ж</w:t>
      </w:r>
      <w:r w:rsidR="003D1322" w:rsidRPr="00084E9A">
        <w:rPr>
          <w:rFonts w:ascii="Times New Roman" w:hAnsi="Times New Roman" w:cs="Times New Roman"/>
          <w:sz w:val="28"/>
          <w:szCs w:val="28"/>
          <w:lang w:val="uk-UA"/>
        </w:rPr>
        <w:t>лив</w:t>
      </w:r>
      <w:r w:rsidR="003D1322">
        <w:rPr>
          <w:rFonts w:ascii="Times New Roman" w:hAnsi="Times New Roman" w:cs="Times New Roman"/>
          <w:sz w:val="28"/>
          <w:szCs w:val="28"/>
          <w:lang w:val="uk-UA"/>
        </w:rPr>
        <w:t xml:space="preserve">их </w:t>
      </w:r>
      <w:r w:rsidR="003D1322" w:rsidRPr="00084E9A">
        <w:rPr>
          <w:rFonts w:ascii="Times New Roman" w:hAnsi="Times New Roman" w:cs="Times New Roman"/>
          <w:sz w:val="28"/>
          <w:szCs w:val="28"/>
          <w:lang w:val="uk-UA"/>
        </w:rPr>
        <w:t>місц</w:t>
      </w:r>
      <w:r w:rsidR="003D1322">
        <w:rPr>
          <w:rFonts w:ascii="Times New Roman" w:hAnsi="Times New Roman" w:cs="Times New Roman"/>
          <w:sz w:val="28"/>
          <w:szCs w:val="28"/>
          <w:lang w:val="uk-UA"/>
        </w:rPr>
        <w:t xml:space="preserve">ь </w:t>
      </w:r>
      <w:r w:rsidR="003D1322" w:rsidRPr="00084E9A">
        <w:rPr>
          <w:rFonts w:ascii="Times New Roman" w:hAnsi="Times New Roman" w:cs="Times New Roman"/>
          <w:sz w:val="28"/>
          <w:szCs w:val="28"/>
          <w:lang w:val="uk-UA"/>
        </w:rPr>
        <w:t>в</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нашому</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повсякденному</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lang w:val="uk-UA"/>
        </w:rPr>
        <w:t>житті.</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Задоволення</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зростаючого</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попиту</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населення</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на</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якісн</w:t>
      </w:r>
      <w:r w:rsidR="003D1322">
        <w:rPr>
          <w:rFonts w:ascii="Times New Roman" w:hAnsi="Times New Roman" w:cs="Times New Roman"/>
          <w:sz w:val="28"/>
          <w:szCs w:val="28"/>
          <w:lang w:val="uk-UA"/>
        </w:rPr>
        <w:t xml:space="preserve">ий продукт </w:t>
      </w:r>
      <w:r w:rsidR="003D1322" w:rsidRPr="00084E9A">
        <w:rPr>
          <w:rFonts w:ascii="Times New Roman" w:hAnsi="Times New Roman" w:cs="Times New Roman"/>
          <w:sz w:val="28"/>
          <w:szCs w:val="28"/>
        </w:rPr>
        <w:t>(в</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технічному</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сенсі)</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є,</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без</w:t>
      </w:r>
      <w:r w:rsidR="003D1322">
        <w:rPr>
          <w:rFonts w:ascii="Times New Roman" w:hAnsi="Times New Roman" w:cs="Times New Roman"/>
          <w:sz w:val="28"/>
          <w:szCs w:val="28"/>
          <w:lang w:val="uk-UA"/>
        </w:rPr>
        <w:t>перечно</w:t>
      </w:r>
      <w:r w:rsidR="003D1322" w:rsidRPr="00084E9A">
        <w:rPr>
          <w:rFonts w:ascii="Times New Roman" w:hAnsi="Times New Roman" w:cs="Times New Roman"/>
          <w:sz w:val="28"/>
          <w:szCs w:val="28"/>
        </w:rPr>
        <w:t>,</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комплексним</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завданням.</w:t>
      </w:r>
      <w:r w:rsidR="003D1322">
        <w:rPr>
          <w:rFonts w:ascii="Times New Roman" w:hAnsi="Times New Roman" w:cs="Times New Roman"/>
          <w:sz w:val="28"/>
          <w:szCs w:val="28"/>
          <w:lang w:val="uk-UA"/>
        </w:rPr>
        <w:t xml:space="preserve"> Б</w:t>
      </w:r>
      <w:r w:rsidR="003D1322" w:rsidRPr="000874B2">
        <w:rPr>
          <w:rFonts w:ascii="Times New Roman" w:hAnsi="Times New Roman" w:cs="Times New Roman"/>
          <w:sz w:val="28"/>
          <w:szCs w:val="28"/>
          <w:lang w:val="uk-UA"/>
        </w:rPr>
        <w:t>урхливи</w:t>
      </w:r>
      <w:r w:rsidR="003D1322">
        <w:rPr>
          <w:rFonts w:ascii="Times New Roman" w:hAnsi="Times New Roman" w:cs="Times New Roman"/>
          <w:sz w:val="28"/>
          <w:szCs w:val="28"/>
          <w:lang w:val="uk-UA"/>
        </w:rPr>
        <w:t xml:space="preserve">й </w:t>
      </w:r>
      <w:r w:rsidR="003D1322" w:rsidRPr="000874B2">
        <w:rPr>
          <w:rFonts w:ascii="Times New Roman" w:hAnsi="Times New Roman" w:cs="Times New Roman"/>
          <w:sz w:val="28"/>
          <w:szCs w:val="28"/>
          <w:lang w:val="uk-UA"/>
        </w:rPr>
        <w:t>з</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розвит</w:t>
      </w:r>
      <w:r w:rsidR="003D1322">
        <w:rPr>
          <w:rFonts w:ascii="Times New Roman" w:hAnsi="Times New Roman" w:cs="Times New Roman"/>
          <w:sz w:val="28"/>
          <w:szCs w:val="28"/>
          <w:lang w:val="uk-UA"/>
        </w:rPr>
        <w:t>о</w:t>
      </w:r>
      <w:r w:rsidR="003D1322" w:rsidRPr="000874B2">
        <w:rPr>
          <w:rFonts w:ascii="Times New Roman" w:hAnsi="Times New Roman" w:cs="Times New Roman"/>
          <w:sz w:val="28"/>
          <w:szCs w:val="28"/>
          <w:lang w:val="uk-UA"/>
        </w:rPr>
        <w:t>к</w:t>
      </w:r>
      <w:r w:rsidR="003D1322">
        <w:rPr>
          <w:rFonts w:ascii="Times New Roman" w:hAnsi="Times New Roman" w:cs="Times New Roman"/>
          <w:sz w:val="28"/>
          <w:szCs w:val="28"/>
          <w:lang w:val="uk-UA"/>
        </w:rPr>
        <w:t xml:space="preserve"> приймальних систем телевізійного сигналу(а також, ріст потреб споживача в якісному кінцевому телевізійному продукті), тягне за собою розвиток: </w:t>
      </w:r>
      <w:r w:rsidR="003D1322" w:rsidRPr="000874B2">
        <w:rPr>
          <w:rFonts w:ascii="Times New Roman" w:hAnsi="Times New Roman" w:cs="Times New Roman"/>
          <w:sz w:val="28"/>
          <w:szCs w:val="28"/>
          <w:lang w:val="uk-UA"/>
        </w:rPr>
        <w:t>супутникових</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телевізійних</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проектів,</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будівництвом</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потужних</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передавальних</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телецентрів</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ретрансляційних</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ліній</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передач,</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розгортанням</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систем</w:t>
      </w:r>
      <w:r w:rsidR="003D1322">
        <w:rPr>
          <w:rFonts w:ascii="Times New Roman" w:hAnsi="Times New Roman" w:cs="Times New Roman"/>
          <w:sz w:val="28"/>
          <w:szCs w:val="28"/>
          <w:lang w:val="uk-UA"/>
        </w:rPr>
        <w:t xml:space="preserve"> </w:t>
      </w:r>
      <w:r w:rsidR="003D1322" w:rsidRPr="00084E9A">
        <w:rPr>
          <w:rFonts w:ascii="Times New Roman" w:hAnsi="Times New Roman" w:cs="Times New Roman"/>
          <w:sz w:val="28"/>
          <w:szCs w:val="28"/>
        </w:rPr>
        <w:t>MMDS</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будівництво</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систем</w:t>
      </w:r>
      <w:r w:rsidR="003D1322">
        <w:rPr>
          <w:rFonts w:ascii="Times New Roman" w:hAnsi="Times New Roman" w:cs="Times New Roman"/>
          <w:sz w:val="28"/>
          <w:szCs w:val="28"/>
          <w:lang w:val="uk-UA"/>
        </w:rPr>
        <w:t xml:space="preserve"> к</w:t>
      </w:r>
      <w:r w:rsidR="003D1322" w:rsidRPr="000874B2">
        <w:rPr>
          <w:rFonts w:ascii="Times New Roman" w:hAnsi="Times New Roman" w:cs="Times New Roman"/>
          <w:sz w:val="28"/>
          <w:szCs w:val="28"/>
          <w:lang w:val="uk-UA"/>
        </w:rPr>
        <w:t>абельного</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телебачення</w:t>
      </w:r>
      <w:r w:rsidR="003D1322">
        <w:rPr>
          <w:rFonts w:ascii="Times New Roman" w:hAnsi="Times New Roman" w:cs="Times New Roman"/>
          <w:sz w:val="28"/>
          <w:szCs w:val="28"/>
          <w:lang w:val="uk-UA"/>
        </w:rPr>
        <w:t xml:space="preserve"> </w:t>
      </w:r>
      <w:r w:rsidR="003D1322" w:rsidRPr="000874B2">
        <w:rPr>
          <w:rFonts w:ascii="Times New Roman" w:hAnsi="Times New Roman" w:cs="Times New Roman"/>
          <w:sz w:val="28"/>
          <w:szCs w:val="28"/>
          <w:lang w:val="uk-UA"/>
        </w:rPr>
        <w:t>(СКТВ)</w:t>
      </w:r>
      <w:r w:rsidR="003D1322">
        <w:rPr>
          <w:rFonts w:ascii="Times New Roman" w:hAnsi="Times New Roman" w:cs="Times New Roman"/>
          <w:sz w:val="28"/>
          <w:szCs w:val="28"/>
          <w:lang w:val="uk-UA"/>
        </w:rPr>
        <w:t xml:space="preserve">; поширення сигналу через </w:t>
      </w:r>
      <w:r w:rsidR="003D1322">
        <w:rPr>
          <w:rFonts w:ascii="Times New Roman" w:hAnsi="Times New Roman" w:cs="Times New Roman"/>
          <w:sz w:val="28"/>
          <w:szCs w:val="28"/>
          <w:lang w:val="en-US"/>
        </w:rPr>
        <w:t>IP</w:t>
      </w:r>
      <w:r w:rsidR="003D1322" w:rsidRPr="007D4FCD">
        <w:rPr>
          <w:rFonts w:ascii="Times New Roman" w:hAnsi="Times New Roman" w:cs="Times New Roman"/>
          <w:sz w:val="28"/>
          <w:szCs w:val="28"/>
          <w:lang w:val="uk-UA"/>
        </w:rPr>
        <w:t>-</w:t>
      </w:r>
      <w:r w:rsidR="003D1322">
        <w:rPr>
          <w:rFonts w:ascii="Times New Roman" w:hAnsi="Times New Roman" w:cs="Times New Roman"/>
          <w:sz w:val="28"/>
          <w:szCs w:val="28"/>
          <w:lang w:val="uk-UA"/>
        </w:rPr>
        <w:t>мережі та «Всесвітню Павутину»</w:t>
      </w:r>
      <w:r w:rsidR="003D1322" w:rsidRPr="00F112B5">
        <w:rPr>
          <w:rFonts w:ascii="Times New Roman" w:hAnsi="Times New Roman" w:cs="Times New Roman"/>
          <w:sz w:val="28"/>
          <w:szCs w:val="28"/>
        </w:rPr>
        <w:t>.</w:t>
      </w:r>
    </w:p>
    <w:p w:rsidR="003D1322" w:rsidRPr="00376CA6" w:rsidRDefault="003D1322" w:rsidP="00216799">
      <w:pPr>
        <w:tabs>
          <w:tab w:val="left" w:pos="10915"/>
        </w:tabs>
        <w:spacing w:beforeLines="20" w:before="48" w:afterLines="100" w:after="240" w:line="360" w:lineRule="auto"/>
        <w:ind w:firstLine="709"/>
        <w:rPr>
          <w:rFonts w:ascii="Times New Roman" w:hAnsi="Times New Roman" w:cs="Times New Roman"/>
          <w:sz w:val="28"/>
          <w:szCs w:val="28"/>
        </w:rPr>
      </w:pPr>
      <w:r>
        <w:rPr>
          <w:rFonts w:ascii="Times New Roman" w:hAnsi="Times New Roman" w:cs="Times New Roman"/>
          <w:sz w:val="28"/>
          <w:szCs w:val="28"/>
          <w:lang w:val="uk-UA"/>
        </w:rPr>
        <w:t>В наш час, найбільш актуальними є системи супутникового телебачення та інтернет телебачення за яким майбутнє. Тому дана робота буде присвячена розробці інтернет системи передачі сигналу, а також менша увага буде приділена іншим типам систем передачі телевізійного сигналу</w:t>
      </w:r>
      <w:r w:rsidR="00376CA6" w:rsidRPr="00376CA6">
        <w:rPr>
          <w:rFonts w:ascii="Times New Roman" w:hAnsi="Times New Roman" w:cs="Times New Roman"/>
          <w:sz w:val="28"/>
          <w:szCs w:val="28"/>
        </w:rPr>
        <w:t>.</w:t>
      </w:r>
    </w:p>
    <w:p w:rsidR="00F112B5" w:rsidRDefault="00F112B5"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p>
    <w:p w:rsidR="00F112B5" w:rsidRDefault="00F112B5"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p>
    <w:p w:rsidR="00F112B5" w:rsidRDefault="00F112B5"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p>
    <w:p w:rsidR="00F112B5" w:rsidRDefault="00F112B5"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p>
    <w:p w:rsidR="00F112B5" w:rsidRDefault="00F112B5"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p>
    <w:p w:rsidR="00F112B5" w:rsidRDefault="00F112B5"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p>
    <w:p w:rsidR="00EA72EF" w:rsidRDefault="00EA72EF" w:rsidP="00216799">
      <w:pPr>
        <w:tabs>
          <w:tab w:val="left" w:pos="10915"/>
        </w:tabs>
        <w:spacing w:beforeLines="20" w:before="48" w:afterLines="100" w:after="240" w:line="360" w:lineRule="auto"/>
        <w:ind w:firstLine="709"/>
        <w:rPr>
          <w:rFonts w:ascii="Times New Roman" w:hAnsi="Times New Roman" w:cs="Times New Roman"/>
          <w:sz w:val="28"/>
          <w:szCs w:val="28"/>
          <w:lang w:val="uk-UA"/>
        </w:rPr>
      </w:pPr>
    </w:p>
    <w:p w:rsidR="009200B7" w:rsidRDefault="00DD56DE" w:rsidP="00BB7C13">
      <w:pPr>
        <w:pStyle w:val="a3"/>
        <w:numPr>
          <w:ilvl w:val="0"/>
          <w:numId w:val="4"/>
        </w:numPr>
        <w:spacing w:beforeLines="20" w:before="48" w:afterLines="100" w:after="240" w:line="360" w:lineRule="auto"/>
        <w:ind w:right="423" w:firstLine="709"/>
        <w:jc w:val="center"/>
        <w:rPr>
          <w:rFonts w:ascii="Times New Roman" w:hAnsi="Times New Roman" w:cs="Times New Roman"/>
          <w:b/>
          <w:sz w:val="28"/>
          <w:szCs w:val="28"/>
          <w:lang w:val="uk-UA"/>
        </w:rPr>
      </w:pPr>
      <w:r w:rsidRPr="00DD56DE">
        <w:rPr>
          <w:rFonts w:ascii="Times New Roman" w:hAnsi="Times New Roman" w:cs="Times New Roman"/>
          <w:b/>
          <w:sz w:val="28"/>
          <w:szCs w:val="28"/>
          <w:lang w:val="uk-UA"/>
        </w:rPr>
        <w:lastRenderedPageBreak/>
        <w:t>АНАЛІЗ СИСТЕМИ ПЕРЕДАЧІ ТЕЛЕВІЗІЙНОГО СИГНАЛУ</w:t>
      </w:r>
    </w:p>
    <w:p w:rsidR="001840B8" w:rsidRPr="00EB3023"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EB3023">
        <w:rPr>
          <w:rFonts w:ascii="Times New Roman" w:hAnsi="Times New Roman" w:cs="Times New Roman"/>
          <w:sz w:val="28"/>
          <w:szCs w:val="28"/>
          <w:lang w:val="uk-UA"/>
        </w:rPr>
        <w:t>Сучасна телевізійна (ТБ) система - це сукупність оптичних, електронних і радіотехнічних пристроїв, які приймають і передають на відстань інформацію про просторово-випромінювальних характеристиках рухливих кольорових об'єктів.</w:t>
      </w:r>
    </w:p>
    <w:p w:rsidR="001840B8" w:rsidRPr="00EB3023" w:rsidRDefault="001840B8" w:rsidP="00216799">
      <w:pPr>
        <w:pStyle w:val="a3"/>
        <w:spacing w:after="0" w:line="360" w:lineRule="auto"/>
        <w:ind w:left="0" w:right="284" w:firstLine="709"/>
        <w:jc w:val="both"/>
        <w:rPr>
          <w:rFonts w:ascii="Times New Roman" w:hAnsi="Times New Roman" w:cs="Times New Roman"/>
          <w:sz w:val="28"/>
          <w:szCs w:val="28"/>
        </w:rPr>
      </w:pPr>
      <w:r w:rsidRPr="00EB3023">
        <w:rPr>
          <w:rFonts w:ascii="Times New Roman" w:hAnsi="Times New Roman" w:cs="Times New Roman"/>
          <w:sz w:val="28"/>
          <w:szCs w:val="28"/>
          <w:lang w:val="uk-UA"/>
        </w:rPr>
        <w:t>Зображення об'єкта перетворюється в електричний сигнал, який передається по каналу зв'язку і в місці прийому перетворюється в оптичне зображення (Рис. 1.1.)</w:t>
      </w:r>
    </w:p>
    <w:p w:rsidR="001840B8" w:rsidRPr="00EB3023" w:rsidRDefault="001840B8" w:rsidP="00342768">
      <w:pPr>
        <w:pStyle w:val="a3"/>
        <w:spacing w:after="0" w:line="360" w:lineRule="auto"/>
        <w:ind w:left="0" w:right="284"/>
        <w:jc w:val="center"/>
        <w:rPr>
          <w:rFonts w:ascii="Times New Roman" w:hAnsi="Times New Roman" w:cs="Times New Roman"/>
          <w:sz w:val="28"/>
          <w:szCs w:val="28"/>
          <w:lang w:val="uk-UA"/>
        </w:rPr>
      </w:pPr>
      <w:r w:rsidRPr="00EB3023">
        <w:rPr>
          <w:rFonts w:ascii="Times New Roman" w:hAnsi="Times New Roman" w:cs="Times New Roman"/>
          <w:noProof/>
          <w:sz w:val="28"/>
          <w:szCs w:val="28"/>
          <w:lang w:eastAsia="ru-RU"/>
        </w:rPr>
        <w:drawing>
          <wp:inline distT="0" distB="0" distL="0" distR="0" wp14:anchorId="4CC720C0" wp14:editId="0E405566">
            <wp:extent cx="5940425" cy="39878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987800"/>
                    </a:xfrm>
                    <a:prstGeom prst="rect">
                      <a:avLst/>
                    </a:prstGeom>
                  </pic:spPr>
                </pic:pic>
              </a:graphicData>
            </a:graphic>
          </wp:inline>
        </w:drawing>
      </w:r>
    </w:p>
    <w:p w:rsidR="001840B8" w:rsidRPr="00EB3023" w:rsidRDefault="001840B8" w:rsidP="00216799">
      <w:pPr>
        <w:pStyle w:val="a3"/>
        <w:tabs>
          <w:tab w:val="left" w:pos="567"/>
        </w:tabs>
        <w:spacing w:after="0" w:line="480" w:lineRule="auto"/>
        <w:ind w:left="0" w:right="284" w:firstLine="709"/>
        <w:jc w:val="center"/>
        <w:rPr>
          <w:rFonts w:ascii="Times New Roman" w:hAnsi="Times New Roman" w:cs="Times New Roman"/>
          <w:sz w:val="28"/>
          <w:szCs w:val="28"/>
          <w:lang w:val="uk-UA"/>
        </w:rPr>
      </w:pPr>
      <w:r w:rsidRPr="00EB3023">
        <w:rPr>
          <w:rFonts w:ascii="Times New Roman" w:hAnsi="Times New Roman" w:cs="Times New Roman"/>
          <w:sz w:val="28"/>
          <w:szCs w:val="28"/>
          <w:lang w:val="uk-UA"/>
        </w:rPr>
        <w:t>Рис. 1.1. Структурна схема системи телевізійного мовлення</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 xml:space="preserve">Спрощена схема одного з типів передавальних трубок (відикона) приведена на Рис. 1.2. У скляному вакуумному балоні трубки розташовані два електроди - електронний прожектор і мішень. Прожектор створює електронний промінь, спрямований в бік мішені. Поперечний переріз променя формується фокусує системою ФС. Напрямок променя, що визначає місце його зустрічі з мішенню, задається системою, що відхиляє ВС. Джерело живлення П, прожектор, електронний промінь, мішень і </w:t>
      </w:r>
      <w:r w:rsidRPr="001840B8">
        <w:rPr>
          <w:rFonts w:ascii="Times New Roman" w:hAnsi="Times New Roman" w:cs="Times New Roman"/>
          <w:sz w:val="28"/>
          <w:szCs w:val="28"/>
          <w:lang w:val="uk-UA"/>
        </w:rPr>
        <w:lastRenderedPageBreak/>
        <w:t xml:space="preserve">навантаження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m:rPr>
                <m:sty m:val="p"/>
              </m:rPr>
              <w:rPr>
                <w:rFonts w:ascii="Cambria Math" w:hAnsi="Cambria Math" w:cs="Times New Roman"/>
                <w:sz w:val="28"/>
                <w:szCs w:val="28"/>
                <w:lang w:val="uk-UA"/>
              </w:rPr>
              <m:t xml:space="preserve">H </m:t>
            </m:r>
          </m:sub>
        </m:sSub>
      </m:oMath>
      <w:r w:rsidRPr="001840B8">
        <w:rPr>
          <w:rFonts w:ascii="Times New Roman" w:hAnsi="Times New Roman" w:cs="Times New Roman"/>
          <w:sz w:val="28"/>
          <w:szCs w:val="28"/>
          <w:lang w:val="uk-UA"/>
        </w:rPr>
        <w:t xml:space="preserve"> утворюють електричний ланцюг. Мішень має два шари. Перший є прозорим для світла і має постійну електропровідністю. Другий, звернений до прожектора, виготовляється з речовини, що володіє внутрішнім фотоефектом. Зображення, що рухається проектується на мішень за допомогою об'єктива. При цьому окремі ділянки мішені будуть висвітлені по-різному, а тому внаслідок внутрішнього фотоефекту матимуть різну електропровідність. Струм в ланцюзі буде пропорційний електропровідності ділянки мішені, якого в даний момент стосується електронний промінь. Відхиляє трубки забезпечує безінерційні переміщення електронного променя по горизонталі і вертикалі. Тим самим забезпечується послідовне перетворення променевої енергії, відбитої від ділянок рухомого зображення, в сигнал, який прийнято називати зображенням.</w:t>
      </w:r>
    </w:p>
    <w:p w:rsidR="001840B8" w:rsidRPr="001840B8" w:rsidRDefault="001840B8" w:rsidP="00216799">
      <w:pPr>
        <w:pStyle w:val="a3"/>
        <w:spacing w:after="0" w:line="360" w:lineRule="auto"/>
        <w:ind w:left="0" w:right="284"/>
        <w:jc w:val="both"/>
        <w:rPr>
          <w:rFonts w:ascii="Times New Roman" w:hAnsi="Times New Roman" w:cs="Times New Roman"/>
          <w:sz w:val="28"/>
          <w:szCs w:val="28"/>
          <w:lang w:val="uk-UA"/>
        </w:rPr>
      </w:pPr>
      <w:r w:rsidRPr="001840B8">
        <w:rPr>
          <w:rFonts w:ascii="Times New Roman" w:hAnsi="Times New Roman" w:cs="Times New Roman"/>
          <w:noProof/>
          <w:sz w:val="28"/>
          <w:szCs w:val="28"/>
          <w:lang w:eastAsia="ru-RU"/>
        </w:rPr>
        <w:drawing>
          <wp:inline distT="0" distB="0" distL="0" distR="0" wp14:anchorId="0B92CA5B" wp14:editId="1969C593">
            <wp:extent cx="5943600" cy="31472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2.jpg"/>
                    <pic:cNvPicPr/>
                  </pic:nvPicPr>
                  <pic:blipFill rotWithShape="1">
                    <a:blip r:embed="rId10">
                      <a:extLst>
                        <a:ext uri="{28A0092B-C50C-407E-A947-70E740481C1C}">
                          <a14:useLocalDpi xmlns:a14="http://schemas.microsoft.com/office/drawing/2010/main" val="0"/>
                        </a:ext>
                      </a:extLst>
                    </a:blip>
                    <a:srcRect t="8527" b="7342"/>
                    <a:stretch/>
                  </pic:blipFill>
                  <pic:spPr bwMode="auto">
                    <a:xfrm>
                      <a:off x="0" y="0"/>
                      <a:ext cx="5940425" cy="3145556"/>
                    </a:xfrm>
                    <a:prstGeom prst="rect">
                      <a:avLst/>
                    </a:prstGeom>
                    <a:ln>
                      <a:noFill/>
                    </a:ln>
                    <a:extLst>
                      <a:ext uri="{53640926-AAD7-44D8-BBD7-CCE9431645EC}">
                        <a14:shadowObscured xmlns:a14="http://schemas.microsoft.com/office/drawing/2010/main"/>
                      </a:ext>
                    </a:extLst>
                  </pic:spPr>
                </pic:pic>
              </a:graphicData>
            </a:graphic>
          </wp:inline>
        </w:drawing>
      </w:r>
    </w:p>
    <w:p w:rsid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Рис. 1.2. Передавальна телевізійна трубка (відикон)</w:t>
      </w:r>
    </w:p>
    <w:p w:rsidR="003E50B6" w:rsidRPr="001840B8" w:rsidRDefault="003E50B6" w:rsidP="00216799">
      <w:pPr>
        <w:pStyle w:val="a3"/>
        <w:spacing w:after="0" w:line="360" w:lineRule="auto"/>
        <w:ind w:left="0" w:right="284" w:firstLine="709"/>
        <w:jc w:val="both"/>
        <w:rPr>
          <w:rFonts w:ascii="Times New Roman" w:hAnsi="Times New Roman" w:cs="Times New Roman"/>
          <w:sz w:val="28"/>
          <w:szCs w:val="28"/>
          <w:lang w:val="uk-UA"/>
        </w:rPr>
      </w:pP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Аналогічно відикону працює і трьохкомпонентна кольоро-передавальна трубка (КПТ). Світловий потік від переданої сцени світораздільною оптикою (СРО) та ділиться на 3 основні компоненти. Трьохкомпонентна КПТ перетворює рівні світових інтенсивностей кожної компоненти до відповідних рівнів електричних сигналів.</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lastRenderedPageBreak/>
        <w:t xml:space="preserve">Для передачі по каналу кодує пристрій формує сигнал яскравості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m:t>
            </m:r>
          </m:sub>
        </m:sSub>
        <m:r>
          <w:rPr>
            <w:rFonts w:ascii="Cambria Math" w:hAnsi="Cambria Math" w:cs="Times New Roman"/>
            <w:sz w:val="28"/>
            <w:szCs w:val="28"/>
            <w:lang w:val="uk-UA"/>
          </w:rPr>
          <m:t xml:space="preserve"> </m:t>
        </m:r>
      </m:oMath>
      <w:r w:rsidRPr="001840B8">
        <w:rPr>
          <w:rFonts w:ascii="Times New Roman" w:hAnsi="Times New Roman" w:cs="Times New Roman"/>
          <w:sz w:val="28"/>
          <w:szCs w:val="28"/>
          <w:lang w:val="uk-UA"/>
        </w:rPr>
        <w:t xml:space="preserve">і два кольорорізнисних сигнали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m:rPr>
                <m:sty m:val="p"/>
              </m:rPr>
              <w:rPr>
                <w:rFonts w:ascii="Cambria Math" w:hAnsi="Cambria Math" w:cs="Times New Roman"/>
                <w:sz w:val="28"/>
                <w:szCs w:val="28"/>
                <w:lang w:val="uk-UA"/>
              </w:rPr>
              <m:t xml:space="preserve">R-Y </m:t>
            </m:r>
          </m:sub>
        </m:sSub>
      </m:oMath>
      <w:r w:rsidRPr="001840B8">
        <w:rPr>
          <w:rFonts w:ascii="Times New Roman" w:hAnsi="Times New Roman" w:cs="Times New Roman"/>
          <w:sz w:val="28"/>
          <w:szCs w:val="28"/>
          <w:lang w:val="uk-UA"/>
        </w:rPr>
        <w:t xml:space="preserve">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m:rPr>
                <m:sty m:val="p"/>
              </m:rPr>
              <w:rPr>
                <w:rFonts w:ascii="Cambria Math" w:hAnsi="Cambria Math" w:cs="Times New Roman"/>
                <w:sz w:val="28"/>
                <w:szCs w:val="28"/>
                <w:lang w:val="uk-UA"/>
              </w:rPr>
              <m:t xml:space="preserve">B-Y </m:t>
            </m:r>
          </m:sub>
        </m:sSub>
      </m:oMath>
      <w:r w:rsidRPr="001840B8">
        <w:rPr>
          <w:rFonts w:ascii="Times New Roman" w:hAnsi="Times New Roman" w:cs="Times New Roman"/>
          <w:sz w:val="28"/>
          <w:szCs w:val="28"/>
          <w:lang w:val="uk-UA"/>
        </w:rPr>
        <w:t xml:space="preserve">. З метою підтримки синхронізму розгортки зображення, в канал зв'язку передаються сигнали синхронізації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m:rPr>
                <m:sty m:val="p"/>
              </m:rPr>
              <w:rPr>
                <w:rFonts w:ascii="Cambria Math" w:hAnsi="Cambria Math" w:cs="Times New Roman"/>
                <w:sz w:val="28"/>
                <w:szCs w:val="28"/>
                <w:lang w:val="uk-UA"/>
              </w:rPr>
              <m:t xml:space="preserve">СИ </m:t>
            </m:r>
          </m:sub>
        </m:sSub>
      </m:oMath>
      <w:r w:rsidRPr="001840B8">
        <w:rPr>
          <w:rFonts w:ascii="Times New Roman" w:hAnsi="Times New Roman" w:cs="Times New Roman"/>
          <w:sz w:val="28"/>
          <w:szCs w:val="28"/>
          <w:lang w:val="uk-UA"/>
        </w:rPr>
        <w:t>.</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Декодер відновлює вихідні сигнали і формує сигнал розгортки, які синтезують передану сцену на екрані телевізійної трубки.</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Спрощена схема, яка пояснює пристрій приймальної телевізійної трубки (кінескопа), наведена на Рис.1.3. Шар люмінофора нанесено на внутрішню поверхню широкої частини скляного балона. Електронний промінь створюється прожектором, формується і прискорюється спеціальними електродами (на малюнку не показані). Інтенсивністю електронного променя управляє відеосигнал. Промінь прямує на люмінофор і висвічує поелементно рядок за рядком. Рух променя по горизонталі і вертикалі задається системою, що відхиляє (ВС).</w:t>
      </w:r>
    </w:p>
    <w:p w:rsidR="001840B8" w:rsidRPr="001840B8" w:rsidRDefault="001840B8" w:rsidP="00342768">
      <w:pPr>
        <w:pStyle w:val="a3"/>
        <w:spacing w:after="0" w:line="360" w:lineRule="auto"/>
        <w:ind w:left="0" w:right="284"/>
        <w:jc w:val="both"/>
        <w:rPr>
          <w:rFonts w:ascii="Times New Roman" w:hAnsi="Times New Roman" w:cs="Times New Roman"/>
          <w:sz w:val="28"/>
          <w:szCs w:val="28"/>
          <w:lang w:val="uk-UA"/>
        </w:rPr>
      </w:pPr>
      <w:r w:rsidRPr="001840B8">
        <w:rPr>
          <w:rFonts w:ascii="Times New Roman" w:hAnsi="Times New Roman" w:cs="Times New Roman"/>
          <w:noProof/>
          <w:sz w:val="28"/>
          <w:szCs w:val="28"/>
          <w:lang w:eastAsia="ru-RU"/>
        </w:rPr>
        <w:drawing>
          <wp:inline distT="0" distB="0" distL="0" distR="0" wp14:anchorId="6B037B46" wp14:editId="7F9D2C2E">
            <wp:extent cx="5940425" cy="38284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828415"/>
                    </a:xfrm>
                    <a:prstGeom prst="rect">
                      <a:avLst/>
                    </a:prstGeom>
                  </pic:spPr>
                </pic:pic>
              </a:graphicData>
            </a:graphic>
          </wp:inline>
        </w:drawing>
      </w:r>
    </w:p>
    <w:p w:rsidR="001840B8" w:rsidRDefault="001840B8" w:rsidP="00342768">
      <w:pPr>
        <w:pStyle w:val="a3"/>
        <w:spacing w:after="0" w:line="360" w:lineRule="auto"/>
        <w:ind w:left="0" w:right="284" w:firstLine="709"/>
        <w:jc w:val="center"/>
        <w:rPr>
          <w:rFonts w:ascii="Times New Roman" w:hAnsi="Times New Roman" w:cs="Times New Roman"/>
          <w:sz w:val="28"/>
          <w:szCs w:val="28"/>
          <w:lang w:val="uk-UA"/>
        </w:rPr>
      </w:pPr>
      <w:r w:rsidRPr="001840B8">
        <w:rPr>
          <w:rFonts w:ascii="Times New Roman" w:hAnsi="Times New Roman" w:cs="Times New Roman"/>
          <w:sz w:val="28"/>
          <w:szCs w:val="28"/>
          <w:lang w:val="uk-UA"/>
        </w:rPr>
        <w:t>Рис. 1.3. Приймальна телевізійна трубка (кінескоп)</w:t>
      </w:r>
    </w:p>
    <w:p w:rsidR="000D271D" w:rsidRPr="001840B8" w:rsidRDefault="000D271D" w:rsidP="00216799">
      <w:pPr>
        <w:pStyle w:val="a3"/>
        <w:spacing w:after="0" w:line="360" w:lineRule="auto"/>
        <w:ind w:left="0" w:right="284" w:firstLine="709"/>
        <w:jc w:val="both"/>
        <w:rPr>
          <w:rFonts w:ascii="Times New Roman" w:hAnsi="Times New Roman" w:cs="Times New Roman"/>
          <w:sz w:val="28"/>
          <w:szCs w:val="28"/>
          <w:lang w:val="uk-UA"/>
        </w:rPr>
      </w:pP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lastRenderedPageBreak/>
        <w:t>Оскільки інтенсивність променя змінюється відповідно до зміни сигналу, яскравість світіння кожного рядка буде змінюватися. З огляду на великій швидкості переміщення променя по рядках і певної інерційності зору, людина спостерігає на екрані незбиране оптичне зображення.</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Принцип роботи кольорового кінескопа аналогічний розглянутому. Для передачі кожного з трьох кольорів застосовуються три окремі електронні гармати.</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У ТВ під кадром розуміють сукупність елементів, на які розбивається зображення. Геометричне місце послідовно переданих елементів в кадрі називають телевізійним растром.</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У ТВ системах растр будується за принципом лінійно-рядкової розгортки.</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На час зворотного ходу променя в повному ТВ сигналі вводяться погашуючі імпульси, в межах якого передається синхронізуюча інформація.</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Параметри повного ТВ сигналу визначаються властивостями зору:</w:t>
      </w:r>
    </w:p>
    <w:p w:rsidR="001840B8" w:rsidRPr="001840B8" w:rsidRDefault="001840B8" w:rsidP="00BB7C13">
      <w:pPr>
        <w:pStyle w:val="a3"/>
        <w:numPr>
          <w:ilvl w:val="0"/>
          <w:numId w:val="2"/>
        </w:numPr>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кут дозволу зору 1,5</w:t>
      </w:r>
      <w:r w:rsidRPr="001840B8">
        <w:rPr>
          <w:rFonts w:ascii="Times New Roman" w:hAnsi="Times New Roman" w:cs="Times New Roman"/>
          <w:sz w:val="28"/>
          <w:szCs w:val="28"/>
        </w:rPr>
        <w:t>'</w:t>
      </w:r>
      <w:r w:rsidRPr="001840B8">
        <w:rPr>
          <w:rFonts w:ascii="Times New Roman" w:hAnsi="Times New Roman" w:cs="Times New Roman"/>
          <w:sz w:val="28"/>
          <w:szCs w:val="28"/>
          <w:lang w:val="uk-UA"/>
        </w:rPr>
        <w:t>..2';</w:t>
      </w:r>
    </w:p>
    <w:p w:rsidR="001840B8" w:rsidRPr="001840B8" w:rsidRDefault="001840B8" w:rsidP="00BB7C13">
      <w:pPr>
        <w:pStyle w:val="a3"/>
        <w:numPr>
          <w:ilvl w:val="0"/>
          <w:numId w:val="2"/>
        </w:numPr>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число градацій яскравості 70..90;</w:t>
      </w:r>
    </w:p>
    <w:p w:rsidR="001840B8" w:rsidRDefault="001840B8" w:rsidP="00BB7C13">
      <w:pPr>
        <w:pStyle w:val="a3"/>
        <w:numPr>
          <w:ilvl w:val="0"/>
          <w:numId w:val="2"/>
        </w:numPr>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критична частота мерехтінь 48..50 Гц;</w:t>
      </w:r>
    </w:p>
    <w:p w:rsidR="00342768" w:rsidRPr="001840B8" w:rsidRDefault="00342768" w:rsidP="00342768">
      <w:pPr>
        <w:pStyle w:val="a3"/>
        <w:spacing w:after="0" w:line="360" w:lineRule="auto"/>
        <w:ind w:left="709" w:right="284"/>
        <w:jc w:val="both"/>
        <w:rPr>
          <w:rFonts w:ascii="Times New Roman" w:hAnsi="Times New Roman" w:cs="Times New Roman"/>
          <w:sz w:val="28"/>
          <w:szCs w:val="28"/>
          <w:lang w:val="uk-UA"/>
        </w:rPr>
      </w:pPr>
    </w:p>
    <w:p w:rsidR="00342768" w:rsidRDefault="00342768" w:rsidP="00216799">
      <w:pPr>
        <w:spacing w:after="0" w:line="36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1840B8" w:rsidRPr="001840B8">
        <w:rPr>
          <w:rFonts w:ascii="Times New Roman" w:hAnsi="Times New Roman" w:cs="Times New Roman"/>
          <w:sz w:val="28"/>
          <w:szCs w:val="28"/>
          <w:lang w:val="uk-UA"/>
        </w:rPr>
        <w:t xml:space="preserve">рьохкомпонентна теорія зору. </w:t>
      </w:r>
    </w:p>
    <w:p w:rsidR="001840B8" w:rsidRPr="001840B8" w:rsidRDefault="001840B8" w:rsidP="00216799">
      <w:pPr>
        <w:spacing w:after="0" w:line="360" w:lineRule="auto"/>
        <w:ind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 xml:space="preserve">Відповідно до даної теорією, будь-який колір може бути представлений у вигляді композиції червоного (R - red), зеленого (G - green) і синього (B - blue). Чутливість людського ока до даних кольорів різна. Сигнал яскравості (який використовується в сумісних кольорових ТВ системах) може бути отриманий як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m:t>
            </m:r>
          </m:sub>
        </m:sSub>
      </m:oMath>
      <w:r w:rsidRPr="001840B8">
        <w:rPr>
          <w:rFonts w:ascii="Times New Roman" w:hAnsi="Times New Roman" w:cs="Times New Roman"/>
          <w:sz w:val="28"/>
          <w:szCs w:val="28"/>
          <w:lang w:val="uk-UA"/>
        </w:rPr>
        <w:t xml:space="preserve"> = 0.3</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m:rPr>
                <m:sty m:val="p"/>
              </m:rPr>
              <w:rPr>
                <w:rFonts w:ascii="Cambria Math" w:hAnsi="Cambria Math" w:cs="Times New Roman"/>
                <w:sz w:val="28"/>
                <w:szCs w:val="28"/>
                <w:lang w:val="uk-UA"/>
              </w:rPr>
              <m:t xml:space="preserve">R </m:t>
            </m:r>
          </m:sub>
        </m:sSub>
      </m:oMath>
      <w:r w:rsidRPr="001840B8">
        <w:rPr>
          <w:rFonts w:ascii="Times New Roman" w:hAnsi="Times New Roman" w:cs="Times New Roman"/>
          <w:sz w:val="28"/>
          <w:szCs w:val="28"/>
          <w:lang w:val="uk-UA"/>
        </w:rPr>
        <w:t xml:space="preserve"> + 0.59</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en-US"/>
              </w:rPr>
              <m:t>G</m:t>
            </m:r>
          </m:sub>
        </m:sSub>
      </m:oMath>
      <w:r w:rsidRPr="001840B8">
        <w:rPr>
          <w:rFonts w:ascii="Times New Roman" w:hAnsi="Times New Roman" w:cs="Times New Roman"/>
          <w:sz w:val="28"/>
          <w:szCs w:val="28"/>
          <w:lang w:val="uk-UA"/>
        </w:rPr>
        <w:t xml:space="preserve"> + 0.11</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m:rPr>
                <m:sty m:val="p"/>
              </m:rPr>
              <w:rPr>
                <w:rFonts w:ascii="Cambria Math" w:hAnsi="Cambria Math" w:cs="Times New Roman"/>
                <w:sz w:val="28"/>
                <w:szCs w:val="28"/>
                <w:lang w:val="uk-UA"/>
              </w:rPr>
              <m:t xml:space="preserve">B </m:t>
            </m:r>
          </m:sub>
        </m:sSub>
      </m:oMath>
      <w:r w:rsidRPr="001840B8">
        <w:rPr>
          <w:rFonts w:ascii="Times New Roman" w:hAnsi="Times New Roman" w:cs="Times New Roman"/>
          <w:sz w:val="28"/>
          <w:szCs w:val="28"/>
          <w:lang w:val="uk-UA"/>
        </w:rPr>
        <w:t>;</w:t>
      </w:r>
      <m:oMath>
        <m:r>
          <w:rPr>
            <w:rFonts w:ascii="Cambria Math" w:hAnsi="Cambria Math" w:cs="Times New Roman"/>
            <w:sz w:val="28"/>
            <w:szCs w:val="28"/>
            <w:lang w:val="uk-UA"/>
          </w:rPr>
          <m:t xml:space="preserve"> </m:t>
        </m:r>
      </m:oMath>
    </w:p>
    <w:p w:rsidR="001840B8" w:rsidRPr="001840B8" w:rsidRDefault="001840B8" w:rsidP="00BB7C13">
      <w:pPr>
        <w:pStyle w:val="a3"/>
        <w:numPr>
          <w:ilvl w:val="0"/>
          <w:numId w:val="2"/>
        </w:numPr>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більш низька роздільна здатність для кольорових елементів - в 4 рази менша, ніж до зміни яскравості (дрібні кольорові елементи сприймаються як чорно-білі).</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lastRenderedPageBreak/>
        <w:t>Найбільший обсяг інформації містить сигнал яскравості і, в основному, визначає смугу ТВ сигналу. Для передачі кольорорізнисних сигналів потрібна смуга приблизно в 4 рази вужча, ніж в сигналу яскравості.</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rPr>
      </w:pPr>
      <w:r w:rsidRPr="001840B8">
        <w:rPr>
          <w:rFonts w:ascii="Times New Roman" w:hAnsi="Times New Roman" w:cs="Times New Roman"/>
          <w:sz w:val="28"/>
          <w:szCs w:val="28"/>
          <w:lang w:val="uk-UA"/>
        </w:rPr>
        <w:t>Для скорочення смуги ТВ сигналу застосовують розгорнення, при якому повний кадр зображення передається і відтворюється за два поля. У першому полі розгортаються непарні рядки растра, в другому - парні. Два поля утворюють один кадр з повною чіткістю.</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В Україні та Європі прийнято використовувати частоту полів -  50 Гц, а в США - 60 Гц.</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Розглянемо характеристики існуючих телевізійних систем:</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Система NTSC (National Television System Committe). Одночасна сумісна система кольорового ТБ, в якій сигнал передається яскравістю і розташований в межах спектру його піднесучої, квадратурного модулювання двома кольорорізнисними сигналами. У приймачі здійснюється синхронне детектування кольорорізнисних сигналів, для чого в межах гасить сатиричного імпульсу передається частота поднесущая коливання з опорної фазою.</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Європейський варіант NTSC: число рядків 525, частота полів 60 Гц, поднесущая кольоровості 4.42 МГц, ширина смуги 2'1.3 МГц, несуча звуку 6.5 МГц. Американський варіант NTSC: число рядків 525, частота полів 60 Гц, поднесущая кольоровості 3.58 МГц, ширина смуги 1.3 і 0.5 МГц, що несе звуку 4.5 МГц.</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Система PAL (Phase Alternated Line). Квазісмешанная сумісна система кольорового ТБ з квадратурної модуляцією піднесе. Фаза однією з квадратурних компонент піднесе перемикається на 180 ° від рядка до рядка і сигнали кольоровості сусідніх рядків в приймальнику підсумовуються.</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Основні характеристики системи PAL: число рядків 525, частота полів 60 Гц, поднесущая кольоровості 4.433 618 МГц, ширина смуги 2'1.3 МГц, що несе звуку 4.5 МГц.</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lastRenderedPageBreak/>
        <w:t>Система SECAM. Квазісмешанная сумісна система кольорового ТБ. Поднесущие, розташовані в спектрі сигналу яскравості, модулюються по частоті двома чергуються від рядка до рядка цветоразностнимі сигналами. У приймальнику цветоразностниє сигнали для кожного рядка відновлюються складанням з використанням лінії затримки.</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В системі SECAM сигнали кольоровості чергуються з частотою рядків, тобто колірна чіткість гірше в 2 рази. Однак це не погіршує сприйняття кольору. Основні характеристики системи SECAM: число рядків 625, частота полів 50 Гц, поднесущая кольоровості B-Y 4.25 МГц ± 230 кГц, R-Y 4.406 МГц ± 280 кГц, що несе звуку 6.5 МГц.</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Цифрове телебачення. Основні характеристики цифрового ТБ сигналу нормовані МСЕ-Р для 525- і 625-рядкових систем. Перетворення аналогового сигналу кольорового ТБ здійснюється з частотою дискретизації сигналу яскравості 13.5 МГц і цветоразностних - 6.75 МГц. Це співвідношення частот дискретизації позначається 4: 2: 2. Для більш складних процесів обробки передбачений стандарт 4: 4: 4. Швидкість передачі цифрового ТВ сигналу навіть при використанні стандарту 4: 2: 2 виходить високою і становить 216 Мбіт / с.</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Методами стиснення відеоданих вдається знизити швидкість передачі до 4% від вихідної. Різними організаціями проводяться роботи по стандартизації методів стиснення. В даний час розроблені такі нормативні документи:</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Indeo (Intel Video) - розроблений фірмою Intel;</w:t>
      </w:r>
    </w:p>
    <w:p w:rsidR="001840B8" w:rsidRPr="001840B8" w:rsidRDefault="001840B8" w:rsidP="00216799">
      <w:pPr>
        <w:pStyle w:val="a3"/>
        <w:spacing w:after="0" w:line="360" w:lineRule="auto"/>
        <w:ind w:left="0" w:right="284" w:firstLine="709"/>
        <w:jc w:val="both"/>
        <w:rPr>
          <w:rFonts w:ascii="Times New Roman" w:hAnsi="Times New Roman" w:cs="Times New Roman"/>
          <w:sz w:val="28"/>
          <w:szCs w:val="28"/>
          <w:lang w:val="uk-UA"/>
        </w:rPr>
      </w:pPr>
      <w:r w:rsidRPr="001840B8">
        <w:rPr>
          <w:rFonts w:ascii="Times New Roman" w:hAnsi="Times New Roman" w:cs="Times New Roman"/>
          <w:sz w:val="28"/>
          <w:szCs w:val="28"/>
          <w:lang w:val="uk-UA"/>
        </w:rPr>
        <w:t>JPEG - розроблений групою експертів в області фотографії Joint Photograthic Experts Group для нерухомих зображень;</w:t>
      </w:r>
    </w:p>
    <w:p w:rsidR="001840B8" w:rsidRPr="00D55B67" w:rsidRDefault="001840B8" w:rsidP="00216799">
      <w:pPr>
        <w:pStyle w:val="a3"/>
        <w:spacing w:after="0" w:line="360" w:lineRule="auto"/>
        <w:ind w:left="0" w:right="284" w:firstLine="709"/>
        <w:jc w:val="both"/>
        <w:rPr>
          <w:rFonts w:ascii="Times New Roman" w:hAnsi="Times New Roman" w:cs="Times New Roman"/>
          <w:sz w:val="28"/>
          <w:szCs w:val="28"/>
        </w:rPr>
      </w:pPr>
      <w:r w:rsidRPr="001840B8">
        <w:rPr>
          <w:rFonts w:ascii="Times New Roman" w:hAnsi="Times New Roman" w:cs="Times New Roman"/>
          <w:sz w:val="28"/>
          <w:szCs w:val="28"/>
          <w:lang w:val="uk-UA"/>
        </w:rPr>
        <w:t>MPEG - розроблений групою експертів в області рухомих об'єктів Motion Picture Experts Group для рухливих зображень. Наприклад, видеокадр в стандарті NTSC формату 512' 400 точок 24 розряду на точку з початкового розміру 22 Мбайт може бути стиснутий до 0,45..17 Мбайт. В даний час широко застосовується друга версія стандарту.</w:t>
      </w:r>
    </w:p>
    <w:p w:rsidR="000D271D" w:rsidRPr="000D271D" w:rsidRDefault="000D271D" w:rsidP="00216799">
      <w:pPr>
        <w:pStyle w:val="a3"/>
        <w:spacing w:after="0" w:line="360" w:lineRule="auto"/>
        <w:ind w:left="0" w:right="284" w:firstLine="709"/>
        <w:jc w:val="both"/>
        <w:rPr>
          <w:rFonts w:ascii="Times New Roman" w:hAnsi="Times New Roman" w:cs="Times New Roman"/>
          <w:sz w:val="28"/>
          <w:szCs w:val="28"/>
        </w:rPr>
      </w:pPr>
      <w:r w:rsidRPr="000D271D">
        <w:rPr>
          <w:rFonts w:ascii="Times New Roman" w:hAnsi="Times New Roman" w:cs="Times New Roman"/>
          <w:sz w:val="28"/>
          <w:szCs w:val="28"/>
          <w:lang w:val="en-US"/>
        </w:rPr>
        <w:lastRenderedPageBreak/>
        <w:t>H</w:t>
      </w:r>
      <w:r w:rsidRPr="000D271D">
        <w:rPr>
          <w:rFonts w:ascii="Times New Roman" w:hAnsi="Times New Roman" w:cs="Times New Roman"/>
          <w:sz w:val="28"/>
          <w:szCs w:val="28"/>
        </w:rPr>
        <w:t xml:space="preserve">.265 або </w:t>
      </w:r>
      <w:r w:rsidRPr="000D271D">
        <w:rPr>
          <w:rFonts w:ascii="Times New Roman" w:hAnsi="Times New Roman" w:cs="Times New Roman"/>
          <w:sz w:val="28"/>
          <w:szCs w:val="28"/>
          <w:lang w:val="en-US"/>
        </w:rPr>
        <w:t>HEVC</w:t>
      </w:r>
      <w:r w:rsidRPr="000D271D">
        <w:rPr>
          <w:rFonts w:ascii="Times New Roman" w:hAnsi="Times New Roman" w:cs="Times New Roman"/>
          <w:sz w:val="28"/>
          <w:szCs w:val="28"/>
        </w:rPr>
        <w:t xml:space="preserve"> — сучасний стандарт стиснення відео, який розглядається як наступник нині популярного </w:t>
      </w:r>
      <w:r w:rsidRPr="000D271D">
        <w:rPr>
          <w:rFonts w:ascii="Times New Roman" w:hAnsi="Times New Roman" w:cs="Times New Roman"/>
          <w:sz w:val="28"/>
          <w:szCs w:val="28"/>
          <w:lang w:val="en-US"/>
        </w:rPr>
        <w:t>H</w:t>
      </w:r>
      <w:r w:rsidRPr="000D271D">
        <w:rPr>
          <w:rFonts w:ascii="Times New Roman" w:hAnsi="Times New Roman" w:cs="Times New Roman"/>
          <w:sz w:val="28"/>
          <w:szCs w:val="28"/>
        </w:rPr>
        <w:t xml:space="preserve">.264, затверджений Міжнародним союзом електрозв'язку (МСЕ) в кінці січня 2013 року. </w:t>
      </w:r>
      <w:r w:rsidRPr="000D271D">
        <w:rPr>
          <w:rFonts w:ascii="Times New Roman" w:hAnsi="Times New Roman" w:cs="Times New Roman"/>
          <w:sz w:val="28"/>
          <w:szCs w:val="28"/>
          <w:lang w:val="en-US"/>
        </w:rPr>
        <w:t>H</w:t>
      </w:r>
      <w:r w:rsidRPr="000D271D">
        <w:rPr>
          <w:rFonts w:ascii="Times New Roman" w:hAnsi="Times New Roman" w:cs="Times New Roman"/>
          <w:sz w:val="28"/>
          <w:szCs w:val="28"/>
        </w:rPr>
        <w:t xml:space="preserve">.265 розробляється спільно двома групами експертів — </w:t>
      </w:r>
      <w:r w:rsidRPr="000D271D">
        <w:rPr>
          <w:rFonts w:ascii="Times New Roman" w:hAnsi="Times New Roman" w:cs="Times New Roman"/>
          <w:sz w:val="28"/>
          <w:szCs w:val="28"/>
          <w:lang w:val="en-US"/>
        </w:rPr>
        <w:t>ISO</w:t>
      </w:r>
      <w:r w:rsidRPr="000D271D">
        <w:rPr>
          <w:rFonts w:ascii="Times New Roman" w:hAnsi="Times New Roman" w:cs="Times New Roman"/>
          <w:sz w:val="28"/>
          <w:szCs w:val="28"/>
        </w:rPr>
        <w:t>/</w:t>
      </w:r>
      <w:r w:rsidRPr="000D271D">
        <w:rPr>
          <w:rFonts w:ascii="Times New Roman" w:hAnsi="Times New Roman" w:cs="Times New Roman"/>
          <w:sz w:val="28"/>
          <w:szCs w:val="28"/>
          <w:lang w:val="en-US"/>
        </w:rPr>
        <w:t>IEC</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Moving</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Picture</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Experts</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Group</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MPEG</w:t>
      </w:r>
      <w:r w:rsidRPr="000D271D">
        <w:rPr>
          <w:rFonts w:ascii="Times New Roman" w:hAnsi="Times New Roman" w:cs="Times New Roman"/>
          <w:sz w:val="28"/>
          <w:szCs w:val="28"/>
        </w:rPr>
        <w:t xml:space="preserve">) та </w:t>
      </w:r>
      <w:r w:rsidRPr="000D271D">
        <w:rPr>
          <w:rFonts w:ascii="Times New Roman" w:hAnsi="Times New Roman" w:cs="Times New Roman"/>
          <w:sz w:val="28"/>
          <w:szCs w:val="28"/>
          <w:lang w:val="en-US"/>
        </w:rPr>
        <w:t>ITU</w:t>
      </w:r>
      <w:r w:rsidRPr="000D271D">
        <w:rPr>
          <w:rFonts w:ascii="Times New Roman" w:hAnsi="Times New Roman" w:cs="Times New Roman"/>
          <w:sz w:val="28"/>
          <w:szCs w:val="28"/>
        </w:rPr>
        <w:t>-</w:t>
      </w:r>
      <w:r w:rsidRPr="000D271D">
        <w:rPr>
          <w:rFonts w:ascii="Times New Roman" w:hAnsi="Times New Roman" w:cs="Times New Roman"/>
          <w:sz w:val="28"/>
          <w:szCs w:val="28"/>
          <w:lang w:val="en-US"/>
        </w:rPr>
        <w:t>T</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Video</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Coding</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Experts</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Group</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VCEG</w:t>
      </w:r>
      <w:r w:rsidRPr="000D271D">
        <w:rPr>
          <w:rFonts w:ascii="Times New Roman" w:hAnsi="Times New Roman" w:cs="Times New Roman"/>
          <w:sz w:val="28"/>
          <w:szCs w:val="28"/>
        </w:rPr>
        <w:t xml:space="preserve">) як стандарти </w:t>
      </w:r>
      <w:r w:rsidRPr="000D271D">
        <w:rPr>
          <w:rFonts w:ascii="Times New Roman" w:hAnsi="Times New Roman" w:cs="Times New Roman"/>
          <w:sz w:val="28"/>
          <w:szCs w:val="28"/>
          <w:lang w:val="en-US"/>
        </w:rPr>
        <w:t>ISO</w:t>
      </w:r>
      <w:r w:rsidRPr="000D271D">
        <w:rPr>
          <w:rFonts w:ascii="Times New Roman" w:hAnsi="Times New Roman" w:cs="Times New Roman"/>
          <w:sz w:val="28"/>
          <w:szCs w:val="28"/>
        </w:rPr>
        <w:t>/</w:t>
      </w:r>
      <w:r w:rsidRPr="000D271D">
        <w:rPr>
          <w:rFonts w:ascii="Times New Roman" w:hAnsi="Times New Roman" w:cs="Times New Roman"/>
          <w:sz w:val="28"/>
          <w:szCs w:val="28"/>
          <w:lang w:val="en-US"/>
        </w:rPr>
        <w:t>IEC</w:t>
      </w:r>
      <w:r w:rsidRPr="000D271D">
        <w:rPr>
          <w:rFonts w:ascii="Times New Roman" w:hAnsi="Times New Roman" w:cs="Times New Roman"/>
          <w:sz w:val="28"/>
          <w:szCs w:val="28"/>
        </w:rPr>
        <w:t xml:space="preserve"> 23008-2 </w:t>
      </w:r>
      <w:r w:rsidRPr="000D271D">
        <w:rPr>
          <w:rFonts w:ascii="Times New Roman" w:hAnsi="Times New Roman" w:cs="Times New Roman"/>
          <w:sz w:val="28"/>
          <w:szCs w:val="28"/>
          <w:lang w:val="en-US"/>
        </w:rPr>
        <w:t>MPEG</w:t>
      </w:r>
      <w:r w:rsidRPr="000D271D">
        <w:rPr>
          <w:rFonts w:ascii="Times New Roman" w:hAnsi="Times New Roman" w:cs="Times New Roman"/>
          <w:sz w:val="28"/>
          <w:szCs w:val="28"/>
        </w:rPr>
        <w:t>-</w:t>
      </w:r>
      <w:r w:rsidRPr="000D271D">
        <w:rPr>
          <w:rFonts w:ascii="Times New Roman" w:hAnsi="Times New Roman" w:cs="Times New Roman"/>
          <w:sz w:val="28"/>
          <w:szCs w:val="28"/>
          <w:lang w:val="en-US"/>
        </w:rPr>
        <w:t>H</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Part</w:t>
      </w:r>
      <w:r w:rsidRPr="000D271D">
        <w:rPr>
          <w:rFonts w:ascii="Times New Roman" w:hAnsi="Times New Roman" w:cs="Times New Roman"/>
          <w:sz w:val="28"/>
          <w:szCs w:val="28"/>
        </w:rPr>
        <w:t xml:space="preserve"> 2 та </w:t>
      </w:r>
      <w:r w:rsidRPr="000D271D">
        <w:rPr>
          <w:rFonts w:ascii="Times New Roman" w:hAnsi="Times New Roman" w:cs="Times New Roman"/>
          <w:sz w:val="28"/>
          <w:szCs w:val="28"/>
          <w:lang w:val="en-US"/>
        </w:rPr>
        <w:t>ITU</w:t>
      </w:r>
      <w:r w:rsidRPr="000D271D">
        <w:rPr>
          <w:rFonts w:ascii="Times New Roman" w:hAnsi="Times New Roman" w:cs="Times New Roman"/>
          <w:sz w:val="28"/>
          <w:szCs w:val="28"/>
        </w:rPr>
        <w:t>-</w:t>
      </w:r>
      <w:r w:rsidRPr="000D271D">
        <w:rPr>
          <w:rFonts w:ascii="Times New Roman" w:hAnsi="Times New Roman" w:cs="Times New Roman"/>
          <w:sz w:val="28"/>
          <w:szCs w:val="28"/>
          <w:lang w:val="en-US"/>
        </w:rPr>
        <w:t>T</w:t>
      </w:r>
      <w:r w:rsidRPr="000D271D">
        <w:rPr>
          <w:rFonts w:ascii="Times New Roman" w:hAnsi="Times New Roman" w:cs="Times New Roman"/>
          <w:sz w:val="28"/>
          <w:szCs w:val="28"/>
        </w:rPr>
        <w:t xml:space="preserve"> </w:t>
      </w:r>
      <w:r w:rsidRPr="000D271D">
        <w:rPr>
          <w:rFonts w:ascii="Times New Roman" w:hAnsi="Times New Roman" w:cs="Times New Roman"/>
          <w:sz w:val="28"/>
          <w:szCs w:val="28"/>
          <w:lang w:val="en-US"/>
        </w:rPr>
        <w:t>H</w:t>
      </w:r>
      <w:r w:rsidRPr="000D271D">
        <w:rPr>
          <w:rFonts w:ascii="Times New Roman" w:hAnsi="Times New Roman" w:cs="Times New Roman"/>
          <w:sz w:val="28"/>
          <w:szCs w:val="28"/>
        </w:rPr>
        <w:t>.</w:t>
      </w:r>
      <w:r w:rsidRPr="000D271D">
        <w:rPr>
          <w:rFonts w:ascii="Times New Roman" w:hAnsi="Times New Roman" w:cs="Times New Roman"/>
          <w:sz w:val="28"/>
          <w:szCs w:val="28"/>
          <w:lang w:val="en-US"/>
        </w:rPr>
        <w:t>HEVC</w:t>
      </w:r>
      <w:r w:rsidRPr="000D271D">
        <w:rPr>
          <w:rFonts w:ascii="Times New Roman" w:hAnsi="Times New Roman" w:cs="Times New Roman"/>
          <w:sz w:val="28"/>
          <w:szCs w:val="28"/>
        </w:rPr>
        <w:t xml:space="preserve">. Як стверджується, новий стандарт дозволить покращити якість відео та зменшити удвічі бітрейт при тій же якості для </w:t>
      </w:r>
      <w:r w:rsidRPr="000D271D">
        <w:rPr>
          <w:rFonts w:ascii="Times New Roman" w:hAnsi="Times New Roman" w:cs="Times New Roman"/>
          <w:sz w:val="28"/>
          <w:szCs w:val="28"/>
          <w:lang w:val="en-US"/>
        </w:rPr>
        <w:t>H</w:t>
      </w:r>
      <w:r w:rsidRPr="000D271D">
        <w:rPr>
          <w:rFonts w:ascii="Times New Roman" w:hAnsi="Times New Roman" w:cs="Times New Roman"/>
          <w:sz w:val="28"/>
          <w:szCs w:val="28"/>
        </w:rPr>
        <w:t>.264/</w:t>
      </w:r>
      <w:r w:rsidRPr="000D271D">
        <w:rPr>
          <w:rFonts w:ascii="Times New Roman" w:hAnsi="Times New Roman" w:cs="Times New Roman"/>
          <w:sz w:val="28"/>
          <w:szCs w:val="28"/>
          <w:lang w:val="en-US"/>
        </w:rPr>
        <w:t>MPEG</w:t>
      </w:r>
      <w:r w:rsidRPr="000D271D">
        <w:rPr>
          <w:rFonts w:ascii="Times New Roman" w:hAnsi="Times New Roman" w:cs="Times New Roman"/>
          <w:sz w:val="28"/>
          <w:szCs w:val="28"/>
        </w:rPr>
        <w:t xml:space="preserve">-4 </w:t>
      </w:r>
      <w:r w:rsidRPr="000D271D">
        <w:rPr>
          <w:rFonts w:ascii="Times New Roman" w:hAnsi="Times New Roman" w:cs="Times New Roman"/>
          <w:sz w:val="28"/>
          <w:szCs w:val="28"/>
          <w:lang w:val="en-US"/>
        </w:rPr>
        <w:t>AVC</w:t>
      </w:r>
      <w:r>
        <w:rPr>
          <w:rFonts w:ascii="Times New Roman" w:hAnsi="Times New Roman" w:cs="Times New Roman"/>
          <w:sz w:val="28"/>
          <w:szCs w:val="28"/>
        </w:rPr>
        <w:t>.</w:t>
      </w:r>
      <w:r w:rsidRPr="000D271D">
        <w:rPr>
          <w:rFonts w:ascii="Times New Roman" w:hAnsi="Times New Roman" w:cs="Times New Roman"/>
          <w:sz w:val="28"/>
          <w:szCs w:val="28"/>
        </w:rPr>
        <w:t xml:space="preserve"> Затверджений МСЕ кодек підтримує роздільну здатність 7680</w:t>
      </w:r>
      <w:r w:rsidRPr="000D271D">
        <w:rPr>
          <w:rFonts w:ascii="Times New Roman" w:hAnsi="Times New Roman" w:cs="Times New Roman"/>
          <w:sz w:val="28"/>
          <w:szCs w:val="28"/>
          <w:lang w:val="en-US"/>
        </w:rPr>
        <w:t>x</w:t>
      </w:r>
      <w:r w:rsidRPr="000D271D">
        <w:rPr>
          <w:rFonts w:ascii="Times New Roman" w:hAnsi="Times New Roman" w:cs="Times New Roman"/>
          <w:sz w:val="28"/>
          <w:szCs w:val="28"/>
        </w:rPr>
        <w:t>4320 (8</w:t>
      </w:r>
      <w:r w:rsidRPr="000D271D">
        <w:rPr>
          <w:rFonts w:ascii="Times New Roman" w:hAnsi="Times New Roman" w:cs="Times New Roman"/>
          <w:sz w:val="28"/>
          <w:szCs w:val="28"/>
          <w:lang w:val="en-US"/>
        </w:rPr>
        <w:t>K</w:t>
      </w:r>
      <w:r w:rsidRPr="000D271D">
        <w:rPr>
          <w:rFonts w:ascii="Times New Roman" w:hAnsi="Times New Roman" w:cs="Times New Roman"/>
          <w:sz w:val="28"/>
          <w:szCs w:val="28"/>
        </w:rPr>
        <w:t xml:space="preserve">), як зазначається, для перегляду відео, закодованого в </w:t>
      </w:r>
      <w:r w:rsidRPr="000D271D">
        <w:rPr>
          <w:rFonts w:ascii="Times New Roman" w:hAnsi="Times New Roman" w:cs="Times New Roman"/>
          <w:sz w:val="28"/>
          <w:szCs w:val="28"/>
          <w:lang w:val="en-US"/>
        </w:rPr>
        <w:t>HEVC</w:t>
      </w:r>
      <w:r w:rsidRPr="000D271D">
        <w:rPr>
          <w:rFonts w:ascii="Times New Roman" w:hAnsi="Times New Roman" w:cs="Times New Roman"/>
          <w:sz w:val="28"/>
          <w:szCs w:val="28"/>
        </w:rPr>
        <w:t xml:space="preserve"> мережеве з'єднання має бути як мінімум 20—30 МБіт/сек.</w:t>
      </w:r>
    </w:p>
    <w:p w:rsidR="001840B8" w:rsidRPr="001840B8" w:rsidRDefault="001840B8" w:rsidP="00216799">
      <w:pPr>
        <w:spacing w:after="0" w:line="360" w:lineRule="auto"/>
        <w:ind w:right="284" w:firstLine="709"/>
        <w:jc w:val="both"/>
        <w:rPr>
          <w:rFonts w:ascii="Times New Roman" w:hAnsi="Times New Roman" w:cs="Times New Roman"/>
          <w:sz w:val="28"/>
          <w:szCs w:val="28"/>
        </w:rPr>
      </w:pPr>
      <w:r w:rsidRPr="001840B8">
        <w:rPr>
          <w:rFonts w:ascii="Times New Roman" w:hAnsi="Times New Roman" w:cs="Times New Roman"/>
          <w:sz w:val="28"/>
          <w:szCs w:val="28"/>
        </w:rPr>
        <w:t>До перспективним системам телебачення можна віднести телевізію високої чіткості та багатопрограмне цифрове телебачення.</w:t>
      </w:r>
    </w:p>
    <w:p w:rsidR="001840B8" w:rsidRPr="001840B8" w:rsidRDefault="001840B8" w:rsidP="00216799">
      <w:pPr>
        <w:spacing w:after="0" w:line="360" w:lineRule="auto"/>
        <w:ind w:right="284" w:firstLine="709"/>
        <w:jc w:val="both"/>
        <w:rPr>
          <w:rFonts w:ascii="Times New Roman" w:hAnsi="Times New Roman" w:cs="Times New Roman"/>
          <w:sz w:val="28"/>
          <w:szCs w:val="28"/>
        </w:rPr>
      </w:pPr>
      <w:r w:rsidRPr="001840B8">
        <w:rPr>
          <w:rFonts w:ascii="Times New Roman" w:hAnsi="Times New Roman" w:cs="Times New Roman"/>
          <w:sz w:val="28"/>
          <w:szCs w:val="28"/>
        </w:rPr>
        <w:t>ТВ високої чіткості (ТВЧ). ТВЧ передбачає зміну формату зображення від 4: 3 до 16: 9 та збільшення кількості строк понад 1000. У Японії розроблена і введена в експлуатацію в 1989 році система 1125 строк, 60 полей. В рамках ЄС розроблена система 1250 строк, 50 пол</w:t>
      </w:r>
      <w:r w:rsidRPr="001840B8">
        <w:rPr>
          <w:rFonts w:ascii="Times New Roman" w:hAnsi="Times New Roman" w:cs="Times New Roman"/>
          <w:sz w:val="28"/>
          <w:szCs w:val="28"/>
          <w:lang w:val="uk-UA"/>
        </w:rPr>
        <w:t>ів</w:t>
      </w:r>
      <w:r w:rsidRPr="001840B8">
        <w:rPr>
          <w:rFonts w:ascii="Times New Roman" w:hAnsi="Times New Roman" w:cs="Times New Roman"/>
          <w:sz w:val="28"/>
          <w:szCs w:val="28"/>
        </w:rPr>
        <w:t>.</w:t>
      </w:r>
    </w:p>
    <w:p w:rsidR="001840B8" w:rsidRPr="001840B8" w:rsidRDefault="001840B8" w:rsidP="00216799">
      <w:pPr>
        <w:spacing w:after="0" w:line="360" w:lineRule="auto"/>
        <w:ind w:right="284" w:firstLine="709"/>
        <w:jc w:val="both"/>
        <w:rPr>
          <w:rFonts w:ascii="Times New Roman" w:hAnsi="Times New Roman" w:cs="Times New Roman"/>
          <w:sz w:val="28"/>
          <w:szCs w:val="28"/>
        </w:rPr>
      </w:pPr>
      <w:r w:rsidRPr="001840B8">
        <w:rPr>
          <w:rFonts w:ascii="Times New Roman" w:hAnsi="Times New Roman" w:cs="Times New Roman"/>
          <w:sz w:val="28"/>
          <w:szCs w:val="28"/>
        </w:rPr>
        <w:t>Передача повноформатного сигналу ТВЧ цифровими методами (1024'768, 32 біта, 30 кадрів / с) вимагає швидкості 755 Мбіт / с.</w:t>
      </w:r>
    </w:p>
    <w:p w:rsidR="001840B8" w:rsidRPr="001840B8" w:rsidRDefault="00EA72EF" w:rsidP="00216799">
      <w:pPr>
        <w:spacing w:after="0"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lang w:val="uk-UA"/>
        </w:rPr>
        <w:t>Багатопрограмне</w:t>
      </w:r>
      <w:r w:rsidR="001840B8" w:rsidRPr="001840B8">
        <w:rPr>
          <w:rFonts w:ascii="Times New Roman" w:hAnsi="Times New Roman" w:cs="Times New Roman"/>
          <w:sz w:val="28"/>
          <w:szCs w:val="28"/>
        </w:rPr>
        <w:t xml:space="preserve"> цифрове Т</w:t>
      </w:r>
      <w:r>
        <w:rPr>
          <w:rFonts w:ascii="Times New Roman" w:hAnsi="Times New Roman" w:cs="Times New Roman"/>
          <w:sz w:val="28"/>
          <w:szCs w:val="28"/>
          <w:lang w:val="uk-UA"/>
        </w:rPr>
        <w:t>Б</w:t>
      </w:r>
      <w:r w:rsidR="001840B8" w:rsidRPr="001840B8">
        <w:rPr>
          <w:rFonts w:ascii="Times New Roman" w:hAnsi="Times New Roman" w:cs="Times New Roman"/>
          <w:sz w:val="28"/>
          <w:szCs w:val="28"/>
        </w:rPr>
        <w:t xml:space="preserve"> (</w:t>
      </w:r>
      <w:r>
        <w:rPr>
          <w:rFonts w:ascii="Times New Roman" w:hAnsi="Times New Roman" w:cs="Times New Roman"/>
          <w:sz w:val="28"/>
          <w:szCs w:val="28"/>
          <w:lang w:val="uk-UA"/>
        </w:rPr>
        <w:t>Б</w:t>
      </w:r>
      <w:r w:rsidR="001840B8" w:rsidRPr="001840B8">
        <w:rPr>
          <w:rFonts w:ascii="Times New Roman" w:hAnsi="Times New Roman" w:cs="Times New Roman"/>
          <w:sz w:val="28"/>
          <w:szCs w:val="28"/>
        </w:rPr>
        <w:t>ПТ</w:t>
      </w:r>
      <w:r>
        <w:rPr>
          <w:rFonts w:ascii="Times New Roman" w:hAnsi="Times New Roman" w:cs="Times New Roman"/>
          <w:sz w:val="28"/>
          <w:szCs w:val="28"/>
          <w:lang w:val="uk-UA"/>
        </w:rPr>
        <w:t>Б</w:t>
      </w:r>
      <w:r w:rsidR="001840B8" w:rsidRPr="001840B8">
        <w:rPr>
          <w:rFonts w:ascii="Times New Roman" w:hAnsi="Times New Roman" w:cs="Times New Roman"/>
          <w:sz w:val="28"/>
          <w:szCs w:val="28"/>
        </w:rPr>
        <w:t xml:space="preserve">-6-7-8). </w:t>
      </w:r>
      <w:r>
        <w:rPr>
          <w:rFonts w:ascii="Times New Roman" w:hAnsi="Times New Roman" w:cs="Times New Roman"/>
          <w:sz w:val="28"/>
          <w:szCs w:val="28"/>
          <w:lang w:val="uk-UA"/>
        </w:rPr>
        <w:t>Б</w:t>
      </w:r>
      <w:r w:rsidR="001840B8" w:rsidRPr="001840B8">
        <w:rPr>
          <w:rFonts w:ascii="Times New Roman" w:hAnsi="Times New Roman" w:cs="Times New Roman"/>
          <w:sz w:val="28"/>
          <w:szCs w:val="28"/>
        </w:rPr>
        <w:t>ПТ</w:t>
      </w:r>
      <w:r>
        <w:rPr>
          <w:rFonts w:ascii="Times New Roman" w:hAnsi="Times New Roman" w:cs="Times New Roman"/>
          <w:sz w:val="28"/>
          <w:szCs w:val="28"/>
          <w:lang w:val="uk-UA"/>
        </w:rPr>
        <w:t>Б</w:t>
      </w:r>
      <w:r w:rsidR="001840B8" w:rsidRPr="001840B8">
        <w:rPr>
          <w:rFonts w:ascii="Times New Roman" w:hAnsi="Times New Roman" w:cs="Times New Roman"/>
          <w:sz w:val="28"/>
          <w:szCs w:val="28"/>
        </w:rPr>
        <w:t xml:space="preserve"> передбачає передачу</w:t>
      </w:r>
      <w:r w:rsidR="001840B8" w:rsidRPr="001840B8">
        <w:rPr>
          <w:rFonts w:ascii="Times New Roman" w:hAnsi="Times New Roman" w:cs="Times New Roman"/>
          <w:sz w:val="28"/>
          <w:szCs w:val="28"/>
          <w:lang w:val="uk-UA"/>
        </w:rPr>
        <w:t xml:space="preserve"> по стандартним каналам з'ємних цифрових сигналів декількох Т</w:t>
      </w:r>
      <w:r>
        <w:rPr>
          <w:rFonts w:ascii="Times New Roman" w:hAnsi="Times New Roman" w:cs="Times New Roman"/>
          <w:sz w:val="28"/>
          <w:szCs w:val="28"/>
          <w:lang w:val="uk-UA"/>
        </w:rPr>
        <w:t>Б</w:t>
      </w:r>
      <w:r w:rsidR="001840B8" w:rsidRPr="001840B8">
        <w:rPr>
          <w:rFonts w:ascii="Times New Roman" w:hAnsi="Times New Roman" w:cs="Times New Roman"/>
          <w:sz w:val="28"/>
          <w:szCs w:val="28"/>
          <w:lang w:val="uk-UA"/>
        </w:rPr>
        <w:t xml:space="preserve"> програм замість однієї програми стандартного ТБ. В даний час удается передавати від 4 до 10 ТБ програм в одному стандартному ТБ каналі.</w:t>
      </w:r>
    </w:p>
    <w:p w:rsidR="00DD56DE" w:rsidRPr="001840B8" w:rsidRDefault="00DD56DE" w:rsidP="00216799">
      <w:pPr>
        <w:pStyle w:val="a3"/>
        <w:spacing w:beforeLines="20" w:before="48" w:afterLines="100" w:after="240" w:line="360" w:lineRule="auto"/>
        <w:ind w:right="423" w:firstLine="709"/>
        <w:rPr>
          <w:rFonts w:ascii="Times New Roman" w:hAnsi="Times New Roman" w:cs="Times New Roman"/>
          <w:b/>
          <w:sz w:val="28"/>
          <w:szCs w:val="28"/>
        </w:rPr>
      </w:pPr>
    </w:p>
    <w:p w:rsidR="009200B7" w:rsidRPr="004F3EFC" w:rsidRDefault="001840B8" w:rsidP="00216799">
      <w:pPr>
        <w:pStyle w:val="a3"/>
        <w:spacing w:beforeLines="20" w:before="48" w:afterLines="100" w:after="24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lang w:val="uk-UA"/>
        </w:rPr>
        <w:t>1.1</w:t>
      </w:r>
      <w:r w:rsidR="00DD56DE" w:rsidRPr="00DD56DE">
        <w:rPr>
          <w:rFonts w:ascii="Times New Roman" w:hAnsi="Times New Roman" w:cs="Times New Roman"/>
          <w:b/>
          <w:sz w:val="28"/>
          <w:szCs w:val="28"/>
          <w:lang w:val="uk-UA"/>
        </w:rPr>
        <w:t xml:space="preserve">. </w:t>
      </w:r>
      <w:r w:rsidR="009200B7" w:rsidRPr="00DD56DE">
        <w:rPr>
          <w:rFonts w:ascii="Times New Roman" w:hAnsi="Times New Roman" w:cs="Times New Roman"/>
          <w:b/>
          <w:sz w:val="28"/>
          <w:szCs w:val="28"/>
          <w:lang w:val="uk-UA"/>
        </w:rPr>
        <w:t>Аналіз радіотехнічних пристроїв передачі телевізійного сигналу</w:t>
      </w:r>
    </w:p>
    <w:p w:rsidR="004F3EFC" w:rsidRPr="004F3EFC" w:rsidRDefault="004F3EFC" w:rsidP="00BB7C13">
      <w:pPr>
        <w:pStyle w:val="a3"/>
        <w:numPr>
          <w:ilvl w:val="0"/>
          <w:numId w:val="5"/>
        </w:numPr>
        <w:spacing w:beforeLines="20" w:before="48" w:afterLines="100" w:after="240" w:line="360" w:lineRule="auto"/>
        <w:ind w:left="0" w:firstLine="709"/>
        <w:jc w:val="both"/>
        <w:rPr>
          <w:rFonts w:ascii="Times New Roman" w:hAnsi="Times New Roman" w:cs="Times New Roman"/>
          <w:sz w:val="28"/>
          <w:szCs w:val="28"/>
        </w:rPr>
      </w:pPr>
      <w:r w:rsidRPr="004F3EFC">
        <w:rPr>
          <w:rFonts w:ascii="Times New Roman" w:hAnsi="Times New Roman" w:cs="Times New Roman"/>
          <w:sz w:val="28"/>
          <w:szCs w:val="28"/>
        </w:rPr>
        <w:t>Найменування і комплектність засоби зв'язку</w:t>
      </w:r>
    </w:p>
    <w:p w:rsidR="004F3EFC" w:rsidRDefault="000A2580" w:rsidP="00216799">
      <w:pPr>
        <w:spacing w:beforeLines="20" w:before="48" w:afterLines="100" w:after="24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ц</w:t>
      </w:r>
      <w:r w:rsidR="004F3EFC" w:rsidRPr="004F3EFC">
        <w:rPr>
          <w:rFonts w:ascii="Times New Roman" w:hAnsi="Times New Roman" w:cs="Times New Roman"/>
          <w:sz w:val="28"/>
          <w:szCs w:val="28"/>
        </w:rPr>
        <w:t>ифров</w:t>
      </w:r>
      <w:r>
        <w:rPr>
          <w:rFonts w:ascii="Times New Roman" w:hAnsi="Times New Roman" w:cs="Times New Roman"/>
          <w:sz w:val="28"/>
          <w:szCs w:val="28"/>
          <w:lang w:val="uk-UA"/>
        </w:rPr>
        <w:t>их</w:t>
      </w:r>
      <w:r w:rsidR="004F3EFC" w:rsidRPr="004F3EFC">
        <w:rPr>
          <w:rFonts w:ascii="Times New Roman" w:hAnsi="Times New Roman" w:cs="Times New Roman"/>
          <w:sz w:val="28"/>
          <w:szCs w:val="28"/>
        </w:rPr>
        <w:t xml:space="preserve"> систем передачі телевізійного та звукового мовлення </w:t>
      </w:r>
      <w:r>
        <w:rPr>
          <w:rFonts w:ascii="Times New Roman" w:hAnsi="Times New Roman" w:cs="Times New Roman"/>
          <w:sz w:val="28"/>
          <w:szCs w:val="28"/>
          <w:lang w:val="uk-UA"/>
        </w:rPr>
        <w:t xml:space="preserve">входить </w:t>
      </w:r>
      <w:r w:rsidR="004F3EFC" w:rsidRPr="004F3EFC">
        <w:rPr>
          <w:rFonts w:ascii="Times New Roman" w:hAnsi="Times New Roman" w:cs="Times New Roman"/>
          <w:sz w:val="28"/>
          <w:szCs w:val="28"/>
        </w:rPr>
        <w:t xml:space="preserve"> наступне обладнання:</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B23F83">
        <w:rPr>
          <w:rFonts w:ascii="Times New Roman" w:hAnsi="Times New Roman" w:cs="Times New Roman"/>
          <w:sz w:val="28"/>
          <w:szCs w:val="28"/>
          <w:lang w:val="uk-UA"/>
        </w:rPr>
        <w:lastRenderedPageBreak/>
        <w:t>- приймачі - декодери:</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B23F83">
        <w:rPr>
          <w:rFonts w:ascii="Times New Roman" w:hAnsi="Times New Roman" w:cs="Times New Roman"/>
          <w:sz w:val="28"/>
          <w:szCs w:val="28"/>
          <w:lang w:val="uk-UA"/>
        </w:rPr>
        <w:t xml:space="preserve">ГДК </w:t>
      </w:r>
      <w:r w:rsidRPr="004F3EFC">
        <w:rPr>
          <w:rFonts w:ascii="Times New Roman" w:hAnsi="Times New Roman" w:cs="Times New Roman"/>
          <w:sz w:val="28"/>
          <w:szCs w:val="28"/>
          <w:lang w:val="en-US"/>
        </w:rPr>
        <w:t>DVB</w:t>
      </w:r>
      <w:r w:rsidRPr="00B23F83">
        <w:rPr>
          <w:rFonts w:ascii="Times New Roman" w:hAnsi="Times New Roman" w:cs="Times New Roman"/>
          <w:sz w:val="28"/>
          <w:szCs w:val="28"/>
          <w:lang w:val="uk-UA"/>
        </w:rPr>
        <w:t>-</w:t>
      </w:r>
      <w:r w:rsidRPr="004F3EFC">
        <w:rPr>
          <w:rFonts w:ascii="Times New Roman" w:hAnsi="Times New Roman" w:cs="Times New Roman"/>
          <w:sz w:val="28"/>
          <w:szCs w:val="28"/>
          <w:lang w:val="en-US"/>
        </w:rPr>
        <w:t>T</w:t>
      </w:r>
      <w:r w:rsidRPr="00B23F83">
        <w:rPr>
          <w:rFonts w:ascii="Times New Roman" w:hAnsi="Times New Roman" w:cs="Times New Roman"/>
          <w:sz w:val="28"/>
          <w:szCs w:val="28"/>
          <w:lang w:val="uk-UA"/>
        </w:rPr>
        <w:t xml:space="preserve">, ГДК </w:t>
      </w:r>
      <w:r w:rsidRPr="004F3EFC">
        <w:rPr>
          <w:rFonts w:ascii="Times New Roman" w:hAnsi="Times New Roman" w:cs="Times New Roman"/>
          <w:sz w:val="28"/>
          <w:szCs w:val="28"/>
          <w:lang w:val="en-US"/>
        </w:rPr>
        <w:t>DVB</w:t>
      </w:r>
      <w:r w:rsidRPr="00B23F83">
        <w:rPr>
          <w:rFonts w:ascii="Times New Roman" w:hAnsi="Times New Roman" w:cs="Times New Roman"/>
          <w:sz w:val="28"/>
          <w:szCs w:val="28"/>
          <w:lang w:val="uk-UA"/>
        </w:rPr>
        <w:t>-</w:t>
      </w:r>
      <w:r w:rsidRPr="004F3EFC">
        <w:rPr>
          <w:rFonts w:ascii="Times New Roman" w:hAnsi="Times New Roman" w:cs="Times New Roman"/>
          <w:sz w:val="28"/>
          <w:szCs w:val="28"/>
          <w:lang w:val="en-US"/>
        </w:rPr>
        <w:t>S</w:t>
      </w:r>
      <w:r w:rsidRPr="00B23F83">
        <w:rPr>
          <w:rFonts w:ascii="Times New Roman" w:hAnsi="Times New Roman" w:cs="Times New Roman"/>
          <w:sz w:val="28"/>
          <w:szCs w:val="28"/>
          <w:lang w:val="uk-UA"/>
        </w:rPr>
        <w:t xml:space="preserve"> / </w:t>
      </w:r>
      <w:r w:rsidRPr="004F3EFC">
        <w:rPr>
          <w:rFonts w:ascii="Times New Roman" w:hAnsi="Times New Roman" w:cs="Times New Roman"/>
          <w:sz w:val="28"/>
          <w:szCs w:val="28"/>
          <w:lang w:val="en-US"/>
        </w:rPr>
        <w:t>S</w:t>
      </w:r>
      <w:r w:rsidRPr="00B23F83">
        <w:rPr>
          <w:rFonts w:ascii="Times New Roman" w:hAnsi="Times New Roman" w:cs="Times New Roman"/>
          <w:sz w:val="28"/>
          <w:szCs w:val="28"/>
          <w:lang w:val="uk-UA"/>
        </w:rPr>
        <w:t>2;</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4F3EFC">
        <w:rPr>
          <w:rFonts w:ascii="Times New Roman" w:hAnsi="Times New Roman" w:cs="Times New Roman"/>
          <w:sz w:val="28"/>
          <w:szCs w:val="28"/>
        </w:rPr>
        <w:t xml:space="preserve">декодер </w:t>
      </w:r>
      <w:r w:rsidRPr="004F3EFC">
        <w:rPr>
          <w:rFonts w:ascii="Times New Roman" w:hAnsi="Times New Roman" w:cs="Times New Roman"/>
          <w:sz w:val="28"/>
          <w:szCs w:val="28"/>
          <w:lang w:val="en-US"/>
        </w:rPr>
        <w:t>IP</w:t>
      </w:r>
      <w:r w:rsidRPr="004F3EFC">
        <w:rPr>
          <w:rFonts w:ascii="Times New Roman" w:hAnsi="Times New Roman" w:cs="Times New Roman"/>
          <w:sz w:val="28"/>
          <w:szCs w:val="28"/>
        </w:rPr>
        <w:t xml:space="preserve"> з композитним і </w:t>
      </w:r>
      <w:r w:rsidRPr="004F3EFC">
        <w:rPr>
          <w:rFonts w:ascii="Times New Roman" w:hAnsi="Times New Roman" w:cs="Times New Roman"/>
          <w:sz w:val="28"/>
          <w:szCs w:val="28"/>
          <w:lang w:val="en-US"/>
        </w:rPr>
        <w:t>HDMI</w:t>
      </w:r>
      <w:r w:rsidRPr="004F3EFC">
        <w:rPr>
          <w:rFonts w:ascii="Times New Roman" w:hAnsi="Times New Roman" w:cs="Times New Roman"/>
          <w:sz w:val="28"/>
          <w:szCs w:val="28"/>
        </w:rPr>
        <w:t xml:space="preserve"> виходами:</w:t>
      </w:r>
    </w:p>
    <w:p w:rsid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4F3EFC">
        <w:rPr>
          <w:rFonts w:ascii="Times New Roman" w:hAnsi="Times New Roman" w:cs="Times New Roman"/>
          <w:sz w:val="28"/>
          <w:szCs w:val="28"/>
          <w:lang w:val="en-US"/>
        </w:rPr>
        <w:t>HD Receiver IP;</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B23F83">
        <w:rPr>
          <w:rFonts w:ascii="Times New Roman" w:hAnsi="Times New Roman" w:cs="Times New Roman"/>
          <w:sz w:val="28"/>
          <w:szCs w:val="28"/>
          <w:lang w:val="uk-UA"/>
        </w:rPr>
        <w:t>- кодер - транскодер:</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4F3EFC">
        <w:rPr>
          <w:rFonts w:ascii="Times New Roman" w:hAnsi="Times New Roman" w:cs="Times New Roman"/>
          <w:sz w:val="28"/>
          <w:szCs w:val="28"/>
          <w:lang w:val="en-US"/>
        </w:rPr>
        <w:t>TRANSCOD</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MPEG</w:t>
      </w:r>
      <w:r w:rsidRPr="00B23F83">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2;</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B23F83">
        <w:rPr>
          <w:rFonts w:ascii="Times New Roman" w:hAnsi="Times New Roman" w:cs="Times New Roman"/>
          <w:sz w:val="28"/>
          <w:szCs w:val="28"/>
          <w:lang w:val="uk-UA"/>
        </w:rPr>
        <w:t xml:space="preserve">- кодери (відеокодери) із стисненням </w:t>
      </w:r>
      <w:r w:rsidRPr="004F3EFC">
        <w:rPr>
          <w:rFonts w:ascii="Times New Roman" w:hAnsi="Times New Roman" w:cs="Times New Roman"/>
          <w:sz w:val="28"/>
          <w:szCs w:val="28"/>
          <w:lang w:val="en-US"/>
        </w:rPr>
        <w:t>MPEG</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 xml:space="preserve">4 і /або </w:t>
      </w:r>
      <w:r w:rsidRPr="004F3EFC">
        <w:rPr>
          <w:rFonts w:ascii="Times New Roman" w:hAnsi="Times New Roman" w:cs="Times New Roman"/>
          <w:sz w:val="28"/>
          <w:szCs w:val="28"/>
          <w:lang w:val="en-US"/>
        </w:rPr>
        <w:t>MPEG</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2:</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COD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HDSDI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MP4 / 2; COD</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2хHDSDI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MP4 / 2;</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COD</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4хHDSDI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 MP4 / 2; COD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HDHDMI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MP4 / 2</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COD</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2xHDMI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MP4 / 2; COD</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4хHDHDMI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MP4 / 2;</w:t>
      </w:r>
    </w:p>
    <w:p w:rsid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4F3EFC">
        <w:rPr>
          <w:rFonts w:ascii="Times New Roman" w:hAnsi="Times New Roman" w:cs="Times New Roman"/>
          <w:sz w:val="28"/>
          <w:szCs w:val="28"/>
          <w:lang w:val="en-US"/>
        </w:rPr>
        <w:t>COD</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2хSDI / CVBS</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MP2;</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B23F83">
        <w:rPr>
          <w:rFonts w:ascii="Times New Roman" w:hAnsi="Times New Roman" w:cs="Times New Roman"/>
          <w:sz w:val="28"/>
          <w:szCs w:val="28"/>
          <w:lang w:val="uk-UA"/>
        </w:rPr>
        <w:t>- накамерні бездротові системи:</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4F3EFC">
        <w:rPr>
          <w:rFonts w:ascii="Times New Roman" w:hAnsi="Times New Roman" w:cs="Times New Roman"/>
          <w:sz w:val="28"/>
          <w:szCs w:val="28"/>
          <w:lang w:val="en-US"/>
        </w:rPr>
        <w:t>VideoLink</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 xml:space="preserve">800, </w:t>
      </w:r>
      <w:r w:rsidRPr="004F3EFC">
        <w:rPr>
          <w:rFonts w:ascii="Times New Roman" w:hAnsi="Times New Roman" w:cs="Times New Roman"/>
          <w:sz w:val="28"/>
          <w:szCs w:val="28"/>
          <w:lang w:val="en-US"/>
        </w:rPr>
        <w:t>VideoLink</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-2300.</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B23F83">
        <w:rPr>
          <w:rFonts w:ascii="Times New Roman" w:hAnsi="Times New Roman" w:cs="Times New Roman"/>
          <w:sz w:val="28"/>
          <w:szCs w:val="28"/>
          <w:lang w:val="uk-UA"/>
        </w:rPr>
        <w:t>- мультиплексори - модулятори:</w:t>
      </w:r>
    </w:p>
    <w:p w:rsidR="00B23F83" w:rsidRPr="00B23F83" w:rsidRDefault="00B23F83" w:rsidP="00216799">
      <w:pPr>
        <w:spacing w:beforeLines="20" w:before="48" w:afterLines="100" w:after="240" w:line="360" w:lineRule="auto"/>
        <w:ind w:firstLine="709"/>
        <w:jc w:val="both"/>
        <w:rPr>
          <w:rFonts w:ascii="Times New Roman" w:hAnsi="Times New Roman" w:cs="Times New Roman"/>
          <w:sz w:val="28"/>
          <w:szCs w:val="28"/>
          <w:lang w:val="uk-UA"/>
        </w:rPr>
      </w:pPr>
      <w:r w:rsidRPr="004F3EFC">
        <w:rPr>
          <w:rFonts w:ascii="Times New Roman" w:hAnsi="Times New Roman" w:cs="Times New Roman"/>
          <w:sz w:val="28"/>
          <w:szCs w:val="28"/>
          <w:lang w:val="en-US"/>
        </w:rPr>
        <w:t>DTVS</w:t>
      </w:r>
      <w:r w:rsidRPr="00B23F83">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8</w:t>
      </w:r>
      <w:r w:rsidRPr="004F3EFC">
        <w:rPr>
          <w:rFonts w:ascii="Times New Roman" w:hAnsi="Times New Roman" w:cs="Times New Roman"/>
          <w:sz w:val="28"/>
          <w:szCs w:val="28"/>
          <w:lang w:val="en-US"/>
        </w:rPr>
        <w:t>ASI</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Basic</w:t>
      </w:r>
      <w:r w:rsidRPr="00B23F83">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DTVS</w:t>
      </w:r>
      <w:r w:rsidRPr="00B23F83">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5</w:t>
      </w:r>
      <w:r w:rsidRPr="004F3EFC">
        <w:rPr>
          <w:rFonts w:ascii="Times New Roman" w:hAnsi="Times New Roman" w:cs="Times New Roman"/>
          <w:sz w:val="28"/>
          <w:szCs w:val="28"/>
          <w:lang w:val="en-US"/>
        </w:rPr>
        <w:t>ASI</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Basic</w:t>
      </w:r>
      <w:r w:rsidRPr="00B23F83">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DTVS</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4</w:t>
      </w:r>
      <w:r w:rsidRPr="004F3EFC">
        <w:rPr>
          <w:rFonts w:ascii="Times New Roman" w:hAnsi="Times New Roman" w:cs="Times New Roman"/>
          <w:sz w:val="28"/>
          <w:szCs w:val="28"/>
          <w:lang w:val="en-US"/>
        </w:rPr>
        <w:t>ASI</w:t>
      </w:r>
      <w:r>
        <w:rPr>
          <w:rFonts w:ascii="Times New Roman" w:hAnsi="Times New Roman" w:cs="Times New Roman"/>
          <w:sz w:val="28"/>
          <w:szCs w:val="28"/>
          <w:lang w:val="uk-UA"/>
        </w:rPr>
        <w:t xml:space="preserve"> </w:t>
      </w:r>
      <w:r w:rsidRPr="00B23F8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Basic</w:t>
      </w:r>
      <w:r w:rsidRPr="00B23F83">
        <w:rPr>
          <w:rFonts w:ascii="Times New Roman" w:hAnsi="Times New Roman" w:cs="Times New Roman"/>
          <w:sz w:val="28"/>
          <w:szCs w:val="28"/>
          <w:lang w:val="uk-UA"/>
        </w:rPr>
        <w:t>;</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DVBC</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4ASI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Basic, DVBC</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5ASI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Basic, DVBC</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8ASI</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Basic;</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 мультиплексор:</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DTVC</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5ASI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REMUX</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Basic;</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rPr>
      </w:pPr>
      <w:r w:rsidRPr="004F3EFC">
        <w:rPr>
          <w:rFonts w:ascii="Times New Roman" w:hAnsi="Times New Roman" w:cs="Times New Roman"/>
          <w:sz w:val="28"/>
          <w:szCs w:val="28"/>
        </w:rPr>
        <w:t>- мультиплексор ТВ каналу зі зрушенням за часом:</w:t>
      </w:r>
    </w:p>
    <w:p w:rsidR="00B23F83" w:rsidRPr="004F3EFC" w:rsidRDefault="00B23F83" w:rsidP="00216799">
      <w:pPr>
        <w:spacing w:beforeLines="20" w:before="48" w:afterLines="100" w:after="240" w:line="360" w:lineRule="auto"/>
        <w:ind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ASI Time Shifting;</w:t>
      </w:r>
    </w:p>
    <w:p w:rsidR="004F3EFC" w:rsidRPr="004F3EFC" w:rsidRDefault="004F3EFC" w:rsidP="00BB7C13">
      <w:pPr>
        <w:pStyle w:val="a3"/>
        <w:numPr>
          <w:ilvl w:val="0"/>
          <w:numId w:val="6"/>
        </w:numPr>
        <w:spacing w:beforeLines="20" w:before="48" w:afterLines="100" w:after="240" w:line="360" w:lineRule="auto"/>
        <w:ind w:left="0" w:firstLine="709"/>
        <w:jc w:val="both"/>
        <w:rPr>
          <w:rFonts w:ascii="Times New Roman" w:hAnsi="Times New Roman" w:cs="Times New Roman"/>
          <w:sz w:val="28"/>
          <w:szCs w:val="28"/>
          <w:lang w:val="uk-UA"/>
        </w:rPr>
      </w:pPr>
      <w:r w:rsidRPr="004F3EFC">
        <w:rPr>
          <w:rFonts w:ascii="Times New Roman" w:hAnsi="Times New Roman" w:cs="Times New Roman"/>
          <w:sz w:val="28"/>
          <w:szCs w:val="28"/>
        </w:rPr>
        <w:lastRenderedPageBreak/>
        <w:t>Призначення засобу зв'язку і виконувані ним функції</w:t>
      </w:r>
      <w:r w:rsidRPr="004F3EFC">
        <w:rPr>
          <w:rFonts w:ascii="Times New Roman" w:hAnsi="Times New Roman" w:cs="Times New Roman"/>
          <w:sz w:val="28"/>
          <w:szCs w:val="28"/>
          <w:lang w:val="uk-UA"/>
        </w:rPr>
        <w:t>:</w:t>
      </w:r>
    </w:p>
    <w:p w:rsidR="004F3EFC" w:rsidRPr="004F3EFC" w:rsidRDefault="004F3EFC" w:rsidP="00BB7C13">
      <w:pPr>
        <w:pStyle w:val="a3"/>
        <w:numPr>
          <w:ilvl w:val="0"/>
          <w:numId w:val="7"/>
        </w:numPr>
        <w:spacing w:beforeLines="20" w:before="48" w:afterLines="100" w:after="240" w:line="360" w:lineRule="auto"/>
        <w:ind w:left="0" w:firstLine="709"/>
        <w:jc w:val="both"/>
        <w:rPr>
          <w:rFonts w:ascii="Times New Roman" w:hAnsi="Times New Roman" w:cs="Times New Roman"/>
          <w:sz w:val="28"/>
          <w:szCs w:val="28"/>
          <w:lang w:val="en-US"/>
        </w:rPr>
      </w:pPr>
      <w:r w:rsidRPr="004F3EFC">
        <w:rPr>
          <w:rFonts w:ascii="Times New Roman" w:hAnsi="Times New Roman" w:cs="Times New Roman"/>
          <w:sz w:val="28"/>
          <w:szCs w:val="28"/>
          <w:lang w:val="en-US"/>
        </w:rPr>
        <w:t>Мультиплексори - модулятори</w:t>
      </w:r>
      <w:r w:rsidR="0058685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F3EFC" w:rsidRPr="004F3EFC" w:rsidRDefault="004F3EFC" w:rsidP="00342768">
      <w:pPr>
        <w:spacing w:beforeLines="20" w:before="48" w:afterLines="100" w:after="24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а</w:t>
      </w:r>
      <w:r w:rsidRPr="004F3EFC">
        <w:rPr>
          <w:rFonts w:ascii="Times New Roman" w:hAnsi="Times New Roman" w:cs="Times New Roman"/>
          <w:sz w:val="28"/>
          <w:szCs w:val="28"/>
          <w:lang w:val="en-US"/>
        </w:rPr>
        <w:t>. Мультиплексори</w:t>
      </w:r>
      <w:r w:rsidR="000A2580">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w:t>
      </w:r>
      <w:r w:rsidR="000A2580">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модулятори для супутникових систем призначені для об'єднання до 8 вхідних цифрових потоків ASI в потік IP і модуляцію його методами QPSK і 8 PSK для передачі відеосигналу по РРЛ (на</w:t>
      </w:r>
      <w:r w:rsidR="000A2580">
        <w:rPr>
          <w:rFonts w:ascii="Times New Roman" w:hAnsi="Times New Roman" w:cs="Times New Roman"/>
          <w:sz w:val="28"/>
          <w:szCs w:val="28"/>
          <w:lang w:val="uk-UA"/>
        </w:rPr>
        <w:t>лаштування</w:t>
      </w:r>
      <w:r w:rsidRPr="004F3EFC">
        <w:rPr>
          <w:rFonts w:ascii="Times New Roman" w:hAnsi="Times New Roman" w:cs="Times New Roman"/>
          <w:sz w:val="28"/>
          <w:szCs w:val="28"/>
          <w:lang w:val="en-US"/>
        </w:rPr>
        <w:t xml:space="preserve"> вихідного сигналу IF за частотою в діапазоні від 70 -</w:t>
      </w:r>
      <w:r w:rsidR="000A2580">
        <w:rPr>
          <w:rFonts w:ascii="Times New Roman" w:hAnsi="Times New Roman" w:cs="Times New Roman"/>
          <w:sz w:val="28"/>
          <w:szCs w:val="28"/>
          <w:lang w:val="uk-UA"/>
        </w:rPr>
        <w:t xml:space="preserve"> </w:t>
      </w:r>
      <w:r w:rsidRPr="004F3EFC">
        <w:rPr>
          <w:rFonts w:ascii="Times New Roman" w:hAnsi="Times New Roman" w:cs="Times New Roman"/>
          <w:sz w:val="28"/>
          <w:szCs w:val="28"/>
          <w:lang w:val="en-US"/>
        </w:rPr>
        <w:t>1700 МГц) і мовлен</w:t>
      </w:r>
      <w:r w:rsidR="000A2580">
        <w:rPr>
          <w:rFonts w:ascii="Times New Roman" w:hAnsi="Times New Roman" w:cs="Times New Roman"/>
          <w:sz w:val="28"/>
          <w:szCs w:val="28"/>
          <w:lang w:val="en-US"/>
        </w:rPr>
        <w:t>ня на супутник (стандарти DVB-S</w:t>
      </w:r>
      <w:r w:rsidRPr="004F3EFC">
        <w:rPr>
          <w:rFonts w:ascii="Times New Roman" w:hAnsi="Times New Roman" w:cs="Times New Roman"/>
          <w:sz w:val="28"/>
          <w:szCs w:val="28"/>
          <w:lang w:val="en-US"/>
        </w:rPr>
        <w:t>/S2). Забезпечують роботу як з каналами SD (Standard Definition), так і HD (High Definition).</w:t>
      </w:r>
    </w:p>
    <w:p w:rsidR="00AF66BE" w:rsidRPr="00AF66BE" w:rsidRDefault="004F3EFC" w:rsidP="00342768">
      <w:pPr>
        <w:spacing w:after="0" w:line="360" w:lineRule="auto"/>
        <w:ind w:firstLine="709"/>
        <w:jc w:val="both"/>
        <w:rPr>
          <w:rFonts w:ascii="Times New Roman" w:hAnsi="Times New Roman" w:cs="Times New Roman"/>
          <w:sz w:val="28"/>
          <w:szCs w:val="28"/>
          <w:lang w:val="uk-UA"/>
        </w:rPr>
      </w:pPr>
      <w:r w:rsidRPr="00AF66BE">
        <w:rPr>
          <w:rFonts w:ascii="Times New Roman" w:hAnsi="Times New Roman" w:cs="Times New Roman"/>
          <w:sz w:val="28"/>
          <w:szCs w:val="28"/>
          <w:lang w:val="uk-UA"/>
        </w:rPr>
        <w:t>б</w:t>
      </w:r>
      <w:r w:rsidRPr="00AF66BE">
        <w:rPr>
          <w:rFonts w:ascii="Times New Roman" w:hAnsi="Times New Roman" w:cs="Times New Roman"/>
          <w:sz w:val="28"/>
          <w:szCs w:val="28"/>
        </w:rPr>
        <w:t>. Мультиплексори</w:t>
      </w:r>
      <w:r w:rsidR="000A2580" w:rsidRPr="00AF66BE">
        <w:rPr>
          <w:rFonts w:ascii="Times New Roman" w:hAnsi="Times New Roman" w:cs="Times New Roman"/>
          <w:sz w:val="28"/>
          <w:szCs w:val="28"/>
          <w:lang w:val="uk-UA"/>
        </w:rPr>
        <w:t xml:space="preserve"> </w:t>
      </w:r>
      <w:r w:rsidRPr="00AF66BE">
        <w:rPr>
          <w:rFonts w:ascii="Times New Roman" w:hAnsi="Times New Roman" w:cs="Times New Roman"/>
          <w:sz w:val="28"/>
          <w:szCs w:val="28"/>
        </w:rPr>
        <w:t>-</w:t>
      </w:r>
      <w:r w:rsidR="000A2580" w:rsidRPr="00AF66BE">
        <w:rPr>
          <w:rFonts w:ascii="Times New Roman" w:hAnsi="Times New Roman" w:cs="Times New Roman"/>
          <w:sz w:val="28"/>
          <w:szCs w:val="28"/>
          <w:lang w:val="uk-UA"/>
        </w:rPr>
        <w:t xml:space="preserve"> </w:t>
      </w:r>
      <w:r w:rsidRPr="00AF66BE">
        <w:rPr>
          <w:rFonts w:ascii="Times New Roman" w:hAnsi="Times New Roman" w:cs="Times New Roman"/>
          <w:sz w:val="28"/>
          <w:szCs w:val="28"/>
        </w:rPr>
        <w:t xml:space="preserve">модулятори для кабельних систем призначені для об'єднання до 8 вхідних цифрових потоків </w:t>
      </w:r>
      <w:r w:rsidRPr="00AF66BE">
        <w:rPr>
          <w:rFonts w:ascii="Times New Roman" w:hAnsi="Times New Roman" w:cs="Times New Roman"/>
          <w:sz w:val="28"/>
          <w:szCs w:val="28"/>
          <w:lang w:val="en-US"/>
        </w:rPr>
        <w:t>ASI</w:t>
      </w:r>
      <w:r w:rsidRPr="00AF66BE">
        <w:rPr>
          <w:rFonts w:ascii="Times New Roman" w:hAnsi="Times New Roman" w:cs="Times New Roman"/>
          <w:sz w:val="28"/>
          <w:szCs w:val="28"/>
        </w:rPr>
        <w:t xml:space="preserve"> в потік </w:t>
      </w:r>
      <w:r w:rsidRPr="00AF66BE">
        <w:rPr>
          <w:rFonts w:ascii="Times New Roman" w:hAnsi="Times New Roman" w:cs="Times New Roman"/>
          <w:sz w:val="28"/>
          <w:szCs w:val="28"/>
          <w:lang w:val="en-US"/>
        </w:rPr>
        <w:t>IP</w:t>
      </w:r>
      <w:r w:rsidRPr="00AF66BE">
        <w:rPr>
          <w:rFonts w:ascii="Times New Roman" w:hAnsi="Times New Roman" w:cs="Times New Roman"/>
          <w:sz w:val="28"/>
          <w:szCs w:val="28"/>
        </w:rPr>
        <w:t xml:space="preserve"> і модуляцію його методами </w:t>
      </w:r>
      <w:r w:rsidRPr="00AF66BE">
        <w:rPr>
          <w:rFonts w:ascii="Times New Roman" w:hAnsi="Times New Roman" w:cs="Times New Roman"/>
          <w:sz w:val="28"/>
          <w:szCs w:val="28"/>
          <w:lang w:val="en-US"/>
        </w:rPr>
        <w:t>QAM</w:t>
      </w:r>
      <w:r w:rsidRPr="00AF66BE">
        <w:rPr>
          <w:rFonts w:ascii="Times New Roman" w:hAnsi="Times New Roman" w:cs="Times New Roman"/>
          <w:sz w:val="28"/>
          <w:szCs w:val="28"/>
        </w:rPr>
        <w:t xml:space="preserve"> 32/64/128/256 для розподілу його з кабельних систем. Формує в груповому спектрі до 4 пакетів програм у форматі </w:t>
      </w:r>
      <w:r w:rsidRPr="00AF66BE">
        <w:rPr>
          <w:rFonts w:ascii="Times New Roman" w:hAnsi="Times New Roman" w:cs="Times New Roman"/>
          <w:sz w:val="28"/>
          <w:szCs w:val="28"/>
          <w:lang w:val="en-US"/>
        </w:rPr>
        <w:t>DVB</w:t>
      </w:r>
      <w:r w:rsidRPr="00AF66BE">
        <w:rPr>
          <w:rFonts w:ascii="Times New Roman" w:hAnsi="Times New Roman" w:cs="Times New Roman"/>
          <w:sz w:val="28"/>
          <w:szCs w:val="28"/>
        </w:rPr>
        <w:t>-</w:t>
      </w:r>
      <w:r w:rsidRPr="00AF66BE">
        <w:rPr>
          <w:rFonts w:ascii="Times New Roman" w:hAnsi="Times New Roman" w:cs="Times New Roman"/>
          <w:sz w:val="28"/>
          <w:szCs w:val="28"/>
          <w:lang w:val="en-US"/>
        </w:rPr>
        <w:t>C</w:t>
      </w:r>
      <w:r w:rsidRPr="00AF66BE">
        <w:rPr>
          <w:rFonts w:ascii="Times New Roman" w:hAnsi="Times New Roman" w:cs="Times New Roman"/>
          <w:sz w:val="28"/>
          <w:szCs w:val="28"/>
        </w:rPr>
        <w:t>. Забезпечують</w:t>
      </w:r>
      <w:r w:rsidRPr="00AF66BE">
        <w:rPr>
          <w:rFonts w:ascii="Times New Roman" w:hAnsi="Times New Roman" w:cs="Times New Roman"/>
          <w:sz w:val="28"/>
          <w:szCs w:val="28"/>
          <w:lang w:val="en-US"/>
        </w:rPr>
        <w:t xml:space="preserve"> </w:t>
      </w:r>
      <w:r w:rsidRPr="00AF66BE">
        <w:rPr>
          <w:rFonts w:ascii="Times New Roman" w:hAnsi="Times New Roman" w:cs="Times New Roman"/>
          <w:sz w:val="28"/>
          <w:szCs w:val="28"/>
        </w:rPr>
        <w:t>роботу</w:t>
      </w:r>
      <w:r w:rsidRPr="00AF66BE">
        <w:rPr>
          <w:rFonts w:ascii="Times New Roman" w:hAnsi="Times New Roman" w:cs="Times New Roman"/>
          <w:sz w:val="28"/>
          <w:szCs w:val="28"/>
          <w:lang w:val="en-US"/>
        </w:rPr>
        <w:t xml:space="preserve"> </w:t>
      </w:r>
      <w:r w:rsidRPr="00AF66BE">
        <w:rPr>
          <w:rFonts w:ascii="Times New Roman" w:hAnsi="Times New Roman" w:cs="Times New Roman"/>
          <w:sz w:val="28"/>
          <w:szCs w:val="28"/>
        </w:rPr>
        <w:t>як</w:t>
      </w:r>
      <w:r w:rsidRPr="00AF66BE">
        <w:rPr>
          <w:rFonts w:ascii="Times New Roman" w:hAnsi="Times New Roman" w:cs="Times New Roman"/>
          <w:sz w:val="28"/>
          <w:szCs w:val="28"/>
          <w:lang w:val="en-US"/>
        </w:rPr>
        <w:t xml:space="preserve"> </w:t>
      </w:r>
      <w:r w:rsidRPr="00AF66BE">
        <w:rPr>
          <w:rFonts w:ascii="Times New Roman" w:hAnsi="Times New Roman" w:cs="Times New Roman"/>
          <w:sz w:val="28"/>
          <w:szCs w:val="28"/>
        </w:rPr>
        <w:t>з</w:t>
      </w:r>
      <w:r w:rsidRPr="00AF66BE">
        <w:rPr>
          <w:rFonts w:ascii="Times New Roman" w:hAnsi="Times New Roman" w:cs="Times New Roman"/>
          <w:sz w:val="28"/>
          <w:szCs w:val="28"/>
          <w:lang w:val="en-US"/>
        </w:rPr>
        <w:t xml:space="preserve"> </w:t>
      </w:r>
      <w:r w:rsidRPr="00AF66BE">
        <w:rPr>
          <w:rFonts w:ascii="Times New Roman" w:hAnsi="Times New Roman" w:cs="Times New Roman"/>
          <w:sz w:val="28"/>
          <w:szCs w:val="28"/>
        </w:rPr>
        <w:t>каналами</w:t>
      </w:r>
      <w:r w:rsidRPr="00AF66BE">
        <w:rPr>
          <w:rFonts w:ascii="Times New Roman" w:hAnsi="Times New Roman" w:cs="Times New Roman"/>
          <w:sz w:val="28"/>
          <w:szCs w:val="28"/>
          <w:lang w:val="en-US"/>
        </w:rPr>
        <w:t xml:space="preserve"> SD (Standard Definition), </w:t>
      </w:r>
      <w:r w:rsidRPr="00AF66BE">
        <w:rPr>
          <w:rFonts w:ascii="Times New Roman" w:hAnsi="Times New Roman" w:cs="Times New Roman"/>
          <w:sz w:val="28"/>
          <w:szCs w:val="28"/>
        </w:rPr>
        <w:t>так</w:t>
      </w:r>
      <w:r w:rsidRPr="00AF66BE">
        <w:rPr>
          <w:rFonts w:ascii="Times New Roman" w:hAnsi="Times New Roman" w:cs="Times New Roman"/>
          <w:sz w:val="28"/>
          <w:szCs w:val="28"/>
          <w:lang w:val="en-US"/>
        </w:rPr>
        <w:t xml:space="preserve"> </w:t>
      </w:r>
      <w:r w:rsidRPr="00AF66BE">
        <w:rPr>
          <w:rFonts w:ascii="Times New Roman" w:hAnsi="Times New Roman" w:cs="Times New Roman"/>
          <w:sz w:val="28"/>
          <w:szCs w:val="28"/>
        </w:rPr>
        <w:t>і</w:t>
      </w:r>
      <w:r w:rsidRPr="00AF66BE">
        <w:rPr>
          <w:rFonts w:ascii="Times New Roman" w:hAnsi="Times New Roman" w:cs="Times New Roman"/>
          <w:sz w:val="28"/>
          <w:szCs w:val="28"/>
          <w:lang w:val="en-US"/>
        </w:rPr>
        <w:t xml:space="preserve"> HD (High Definition).</w:t>
      </w:r>
    </w:p>
    <w:p w:rsidR="00216799" w:rsidRDefault="00216799" w:rsidP="00342768">
      <w:pPr>
        <w:spacing w:after="0" w:line="360" w:lineRule="auto"/>
        <w:ind w:firstLine="709"/>
        <w:jc w:val="both"/>
        <w:rPr>
          <w:rFonts w:ascii="Times New Roman" w:hAnsi="Times New Roman" w:cs="Times New Roman"/>
          <w:sz w:val="28"/>
          <w:szCs w:val="28"/>
          <w:lang w:val="uk-UA"/>
        </w:rPr>
      </w:pPr>
    </w:p>
    <w:p w:rsidR="004F3EFC" w:rsidRPr="00AF66BE" w:rsidRDefault="004F3EFC" w:rsidP="00342768">
      <w:pPr>
        <w:spacing w:after="0" w:line="360" w:lineRule="auto"/>
        <w:ind w:firstLine="709"/>
        <w:jc w:val="both"/>
        <w:rPr>
          <w:rFonts w:ascii="Times New Roman" w:hAnsi="Times New Roman" w:cs="Times New Roman"/>
          <w:sz w:val="28"/>
          <w:szCs w:val="28"/>
          <w:lang w:val="uk-UA"/>
        </w:rPr>
      </w:pPr>
      <w:r w:rsidRPr="00AF66BE">
        <w:rPr>
          <w:rFonts w:ascii="Times New Roman" w:hAnsi="Times New Roman" w:cs="Times New Roman"/>
          <w:sz w:val="28"/>
          <w:szCs w:val="28"/>
          <w:lang w:val="uk-UA"/>
        </w:rPr>
        <w:t xml:space="preserve">в. </w:t>
      </w:r>
      <w:r w:rsidR="0058685A" w:rsidRPr="00AF66BE">
        <w:rPr>
          <w:rFonts w:ascii="Times New Roman" w:hAnsi="Times New Roman" w:cs="Times New Roman"/>
          <w:sz w:val="28"/>
          <w:szCs w:val="28"/>
          <w:lang w:val="uk-UA"/>
        </w:rPr>
        <w:t>М</w:t>
      </w:r>
      <w:r w:rsidRPr="00AF66BE">
        <w:rPr>
          <w:rFonts w:ascii="Times New Roman" w:hAnsi="Times New Roman" w:cs="Times New Roman"/>
          <w:sz w:val="28"/>
          <w:szCs w:val="28"/>
          <w:lang w:val="uk-UA"/>
        </w:rPr>
        <w:t>ультиплексор</w:t>
      </w:r>
      <w:r w:rsidR="0058685A" w:rsidRPr="00AF66BE">
        <w:rPr>
          <w:rFonts w:ascii="Times New Roman" w:hAnsi="Times New Roman" w:cs="Times New Roman"/>
          <w:sz w:val="28"/>
          <w:szCs w:val="28"/>
          <w:lang w:val="uk-UA"/>
        </w:rPr>
        <w:t>:</w:t>
      </w:r>
      <w:r w:rsidR="00AF66BE" w:rsidRPr="00AF66BE">
        <w:rPr>
          <w:rFonts w:ascii="Times New Roman" w:hAnsi="Times New Roman" w:cs="Times New Roman"/>
          <w:sz w:val="28"/>
          <w:szCs w:val="28"/>
          <w:lang w:val="uk-UA"/>
        </w:rPr>
        <w:t xml:space="preserve"> </w:t>
      </w:r>
      <w:r w:rsidRPr="00AF66BE">
        <w:rPr>
          <w:rFonts w:ascii="Times New Roman" w:hAnsi="Times New Roman" w:cs="Times New Roman"/>
          <w:sz w:val="28"/>
          <w:szCs w:val="28"/>
          <w:lang w:val="uk-UA"/>
        </w:rPr>
        <w:t>Мультиплексор забезпечує формування</w:t>
      </w:r>
      <w:r w:rsidR="000A2580" w:rsidRPr="00AF66BE">
        <w:rPr>
          <w:rFonts w:ascii="Times New Roman" w:hAnsi="Times New Roman" w:cs="Times New Roman"/>
          <w:sz w:val="28"/>
          <w:szCs w:val="28"/>
          <w:lang w:val="uk-UA"/>
        </w:rPr>
        <w:t xml:space="preserve"> сигналу</w:t>
      </w:r>
      <w:r w:rsidRPr="00AF66BE">
        <w:rPr>
          <w:rFonts w:ascii="Times New Roman" w:hAnsi="Times New Roman" w:cs="Times New Roman"/>
          <w:sz w:val="28"/>
          <w:szCs w:val="28"/>
          <w:lang w:val="uk-UA"/>
        </w:rPr>
        <w:t xml:space="preserve"> з 5 вхідних А</w:t>
      </w:r>
      <w:r w:rsidRPr="00AF66BE">
        <w:rPr>
          <w:rFonts w:ascii="Times New Roman" w:hAnsi="Times New Roman" w:cs="Times New Roman"/>
          <w:sz w:val="28"/>
          <w:szCs w:val="28"/>
        </w:rPr>
        <w:t>SI</w:t>
      </w:r>
      <w:r w:rsidRPr="00AF66BE">
        <w:rPr>
          <w:rFonts w:ascii="Times New Roman" w:hAnsi="Times New Roman" w:cs="Times New Roman"/>
          <w:sz w:val="28"/>
          <w:szCs w:val="28"/>
          <w:lang w:val="uk-UA"/>
        </w:rPr>
        <w:t xml:space="preserve"> потоків необхідного пакету програм і видачу його на </w:t>
      </w:r>
      <w:r w:rsidRPr="00AF66BE">
        <w:rPr>
          <w:rFonts w:ascii="Times New Roman" w:hAnsi="Times New Roman" w:cs="Times New Roman"/>
          <w:sz w:val="28"/>
          <w:szCs w:val="28"/>
        </w:rPr>
        <w:t>ASI</w:t>
      </w:r>
      <w:r w:rsidRPr="00AF66BE">
        <w:rPr>
          <w:rFonts w:ascii="Times New Roman" w:hAnsi="Times New Roman" w:cs="Times New Roman"/>
          <w:sz w:val="28"/>
          <w:szCs w:val="28"/>
          <w:lang w:val="uk-UA"/>
        </w:rPr>
        <w:t xml:space="preserve"> вихід або вихід </w:t>
      </w:r>
      <w:r w:rsidRPr="00AF66BE">
        <w:rPr>
          <w:rFonts w:ascii="Times New Roman" w:hAnsi="Times New Roman" w:cs="Times New Roman"/>
          <w:sz w:val="28"/>
          <w:szCs w:val="28"/>
        </w:rPr>
        <w:t>IP</w:t>
      </w:r>
      <w:r w:rsidRPr="00AF66BE">
        <w:rPr>
          <w:rFonts w:ascii="Times New Roman" w:hAnsi="Times New Roman" w:cs="Times New Roman"/>
          <w:sz w:val="28"/>
          <w:szCs w:val="28"/>
          <w:lang w:val="uk-UA"/>
        </w:rPr>
        <w:t>.</w:t>
      </w:r>
    </w:p>
    <w:p w:rsidR="00216799" w:rsidRDefault="00216799" w:rsidP="00216799">
      <w:pPr>
        <w:spacing w:beforeLines="20" w:before="48" w:afterLines="100" w:after="240" w:line="360" w:lineRule="auto"/>
        <w:ind w:firstLine="709"/>
        <w:jc w:val="both"/>
        <w:rPr>
          <w:rFonts w:ascii="Times New Roman" w:hAnsi="Times New Roman" w:cs="Times New Roman"/>
          <w:sz w:val="28"/>
          <w:szCs w:val="28"/>
          <w:lang w:val="uk-UA"/>
        </w:rPr>
      </w:pPr>
    </w:p>
    <w:p w:rsidR="004F3EFC" w:rsidRPr="0058685A" w:rsidRDefault="00342768" w:rsidP="00216799">
      <w:pPr>
        <w:spacing w:beforeLines="20" w:before="48" w:afterLines="100" w:after="24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F3EFC" w:rsidRPr="00D55B67">
        <w:rPr>
          <w:rFonts w:ascii="Times New Roman" w:hAnsi="Times New Roman" w:cs="Times New Roman"/>
          <w:sz w:val="28"/>
          <w:szCs w:val="28"/>
          <w:lang w:val="uk-UA"/>
        </w:rPr>
        <w:t>. Прийма</w:t>
      </w:r>
      <w:r w:rsidR="000A2580">
        <w:rPr>
          <w:rFonts w:ascii="Times New Roman" w:hAnsi="Times New Roman" w:cs="Times New Roman"/>
          <w:sz w:val="28"/>
          <w:szCs w:val="28"/>
          <w:lang w:val="uk-UA"/>
        </w:rPr>
        <w:t xml:space="preserve">чі </w:t>
      </w:r>
      <w:r w:rsidR="0058685A" w:rsidRPr="00D55B67">
        <w:rPr>
          <w:rFonts w:ascii="Times New Roman" w:hAnsi="Times New Roman" w:cs="Times New Roman"/>
          <w:sz w:val="28"/>
          <w:szCs w:val="28"/>
          <w:lang w:val="uk-UA"/>
        </w:rPr>
        <w:t>–</w:t>
      </w:r>
      <w:r w:rsidR="000A2580">
        <w:rPr>
          <w:rFonts w:ascii="Times New Roman" w:hAnsi="Times New Roman" w:cs="Times New Roman"/>
          <w:sz w:val="28"/>
          <w:szCs w:val="28"/>
          <w:lang w:val="uk-UA"/>
        </w:rPr>
        <w:t xml:space="preserve"> </w:t>
      </w:r>
      <w:r w:rsidR="004F3EFC" w:rsidRPr="00D55B67">
        <w:rPr>
          <w:rFonts w:ascii="Times New Roman" w:hAnsi="Times New Roman" w:cs="Times New Roman"/>
          <w:sz w:val="28"/>
          <w:szCs w:val="28"/>
          <w:lang w:val="uk-UA"/>
        </w:rPr>
        <w:t>декодери</w:t>
      </w:r>
      <w:r w:rsidR="0058685A">
        <w:rPr>
          <w:rFonts w:ascii="Times New Roman" w:hAnsi="Times New Roman" w:cs="Times New Roman"/>
          <w:sz w:val="28"/>
          <w:szCs w:val="28"/>
          <w:lang w:val="uk-UA"/>
        </w:rPr>
        <w:t>:</w:t>
      </w:r>
    </w:p>
    <w:p w:rsidR="004F3EFC" w:rsidRPr="00D55B67" w:rsidRDefault="004F3EFC" w:rsidP="00216799">
      <w:pPr>
        <w:spacing w:beforeLines="20" w:before="48" w:afterLines="100" w:after="240" w:line="360" w:lineRule="auto"/>
        <w:ind w:firstLine="709"/>
        <w:jc w:val="both"/>
        <w:rPr>
          <w:rFonts w:ascii="Times New Roman" w:hAnsi="Times New Roman" w:cs="Times New Roman"/>
          <w:sz w:val="28"/>
          <w:szCs w:val="28"/>
          <w:lang w:val="uk-UA"/>
        </w:rPr>
      </w:pPr>
      <w:r w:rsidRPr="00D55B67">
        <w:rPr>
          <w:rFonts w:ascii="Times New Roman" w:hAnsi="Times New Roman" w:cs="Times New Roman"/>
          <w:sz w:val="28"/>
          <w:szCs w:val="28"/>
          <w:lang w:val="uk-UA"/>
        </w:rPr>
        <w:t>Прийма</w:t>
      </w:r>
      <w:r w:rsidR="000A2580">
        <w:rPr>
          <w:rFonts w:ascii="Times New Roman" w:hAnsi="Times New Roman" w:cs="Times New Roman"/>
          <w:sz w:val="28"/>
          <w:szCs w:val="28"/>
          <w:lang w:val="uk-UA"/>
        </w:rPr>
        <w:t xml:space="preserve">чі </w:t>
      </w:r>
      <w:r w:rsidRPr="00D55B67">
        <w:rPr>
          <w:rFonts w:ascii="Times New Roman" w:hAnsi="Times New Roman" w:cs="Times New Roman"/>
          <w:sz w:val="28"/>
          <w:szCs w:val="28"/>
          <w:lang w:val="uk-UA"/>
        </w:rPr>
        <w:t>-</w:t>
      </w:r>
      <w:r w:rsidR="000A2580">
        <w:rPr>
          <w:rFonts w:ascii="Times New Roman" w:hAnsi="Times New Roman" w:cs="Times New Roman"/>
          <w:sz w:val="28"/>
          <w:szCs w:val="28"/>
          <w:lang w:val="uk-UA"/>
        </w:rPr>
        <w:t xml:space="preserve"> </w:t>
      </w:r>
      <w:r w:rsidRPr="00D55B67">
        <w:rPr>
          <w:rFonts w:ascii="Times New Roman" w:hAnsi="Times New Roman" w:cs="Times New Roman"/>
          <w:sz w:val="28"/>
          <w:szCs w:val="28"/>
          <w:lang w:val="uk-UA"/>
        </w:rPr>
        <w:t xml:space="preserve">декодери забезпечують прийом, демодуляцію прийнятих сигналів і </w:t>
      </w:r>
      <w:r w:rsidRPr="004F3EFC">
        <w:rPr>
          <w:rFonts w:ascii="Times New Roman" w:hAnsi="Times New Roman" w:cs="Times New Roman"/>
          <w:sz w:val="28"/>
          <w:szCs w:val="28"/>
          <w:lang w:val="en-US"/>
        </w:rPr>
        <w:t>FEC</w:t>
      </w:r>
      <w:r w:rsidR="000A2580">
        <w:rPr>
          <w:rFonts w:ascii="Times New Roman" w:hAnsi="Times New Roman" w:cs="Times New Roman"/>
          <w:sz w:val="28"/>
          <w:szCs w:val="28"/>
          <w:lang w:val="uk-UA"/>
        </w:rPr>
        <w:t xml:space="preserve"> </w:t>
      </w:r>
      <w:r w:rsidRPr="00D55B67">
        <w:rPr>
          <w:rFonts w:ascii="Times New Roman" w:hAnsi="Times New Roman" w:cs="Times New Roman"/>
          <w:sz w:val="28"/>
          <w:szCs w:val="28"/>
          <w:lang w:val="uk-UA"/>
        </w:rPr>
        <w:t>-</w:t>
      </w:r>
      <w:r w:rsidR="000A2580">
        <w:rPr>
          <w:rFonts w:ascii="Times New Roman" w:hAnsi="Times New Roman" w:cs="Times New Roman"/>
          <w:sz w:val="28"/>
          <w:szCs w:val="28"/>
          <w:lang w:val="uk-UA"/>
        </w:rPr>
        <w:t xml:space="preserve"> </w:t>
      </w:r>
      <w:r w:rsidRPr="00D55B67">
        <w:rPr>
          <w:rFonts w:ascii="Times New Roman" w:hAnsi="Times New Roman" w:cs="Times New Roman"/>
          <w:sz w:val="28"/>
          <w:szCs w:val="28"/>
          <w:lang w:val="uk-UA"/>
        </w:rPr>
        <w:t xml:space="preserve">декодування цифрових потоків відповідно до стандартів </w:t>
      </w:r>
      <w:r w:rsidRPr="004F3EFC">
        <w:rPr>
          <w:rFonts w:ascii="Times New Roman" w:hAnsi="Times New Roman" w:cs="Times New Roman"/>
          <w:sz w:val="28"/>
          <w:szCs w:val="28"/>
          <w:lang w:val="en-US"/>
        </w:rPr>
        <w:t>DVB</w:t>
      </w:r>
      <w:r w:rsidRPr="00D55B67">
        <w:rPr>
          <w:rFonts w:ascii="Times New Roman" w:hAnsi="Times New Roman" w:cs="Times New Roman"/>
          <w:sz w:val="28"/>
          <w:szCs w:val="28"/>
          <w:lang w:val="uk-UA"/>
        </w:rPr>
        <w:t>-</w:t>
      </w:r>
      <w:r w:rsidRPr="004F3EFC">
        <w:rPr>
          <w:rFonts w:ascii="Times New Roman" w:hAnsi="Times New Roman" w:cs="Times New Roman"/>
          <w:sz w:val="28"/>
          <w:szCs w:val="28"/>
          <w:lang w:val="en-US"/>
        </w:rPr>
        <w:t>T</w:t>
      </w:r>
      <w:r w:rsidRPr="00D55B67">
        <w:rPr>
          <w:rFonts w:ascii="Times New Roman" w:hAnsi="Times New Roman" w:cs="Times New Roman"/>
          <w:sz w:val="28"/>
          <w:szCs w:val="28"/>
          <w:lang w:val="uk-UA"/>
        </w:rPr>
        <w:t xml:space="preserve"> або </w:t>
      </w:r>
      <w:r w:rsidRPr="004F3EFC">
        <w:rPr>
          <w:rFonts w:ascii="Times New Roman" w:hAnsi="Times New Roman" w:cs="Times New Roman"/>
          <w:sz w:val="28"/>
          <w:szCs w:val="28"/>
          <w:lang w:val="en-US"/>
        </w:rPr>
        <w:t>DVB</w:t>
      </w:r>
      <w:r w:rsidRPr="00D55B67">
        <w:rPr>
          <w:rFonts w:ascii="Times New Roman" w:hAnsi="Times New Roman" w:cs="Times New Roman"/>
          <w:sz w:val="28"/>
          <w:szCs w:val="28"/>
          <w:lang w:val="uk-UA"/>
        </w:rPr>
        <w:t>-</w:t>
      </w:r>
      <w:r w:rsidRPr="004F3EFC">
        <w:rPr>
          <w:rFonts w:ascii="Times New Roman" w:hAnsi="Times New Roman" w:cs="Times New Roman"/>
          <w:sz w:val="28"/>
          <w:szCs w:val="28"/>
          <w:lang w:val="en-US"/>
        </w:rPr>
        <w:t>S</w:t>
      </w:r>
      <w:r w:rsidRPr="00D55B67">
        <w:rPr>
          <w:rFonts w:ascii="Times New Roman" w:hAnsi="Times New Roman" w:cs="Times New Roman"/>
          <w:sz w:val="28"/>
          <w:szCs w:val="28"/>
          <w:lang w:val="uk-UA"/>
        </w:rPr>
        <w:t xml:space="preserve">, декодування цифрових транспортних потоків і формування сигналів зображення, звукового супроводу, даних користувача, службової інформації відповідно до стандартів </w:t>
      </w:r>
      <w:r w:rsidRPr="004F3EFC">
        <w:rPr>
          <w:rFonts w:ascii="Times New Roman" w:hAnsi="Times New Roman" w:cs="Times New Roman"/>
          <w:sz w:val="28"/>
          <w:szCs w:val="28"/>
          <w:lang w:val="en-US"/>
        </w:rPr>
        <w:t>MPEG</w:t>
      </w:r>
      <w:r w:rsidRPr="00D55B67">
        <w:rPr>
          <w:rFonts w:ascii="Times New Roman" w:hAnsi="Times New Roman" w:cs="Times New Roman"/>
          <w:sz w:val="28"/>
          <w:szCs w:val="28"/>
          <w:lang w:val="uk-UA"/>
        </w:rPr>
        <w:t xml:space="preserve"> .</w:t>
      </w:r>
    </w:p>
    <w:p w:rsidR="004F3EFC" w:rsidRPr="004F3EFC" w:rsidRDefault="004F3EFC" w:rsidP="00216799">
      <w:pPr>
        <w:spacing w:beforeLines="20" w:before="48" w:afterLines="100" w:after="240" w:line="360" w:lineRule="auto"/>
        <w:ind w:firstLine="709"/>
        <w:jc w:val="both"/>
        <w:rPr>
          <w:rFonts w:ascii="Times New Roman" w:hAnsi="Times New Roman" w:cs="Times New Roman"/>
          <w:sz w:val="28"/>
          <w:szCs w:val="28"/>
        </w:rPr>
      </w:pPr>
      <w:r w:rsidRPr="004F3EFC">
        <w:rPr>
          <w:rFonts w:ascii="Times New Roman" w:hAnsi="Times New Roman" w:cs="Times New Roman"/>
          <w:sz w:val="28"/>
          <w:szCs w:val="28"/>
        </w:rPr>
        <w:t>Прийма</w:t>
      </w:r>
      <w:r w:rsidR="000A2580">
        <w:rPr>
          <w:rFonts w:ascii="Times New Roman" w:hAnsi="Times New Roman" w:cs="Times New Roman"/>
          <w:sz w:val="28"/>
          <w:szCs w:val="28"/>
          <w:lang w:val="uk-UA"/>
        </w:rPr>
        <w:t xml:space="preserve">чі </w:t>
      </w:r>
      <w:r w:rsidRPr="004F3EFC">
        <w:rPr>
          <w:rFonts w:ascii="Times New Roman" w:hAnsi="Times New Roman" w:cs="Times New Roman"/>
          <w:sz w:val="28"/>
          <w:szCs w:val="28"/>
        </w:rPr>
        <w:t>-</w:t>
      </w:r>
      <w:r w:rsidR="000A2580">
        <w:rPr>
          <w:rFonts w:ascii="Times New Roman" w:hAnsi="Times New Roman" w:cs="Times New Roman"/>
          <w:sz w:val="28"/>
          <w:szCs w:val="28"/>
          <w:lang w:val="uk-UA"/>
        </w:rPr>
        <w:t xml:space="preserve"> </w:t>
      </w:r>
      <w:r w:rsidRPr="004F3EFC">
        <w:rPr>
          <w:rFonts w:ascii="Times New Roman" w:hAnsi="Times New Roman" w:cs="Times New Roman"/>
          <w:sz w:val="28"/>
          <w:szCs w:val="28"/>
        </w:rPr>
        <w:t>декодери мають наступні інтерфейси:</w:t>
      </w:r>
    </w:p>
    <w:p w:rsidR="004F3EFC" w:rsidRPr="004F3EFC" w:rsidRDefault="004F3EFC" w:rsidP="00216799">
      <w:pPr>
        <w:spacing w:beforeLines="20" w:before="48" w:afterLines="100" w:after="240" w:line="360" w:lineRule="auto"/>
        <w:ind w:firstLine="709"/>
        <w:jc w:val="both"/>
        <w:rPr>
          <w:rFonts w:ascii="Times New Roman" w:hAnsi="Times New Roman" w:cs="Times New Roman"/>
          <w:sz w:val="28"/>
          <w:szCs w:val="28"/>
        </w:rPr>
      </w:pPr>
      <w:r w:rsidRPr="004F3EFC">
        <w:rPr>
          <w:rFonts w:ascii="Times New Roman" w:hAnsi="Times New Roman" w:cs="Times New Roman"/>
          <w:sz w:val="28"/>
          <w:szCs w:val="28"/>
        </w:rPr>
        <w:lastRenderedPageBreak/>
        <w:t xml:space="preserve">ГДК </w:t>
      </w:r>
      <w:r w:rsidRPr="004F3EFC">
        <w:rPr>
          <w:rFonts w:ascii="Times New Roman" w:hAnsi="Times New Roman" w:cs="Times New Roman"/>
          <w:sz w:val="28"/>
          <w:szCs w:val="28"/>
          <w:lang w:val="en-US"/>
        </w:rPr>
        <w:t>DVB</w:t>
      </w:r>
      <w:r w:rsidRPr="004F3EFC">
        <w:rPr>
          <w:rFonts w:ascii="Times New Roman" w:hAnsi="Times New Roman" w:cs="Times New Roman"/>
          <w:sz w:val="28"/>
          <w:szCs w:val="28"/>
        </w:rPr>
        <w:t>-</w:t>
      </w:r>
      <w:r w:rsidRPr="004F3EFC">
        <w:rPr>
          <w:rFonts w:ascii="Times New Roman" w:hAnsi="Times New Roman" w:cs="Times New Roman"/>
          <w:sz w:val="28"/>
          <w:szCs w:val="28"/>
          <w:lang w:val="en-US"/>
        </w:rPr>
        <w:t>T</w:t>
      </w:r>
      <w:r w:rsidRPr="004F3EFC">
        <w:rPr>
          <w:rFonts w:ascii="Times New Roman" w:hAnsi="Times New Roman" w:cs="Times New Roman"/>
          <w:sz w:val="28"/>
          <w:szCs w:val="28"/>
        </w:rPr>
        <w:t xml:space="preserve">, ГДК </w:t>
      </w:r>
      <w:r w:rsidRPr="004F3EFC">
        <w:rPr>
          <w:rFonts w:ascii="Times New Roman" w:hAnsi="Times New Roman" w:cs="Times New Roman"/>
          <w:sz w:val="28"/>
          <w:szCs w:val="28"/>
          <w:lang w:val="en-US"/>
        </w:rPr>
        <w:t>DVB</w:t>
      </w:r>
      <w:r w:rsidRPr="004F3EFC">
        <w:rPr>
          <w:rFonts w:ascii="Times New Roman" w:hAnsi="Times New Roman" w:cs="Times New Roman"/>
          <w:sz w:val="28"/>
          <w:szCs w:val="28"/>
        </w:rPr>
        <w:t>-</w:t>
      </w:r>
      <w:r w:rsidRPr="004F3EFC">
        <w:rPr>
          <w:rFonts w:ascii="Times New Roman" w:hAnsi="Times New Roman" w:cs="Times New Roman"/>
          <w:sz w:val="28"/>
          <w:szCs w:val="28"/>
          <w:lang w:val="en-US"/>
        </w:rPr>
        <w:t>S</w:t>
      </w:r>
      <w:r w:rsidR="0058685A">
        <w:rPr>
          <w:rFonts w:ascii="Times New Roman" w:hAnsi="Times New Roman" w:cs="Times New Roman"/>
          <w:sz w:val="28"/>
          <w:szCs w:val="28"/>
        </w:rPr>
        <w:t>/</w:t>
      </w:r>
      <w:r w:rsidRPr="004F3EFC">
        <w:rPr>
          <w:rFonts w:ascii="Times New Roman" w:hAnsi="Times New Roman" w:cs="Times New Roman"/>
          <w:sz w:val="28"/>
          <w:szCs w:val="28"/>
          <w:lang w:val="en-US"/>
        </w:rPr>
        <w:t>S</w:t>
      </w:r>
      <w:r w:rsidRPr="004F3EFC">
        <w:rPr>
          <w:rFonts w:ascii="Times New Roman" w:hAnsi="Times New Roman" w:cs="Times New Roman"/>
          <w:sz w:val="28"/>
          <w:szCs w:val="28"/>
        </w:rPr>
        <w:t xml:space="preserve">2: аналогове (композитний </w:t>
      </w:r>
      <w:r w:rsidRPr="004F3EFC">
        <w:rPr>
          <w:rFonts w:ascii="Times New Roman" w:hAnsi="Times New Roman" w:cs="Times New Roman"/>
          <w:sz w:val="28"/>
          <w:szCs w:val="28"/>
          <w:lang w:val="en-US"/>
        </w:rPr>
        <w:t>PAL</w:t>
      </w:r>
      <w:r w:rsidR="0058685A">
        <w:rPr>
          <w:rFonts w:ascii="Times New Roman" w:hAnsi="Times New Roman" w:cs="Times New Roman"/>
          <w:sz w:val="28"/>
          <w:szCs w:val="28"/>
        </w:rPr>
        <w:t>/</w:t>
      </w:r>
      <w:r w:rsidRPr="004F3EFC">
        <w:rPr>
          <w:rFonts w:ascii="Times New Roman" w:hAnsi="Times New Roman" w:cs="Times New Roman"/>
          <w:sz w:val="28"/>
          <w:szCs w:val="28"/>
          <w:lang w:val="en-US"/>
        </w:rPr>
        <w:t>SECAM</w:t>
      </w:r>
      <w:r w:rsidRPr="004F3EFC">
        <w:rPr>
          <w:rFonts w:ascii="Times New Roman" w:hAnsi="Times New Roman" w:cs="Times New Roman"/>
          <w:sz w:val="28"/>
          <w:szCs w:val="28"/>
        </w:rPr>
        <w:t>) і цифрове (</w:t>
      </w:r>
      <w:r w:rsidRPr="004F3EFC">
        <w:rPr>
          <w:rFonts w:ascii="Times New Roman" w:hAnsi="Times New Roman" w:cs="Times New Roman"/>
          <w:sz w:val="28"/>
          <w:szCs w:val="28"/>
          <w:lang w:val="en-US"/>
        </w:rPr>
        <w:t>SDI</w:t>
      </w:r>
      <w:r w:rsidRPr="004F3EFC">
        <w:rPr>
          <w:rFonts w:ascii="Times New Roman" w:hAnsi="Times New Roman" w:cs="Times New Roman"/>
          <w:sz w:val="28"/>
          <w:szCs w:val="28"/>
        </w:rPr>
        <w:t xml:space="preserve">) відео; транспортний інтерфейс </w:t>
      </w:r>
      <w:r w:rsidRPr="004F3EFC">
        <w:rPr>
          <w:rFonts w:ascii="Times New Roman" w:hAnsi="Times New Roman" w:cs="Times New Roman"/>
          <w:sz w:val="28"/>
          <w:szCs w:val="28"/>
          <w:lang w:val="en-US"/>
        </w:rPr>
        <w:t>ASI</w:t>
      </w:r>
      <w:r w:rsidRPr="004F3EFC">
        <w:rPr>
          <w:rFonts w:ascii="Times New Roman" w:hAnsi="Times New Roman" w:cs="Times New Roman"/>
          <w:sz w:val="28"/>
          <w:szCs w:val="28"/>
        </w:rPr>
        <w:t>;</w:t>
      </w:r>
    </w:p>
    <w:p w:rsidR="004F3EFC" w:rsidRPr="004F3EFC" w:rsidRDefault="004F3EFC" w:rsidP="00216799">
      <w:pPr>
        <w:spacing w:beforeLines="20" w:before="48" w:afterLines="100" w:after="240" w:line="360" w:lineRule="auto"/>
        <w:ind w:firstLine="709"/>
        <w:jc w:val="both"/>
        <w:rPr>
          <w:rFonts w:ascii="Times New Roman" w:hAnsi="Times New Roman" w:cs="Times New Roman"/>
          <w:sz w:val="28"/>
          <w:szCs w:val="28"/>
        </w:rPr>
      </w:pPr>
      <w:r w:rsidRPr="004F3EFC">
        <w:rPr>
          <w:rFonts w:ascii="Times New Roman" w:hAnsi="Times New Roman" w:cs="Times New Roman"/>
          <w:sz w:val="28"/>
          <w:szCs w:val="28"/>
          <w:lang w:val="en-US"/>
        </w:rPr>
        <w:t>HD</w:t>
      </w:r>
      <w:r w:rsidRPr="004F3EFC">
        <w:rPr>
          <w:rFonts w:ascii="Times New Roman" w:hAnsi="Times New Roman" w:cs="Times New Roman"/>
          <w:sz w:val="28"/>
          <w:szCs w:val="28"/>
        </w:rPr>
        <w:t xml:space="preserve"> </w:t>
      </w:r>
      <w:r w:rsidRPr="004F3EFC">
        <w:rPr>
          <w:rFonts w:ascii="Times New Roman" w:hAnsi="Times New Roman" w:cs="Times New Roman"/>
          <w:sz w:val="28"/>
          <w:szCs w:val="28"/>
          <w:lang w:val="en-US"/>
        </w:rPr>
        <w:t>Receiver</w:t>
      </w:r>
      <w:r w:rsidRPr="004F3EFC">
        <w:rPr>
          <w:rFonts w:ascii="Times New Roman" w:hAnsi="Times New Roman" w:cs="Times New Roman"/>
          <w:sz w:val="28"/>
          <w:szCs w:val="28"/>
        </w:rPr>
        <w:t xml:space="preserve"> </w:t>
      </w:r>
      <w:r w:rsidRPr="004F3EFC">
        <w:rPr>
          <w:rFonts w:ascii="Times New Roman" w:hAnsi="Times New Roman" w:cs="Times New Roman"/>
          <w:sz w:val="28"/>
          <w:szCs w:val="28"/>
          <w:lang w:val="en-US"/>
        </w:rPr>
        <w:t>IP</w:t>
      </w:r>
      <w:r w:rsidRPr="004F3EFC">
        <w:rPr>
          <w:rFonts w:ascii="Times New Roman" w:hAnsi="Times New Roman" w:cs="Times New Roman"/>
          <w:sz w:val="28"/>
          <w:szCs w:val="28"/>
        </w:rPr>
        <w:t xml:space="preserve">: аналогове (композитний </w:t>
      </w:r>
      <w:r w:rsidRPr="004F3EFC">
        <w:rPr>
          <w:rFonts w:ascii="Times New Roman" w:hAnsi="Times New Roman" w:cs="Times New Roman"/>
          <w:sz w:val="28"/>
          <w:szCs w:val="28"/>
          <w:lang w:val="en-US"/>
        </w:rPr>
        <w:t>PAL</w:t>
      </w:r>
      <w:r w:rsidR="0058685A">
        <w:rPr>
          <w:rFonts w:ascii="Times New Roman" w:hAnsi="Times New Roman" w:cs="Times New Roman"/>
          <w:sz w:val="28"/>
          <w:szCs w:val="28"/>
        </w:rPr>
        <w:t>/</w:t>
      </w:r>
      <w:r w:rsidRPr="004F3EFC">
        <w:rPr>
          <w:rFonts w:ascii="Times New Roman" w:hAnsi="Times New Roman" w:cs="Times New Roman"/>
          <w:sz w:val="28"/>
          <w:szCs w:val="28"/>
          <w:lang w:val="en-US"/>
        </w:rPr>
        <w:t>SECAM</w:t>
      </w:r>
      <w:r w:rsidRPr="004F3EFC">
        <w:rPr>
          <w:rFonts w:ascii="Times New Roman" w:hAnsi="Times New Roman" w:cs="Times New Roman"/>
          <w:sz w:val="28"/>
          <w:szCs w:val="28"/>
        </w:rPr>
        <w:t>) і цифрове (</w:t>
      </w:r>
      <w:r w:rsidRPr="004F3EFC">
        <w:rPr>
          <w:rFonts w:ascii="Times New Roman" w:hAnsi="Times New Roman" w:cs="Times New Roman"/>
          <w:sz w:val="28"/>
          <w:szCs w:val="28"/>
          <w:lang w:val="en-US"/>
        </w:rPr>
        <w:t>HDMI</w:t>
      </w:r>
      <w:r w:rsidRPr="004F3EFC">
        <w:rPr>
          <w:rFonts w:ascii="Times New Roman" w:hAnsi="Times New Roman" w:cs="Times New Roman"/>
          <w:sz w:val="28"/>
          <w:szCs w:val="28"/>
        </w:rPr>
        <w:t xml:space="preserve">) відео; транспортний інтерфейс </w:t>
      </w:r>
      <w:r w:rsidRPr="004F3EFC">
        <w:rPr>
          <w:rFonts w:ascii="Times New Roman" w:hAnsi="Times New Roman" w:cs="Times New Roman"/>
          <w:sz w:val="28"/>
          <w:szCs w:val="28"/>
          <w:lang w:val="en-US"/>
        </w:rPr>
        <w:t>IP</w:t>
      </w:r>
      <w:r w:rsidRPr="004F3EFC">
        <w:rPr>
          <w:rFonts w:ascii="Times New Roman" w:hAnsi="Times New Roman" w:cs="Times New Roman"/>
          <w:sz w:val="28"/>
          <w:szCs w:val="28"/>
        </w:rPr>
        <w:t>.</w:t>
      </w:r>
    </w:p>
    <w:p w:rsidR="004F3EFC" w:rsidRPr="0058685A" w:rsidRDefault="004F3EFC" w:rsidP="00216799">
      <w:pPr>
        <w:spacing w:beforeLines="20" w:before="48" w:afterLines="100" w:after="240" w:line="360" w:lineRule="auto"/>
        <w:ind w:firstLine="709"/>
        <w:jc w:val="both"/>
        <w:rPr>
          <w:rFonts w:ascii="Times New Roman" w:hAnsi="Times New Roman" w:cs="Times New Roman"/>
          <w:sz w:val="28"/>
          <w:szCs w:val="28"/>
          <w:lang w:val="uk-UA"/>
        </w:rPr>
      </w:pPr>
      <w:r w:rsidRPr="004F3EFC">
        <w:rPr>
          <w:rFonts w:ascii="Times New Roman" w:hAnsi="Times New Roman" w:cs="Times New Roman"/>
          <w:color w:val="222222"/>
          <w:sz w:val="28"/>
          <w:szCs w:val="28"/>
          <w:shd w:val="clear" w:color="auto" w:fill="F8F8EF"/>
        </w:rPr>
        <w:t> </w:t>
      </w:r>
      <w:r w:rsidR="00342768">
        <w:rPr>
          <w:rFonts w:ascii="Times New Roman" w:hAnsi="Times New Roman" w:cs="Times New Roman"/>
          <w:color w:val="222222"/>
          <w:sz w:val="28"/>
          <w:szCs w:val="28"/>
          <w:shd w:val="clear" w:color="auto" w:fill="F8F8EF"/>
          <w:lang w:val="uk-UA"/>
        </w:rPr>
        <w:t>3</w:t>
      </w:r>
      <w:r w:rsidRPr="004F3EFC">
        <w:rPr>
          <w:rFonts w:ascii="Times New Roman" w:hAnsi="Times New Roman" w:cs="Times New Roman"/>
          <w:sz w:val="28"/>
          <w:szCs w:val="28"/>
        </w:rPr>
        <w:t>. Кодери (відеокодери)</w:t>
      </w:r>
      <w:r w:rsidR="0058685A">
        <w:rPr>
          <w:rFonts w:ascii="Times New Roman" w:hAnsi="Times New Roman" w:cs="Times New Roman"/>
          <w:sz w:val="28"/>
          <w:szCs w:val="28"/>
          <w:lang w:val="uk-UA"/>
        </w:rPr>
        <w:t>:</w:t>
      </w:r>
    </w:p>
    <w:p w:rsidR="004F3EFC" w:rsidRDefault="004F3EFC" w:rsidP="00216799">
      <w:pPr>
        <w:spacing w:beforeLines="20" w:before="48" w:afterLines="100" w:after="240" w:line="360" w:lineRule="auto"/>
        <w:ind w:firstLine="709"/>
        <w:jc w:val="both"/>
        <w:rPr>
          <w:rFonts w:ascii="Times New Roman" w:hAnsi="Times New Roman" w:cs="Times New Roman"/>
          <w:sz w:val="28"/>
          <w:szCs w:val="28"/>
          <w:lang w:val="uk-UA"/>
        </w:rPr>
      </w:pPr>
      <w:r w:rsidRPr="004F3EFC">
        <w:rPr>
          <w:rFonts w:ascii="Times New Roman" w:hAnsi="Times New Roman" w:cs="Times New Roman"/>
          <w:sz w:val="28"/>
          <w:szCs w:val="28"/>
        </w:rPr>
        <w:t xml:space="preserve">Відеокодери забезпечують кодування сигналів зображення і даних відповідно до стандартів </w:t>
      </w:r>
      <w:r w:rsidRPr="004F3EFC">
        <w:rPr>
          <w:rFonts w:ascii="Times New Roman" w:hAnsi="Times New Roman" w:cs="Times New Roman"/>
          <w:sz w:val="28"/>
          <w:szCs w:val="28"/>
          <w:lang w:val="en-US"/>
        </w:rPr>
        <w:t>MPEG</w:t>
      </w:r>
      <w:r w:rsidR="0058685A">
        <w:rPr>
          <w:rFonts w:ascii="Times New Roman" w:hAnsi="Times New Roman" w:cs="Times New Roman"/>
          <w:sz w:val="28"/>
          <w:szCs w:val="28"/>
          <w:lang w:val="uk-UA"/>
        </w:rPr>
        <w:t xml:space="preserve"> та </w:t>
      </w:r>
      <w:r w:rsidRPr="004F3EFC">
        <w:rPr>
          <w:rFonts w:ascii="Times New Roman" w:hAnsi="Times New Roman" w:cs="Times New Roman"/>
          <w:sz w:val="28"/>
          <w:szCs w:val="28"/>
        </w:rPr>
        <w:t>. Відеокодери здійснюють формування цифрових транспортних потоків, що включають в себе цифрові потоки від аудіокодеров, дані і службову інформацію. Відеокодери мають наступні інтерфейси:</w:t>
      </w:r>
    </w:p>
    <w:p w:rsidR="004F3EFC" w:rsidRPr="00342768" w:rsidRDefault="004F3EFC" w:rsidP="00BB7C13">
      <w:pPr>
        <w:pStyle w:val="a3"/>
        <w:numPr>
          <w:ilvl w:val="0"/>
          <w:numId w:val="22"/>
        </w:numPr>
        <w:spacing w:beforeLines="20" w:before="48" w:afterLines="100" w:after="240" w:line="360" w:lineRule="auto"/>
        <w:ind w:left="0" w:firstLine="709"/>
        <w:jc w:val="both"/>
        <w:rPr>
          <w:rFonts w:ascii="Times New Roman" w:hAnsi="Times New Roman" w:cs="Times New Roman"/>
          <w:sz w:val="28"/>
          <w:szCs w:val="28"/>
          <w:lang w:val="en-US"/>
        </w:rPr>
      </w:pPr>
      <w:r w:rsidRPr="000D271D">
        <w:rPr>
          <w:rFonts w:ascii="Times New Roman" w:hAnsi="Times New Roman" w:cs="Times New Roman"/>
          <w:sz w:val="28"/>
          <w:szCs w:val="28"/>
        </w:rPr>
        <w:t>Входи</w:t>
      </w:r>
      <w:r w:rsidRPr="00342768">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PAL</w:t>
      </w:r>
      <w:r w:rsidRPr="00342768">
        <w:rPr>
          <w:rFonts w:ascii="Times New Roman" w:hAnsi="Times New Roman" w:cs="Times New Roman"/>
          <w:sz w:val="28"/>
          <w:szCs w:val="28"/>
          <w:lang w:val="en-US"/>
        </w:rPr>
        <w:t xml:space="preserve"> / </w:t>
      </w:r>
      <w:r w:rsidRPr="000D271D">
        <w:rPr>
          <w:rFonts w:ascii="Times New Roman" w:hAnsi="Times New Roman" w:cs="Times New Roman"/>
          <w:sz w:val="28"/>
          <w:szCs w:val="28"/>
          <w:lang w:val="en-US"/>
        </w:rPr>
        <w:t>SECAM</w:t>
      </w:r>
      <w:r w:rsidRPr="00342768">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HDMI</w:t>
      </w:r>
      <w:r w:rsidRPr="00342768">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SD</w:t>
      </w:r>
      <w:r w:rsidRPr="00342768">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SDI</w:t>
      </w:r>
      <w:r w:rsidRPr="00342768">
        <w:rPr>
          <w:rFonts w:ascii="Times New Roman" w:hAnsi="Times New Roman" w:cs="Times New Roman"/>
          <w:sz w:val="28"/>
          <w:szCs w:val="28"/>
          <w:lang w:val="en-US"/>
        </w:rPr>
        <w:t xml:space="preserve"> </w:t>
      </w:r>
      <w:r w:rsidRPr="000D271D">
        <w:rPr>
          <w:rFonts w:ascii="Times New Roman" w:hAnsi="Times New Roman" w:cs="Times New Roman"/>
          <w:sz w:val="28"/>
          <w:szCs w:val="28"/>
        </w:rPr>
        <w:t>або</w:t>
      </w:r>
      <w:r w:rsidRPr="00342768">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HD</w:t>
      </w:r>
      <w:r w:rsidRPr="00342768">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SDI</w:t>
      </w:r>
    </w:p>
    <w:p w:rsidR="004F3EFC" w:rsidRPr="00D55B67" w:rsidRDefault="004F3EFC" w:rsidP="00BB7C13">
      <w:pPr>
        <w:pStyle w:val="a3"/>
        <w:numPr>
          <w:ilvl w:val="0"/>
          <w:numId w:val="22"/>
        </w:numPr>
        <w:spacing w:beforeLines="20" w:before="48" w:afterLines="100" w:after="240" w:line="360" w:lineRule="auto"/>
        <w:ind w:left="0" w:firstLine="709"/>
        <w:jc w:val="both"/>
        <w:rPr>
          <w:rFonts w:ascii="Times New Roman" w:hAnsi="Times New Roman" w:cs="Times New Roman"/>
          <w:sz w:val="28"/>
          <w:szCs w:val="28"/>
          <w:lang w:val="en-US"/>
        </w:rPr>
      </w:pPr>
      <w:r w:rsidRPr="000D271D">
        <w:rPr>
          <w:rFonts w:ascii="Times New Roman" w:hAnsi="Times New Roman" w:cs="Times New Roman"/>
          <w:sz w:val="28"/>
          <w:szCs w:val="28"/>
        </w:rPr>
        <w:t>Виходи</w:t>
      </w:r>
      <w:r w:rsidRPr="00D55B67">
        <w:rPr>
          <w:rFonts w:ascii="Times New Roman" w:hAnsi="Times New Roman" w:cs="Times New Roman"/>
          <w:sz w:val="28"/>
          <w:szCs w:val="28"/>
          <w:lang w:val="en-US"/>
        </w:rPr>
        <w:t xml:space="preserve"> - </w:t>
      </w:r>
      <w:r w:rsidRPr="000D271D">
        <w:rPr>
          <w:rFonts w:ascii="Times New Roman" w:hAnsi="Times New Roman" w:cs="Times New Roman"/>
          <w:sz w:val="28"/>
          <w:szCs w:val="28"/>
          <w:lang w:val="en-US"/>
        </w:rPr>
        <w:t>ASI</w:t>
      </w:r>
      <w:r w:rsidRPr="00D55B67">
        <w:rPr>
          <w:rFonts w:ascii="Times New Roman" w:hAnsi="Times New Roman" w:cs="Times New Roman"/>
          <w:sz w:val="28"/>
          <w:szCs w:val="28"/>
          <w:lang w:val="en-US"/>
        </w:rPr>
        <w:t xml:space="preserve"> (</w:t>
      </w:r>
      <w:r w:rsidRPr="000D271D">
        <w:rPr>
          <w:rFonts w:ascii="Times New Roman" w:hAnsi="Times New Roman" w:cs="Times New Roman"/>
          <w:sz w:val="28"/>
          <w:szCs w:val="28"/>
        </w:rPr>
        <w:t>відео</w:t>
      </w:r>
      <w:r w:rsidRPr="00D55B67">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MPEG</w:t>
      </w:r>
      <w:r w:rsidRPr="00D55B67">
        <w:rPr>
          <w:rFonts w:ascii="Times New Roman" w:hAnsi="Times New Roman" w:cs="Times New Roman"/>
          <w:sz w:val="28"/>
          <w:szCs w:val="28"/>
          <w:lang w:val="en-US"/>
        </w:rPr>
        <w:t xml:space="preserve">4 / </w:t>
      </w:r>
      <w:r w:rsidRPr="000D271D">
        <w:rPr>
          <w:rFonts w:ascii="Times New Roman" w:hAnsi="Times New Roman" w:cs="Times New Roman"/>
          <w:sz w:val="28"/>
          <w:szCs w:val="28"/>
          <w:lang w:val="en-US"/>
        </w:rPr>
        <w:t>MPEG</w:t>
      </w:r>
      <w:r w:rsidRPr="00D55B67">
        <w:rPr>
          <w:rFonts w:ascii="Times New Roman" w:hAnsi="Times New Roman" w:cs="Times New Roman"/>
          <w:sz w:val="28"/>
          <w:szCs w:val="28"/>
          <w:lang w:val="en-US"/>
        </w:rPr>
        <w:t xml:space="preserve">2, </w:t>
      </w:r>
      <w:r w:rsidRPr="000D271D">
        <w:rPr>
          <w:rFonts w:ascii="Times New Roman" w:hAnsi="Times New Roman" w:cs="Times New Roman"/>
          <w:sz w:val="28"/>
          <w:szCs w:val="28"/>
        </w:rPr>
        <w:t>аудіо</w:t>
      </w:r>
      <w:r w:rsidRPr="00D55B67">
        <w:rPr>
          <w:rFonts w:ascii="Times New Roman" w:hAnsi="Times New Roman" w:cs="Times New Roman"/>
          <w:sz w:val="28"/>
          <w:szCs w:val="28"/>
          <w:lang w:val="en-US"/>
        </w:rPr>
        <w:t xml:space="preserve"> </w:t>
      </w:r>
      <w:r w:rsidRPr="000D271D">
        <w:rPr>
          <w:rFonts w:ascii="Times New Roman" w:hAnsi="Times New Roman" w:cs="Times New Roman"/>
          <w:sz w:val="28"/>
          <w:szCs w:val="28"/>
          <w:lang w:val="en-US"/>
        </w:rPr>
        <w:t>MPEG</w:t>
      </w:r>
      <w:r w:rsidRPr="00D55B67">
        <w:rPr>
          <w:rFonts w:ascii="Times New Roman" w:hAnsi="Times New Roman" w:cs="Times New Roman"/>
          <w:sz w:val="28"/>
          <w:szCs w:val="28"/>
          <w:lang w:val="en-US"/>
        </w:rPr>
        <w:t xml:space="preserve">1 </w:t>
      </w:r>
      <w:r w:rsidRPr="000D271D">
        <w:rPr>
          <w:rFonts w:ascii="Times New Roman" w:hAnsi="Times New Roman" w:cs="Times New Roman"/>
          <w:sz w:val="28"/>
          <w:szCs w:val="28"/>
          <w:lang w:val="en-US"/>
        </w:rPr>
        <w:t>Layer</w:t>
      </w:r>
      <w:r w:rsidRPr="00D55B67">
        <w:rPr>
          <w:rFonts w:ascii="Times New Roman" w:hAnsi="Times New Roman" w:cs="Times New Roman"/>
          <w:sz w:val="28"/>
          <w:szCs w:val="28"/>
          <w:lang w:val="en-US"/>
        </w:rPr>
        <w:t xml:space="preserve"> 2); </w:t>
      </w:r>
      <w:r w:rsidRPr="000D271D">
        <w:rPr>
          <w:rFonts w:ascii="Times New Roman" w:hAnsi="Times New Roman" w:cs="Times New Roman"/>
          <w:sz w:val="28"/>
          <w:szCs w:val="28"/>
          <w:lang w:val="en-US"/>
        </w:rPr>
        <w:t>IP</w:t>
      </w:r>
      <w:r w:rsidRPr="00D55B67">
        <w:rPr>
          <w:rFonts w:ascii="Times New Roman" w:hAnsi="Times New Roman" w:cs="Times New Roman"/>
          <w:sz w:val="28"/>
          <w:szCs w:val="28"/>
          <w:lang w:val="en-US"/>
        </w:rPr>
        <w:t>.</w:t>
      </w:r>
    </w:p>
    <w:p w:rsidR="004F3EFC" w:rsidRPr="00D55B67" w:rsidRDefault="00342768" w:rsidP="00216799">
      <w:pPr>
        <w:spacing w:beforeLines="20" w:before="48" w:afterLines="100" w:after="24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4</w:t>
      </w:r>
      <w:r w:rsidR="004F3EFC" w:rsidRPr="00D55B67">
        <w:rPr>
          <w:rFonts w:ascii="Times New Roman" w:hAnsi="Times New Roman" w:cs="Times New Roman"/>
          <w:sz w:val="28"/>
          <w:szCs w:val="28"/>
          <w:lang w:val="en-US"/>
        </w:rPr>
        <w:t xml:space="preserve">. </w:t>
      </w:r>
      <w:r w:rsidR="004F3EFC" w:rsidRPr="004F3EFC">
        <w:rPr>
          <w:rFonts w:ascii="Times New Roman" w:hAnsi="Times New Roman" w:cs="Times New Roman"/>
          <w:sz w:val="28"/>
          <w:szCs w:val="28"/>
        </w:rPr>
        <w:t>Кодер</w:t>
      </w:r>
      <w:r w:rsidR="004F3EFC" w:rsidRPr="00D55B67">
        <w:rPr>
          <w:rFonts w:ascii="Times New Roman" w:hAnsi="Times New Roman" w:cs="Times New Roman"/>
          <w:sz w:val="28"/>
          <w:szCs w:val="28"/>
          <w:lang w:val="en-US"/>
        </w:rPr>
        <w:t xml:space="preserve"> - </w:t>
      </w:r>
      <w:r w:rsidR="004F3EFC" w:rsidRPr="004F3EFC">
        <w:rPr>
          <w:rFonts w:ascii="Times New Roman" w:hAnsi="Times New Roman" w:cs="Times New Roman"/>
          <w:sz w:val="28"/>
          <w:szCs w:val="28"/>
        </w:rPr>
        <w:t>транскодер</w:t>
      </w:r>
    </w:p>
    <w:p w:rsidR="004F3EFC" w:rsidRPr="004F3EFC" w:rsidRDefault="004F3EFC" w:rsidP="00216799">
      <w:pPr>
        <w:spacing w:beforeLines="20" w:before="48" w:afterLines="100" w:after="240" w:line="360" w:lineRule="auto"/>
        <w:ind w:firstLine="709"/>
        <w:jc w:val="both"/>
        <w:rPr>
          <w:rFonts w:ascii="Times New Roman" w:hAnsi="Times New Roman" w:cs="Times New Roman"/>
          <w:sz w:val="28"/>
          <w:szCs w:val="28"/>
        </w:rPr>
      </w:pPr>
      <w:r w:rsidRPr="004F3EFC">
        <w:rPr>
          <w:rFonts w:ascii="Times New Roman" w:hAnsi="Times New Roman" w:cs="Times New Roman"/>
          <w:sz w:val="28"/>
          <w:szCs w:val="28"/>
        </w:rPr>
        <w:t>Цей</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виріб</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поєднує</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в</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собі</w:t>
      </w:r>
      <w:r w:rsidRPr="00D55B67">
        <w:rPr>
          <w:rFonts w:ascii="Times New Roman" w:hAnsi="Times New Roman" w:cs="Times New Roman"/>
          <w:sz w:val="28"/>
          <w:szCs w:val="28"/>
          <w:lang w:val="en-US"/>
        </w:rPr>
        <w:t xml:space="preserve"> 2 </w:t>
      </w:r>
      <w:r w:rsidRPr="004F3EFC">
        <w:rPr>
          <w:rFonts w:ascii="Times New Roman" w:hAnsi="Times New Roman" w:cs="Times New Roman"/>
          <w:sz w:val="28"/>
          <w:szCs w:val="28"/>
        </w:rPr>
        <w:t>функції</w:t>
      </w:r>
      <w:r w:rsidRPr="00D55B67">
        <w:rPr>
          <w:rFonts w:ascii="Times New Roman" w:hAnsi="Times New Roman" w:cs="Times New Roman"/>
          <w:sz w:val="28"/>
          <w:szCs w:val="28"/>
          <w:lang w:val="en-US"/>
        </w:rPr>
        <w:t xml:space="preserve"> - </w:t>
      </w:r>
      <w:r w:rsidRPr="004F3EFC">
        <w:rPr>
          <w:rFonts w:ascii="Times New Roman" w:hAnsi="Times New Roman" w:cs="Times New Roman"/>
          <w:sz w:val="28"/>
          <w:szCs w:val="28"/>
        </w:rPr>
        <w:t>це</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кодер</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lang w:val="en-US"/>
        </w:rPr>
        <w:t>MPEG</w:t>
      </w:r>
      <w:r w:rsidRPr="00D55B67">
        <w:rPr>
          <w:rFonts w:ascii="Times New Roman" w:hAnsi="Times New Roman" w:cs="Times New Roman"/>
          <w:sz w:val="28"/>
          <w:szCs w:val="28"/>
          <w:lang w:val="en-US"/>
        </w:rPr>
        <w:t xml:space="preserve">4 / </w:t>
      </w:r>
      <w:r w:rsidRPr="004F3EFC">
        <w:rPr>
          <w:rFonts w:ascii="Times New Roman" w:hAnsi="Times New Roman" w:cs="Times New Roman"/>
          <w:sz w:val="28"/>
          <w:szCs w:val="28"/>
          <w:lang w:val="en-US"/>
        </w:rPr>
        <w:t>MPEG</w:t>
      </w:r>
      <w:r w:rsidRPr="00D55B67">
        <w:rPr>
          <w:rFonts w:ascii="Times New Roman" w:hAnsi="Times New Roman" w:cs="Times New Roman"/>
          <w:sz w:val="28"/>
          <w:szCs w:val="28"/>
          <w:lang w:val="en-US"/>
        </w:rPr>
        <w:t xml:space="preserve">2 </w:t>
      </w:r>
      <w:r w:rsidRPr="004F3EFC">
        <w:rPr>
          <w:rFonts w:ascii="Times New Roman" w:hAnsi="Times New Roman" w:cs="Times New Roman"/>
          <w:sz w:val="28"/>
          <w:szCs w:val="28"/>
        </w:rPr>
        <w:t>з</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lang w:val="en-US"/>
        </w:rPr>
        <w:t>HDMI</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lang w:val="en-US"/>
        </w:rPr>
        <w:t>SDI</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lang w:val="en-US"/>
        </w:rPr>
        <w:t>CVBS</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входами</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і</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транскодер</w:t>
      </w:r>
      <w:r w:rsidRPr="00D55B67">
        <w:rPr>
          <w:rFonts w:ascii="Times New Roman" w:hAnsi="Times New Roman" w:cs="Times New Roman"/>
          <w:sz w:val="28"/>
          <w:szCs w:val="28"/>
          <w:lang w:val="en-US"/>
        </w:rPr>
        <w:t xml:space="preserve"> 1 </w:t>
      </w:r>
      <w:r w:rsidRPr="004F3EFC">
        <w:rPr>
          <w:rFonts w:ascii="Times New Roman" w:hAnsi="Times New Roman" w:cs="Times New Roman"/>
          <w:sz w:val="28"/>
          <w:szCs w:val="28"/>
        </w:rPr>
        <w:t>програми</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в</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транспортному</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потоці</w:t>
      </w:r>
      <w:r w:rsidRPr="00D55B67">
        <w:rPr>
          <w:rFonts w:ascii="Times New Roman" w:hAnsi="Times New Roman" w:cs="Times New Roman"/>
          <w:sz w:val="28"/>
          <w:szCs w:val="28"/>
          <w:lang w:val="en-US"/>
        </w:rPr>
        <w:t xml:space="preserve">. </w:t>
      </w:r>
      <w:r w:rsidRPr="004F3EFC">
        <w:rPr>
          <w:rFonts w:ascii="Times New Roman" w:hAnsi="Times New Roman" w:cs="Times New Roman"/>
          <w:sz w:val="28"/>
          <w:szCs w:val="28"/>
        </w:rPr>
        <w:t xml:space="preserve">Вибір однієї з 2-х функцій здійснюється перемиканням в програмі управління. Транскодування може здійснюватися як з </w:t>
      </w:r>
      <w:r w:rsidRPr="004F3EFC">
        <w:rPr>
          <w:rFonts w:ascii="Times New Roman" w:hAnsi="Times New Roman" w:cs="Times New Roman"/>
          <w:sz w:val="28"/>
          <w:szCs w:val="28"/>
          <w:lang w:val="en-US"/>
        </w:rPr>
        <w:t>MPEG</w:t>
      </w:r>
      <w:r w:rsidRPr="004F3EFC">
        <w:rPr>
          <w:rFonts w:ascii="Times New Roman" w:hAnsi="Times New Roman" w:cs="Times New Roman"/>
          <w:sz w:val="28"/>
          <w:szCs w:val="28"/>
        </w:rPr>
        <w:t xml:space="preserve">2 в </w:t>
      </w:r>
      <w:r w:rsidRPr="004F3EFC">
        <w:rPr>
          <w:rFonts w:ascii="Times New Roman" w:hAnsi="Times New Roman" w:cs="Times New Roman"/>
          <w:sz w:val="28"/>
          <w:szCs w:val="28"/>
          <w:lang w:val="en-US"/>
        </w:rPr>
        <w:t>MPEG</w:t>
      </w:r>
      <w:r w:rsidRPr="004F3EFC">
        <w:rPr>
          <w:rFonts w:ascii="Times New Roman" w:hAnsi="Times New Roman" w:cs="Times New Roman"/>
          <w:sz w:val="28"/>
          <w:szCs w:val="28"/>
        </w:rPr>
        <w:t xml:space="preserve">4, так і з </w:t>
      </w:r>
      <w:r w:rsidRPr="004F3EFC">
        <w:rPr>
          <w:rFonts w:ascii="Times New Roman" w:hAnsi="Times New Roman" w:cs="Times New Roman"/>
          <w:sz w:val="28"/>
          <w:szCs w:val="28"/>
          <w:lang w:val="en-US"/>
        </w:rPr>
        <w:t>MPEG</w:t>
      </w:r>
      <w:r w:rsidRPr="004F3EFC">
        <w:rPr>
          <w:rFonts w:ascii="Times New Roman" w:hAnsi="Times New Roman" w:cs="Times New Roman"/>
          <w:sz w:val="28"/>
          <w:szCs w:val="28"/>
        </w:rPr>
        <w:t xml:space="preserve">4 в </w:t>
      </w:r>
      <w:r w:rsidRPr="004F3EFC">
        <w:rPr>
          <w:rFonts w:ascii="Times New Roman" w:hAnsi="Times New Roman" w:cs="Times New Roman"/>
          <w:sz w:val="28"/>
          <w:szCs w:val="28"/>
          <w:lang w:val="en-US"/>
        </w:rPr>
        <w:t>MPEG</w:t>
      </w:r>
      <w:r w:rsidRPr="004F3EFC">
        <w:rPr>
          <w:rFonts w:ascii="Times New Roman" w:hAnsi="Times New Roman" w:cs="Times New Roman"/>
          <w:sz w:val="28"/>
          <w:szCs w:val="28"/>
        </w:rPr>
        <w:t xml:space="preserve">2. Особливість кодера (транскодера) - це можливість отримання на виході </w:t>
      </w:r>
      <w:r w:rsidRPr="004F3EFC">
        <w:rPr>
          <w:rFonts w:ascii="Times New Roman" w:hAnsi="Times New Roman" w:cs="Times New Roman"/>
          <w:sz w:val="28"/>
          <w:szCs w:val="28"/>
          <w:lang w:val="en-US"/>
        </w:rPr>
        <w:t>ASI</w:t>
      </w:r>
      <w:r w:rsidRPr="004F3EFC">
        <w:rPr>
          <w:rFonts w:ascii="Times New Roman" w:hAnsi="Times New Roman" w:cs="Times New Roman"/>
          <w:sz w:val="28"/>
          <w:szCs w:val="28"/>
        </w:rPr>
        <w:t xml:space="preserve"> і </w:t>
      </w:r>
      <w:r w:rsidRPr="004F3EFC">
        <w:rPr>
          <w:rFonts w:ascii="Times New Roman" w:hAnsi="Times New Roman" w:cs="Times New Roman"/>
          <w:sz w:val="28"/>
          <w:szCs w:val="28"/>
          <w:lang w:val="en-US"/>
        </w:rPr>
        <w:t>IP</w:t>
      </w:r>
      <w:r w:rsidRPr="004F3EFC">
        <w:rPr>
          <w:rFonts w:ascii="Times New Roman" w:hAnsi="Times New Roman" w:cs="Times New Roman"/>
          <w:sz w:val="28"/>
          <w:szCs w:val="28"/>
        </w:rPr>
        <w:t xml:space="preserve"> потоків, що складаються з 2 каналів, транскодіруемой (кодируемой) програми. Один канал з роздільною здатністю </w:t>
      </w:r>
      <w:r w:rsidRPr="004F3EFC">
        <w:rPr>
          <w:rFonts w:ascii="Times New Roman" w:hAnsi="Times New Roman" w:cs="Times New Roman"/>
          <w:sz w:val="28"/>
          <w:szCs w:val="28"/>
          <w:lang w:val="en-US"/>
        </w:rPr>
        <w:t>HD</w:t>
      </w:r>
      <w:r w:rsidRPr="004F3EFC">
        <w:rPr>
          <w:rFonts w:ascii="Times New Roman" w:hAnsi="Times New Roman" w:cs="Times New Roman"/>
          <w:sz w:val="28"/>
          <w:szCs w:val="28"/>
        </w:rPr>
        <w:t xml:space="preserve"> або </w:t>
      </w:r>
      <w:r w:rsidRPr="004F3EFC">
        <w:rPr>
          <w:rFonts w:ascii="Times New Roman" w:hAnsi="Times New Roman" w:cs="Times New Roman"/>
          <w:sz w:val="28"/>
          <w:szCs w:val="28"/>
          <w:lang w:val="en-US"/>
        </w:rPr>
        <w:t>SD</w:t>
      </w:r>
      <w:r w:rsidRPr="004F3EFC">
        <w:rPr>
          <w:rFonts w:ascii="Times New Roman" w:hAnsi="Times New Roman" w:cs="Times New Roman"/>
          <w:sz w:val="28"/>
          <w:szCs w:val="28"/>
        </w:rPr>
        <w:t>, а інший з низьким дозволом 320х240 або 320х180. Це дозволяє одночасно використовувати другий канал для мовлення на мобільні пристрої або інтернет.</w:t>
      </w:r>
    </w:p>
    <w:p w:rsidR="004F3EFC" w:rsidRPr="004F3EFC" w:rsidRDefault="00342768" w:rsidP="00216799">
      <w:pPr>
        <w:spacing w:beforeLines="20" w:before="48" w:afterLines="100" w:after="24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5</w:t>
      </w:r>
      <w:r w:rsidR="004F3EFC" w:rsidRPr="004F3EFC">
        <w:rPr>
          <w:rFonts w:ascii="Times New Roman" w:hAnsi="Times New Roman" w:cs="Times New Roman"/>
          <w:sz w:val="28"/>
          <w:szCs w:val="28"/>
        </w:rPr>
        <w:t>. Мультиплексор ТВ каналу зі зрушенням за часом</w:t>
      </w:r>
    </w:p>
    <w:p w:rsidR="004F3EFC" w:rsidRPr="004F3EFC" w:rsidRDefault="004F3EFC" w:rsidP="00216799">
      <w:pPr>
        <w:spacing w:beforeLines="20" w:before="48" w:afterLines="100" w:after="240" w:line="360" w:lineRule="auto"/>
        <w:ind w:firstLine="709"/>
        <w:jc w:val="both"/>
        <w:rPr>
          <w:rFonts w:ascii="Times New Roman" w:hAnsi="Times New Roman" w:cs="Times New Roman"/>
          <w:sz w:val="28"/>
          <w:szCs w:val="28"/>
        </w:rPr>
      </w:pPr>
      <w:r w:rsidRPr="004F3EFC">
        <w:rPr>
          <w:rFonts w:ascii="Times New Roman" w:hAnsi="Times New Roman" w:cs="Times New Roman"/>
          <w:sz w:val="28"/>
          <w:szCs w:val="28"/>
        </w:rPr>
        <w:t xml:space="preserve">В даний час в кабельних мережах є недолік контенту при наявності технічної можливості мовлення великої кількості телевізійних каналів. </w:t>
      </w:r>
      <w:r w:rsidRPr="004F3EFC">
        <w:rPr>
          <w:rFonts w:ascii="Times New Roman" w:hAnsi="Times New Roman" w:cs="Times New Roman"/>
          <w:sz w:val="28"/>
          <w:szCs w:val="28"/>
        </w:rPr>
        <w:lastRenderedPageBreak/>
        <w:t xml:space="preserve">Каналів в цифрових мережах </w:t>
      </w:r>
      <w:r w:rsidRPr="004F3EFC">
        <w:rPr>
          <w:rFonts w:ascii="Times New Roman" w:hAnsi="Times New Roman" w:cs="Times New Roman"/>
          <w:sz w:val="28"/>
          <w:szCs w:val="28"/>
          <w:lang w:val="en-US"/>
        </w:rPr>
        <w:t>DVB</w:t>
      </w:r>
      <w:r w:rsidRPr="004F3EFC">
        <w:rPr>
          <w:rFonts w:ascii="Times New Roman" w:hAnsi="Times New Roman" w:cs="Times New Roman"/>
          <w:sz w:val="28"/>
          <w:szCs w:val="28"/>
        </w:rPr>
        <w:t>-</w:t>
      </w:r>
      <w:r w:rsidRPr="004F3EFC">
        <w:rPr>
          <w:rFonts w:ascii="Times New Roman" w:hAnsi="Times New Roman" w:cs="Times New Roman"/>
          <w:sz w:val="28"/>
          <w:szCs w:val="28"/>
          <w:lang w:val="en-US"/>
        </w:rPr>
        <w:t>C</w:t>
      </w:r>
      <w:r w:rsidRPr="004F3EFC">
        <w:rPr>
          <w:rFonts w:ascii="Times New Roman" w:hAnsi="Times New Roman" w:cs="Times New Roman"/>
          <w:sz w:val="28"/>
          <w:szCs w:val="28"/>
        </w:rPr>
        <w:t xml:space="preserve"> розмістити можна сотні, а цікавих для глядачів програм в рази менше. Пропоноване пристрій тимчасового зсуву дозволяє видати в кабельну мережу три копії будь-якого каналу, затримані за часом із заданим кроком (</w:t>
      </w:r>
      <w:r w:rsidRPr="004F3EFC">
        <w:rPr>
          <w:rFonts w:ascii="Times New Roman" w:hAnsi="Times New Roman" w:cs="Times New Roman"/>
          <w:sz w:val="28"/>
          <w:szCs w:val="28"/>
          <w:lang w:val="en-US"/>
        </w:rPr>
        <w:t>Time</w:t>
      </w:r>
      <w:r w:rsidRPr="004F3EFC">
        <w:rPr>
          <w:rFonts w:ascii="Times New Roman" w:hAnsi="Times New Roman" w:cs="Times New Roman"/>
          <w:sz w:val="28"/>
          <w:szCs w:val="28"/>
        </w:rPr>
        <w:t xml:space="preserve"> </w:t>
      </w:r>
      <w:r w:rsidRPr="004F3EFC">
        <w:rPr>
          <w:rFonts w:ascii="Times New Roman" w:hAnsi="Times New Roman" w:cs="Times New Roman"/>
          <w:sz w:val="28"/>
          <w:szCs w:val="28"/>
          <w:lang w:val="en-US"/>
        </w:rPr>
        <w:t>Shifting</w:t>
      </w:r>
      <w:r w:rsidRPr="004F3EFC">
        <w:rPr>
          <w:rFonts w:ascii="Times New Roman" w:hAnsi="Times New Roman" w:cs="Times New Roman"/>
          <w:sz w:val="28"/>
          <w:szCs w:val="28"/>
        </w:rPr>
        <w:t xml:space="preserve">), тобто канал можна буде подивитися в будь-який час. Вибір ТВ каналу, що підлягає дублювання в часі, проводиться з вхідного потоку </w:t>
      </w:r>
      <w:r w:rsidRPr="004F3EFC">
        <w:rPr>
          <w:rFonts w:ascii="Times New Roman" w:hAnsi="Times New Roman" w:cs="Times New Roman"/>
          <w:sz w:val="28"/>
          <w:szCs w:val="28"/>
          <w:lang w:val="en-US"/>
        </w:rPr>
        <w:t>ASI</w:t>
      </w:r>
      <w:r w:rsidRPr="004F3EFC">
        <w:rPr>
          <w:rFonts w:ascii="Times New Roman" w:hAnsi="Times New Roman" w:cs="Times New Roman"/>
          <w:sz w:val="28"/>
          <w:szCs w:val="28"/>
        </w:rPr>
        <w:t xml:space="preserve"> через спеціалізовану програму, що входить до складу поставки. Дане обладнання має наступні інтерфейси:</w:t>
      </w:r>
    </w:p>
    <w:p w:rsidR="004F3EFC" w:rsidRPr="004F3EFC" w:rsidRDefault="004F3EFC" w:rsidP="00BB7C13">
      <w:pPr>
        <w:pStyle w:val="a3"/>
        <w:numPr>
          <w:ilvl w:val="0"/>
          <w:numId w:val="8"/>
        </w:numPr>
        <w:spacing w:beforeLines="20" w:before="48" w:afterLines="100" w:after="240" w:line="360" w:lineRule="auto"/>
        <w:ind w:left="0" w:firstLine="709"/>
        <w:jc w:val="both"/>
        <w:rPr>
          <w:rFonts w:ascii="Times New Roman" w:hAnsi="Times New Roman" w:cs="Times New Roman"/>
          <w:sz w:val="28"/>
          <w:szCs w:val="28"/>
        </w:rPr>
      </w:pPr>
      <w:r w:rsidRPr="004F3EFC">
        <w:rPr>
          <w:rFonts w:ascii="Times New Roman" w:hAnsi="Times New Roman" w:cs="Times New Roman"/>
          <w:sz w:val="28"/>
          <w:szCs w:val="28"/>
        </w:rPr>
        <w:t xml:space="preserve">кількість входів </w:t>
      </w:r>
      <w:r w:rsidRPr="004F3EFC">
        <w:rPr>
          <w:rFonts w:ascii="Times New Roman" w:hAnsi="Times New Roman" w:cs="Times New Roman"/>
          <w:sz w:val="28"/>
          <w:szCs w:val="28"/>
          <w:lang w:val="en-US"/>
        </w:rPr>
        <w:t>ASI</w:t>
      </w:r>
      <w:r w:rsidRPr="004F3EFC">
        <w:rPr>
          <w:rFonts w:ascii="Times New Roman" w:hAnsi="Times New Roman" w:cs="Times New Roman"/>
          <w:sz w:val="28"/>
          <w:szCs w:val="28"/>
        </w:rPr>
        <w:t>: 2;</w:t>
      </w:r>
    </w:p>
    <w:p w:rsidR="004F3EFC" w:rsidRPr="004F3EFC" w:rsidRDefault="004F3EFC" w:rsidP="00BB7C13">
      <w:pPr>
        <w:pStyle w:val="a3"/>
        <w:numPr>
          <w:ilvl w:val="0"/>
          <w:numId w:val="8"/>
        </w:numPr>
        <w:spacing w:beforeLines="20" w:before="48" w:afterLines="100" w:after="240" w:line="360" w:lineRule="auto"/>
        <w:ind w:left="0" w:firstLine="709"/>
        <w:jc w:val="both"/>
        <w:rPr>
          <w:rFonts w:ascii="Times New Roman" w:hAnsi="Times New Roman" w:cs="Times New Roman"/>
          <w:sz w:val="28"/>
          <w:szCs w:val="28"/>
        </w:rPr>
      </w:pPr>
      <w:r w:rsidRPr="004F3EFC">
        <w:rPr>
          <w:rFonts w:ascii="Times New Roman" w:hAnsi="Times New Roman" w:cs="Times New Roman"/>
          <w:sz w:val="28"/>
          <w:szCs w:val="28"/>
        </w:rPr>
        <w:t xml:space="preserve">кількість виходів </w:t>
      </w:r>
      <w:r w:rsidRPr="004F3EFC">
        <w:rPr>
          <w:rFonts w:ascii="Times New Roman" w:hAnsi="Times New Roman" w:cs="Times New Roman"/>
          <w:sz w:val="28"/>
          <w:szCs w:val="28"/>
          <w:lang w:val="en-US"/>
        </w:rPr>
        <w:t>ASI</w:t>
      </w:r>
      <w:r w:rsidRPr="004F3EFC">
        <w:rPr>
          <w:rFonts w:ascii="Times New Roman" w:hAnsi="Times New Roman" w:cs="Times New Roman"/>
          <w:sz w:val="28"/>
          <w:szCs w:val="28"/>
        </w:rPr>
        <w:t>: 2.</w:t>
      </w:r>
    </w:p>
    <w:p w:rsidR="00216799" w:rsidRPr="00342768" w:rsidRDefault="00342768" w:rsidP="00216799">
      <w:pPr>
        <w:spacing w:beforeLines="20" w:before="48" w:afterLines="100" w:after="24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4F3EFC" w:rsidRPr="00342768">
        <w:rPr>
          <w:rFonts w:ascii="Times New Roman" w:hAnsi="Times New Roman" w:cs="Times New Roman"/>
          <w:sz w:val="28"/>
          <w:szCs w:val="28"/>
          <w:lang w:val="uk-UA"/>
        </w:rPr>
        <w:t>. Накамерні бездротова система</w:t>
      </w:r>
    </w:p>
    <w:p w:rsidR="004F3EFC" w:rsidRPr="00216799" w:rsidRDefault="004F3EFC" w:rsidP="00216799">
      <w:pPr>
        <w:spacing w:beforeLines="20" w:before="48" w:afterLines="100" w:after="240" w:line="360" w:lineRule="auto"/>
        <w:ind w:firstLine="709"/>
        <w:jc w:val="both"/>
        <w:rPr>
          <w:rFonts w:ascii="Times New Roman" w:hAnsi="Times New Roman" w:cs="Times New Roman"/>
          <w:sz w:val="28"/>
          <w:szCs w:val="28"/>
          <w:lang w:val="en-US"/>
        </w:rPr>
      </w:pPr>
      <w:r w:rsidRPr="00216799">
        <w:rPr>
          <w:rFonts w:ascii="Times New Roman" w:hAnsi="Times New Roman" w:cs="Times New Roman"/>
          <w:sz w:val="28"/>
          <w:szCs w:val="28"/>
          <w:lang w:val="uk-UA"/>
        </w:rPr>
        <w:t xml:space="preserve">Накамерні бездротова система призначена для передачі сигналів відео зображення спільно зі звуковим супроводом у цифровому вигляді в діапазонах 762-818 МГц та 2300-2700 МГц від професійної відеокамери до пересувної телевізійної станції. </w:t>
      </w:r>
      <w:r w:rsidRPr="004F3EFC">
        <w:rPr>
          <w:rFonts w:ascii="Times New Roman" w:hAnsi="Times New Roman" w:cs="Times New Roman"/>
          <w:sz w:val="28"/>
          <w:szCs w:val="28"/>
        </w:rPr>
        <w:t>Система працює на одній з 8 фіксованих частот і забезпечує передачу одного каналу зображення і звукового супроводу. Параметри накамерні бездротової системи:</w:t>
      </w:r>
    </w:p>
    <w:p w:rsidR="004F3EFC" w:rsidRPr="00B86F1B" w:rsidRDefault="004F3EFC" w:rsidP="00BB7C13">
      <w:pPr>
        <w:pStyle w:val="a3"/>
        <w:numPr>
          <w:ilvl w:val="0"/>
          <w:numId w:val="10"/>
        </w:numPr>
        <w:spacing w:after="0" w:line="360" w:lineRule="auto"/>
        <w:ind w:left="0" w:firstLine="709"/>
        <w:jc w:val="both"/>
        <w:rPr>
          <w:rFonts w:ascii="Times New Roman" w:hAnsi="Times New Roman" w:cs="Times New Roman"/>
          <w:sz w:val="28"/>
          <w:szCs w:val="28"/>
          <w:lang w:val="uk-UA" w:eastAsia="ru-RU"/>
        </w:rPr>
      </w:pPr>
      <w:r w:rsidRPr="00B86F1B">
        <w:rPr>
          <w:rFonts w:ascii="Times New Roman" w:hAnsi="Times New Roman" w:cs="Times New Roman"/>
          <w:sz w:val="28"/>
          <w:szCs w:val="28"/>
          <w:lang w:val="uk-UA" w:eastAsia="ru-RU"/>
        </w:rPr>
        <w:t>Діапазон частот                762-818 МГц і 2300-2700 МГц</w:t>
      </w:r>
    </w:p>
    <w:p w:rsidR="004F3EFC" w:rsidRPr="00B86F1B" w:rsidRDefault="004F3EFC" w:rsidP="00BB7C13">
      <w:pPr>
        <w:pStyle w:val="a3"/>
        <w:numPr>
          <w:ilvl w:val="0"/>
          <w:numId w:val="10"/>
        </w:numPr>
        <w:spacing w:after="0" w:line="360" w:lineRule="auto"/>
        <w:ind w:left="0" w:firstLine="709"/>
        <w:jc w:val="both"/>
        <w:rPr>
          <w:rFonts w:ascii="Times New Roman" w:hAnsi="Times New Roman" w:cs="Times New Roman"/>
          <w:sz w:val="28"/>
          <w:szCs w:val="28"/>
          <w:lang w:val="uk-UA" w:eastAsia="ru-RU"/>
        </w:rPr>
      </w:pPr>
      <w:r w:rsidRPr="00B86F1B">
        <w:rPr>
          <w:rFonts w:ascii="Times New Roman" w:hAnsi="Times New Roman" w:cs="Times New Roman"/>
          <w:sz w:val="28"/>
          <w:szCs w:val="28"/>
          <w:lang w:val="uk-UA" w:eastAsia="ru-RU"/>
        </w:rPr>
        <w:t>Крок сітки частот              8 MГц</w:t>
      </w:r>
    </w:p>
    <w:p w:rsidR="004F3EFC" w:rsidRPr="00B86F1B" w:rsidRDefault="004F3EFC" w:rsidP="00BB7C13">
      <w:pPr>
        <w:pStyle w:val="a3"/>
        <w:numPr>
          <w:ilvl w:val="0"/>
          <w:numId w:val="10"/>
        </w:numPr>
        <w:spacing w:after="0" w:line="360" w:lineRule="auto"/>
        <w:ind w:left="0" w:firstLine="709"/>
        <w:jc w:val="both"/>
        <w:rPr>
          <w:rFonts w:ascii="Times New Roman" w:hAnsi="Times New Roman" w:cs="Times New Roman"/>
          <w:sz w:val="28"/>
          <w:szCs w:val="28"/>
          <w:lang w:val="uk-UA" w:eastAsia="ru-RU"/>
        </w:rPr>
      </w:pPr>
      <w:r w:rsidRPr="00B86F1B">
        <w:rPr>
          <w:rFonts w:ascii="Times New Roman" w:hAnsi="Times New Roman" w:cs="Times New Roman"/>
          <w:sz w:val="28"/>
          <w:szCs w:val="28"/>
          <w:lang w:val="uk-UA" w:eastAsia="ru-RU"/>
        </w:rPr>
        <w:t>Вихідна потужність          100 мВт</w:t>
      </w:r>
    </w:p>
    <w:p w:rsidR="004F3EFC" w:rsidRPr="00B86F1B" w:rsidRDefault="004F3EFC" w:rsidP="00BB7C13">
      <w:pPr>
        <w:pStyle w:val="a3"/>
        <w:numPr>
          <w:ilvl w:val="0"/>
          <w:numId w:val="10"/>
        </w:numPr>
        <w:spacing w:after="0" w:line="360" w:lineRule="auto"/>
        <w:ind w:left="0" w:firstLine="709"/>
        <w:jc w:val="both"/>
        <w:rPr>
          <w:rFonts w:ascii="Times New Roman" w:hAnsi="Times New Roman" w:cs="Times New Roman"/>
          <w:sz w:val="28"/>
          <w:szCs w:val="28"/>
          <w:lang w:val="uk-UA" w:eastAsia="ru-RU"/>
        </w:rPr>
      </w:pPr>
      <w:r w:rsidRPr="00B86F1B">
        <w:rPr>
          <w:rFonts w:ascii="Times New Roman" w:hAnsi="Times New Roman" w:cs="Times New Roman"/>
          <w:sz w:val="28"/>
          <w:szCs w:val="28"/>
          <w:lang w:val="uk-UA" w:eastAsia="ru-RU"/>
        </w:rPr>
        <w:t>Метод модуляції                СOFDM (DVB-T, 2k), QPSK</w:t>
      </w:r>
    </w:p>
    <w:p w:rsidR="004F3EFC" w:rsidRPr="00B86F1B" w:rsidRDefault="004F3EFC" w:rsidP="00BB7C13">
      <w:pPr>
        <w:pStyle w:val="a3"/>
        <w:numPr>
          <w:ilvl w:val="0"/>
          <w:numId w:val="10"/>
        </w:numPr>
        <w:spacing w:after="0" w:line="360" w:lineRule="auto"/>
        <w:ind w:left="0" w:firstLine="709"/>
        <w:jc w:val="both"/>
        <w:rPr>
          <w:rFonts w:ascii="Times New Roman" w:hAnsi="Times New Roman" w:cs="Times New Roman"/>
          <w:sz w:val="28"/>
          <w:szCs w:val="28"/>
          <w:lang w:val="uk-UA" w:eastAsia="ru-RU"/>
        </w:rPr>
      </w:pPr>
      <w:r w:rsidRPr="00B86F1B">
        <w:rPr>
          <w:rFonts w:ascii="Times New Roman" w:hAnsi="Times New Roman" w:cs="Times New Roman"/>
          <w:sz w:val="28"/>
          <w:szCs w:val="28"/>
          <w:lang w:val="uk-UA" w:eastAsia="ru-RU"/>
        </w:rPr>
        <w:t>Захисний інтервал             1/16, 1/32</w:t>
      </w:r>
    </w:p>
    <w:p w:rsidR="009200B7" w:rsidRDefault="004F3EFC" w:rsidP="00BB7C13">
      <w:pPr>
        <w:pStyle w:val="a3"/>
        <w:numPr>
          <w:ilvl w:val="0"/>
          <w:numId w:val="10"/>
        </w:numPr>
        <w:spacing w:after="0" w:line="360" w:lineRule="auto"/>
        <w:ind w:left="0" w:firstLine="709"/>
        <w:jc w:val="both"/>
        <w:rPr>
          <w:rFonts w:ascii="Times New Roman" w:hAnsi="Times New Roman" w:cs="Times New Roman"/>
          <w:sz w:val="28"/>
          <w:szCs w:val="28"/>
          <w:lang w:val="uk-UA" w:eastAsia="ru-RU"/>
        </w:rPr>
      </w:pPr>
      <w:r w:rsidRPr="00B86F1B">
        <w:rPr>
          <w:rFonts w:ascii="Times New Roman" w:hAnsi="Times New Roman" w:cs="Times New Roman"/>
          <w:sz w:val="28"/>
          <w:szCs w:val="28"/>
          <w:lang w:val="uk-UA" w:eastAsia="ru-RU"/>
        </w:rPr>
        <w:t xml:space="preserve">Швидкість коду           </w:t>
      </w:r>
      <w:r w:rsidR="00B86F1B">
        <w:rPr>
          <w:rFonts w:ascii="Times New Roman" w:hAnsi="Times New Roman" w:cs="Times New Roman"/>
          <w:sz w:val="28"/>
          <w:szCs w:val="28"/>
          <w:lang w:val="uk-UA" w:eastAsia="ru-RU"/>
        </w:rPr>
        <w:t xml:space="preserve">      </w:t>
      </w:r>
      <w:r w:rsidRPr="00B86F1B">
        <w:rPr>
          <w:rFonts w:ascii="Times New Roman" w:hAnsi="Times New Roman" w:cs="Times New Roman"/>
          <w:sz w:val="28"/>
          <w:szCs w:val="28"/>
          <w:lang w:val="uk-UA" w:eastAsia="ru-RU"/>
        </w:rPr>
        <w:t>1/2; 5/6</w:t>
      </w:r>
    </w:p>
    <w:p w:rsidR="00342768" w:rsidRDefault="00342768" w:rsidP="00342768">
      <w:pPr>
        <w:pStyle w:val="a3"/>
        <w:spacing w:after="0" w:line="360" w:lineRule="auto"/>
        <w:ind w:left="709"/>
        <w:jc w:val="both"/>
        <w:rPr>
          <w:rFonts w:ascii="Times New Roman" w:hAnsi="Times New Roman" w:cs="Times New Roman"/>
          <w:sz w:val="28"/>
          <w:szCs w:val="28"/>
          <w:lang w:val="uk-UA" w:eastAsia="ru-RU"/>
        </w:rPr>
      </w:pPr>
    </w:p>
    <w:p w:rsidR="00A14A8F" w:rsidRPr="00A14A8F" w:rsidRDefault="00B23F83" w:rsidP="00BB7C13">
      <w:pPr>
        <w:pStyle w:val="a3"/>
        <w:numPr>
          <w:ilvl w:val="0"/>
          <w:numId w:val="9"/>
        </w:numPr>
        <w:spacing w:after="0" w:line="360" w:lineRule="auto"/>
        <w:ind w:left="0" w:firstLine="709"/>
        <w:rPr>
          <w:rFonts w:ascii="Times New Roman" w:hAnsi="Times New Roman" w:cs="Times New Roman"/>
          <w:sz w:val="28"/>
          <w:szCs w:val="28"/>
        </w:rPr>
      </w:pPr>
      <w:r w:rsidRPr="00B23F83">
        <w:rPr>
          <w:rFonts w:ascii="Times New Roman" w:hAnsi="Times New Roman" w:cs="Times New Roman"/>
          <w:sz w:val="28"/>
          <w:szCs w:val="28"/>
        </w:rPr>
        <w:t xml:space="preserve"> </w:t>
      </w:r>
      <w:r w:rsidR="00A14A8F" w:rsidRPr="00A14A8F">
        <w:rPr>
          <w:rFonts w:ascii="Times New Roman" w:hAnsi="Times New Roman" w:cs="Times New Roman"/>
          <w:sz w:val="28"/>
          <w:szCs w:val="28"/>
        </w:rPr>
        <w:t>Параметри обладнання</w:t>
      </w:r>
      <w:r>
        <w:rPr>
          <w:rFonts w:ascii="Times New Roman" w:hAnsi="Times New Roman" w:cs="Times New Roman"/>
          <w:sz w:val="28"/>
          <w:szCs w:val="28"/>
          <w:lang w:val="uk-UA"/>
        </w:rPr>
        <w:t>:</w:t>
      </w:r>
      <w:r w:rsidR="00A14A8F" w:rsidRPr="00A14A8F">
        <w:rPr>
          <w:rFonts w:ascii="Times New Roman" w:hAnsi="Times New Roman" w:cs="Times New Roman"/>
          <w:sz w:val="28"/>
          <w:szCs w:val="28"/>
        </w:rPr>
        <w:t>  </w:t>
      </w:r>
      <w:r w:rsidR="00A14A8F" w:rsidRPr="00A14A8F">
        <w:rPr>
          <w:rFonts w:ascii="Times New Roman" w:hAnsi="Times New Roman" w:cs="Times New Roman"/>
          <w:sz w:val="28"/>
          <w:szCs w:val="28"/>
        </w:rPr>
        <w:br/>
      </w:r>
      <w:r w:rsidR="00A14A8F">
        <w:rPr>
          <w:rFonts w:ascii="Times New Roman" w:hAnsi="Times New Roman" w:cs="Times New Roman"/>
          <w:sz w:val="28"/>
          <w:szCs w:val="28"/>
          <w:lang w:val="uk-UA"/>
        </w:rPr>
        <w:t>а</w:t>
      </w:r>
      <w:r w:rsidR="00A14A8F" w:rsidRPr="00A14A8F">
        <w:rPr>
          <w:rFonts w:ascii="Times New Roman" w:hAnsi="Times New Roman" w:cs="Times New Roman"/>
          <w:sz w:val="28"/>
          <w:szCs w:val="28"/>
        </w:rPr>
        <w:t>. Параметри електричного інтерфейсу сигналів Ethernet 10/100/1000 BASE-T (Х) наведені в таблиці 1.</w:t>
      </w:r>
      <w:r w:rsidR="000D271D">
        <w:rPr>
          <w:rFonts w:ascii="Times New Roman" w:hAnsi="Times New Roman" w:cs="Times New Roman"/>
          <w:sz w:val="28"/>
          <w:szCs w:val="28"/>
          <w:lang w:val="uk-UA"/>
        </w:rPr>
        <w:t>1.</w:t>
      </w:r>
    </w:p>
    <w:tbl>
      <w:tblPr>
        <w:tblW w:w="90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8"/>
        <w:gridCol w:w="2403"/>
        <w:gridCol w:w="2367"/>
        <w:gridCol w:w="1852"/>
      </w:tblGrid>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Pr="00A14A8F">
              <w:rPr>
                <w:rFonts w:ascii="Times New Roman" w:eastAsia="Times New Roman" w:hAnsi="Times New Roman" w:cs="Times New Roman"/>
                <w:sz w:val="28"/>
                <w:szCs w:val="28"/>
                <w:lang w:eastAsia="ru-RU"/>
              </w:rPr>
              <w:t>араметр</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10BASE-T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100BASE-TX</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1000BASE-T</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lastRenderedPageBreak/>
              <w:t>Середовище передачі</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Неекранована симетрична пара категорії 3</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2 симетричні пари (STP або UTP) категорії 5 4</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симетричні пари категорії 5</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Топологія</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342768"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З</w:t>
            </w:r>
            <w:r w:rsidR="00A14A8F" w:rsidRPr="00A14A8F">
              <w:rPr>
                <w:rFonts w:ascii="Times New Roman" w:eastAsia="Times New Roman" w:hAnsi="Times New Roman" w:cs="Times New Roman"/>
                <w:sz w:val="28"/>
                <w:szCs w:val="28"/>
                <w:lang w:eastAsia="ru-RU"/>
              </w:rPr>
              <w:t>іркоподібна</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зіркоподібна</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Точка-точка</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Код</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Манчестер</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MLT3, 4B / 5B</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4D-PAM5</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Лінійна швидкість передачі даних, Мбіт / с</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125</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1000</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 xml:space="preserve">Максимальна довжина </w:t>
            </w:r>
            <w:r w:rsidR="000D271D">
              <w:rPr>
                <w:rFonts w:ascii="Times New Roman" w:eastAsia="Times New Roman" w:hAnsi="Times New Roman" w:cs="Times New Roman"/>
                <w:sz w:val="28"/>
                <w:szCs w:val="28"/>
                <w:lang w:val="uk-UA" w:eastAsia="ru-RU"/>
              </w:rPr>
              <w:t>с</w:t>
            </w:r>
            <w:r w:rsidRPr="00A14A8F">
              <w:rPr>
                <w:rFonts w:ascii="Times New Roman" w:eastAsia="Times New Roman" w:hAnsi="Times New Roman" w:cs="Times New Roman"/>
                <w:sz w:val="28"/>
                <w:szCs w:val="28"/>
                <w:lang w:eastAsia="ru-RU"/>
              </w:rPr>
              <w:t>егмента, м</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100</w:t>
            </w:r>
          </w:p>
        </w:tc>
      </w:tr>
    </w:tbl>
    <w:p w:rsidR="00A14A8F" w:rsidRPr="000D271D" w:rsidRDefault="00A14A8F" w:rsidP="00216799">
      <w:pPr>
        <w:spacing w:after="0" w:line="360" w:lineRule="auto"/>
        <w:ind w:firstLine="709"/>
        <w:jc w:val="center"/>
        <w:rPr>
          <w:rFonts w:ascii="Times New Roman" w:hAnsi="Times New Roman" w:cs="Times New Roman"/>
          <w:sz w:val="28"/>
          <w:szCs w:val="28"/>
          <w:lang w:val="uk-UA"/>
        </w:rPr>
      </w:pPr>
      <w:r w:rsidRPr="00A14A8F">
        <w:rPr>
          <w:rFonts w:ascii="Times New Roman" w:hAnsi="Times New Roman" w:cs="Times New Roman"/>
          <w:sz w:val="28"/>
          <w:szCs w:val="28"/>
        </w:rPr>
        <w:t>Таблиця 1.</w:t>
      </w:r>
      <w:r w:rsidR="000D271D">
        <w:rPr>
          <w:rFonts w:ascii="Times New Roman" w:hAnsi="Times New Roman" w:cs="Times New Roman"/>
          <w:sz w:val="28"/>
          <w:szCs w:val="28"/>
          <w:lang w:val="uk-UA"/>
        </w:rPr>
        <w:t>1.</w:t>
      </w:r>
    </w:p>
    <w:p w:rsidR="00216799" w:rsidRDefault="00216799" w:rsidP="00216799">
      <w:pPr>
        <w:spacing w:after="0" w:line="360" w:lineRule="auto"/>
        <w:ind w:firstLine="709"/>
        <w:jc w:val="both"/>
        <w:rPr>
          <w:rFonts w:ascii="Times New Roman" w:hAnsi="Times New Roman" w:cs="Times New Roman"/>
          <w:sz w:val="28"/>
          <w:szCs w:val="28"/>
          <w:lang w:val="uk-UA"/>
        </w:rPr>
      </w:pPr>
    </w:p>
    <w:p w:rsidR="00A14A8F" w:rsidRPr="00A14A8F" w:rsidRDefault="00A14A8F" w:rsidP="00216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w:t>
      </w:r>
      <w:r w:rsidRPr="00A14A8F">
        <w:rPr>
          <w:rFonts w:ascii="Times New Roman" w:hAnsi="Times New Roman" w:cs="Times New Roman"/>
          <w:sz w:val="28"/>
          <w:szCs w:val="28"/>
        </w:rPr>
        <w:t xml:space="preserve">. Параметри ASI - асинхронного послідовного інтерфейсу наведені в таблиці </w:t>
      </w:r>
      <w:r w:rsidR="00216799">
        <w:rPr>
          <w:rFonts w:ascii="Times New Roman" w:hAnsi="Times New Roman" w:cs="Times New Roman"/>
          <w:sz w:val="28"/>
          <w:szCs w:val="28"/>
          <w:lang w:val="uk-UA"/>
        </w:rPr>
        <w:t>1.</w:t>
      </w:r>
      <w:r w:rsidRPr="00A14A8F">
        <w:rPr>
          <w:rFonts w:ascii="Times New Roman" w:hAnsi="Times New Roman" w:cs="Times New Roman"/>
          <w:sz w:val="28"/>
          <w:szCs w:val="28"/>
        </w:rPr>
        <w:t>2.</w:t>
      </w:r>
    </w:p>
    <w:tbl>
      <w:tblPr>
        <w:tblW w:w="90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
        <w:gridCol w:w="6922"/>
        <w:gridCol w:w="1590"/>
      </w:tblGrid>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Pr="00A14A8F">
              <w:rPr>
                <w:rFonts w:ascii="Times New Roman" w:eastAsia="Times New Roman" w:hAnsi="Times New Roman" w:cs="Times New Roman"/>
                <w:sz w:val="28"/>
                <w:szCs w:val="28"/>
                <w:lang w:eastAsia="ru-RU"/>
              </w:rPr>
              <w:t>араметр</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значення</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Швидкість цифрового потоку, Мбіт / с</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216799" w:rsidP="00216799">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w:t>
            </w:r>
            <w:r w:rsidR="00A14A8F" w:rsidRPr="00A14A8F">
              <w:rPr>
                <w:rFonts w:ascii="Times New Roman" w:eastAsia="Times New Roman" w:hAnsi="Times New Roman" w:cs="Times New Roman"/>
                <w:sz w:val="28"/>
                <w:szCs w:val="28"/>
                <w:lang w:eastAsia="ru-RU"/>
              </w:rPr>
              <w:t>27*10-3</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2 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 Розмах сигналу, мВ</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800 ± 80</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3 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Максимальний час наростання або спаду, виміряний за рівнями 0,2 і 0,8, нс</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1,2</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4 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Допустима величина тимчасового джиттера в процентах від тривалості тактового інтервалу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10</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5 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Допустима величина вирівняного джиттера в процентах від тривалості тактового інтервалу</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8</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6 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 xml:space="preserve">Загасання неузгодженості в смузі частот від 5 МГц до </w:t>
            </w:r>
            <w:r w:rsidRPr="00A14A8F">
              <w:rPr>
                <w:rFonts w:ascii="Times New Roman" w:eastAsia="Times New Roman" w:hAnsi="Times New Roman" w:cs="Times New Roman"/>
                <w:sz w:val="28"/>
                <w:szCs w:val="28"/>
                <w:lang w:eastAsia="ru-RU"/>
              </w:rPr>
              <w:lastRenderedPageBreak/>
              <w:t>270 МГц для R = 75 Ом, дБ, не менше</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lastRenderedPageBreak/>
              <w:t>15</w:t>
            </w:r>
          </w:p>
        </w:tc>
      </w:tr>
    </w:tbl>
    <w:p w:rsidR="00A14A8F" w:rsidRDefault="00A14A8F" w:rsidP="00216799">
      <w:pPr>
        <w:spacing w:after="0" w:line="360" w:lineRule="auto"/>
        <w:ind w:firstLine="709"/>
        <w:jc w:val="center"/>
        <w:rPr>
          <w:rFonts w:ascii="Times New Roman" w:hAnsi="Times New Roman" w:cs="Times New Roman"/>
          <w:sz w:val="28"/>
          <w:szCs w:val="28"/>
          <w:lang w:val="uk-UA"/>
        </w:rPr>
      </w:pPr>
      <w:r w:rsidRPr="00A14A8F">
        <w:rPr>
          <w:rFonts w:ascii="Times New Roman" w:hAnsi="Times New Roman" w:cs="Times New Roman"/>
          <w:sz w:val="28"/>
          <w:szCs w:val="28"/>
        </w:rPr>
        <w:lastRenderedPageBreak/>
        <w:t xml:space="preserve">Таблиця </w:t>
      </w:r>
      <w:r w:rsidR="00216799">
        <w:rPr>
          <w:rFonts w:ascii="Times New Roman" w:hAnsi="Times New Roman" w:cs="Times New Roman"/>
          <w:sz w:val="28"/>
          <w:szCs w:val="28"/>
          <w:lang w:val="uk-UA"/>
        </w:rPr>
        <w:t>1.</w:t>
      </w:r>
      <w:r w:rsidRPr="00A14A8F">
        <w:rPr>
          <w:rFonts w:ascii="Times New Roman" w:hAnsi="Times New Roman" w:cs="Times New Roman"/>
          <w:sz w:val="28"/>
          <w:szCs w:val="28"/>
        </w:rPr>
        <w:t>2.</w:t>
      </w:r>
    </w:p>
    <w:p w:rsidR="00374B19" w:rsidRDefault="00374B19" w:rsidP="00216799">
      <w:pPr>
        <w:spacing w:after="0" w:line="360" w:lineRule="auto"/>
        <w:ind w:firstLine="709"/>
        <w:jc w:val="both"/>
        <w:rPr>
          <w:rFonts w:ascii="Times New Roman" w:hAnsi="Times New Roman" w:cs="Times New Roman"/>
          <w:sz w:val="28"/>
          <w:szCs w:val="28"/>
          <w:lang w:val="uk-UA"/>
        </w:rPr>
      </w:pPr>
    </w:p>
    <w:p w:rsidR="00A14A8F" w:rsidRPr="00A14A8F" w:rsidRDefault="00A14A8F" w:rsidP="00216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Pr="00A14A8F">
        <w:rPr>
          <w:rFonts w:ascii="Times New Roman" w:hAnsi="Times New Roman" w:cs="Times New Roman"/>
          <w:sz w:val="28"/>
          <w:szCs w:val="28"/>
        </w:rPr>
        <w:t>. Параметри SDI - послідовного інтерфейсу цифрового ТБ сигналу в компонентному поданні YCRCB наведені в таблиці 3.</w:t>
      </w:r>
    </w:p>
    <w:tbl>
      <w:tblPr>
        <w:tblW w:w="90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6889"/>
        <w:gridCol w:w="1553"/>
      </w:tblGrid>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ind w:firstLine="709"/>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 №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Pr="00A14A8F">
              <w:rPr>
                <w:rFonts w:ascii="Times New Roman" w:eastAsia="Times New Roman" w:hAnsi="Times New Roman" w:cs="Times New Roman"/>
                <w:sz w:val="28"/>
                <w:szCs w:val="28"/>
                <w:lang w:eastAsia="ru-RU"/>
              </w:rPr>
              <w:t>араметр</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значення</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1 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Швидкість передачі даних, Мбіт/с, </w:t>
            </w:r>
            <w:r w:rsidRPr="00A14A8F">
              <w:rPr>
                <w:rFonts w:ascii="Times New Roman" w:eastAsia="Times New Roman" w:hAnsi="Times New Roman" w:cs="Times New Roman"/>
                <w:sz w:val="28"/>
                <w:szCs w:val="28"/>
                <w:lang w:eastAsia="ru-RU"/>
              </w:rPr>
              <w:br/>
              <w:t>формат 4: 2: 2, частота дискретизації сигналу яскравості 13,5 МГц, формат кадру 4 3 або 16 9, розрядність 10 біт; </w:t>
            </w:r>
            <w:r w:rsidRPr="00A14A8F">
              <w:rPr>
                <w:rFonts w:ascii="Times New Roman" w:eastAsia="Times New Roman" w:hAnsi="Times New Roman" w:cs="Times New Roman"/>
                <w:sz w:val="28"/>
                <w:szCs w:val="28"/>
                <w:lang w:eastAsia="ru-RU"/>
              </w:rPr>
              <w:br/>
              <w:t>формат 4: 2: 2, частота дискретизації сигналу яскравості 18 МГц, формат кадру 16 9, розрядність 10 біт</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Default="00A14A8F" w:rsidP="00216799">
            <w:pPr>
              <w:spacing w:after="0" w:line="360" w:lineRule="auto"/>
              <w:jc w:val="both"/>
              <w:rPr>
                <w:rFonts w:ascii="Times New Roman" w:eastAsia="Times New Roman" w:hAnsi="Times New Roman" w:cs="Times New Roman"/>
                <w:sz w:val="28"/>
                <w:szCs w:val="28"/>
                <w:lang w:val="uk-UA" w:eastAsia="ru-RU"/>
              </w:rPr>
            </w:pPr>
            <w:r w:rsidRPr="00A14A8F">
              <w:rPr>
                <w:rFonts w:ascii="Times New Roman" w:eastAsia="Times New Roman" w:hAnsi="Times New Roman" w:cs="Times New Roman"/>
                <w:sz w:val="28"/>
                <w:szCs w:val="28"/>
                <w:lang w:eastAsia="ru-RU"/>
              </w:rPr>
              <w:t>270</w:t>
            </w:r>
          </w:p>
          <w:p w:rsidR="00A14A8F" w:rsidRPr="00A14A8F" w:rsidRDefault="00A14A8F" w:rsidP="00216799">
            <w:pPr>
              <w:spacing w:after="0" w:line="360" w:lineRule="auto"/>
              <w:ind w:firstLine="709"/>
              <w:jc w:val="both"/>
              <w:rPr>
                <w:rFonts w:ascii="Times New Roman" w:eastAsia="Times New Roman" w:hAnsi="Times New Roman" w:cs="Times New Roman"/>
                <w:sz w:val="28"/>
                <w:szCs w:val="28"/>
                <w:lang w:val="uk-UA" w:eastAsia="ru-RU"/>
              </w:rPr>
            </w:pPr>
          </w:p>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360</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Загасання неузгодженості (вихідний опір 75Ом, діапазон швидкостей 5 - 270 Мбіт / с)</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не менше 15 дБ</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Розмах сигналу на навантаженні 75 Ом</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800 ±80 мВ</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Рівень постійної складової</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0,0 ± 0,5 В</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Час наростання і спаду сигналу на навантаженні 75 Ом, нс</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0,75 -1,5</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Різниця між часом наростання і спаду, не більше, нс</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0,5</w:t>
            </w:r>
          </w:p>
        </w:tc>
      </w:tr>
      <w:tr w:rsidR="00A14A8F" w:rsidRPr="00A14A8F" w:rsidTr="00A14A8F">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Тремтіння фази (джиттер), не більше, нс</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jc w:val="both"/>
              <w:rPr>
                <w:rFonts w:ascii="Times New Roman" w:eastAsia="Times New Roman" w:hAnsi="Times New Roman" w:cs="Times New Roman"/>
                <w:sz w:val="28"/>
                <w:szCs w:val="28"/>
                <w:lang w:eastAsia="ru-RU"/>
              </w:rPr>
            </w:pPr>
            <w:r w:rsidRPr="00A14A8F">
              <w:rPr>
                <w:rFonts w:ascii="Times New Roman" w:eastAsia="Times New Roman" w:hAnsi="Times New Roman" w:cs="Times New Roman"/>
                <w:sz w:val="28"/>
                <w:szCs w:val="28"/>
                <w:lang w:eastAsia="ru-RU"/>
              </w:rPr>
              <w:t>0,74</w:t>
            </w:r>
          </w:p>
        </w:tc>
      </w:tr>
    </w:tbl>
    <w:p w:rsidR="00A14A8F" w:rsidRPr="00216799" w:rsidRDefault="00216799" w:rsidP="0021679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Таблиця </w:t>
      </w:r>
      <w:r>
        <w:rPr>
          <w:rFonts w:ascii="Times New Roman" w:hAnsi="Times New Roman" w:cs="Times New Roman"/>
          <w:sz w:val="28"/>
          <w:szCs w:val="28"/>
          <w:lang w:val="uk-UA"/>
        </w:rPr>
        <w:t>1.3.</w:t>
      </w:r>
    </w:p>
    <w:p w:rsidR="00216799" w:rsidRDefault="00216799" w:rsidP="00216799">
      <w:pPr>
        <w:spacing w:after="0" w:line="360" w:lineRule="auto"/>
        <w:ind w:firstLine="709"/>
        <w:rPr>
          <w:rFonts w:ascii="Times New Roman" w:hAnsi="Times New Roman" w:cs="Times New Roman"/>
          <w:sz w:val="28"/>
          <w:szCs w:val="28"/>
          <w:lang w:val="uk-UA"/>
        </w:rPr>
      </w:pPr>
    </w:p>
    <w:p w:rsidR="00216799" w:rsidRDefault="00A14A8F" w:rsidP="00216799">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г</w:t>
      </w:r>
      <w:r w:rsidRPr="00374B19">
        <w:rPr>
          <w:rFonts w:ascii="Times New Roman" w:hAnsi="Times New Roman" w:cs="Times New Roman"/>
          <w:sz w:val="28"/>
          <w:szCs w:val="28"/>
          <w:lang w:val="uk-UA"/>
        </w:rPr>
        <w:t>.</w:t>
      </w:r>
      <w:r w:rsidRPr="00A14A8F">
        <w:rPr>
          <w:rFonts w:ascii="Times New Roman" w:hAnsi="Times New Roman" w:cs="Times New Roman"/>
          <w:sz w:val="28"/>
          <w:szCs w:val="28"/>
        </w:rPr>
        <w:t> </w:t>
      </w:r>
      <w:r w:rsidRPr="00374B19">
        <w:rPr>
          <w:rFonts w:ascii="Times New Roman" w:hAnsi="Times New Roman" w:cs="Times New Roman"/>
          <w:sz w:val="28"/>
          <w:szCs w:val="28"/>
          <w:lang w:val="uk-UA"/>
        </w:rPr>
        <w:t xml:space="preserve">Параметри аналогових інтерфейсів повного колірного відеосигналу </w:t>
      </w:r>
      <w:r w:rsidRPr="00A14A8F">
        <w:rPr>
          <w:rFonts w:ascii="Times New Roman" w:hAnsi="Times New Roman" w:cs="Times New Roman"/>
          <w:sz w:val="28"/>
          <w:szCs w:val="28"/>
        </w:rPr>
        <w:t>PAL</w:t>
      </w:r>
      <w:r w:rsidRPr="00374B19">
        <w:rPr>
          <w:rFonts w:ascii="Times New Roman" w:hAnsi="Times New Roman" w:cs="Times New Roman"/>
          <w:sz w:val="28"/>
          <w:szCs w:val="28"/>
          <w:lang w:val="uk-UA"/>
        </w:rPr>
        <w:t xml:space="preserve"> / </w:t>
      </w:r>
      <w:r w:rsidRPr="00A14A8F">
        <w:rPr>
          <w:rFonts w:ascii="Times New Roman" w:hAnsi="Times New Roman" w:cs="Times New Roman"/>
          <w:sz w:val="28"/>
          <w:szCs w:val="28"/>
        </w:rPr>
        <w:t>SECAM</w:t>
      </w:r>
      <w:r w:rsidRPr="00374B19">
        <w:rPr>
          <w:rFonts w:ascii="Times New Roman" w:hAnsi="Times New Roman" w:cs="Times New Roman"/>
          <w:sz w:val="28"/>
          <w:szCs w:val="28"/>
          <w:lang w:val="uk-UA"/>
        </w:rPr>
        <w:t xml:space="preserve"> і сигналу звукового супроводу</w:t>
      </w:r>
      <w:r>
        <w:rPr>
          <w:rFonts w:ascii="Times New Roman" w:hAnsi="Times New Roman" w:cs="Times New Roman"/>
          <w:sz w:val="28"/>
          <w:szCs w:val="28"/>
          <w:lang w:val="uk-UA"/>
        </w:rPr>
        <w:t>:</w:t>
      </w:r>
      <w:r w:rsidRPr="00A14A8F">
        <w:rPr>
          <w:rFonts w:ascii="Times New Roman" w:hAnsi="Times New Roman" w:cs="Times New Roman"/>
          <w:sz w:val="28"/>
          <w:szCs w:val="28"/>
        </w:rPr>
        <w:t> </w:t>
      </w:r>
      <w:r w:rsidRPr="00374B19">
        <w:rPr>
          <w:rFonts w:ascii="Times New Roman" w:hAnsi="Times New Roman" w:cs="Times New Roman"/>
          <w:sz w:val="28"/>
          <w:szCs w:val="28"/>
          <w:lang w:val="uk-UA"/>
        </w:rPr>
        <w:br/>
      </w:r>
      <w:r w:rsidRPr="00A14A8F">
        <w:rPr>
          <w:rFonts w:ascii="Times New Roman" w:hAnsi="Times New Roman" w:cs="Times New Roman"/>
          <w:sz w:val="28"/>
          <w:szCs w:val="28"/>
        </w:rPr>
        <w:t> </w:t>
      </w:r>
      <w:r w:rsidRPr="00374B19">
        <w:rPr>
          <w:rFonts w:ascii="Times New Roman" w:hAnsi="Times New Roman" w:cs="Times New Roman"/>
          <w:sz w:val="28"/>
          <w:szCs w:val="28"/>
          <w:lang w:val="uk-UA"/>
        </w:rPr>
        <w:t xml:space="preserve"> </w:t>
      </w:r>
      <w:r w:rsidRPr="00A14A8F">
        <w:rPr>
          <w:rFonts w:ascii="Times New Roman" w:hAnsi="Times New Roman" w:cs="Times New Roman"/>
          <w:sz w:val="28"/>
          <w:szCs w:val="28"/>
        </w:rPr>
        <w:t> </w:t>
      </w:r>
      <w:r>
        <w:rPr>
          <w:rFonts w:ascii="Times New Roman" w:hAnsi="Times New Roman" w:cs="Times New Roman"/>
          <w:sz w:val="28"/>
          <w:szCs w:val="28"/>
          <w:lang w:val="uk-UA"/>
        </w:rPr>
        <w:t>П</w:t>
      </w:r>
      <w:r w:rsidRPr="00374B19">
        <w:rPr>
          <w:rFonts w:ascii="Times New Roman" w:hAnsi="Times New Roman" w:cs="Times New Roman"/>
          <w:sz w:val="28"/>
          <w:szCs w:val="28"/>
          <w:lang w:val="uk-UA"/>
        </w:rPr>
        <w:t>араметри ТВ сигналу відповідають вимогам, наведеним:</w:t>
      </w:r>
      <w:r w:rsidRPr="00A14A8F">
        <w:rPr>
          <w:rFonts w:ascii="Times New Roman" w:hAnsi="Times New Roman" w:cs="Times New Roman"/>
          <w:sz w:val="28"/>
          <w:szCs w:val="28"/>
        </w:rPr>
        <w:t> </w:t>
      </w:r>
    </w:p>
    <w:p w:rsidR="00216799" w:rsidRPr="00216799" w:rsidRDefault="00A14A8F" w:rsidP="00BB7C13">
      <w:pPr>
        <w:pStyle w:val="a3"/>
        <w:numPr>
          <w:ilvl w:val="0"/>
          <w:numId w:val="23"/>
        </w:numPr>
        <w:spacing w:after="0" w:line="360" w:lineRule="auto"/>
        <w:ind w:left="0" w:firstLine="709"/>
        <w:rPr>
          <w:rFonts w:ascii="Times New Roman" w:hAnsi="Times New Roman" w:cs="Times New Roman"/>
          <w:sz w:val="28"/>
          <w:szCs w:val="28"/>
          <w:lang w:val="uk-UA"/>
        </w:rPr>
      </w:pPr>
      <w:r w:rsidRPr="00216799">
        <w:rPr>
          <w:rFonts w:ascii="Times New Roman" w:hAnsi="Times New Roman" w:cs="Times New Roman"/>
          <w:sz w:val="28"/>
          <w:szCs w:val="28"/>
          <w:lang w:val="uk-UA"/>
        </w:rPr>
        <w:lastRenderedPageBreak/>
        <w:t>в Таблицях 1 і 2 Додатка 1 до НПА №39 (сигнал зображення);</w:t>
      </w:r>
      <w:r w:rsidRPr="00216799">
        <w:rPr>
          <w:rFonts w:ascii="Times New Roman" w:hAnsi="Times New Roman" w:cs="Times New Roman"/>
          <w:sz w:val="28"/>
          <w:szCs w:val="28"/>
        </w:rPr>
        <w:t> </w:t>
      </w:r>
    </w:p>
    <w:p w:rsidR="00A14A8F" w:rsidRPr="00216799" w:rsidRDefault="00A14A8F" w:rsidP="00BB7C13">
      <w:pPr>
        <w:pStyle w:val="a3"/>
        <w:numPr>
          <w:ilvl w:val="0"/>
          <w:numId w:val="23"/>
        </w:numPr>
        <w:spacing w:after="0" w:line="360" w:lineRule="auto"/>
        <w:ind w:left="0" w:firstLine="709"/>
        <w:rPr>
          <w:rFonts w:ascii="Times New Roman" w:hAnsi="Times New Roman" w:cs="Times New Roman"/>
          <w:sz w:val="28"/>
          <w:szCs w:val="28"/>
          <w:lang w:val="uk-UA"/>
        </w:rPr>
      </w:pPr>
      <w:r w:rsidRPr="00216799">
        <w:rPr>
          <w:rFonts w:ascii="Times New Roman" w:hAnsi="Times New Roman" w:cs="Times New Roman"/>
          <w:sz w:val="28"/>
          <w:szCs w:val="28"/>
          <w:lang w:val="uk-UA"/>
        </w:rPr>
        <w:t>в Таблиці 1 Додатка 2 до НПА №39 (звуковий сигнал).</w:t>
      </w:r>
    </w:p>
    <w:p w:rsidR="00B86F1B" w:rsidRDefault="00A14A8F" w:rsidP="00216799">
      <w:pPr>
        <w:spacing w:after="0" w:line="360" w:lineRule="auto"/>
        <w:ind w:firstLine="709"/>
        <w:rPr>
          <w:rFonts w:ascii="Times New Roman" w:hAnsi="Times New Roman" w:cs="Times New Roman"/>
          <w:sz w:val="28"/>
          <w:szCs w:val="28"/>
          <w:lang w:val="uk-UA"/>
        </w:rPr>
      </w:pPr>
      <w:r>
        <w:rPr>
          <w:rFonts w:ascii="Arial" w:hAnsi="Arial" w:cs="Arial"/>
          <w:color w:val="222222"/>
          <w:sz w:val="29"/>
          <w:szCs w:val="29"/>
          <w:shd w:val="clear" w:color="auto" w:fill="F8F8EF"/>
        </w:rPr>
        <w:t> </w:t>
      </w:r>
      <w:r w:rsidRPr="00A14A8F">
        <w:rPr>
          <w:rFonts w:ascii="Times New Roman" w:hAnsi="Times New Roman" w:cs="Times New Roman"/>
          <w:sz w:val="28"/>
          <w:szCs w:val="28"/>
        </w:rPr>
        <w:t>ґ. Параметри протоколу передачі пакетів IP </w:t>
      </w:r>
      <w:r>
        <w:rPr>
          <w:rFonts w:ascii="Times New Roman" w:hAnsi="Times New Roman" w:cs="Times New Roman"/>
          <w:sz w:val="28"/>
          <w:szCs w:val="28"/>
          <w:lang w:val="uk-UA"/>
        </w:rPr>
        <w:t>:</w:t>
      </w:r>
      <w:r w:rsidRPr="00A14A8F">
        <w:rPr>
          <w:rFonts w:ascii="Times New Roman" w:hAnsi="Times New Roman" w:cs="Times New Roman"/>
          <w:sz w:val="28"/>
          <w:szCs w:val="28"/>
        </w:rPr>
        <w:br/>
        <w:t xml:space="preserve">В частині вимог до протоколу передачі пакетів IP обладнання відповідає вимогам, наведеним в </w:t>
      </w:r>
      <w:r w:rsidR="00B86F1B">
        <w:rPr>
          <w:rFonts w:ascii="Times New Roman" w:hAnsi="Times New Roman" w:cs="Times New Roman"/>
          <w:sz w:val="28"/>
          <w:szCs w:val="28"/>
          <w:lang w:val="uk-UA"/>
        </w:rPr>
        <w:t xml:space="preserve">збірці </w:t>
      </w:r>
      <w:r w:rsidR="00B86F1B" w:rsidRPr="00B86F1B">
        <w:rPr>
          <w:rFonts w:ascii="Times New Roman" w:hAnsi="Times New Roman" w:cs="Times New Roman"/>
          <w:sz w:val="28"/>
          <w:szCs w:val="28"/>
          <w:lang w:val="uk-UA"/>
        </w:rPr>
        <w:t xml:space="preserve">стандартів </w:t>
      </w:r>
      <w:r w:rsidR="00B86F1B" w:rsidRPr="00B86F1B">
        <w:rPr>
          <w:rFonts w:ascii="Times New Roman" w:hAnsi="Times New Roman" w:cs="Times New Roman"/>
          <w:sz w:val="28"/>
          <w:szCs w:val="28"/>
        </w:rPr>
        <w:t>“</w:t>
      </w:r>
      <w:r w:rsidR="00B86F1B">
        <w:rPr>
          <w:rFonts w:ascii="Times New Roman" w:hAnsi="Times New Roman" w:cs="Times New Roman"/>
          <w:sz w:val="28"/>
          <w:szCs w:val="28"/>
          <w:lang w:val="en-US"/>
        </w:rPr>
        <w:t>SMPTE</w:t>
      </w:r>
      <w:r w:rsidR="00B86F1B" w:rsidRPr="00B86F1B">
        <w:rPr>
          <w:rFonts w:ascii="Times New Roman" w:hAnsi="Times New Roman" w:cs="Times New Roman"/>
          <w:sz w:val="28"/>
          <w:szCs w:val="28"/>
        </w:rPr>
        <w:t xml:space="preserve"> </w:t>
      </w:r>
      <w:r w:rsidR="00B86F1B" w:rsidRPr="00B86F1B">
        <w:rPr>
          <w:rFonts w:ascii="Times New Roman" w:hAnsi="Times New Roman" w:cs="Times New Roman"/>
          <w:sz w:val="28"/>
          <w:szCs w:val="28"/>
        </w:rPr>
        <w:softHyphen/>
        <w:t xml:space="preserve">-  </w:t>
      </w:r>
      <w:r w:rsidR="00B86F1B" w:rsidRPr="00B86F1B">
        <w:rPr>
          <w:rFonts w:ascii="Times New Roman" w:hAnsi="Times New Roman" w:cs="Times New Roman"/>
          <w:sz w:val="28"/>
          <w:szCs w:val="28"/>
          <w:lang w:val="uk-UA"/>
        </w:rPr>
        <w:t>ST 2110</w:t>
      </w:r>
      <w:r w:rsidR="00B86F1B" w:rsidRPr="00B86F1B">
        <w:rPr>
          <w:rFonts w:ascii="Times New Roman" w:hAnsi="Times New Roman" w:cs="Times New Roman"/>
          <w:sz w:val="28"/>
          <w:szCs w:val="28"/>
        </w:rPr>
        <w:t>”</w:t>
      </w:r>
    </w:p>
    <w:p w:rsidR="00216799" w:rsidRPr="00216799" w:rsidRDefault="00216799" w:rsidP="00216799">
      <w:pPr>
        <w:spacing w:after="0" w:line="360" w:lineRule="auto"/>
        <w:ind w:firstLine="709"/>
        <w:rPr>
          <w:rFonts w:ascii="Times New Roman" w:hAnsi="Times New Roman" w:cs="Times New Roman"/>
          <w:sz w:val="28"/>
          <w:szCs w:val="28"/>
          <w:lang w:val="uk-UA"/>
        </w:rPr>
      </w:pPr>
    </w:p>
    <w:p w:rsidR="00A14A8F" w:rsidRPr="004E5362" w:rsidRDefault="00A14A8F" w:rsidP="00BB7C13">
      <w:pPr>
        <w:pStyle w:val="a3"/>
        <w:numPr>
          <w:ilvl w:val="0"/>
          <w:numId w:val="11"/>
        </w:numPr>
        <w:spacing w:after="0" w:line="360" w:lineRule="auto"/>
        <w:ind w:left="0" w:firstLine="709"/>
        <w:rPr>
          <w:rFonts w:ascii="Times New Roman" w:hAnsi="Times New Roman" w:cs="Times New Roman"/>
          <w:sz w:val="28"/>
          <w:szCs w:val="28"/>
        </w:rPr>
      </w:pPr>
      <w:r w:rsidRPr="009E1A37">
        <w:rPr>
          <w:rFonts w:ascii="Times New Roman" w:hAnsi="Times New Roman" w:cs="Times New Roman"/>
          <w:sz w:val="28"/>
          <w:szCs w:val="28"/>
        </w:rPr>
        <w:t xml:space="preserve"> Схеми підключення до мережі зв'язку загального користування наведено на рисунку 1. </w:t>
      </w:r>
    </w:p>
    <w:tbl>
      <w:tblPr>
        <w:tblW w:w="9162" w:type="dxa"/>
        <w:jc w:val="center"/>
        <w:tblCellMar>
          <w:left w:w="0" w:type="dxa"/>
          <w:right w:w="0" w:type="dxa"/>
        </w:tblCellMar>
        <w:tblLook w:val="04A0" w:firstRow="1" w:lastRow="0" w:firstColumn="1" w:lastColumn="0" w:noHBand="0" w:noVBand="1"/>
      </w:tblPr>
      <w:tblGrid>
        <w:gridCol w:w="3035"/>
        <w:gridCol w:w="3478"/>
        <w:gridCol w:w="2649"/>
      </w:tblGrid>
      <w:tr w:rsidR="00A14A8F" w:rsidRPr="00A14A8F" w:rsidTr="008F7674">
        <w:trPr>
          <w:trHeight w:val="4700"/>
          <w:jc w:val="center"/>
        </w:trPr>
        <w:tc>
          <w:tcPr>
            <w:tcW w:w="0" w:type="auto"/>
            <w:tcMar>
              <w:top w:w="75" w:type="dxa"/>
              <w:left w:w="75" w:type="dxa"/>
              <w:bottom w:w="75" w:type="dxa"/>
              <w:right w:w="75" w:type="dxa"/>
            </w:tcMar>
            <w:vAlign w:val="center"/>
            <w:hideMark/>
          </w:tcPr>
          <w:p w:rsidR="00A14A8F" w:rsidRPr="00A14A8F" w:rsidRDefault="00A14A8F" w:rsidP="00342768">
            <w:pPr>
              <w:spacing w:after="0" w:line="360" w:lineRule="auto"/>
              <w:rPr>
                <w:rFonts w:ascii="Times New Roman" w:hAnsi="Times New Roman" w:cs="Times New Roman"/>
                <w:sz w:val="28"/>
                <w:szCs w:val="28"/>
              </w:rPr>
            </w:pPr>
            <w:r w:rsidRPr="00A14A8F">
              <w:rPr>
                <w:rFonts w:ascii="Times New Roman" w:hAnsi="Times New Roman" w:cs="Times New Roman"/>
                <w:sz w:val="28"/>
                <w:szCs w:val="28"/>
              </w:rPr>
              <w:t> </w:t>
            </w:r>
          </w:p>
          <w:p w:rsidR="00A14A8F" w:rsidRPr="00A14A8F" w:rsidRDefault="00A14A8F" w:rsidP="00216799">
            <w:pPr>
              <w:spacing w:after="0" w:line="360" w:lineRule="auto"/>
              <w:ind w:firstLine="709"/>
              <w:rPr>
                <w:rFonts w:ascii="Times New Roman" w:hAnsi="Times New Roman" w:cs="Times New Roman"/>
                <w:sz w:val="28"/>
                <w:szCs w:val="28"/>
              </w:rPr>
            </w:pPr>
            <w:r w:rsidRPr="00A14A8F">
              <w:rPr>
                <w:rFonts w:ascii="Times New Roman" w:hAnsi="Times New Roman" w:cs="Times New Roman"/>
                <w:sz w:val="28"/>
                <w:szCs w:val="28"/>
              </w:rPr>
              <w:t> </w:t>
            </w:r>
          </w:p>
          <w:p w:rsidR="00A14A8F" w:rsidRPr="00A14A8F" w:rsidRDefault="00A14A8F" w:rsidP="00216799">
            <w:pPr>
              <w:spacing w:after="0" w:line="360" w:lineRule="auto"/>
              <w:ind w:firstLine="709"/>
              <w:rPr>
                <w:rFonts w:ascii="Times New Roman" w:hAnsi="Times New Roman" w:cs="Times New Roman"/>
                <w:sz w:val="28"/>
                <w:szCs w:val="28"/>
              </w:rPr>
            </w:pPr>
            <w:r w:rsidRPr="00A14A8F">
              <w:rPr>
                <w:rFonts w:ascii="Times New Roman" w:hAnsi="Times New Roman" w:cs="Times New Roman"/>
                <w:sz w:val="28"/>
                <w:szCs w:val="28"/>
              </w:rPr>
              <w:t> </w:t>
            </w:r>
          </w:p>
          <w:p w:rsidR="00A14A8F" w:rsidRDefault="00A14A8F" w:rsidP="00216799">
            <w:pPr>
              <w:spacing w:after="0" w:line="360" w:lineRule="auto"/>
              <w:ind w:firstLine="709"/>
              <w:rPr>
                <w:rFonts w:ascii="Times New Roman" w:hAnsi="Times New Roman" w:cs="Times New Roman"/>
                <w:sz w:val="28"/>
                <w:szCs w:val="28"/>
                <w:lang w:val="uk-UA"/>
              </w:rPr>
            </w:pPr>
            <w:r w:rsidRPr="00A14A8F">
              <w:rPr>
                <w:rFonts w:ascii="Times New Roman" w:hAnsi="Times New Roman" w:cs="Times New Roman"/>
                <w:sz w:val="28"/>
                <w:szCs w:val="28"/>
              </w:rPr>
              <w:t> </w:t>
            </w:r>
          </w:p>
          <w:p w:rsidR="009E1A37" w:rsidRPr="009E1A37" w:rsidRDefault="009E1A37" w:rsidP="00216799">
            <w:pPr>
              <w:spacing w:after="0" w:line="360" w:lineRule="auto"/>
              <w:ind w:firstLine="709"/>
              <w:rPr>
                <w:rFonts w:ascii="Times New Roman" w:hAnsi="Times New Roman" w:cs="Times New Roman"/>
                <w:sz w:val="28"/>
                <w:szCs w:val="28"/>
                <w:lang w:val="uk-UA"/>
              </w:rPr>
            </w:pPr>
          </w:p>
          <w:p w:rsidR="009E1A37" w:rsidRPr="009E1A37" w:rsidRDefault="009E1A37" w:rsidP="00216799">
            <w:pPr>
              <w:spacing w:after="0" w:line="360" w:lineRule="auto"/>
              <w:ind w:firstLine="709"/>
              <w:rPr>
                <w:rFonts w:ascii="Times New Roman" w:hAnsi="Times New Roman" w:cs="Times New Roman"/>
                <w:sz w:val="28"/>
                <w:szCs w:val="28"/>
                <w:lang w:val="uk-UA"/>
              </w:rPr>
            </w:pPr>
          </w:p>
          <w:tbl>
            <w:tblPr>
              <w:tblW w:w="2255" w:type="dxa"/>
              <w:tblInd w:w="4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5"/>
            </w:tblGrid>
            <w:tr w:rsidR="00A14A8F" w:rsidRPr="00A14A8F" w:rsidTr="008F7674">
              <w:trPr>
                <w:trHeight w:val="969"/>
              </w:trPr>
              <w:tc>
                <w:tcPr>
                  <w:tcW w:w="2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216799" w:rsidRDefault="00A14A8F" w:rsidP="008F7674">
                  <w:pPr>
                    <w:spacing w:after="0" w:line="360" w:lineRule="auto"/>
                    <w:jc w:val="center"/>
                    <w:rPr>
                      <w:rFonts w:ascii="Times New Roman" w:hAnsi="Times New Roman" w:cs="Times New Roman"/>
                      <w:sz w:val="28"/>
                      <w:szCs w:val="28"/>
                      <w:lang w:val="uk-UA"/>
                    </w:rPr>
                  </w:pPr>
                  <w:r w:rsidRPr="00A14A8F">
                    <w:rPr>
                      <w:rFonts w:ascii="Times New Roman" w:hAnsi="Times New Roman" w:cs="Times New Roman"/>
                      <w:sz w:val="28"/>
                      <w:szCs w:val="28"/>
                    </w:rPr>
                    <w:t>SSOP</w:t>
                  </w:r>
                </w:p>
              </w:tc>
            </w:tr>
          </w:tbl>
          <w:p w:rsidR="00A14A8F" w:rsidRPr="00A14A8F" w:rsidRDefault="00A14A8F" w:rsidP="00216799">
            <w:pPr>
              <w:spacing w:after="0" w:line="360" w:lineRule="auto"/>
              <w:ind w:firstLine="709"/>
              <w:rPr>
                <w:rFonts w:ascii="Times New Roman" w:hAnsi="Times New Roman" w:cs="Times New Roman"/>
                <w:sz w:val="28"/>
                <w:szCs w:val="28"/>
              </w:rPr>
            </w:pPr>
          </w:p>
        </w:tc>
        <w:tc>
          <w:tcPr>
            <w:tcW w:w="3478" w:type="dxa"/>
            <w:tcMar>
              <w:top w:w="75" w:type="dxa"/>
              <w:left w:w="75" w:type="dxa"/>
              <w:bottom w:w="75" w:type="dxa"/>
              <w:right w:w="75" w:type="dxa"/>
            </w:tcMar>
            <w:vAlign w:val="center"/>
            <w:hideMark/>
          </w:tcPr>
          <w:p w:rsidR="00216799" w:rsidRDefault="00A14A8F" w:rsidP="008F7674">
            <w:pPr>
              <w:spacing w:after="0" w:line="360" w:lineRule="auto"/>
              <w:jc w:val="center"/>
              <w:rPr>
                <w:rFonts w:ascii="Times New Roman" w:hAnsi="Times New Roman" w:cs="Times New Roman"/>
                <w:sz w:val="28"/>
                <w:szCs w:val="28"/>
                <w:lang w:val="uk-UA"/>
              </w:rPr>
            </w:pPr>
            <w:r w:rsidRPr="00A14A8F">
              <w:rPr>
                <w:rFonts w:ascii="Times New Roman" w:hAnsi="Times New Roman" w:cs="Times New Roman"/>
                <w:sz w:val="28"/>
                <w:szCs w:val="28"/>
              </w:rPr>
              <w:t>Інтерфейси:</w:t>
            </w:r>
          </w:p>
          <w:p w:rsidR="00216799" w:rsidRDefault="00A14A8F" w:rsidP="008F7674">
            <w:pPr>
              <w:spacing w:after="0" w:line="360" w:lineRule="auto"/>
              <w:jc w:val="both"/>
              <w:rPr>
                <w:rFonts w:ascii="Times New Roman" w:hAnsi="Times New Roman" w:cs="Times New Roman"/>
                <w:sz w:val="28"/>
                <w:szCs w:val="28"/>
                <w:lang w:val="uk-UA"/>
              </w:rPr>
            </w:pPr>
            <w:r w:rsidRPr="00216799">
              <w:rPr>
                <w:rFonts w:ascii="Times New Roman" w:hAnsi="Times New Roman" w:cs="Times New Roman"/>
                <w:sz w:val="28"/>
                <w:szCs w:val="28"/>
                <w:lang w:val="uk-UA"/>
              </w:rPr>
              <w:t>аналогові:</w:t>
            </w:r>
            <w:r w:rsidR="00216799">
              <w:rPr>
                <w:rFonts w:ascii="Times New Roman" w:hAnsi="Times New Roman" w:cs="Times New Roman"/>
                <w:sz w:val="28"/>
                <w:szCs w:val="28"/>
                <w:lang w:val="uk-UA"/>
              </w:rPr>
              <w:t xml:space="preserve"> </w:t>
            </w:r>
            <w:r w:rsidRPr="00A14A8F">
              <w:rPr>
                <w:rFonts w:ascii="Times New Roman" w:hAnsi="Times New Roman" w:cs="Times New Roman"/>
                <w:sz w:val="28"/>
                <w:szCs w:val="28"/>
              </w:rPr>
              <w:t>SECAM</w:t>
            </w:r>
            <w:r w:rsidRPr="00216799">
              <w:rPr>
                <w:rFonts w:ascii="Times New Roman" w:hAnsi="Times New Roman" w:cs="Times New Roman"/>
                <w:sz w:val="28"/>
                <w:szCs w:val="28"/>
                <w:lang w:val="uk-UA"/>
              </w:rPr>
              <w:t xml:space="preserve">, </w:t>
            </w:r>
            <w:r w:rsidRPr="00A14A8F">
              <w:rPr>
                <w:rFonts w:ascii="Times New Roman" w:hAnsi="Times New Roman" w:cs="Times New Roman"/>
                <w:sz w:val="28"/>
                <w:szCs w:val="28"/>
              </w:rPr>
              <w:t>PAL</w:t>
            </w:r>
            <w:r w:rsidRPr="00216799">
              <w:rPr>
                <w:rFonts w:ascii="Times New Roman" w:hAnsi="Times New Roman" w:cs="Times New Roman"/>
                <w:sz w:val="28"/>
                <w:szCs w:val="28"/>
                <w:lang w:val="uk-UA"/>
              </w:rPr>
              <w:t>,</w:t>
            </w:r>
          </w:p>
          <w:p w:rsidR="00216799" w:rsidRDefault="00A14A8F" w:rsidP="008F7674">
            <w:pPr>
              <w:spacing w:after="0" w:line="360" w:lineRule="auto"/>
              <w:jc w:val="both"/>
              <w:rPr>
                <w:rFonts w:ascii="Times New Roman" w:hAnsi="Times New Roman" w:cs="Times New Roman"/>
                <w:sz w:val="28"/>
                <w:szCs w:val="28"/>
                <w:lang w:val="uk-UA"/>
              </w:rPr>
            </w:pPr>
            <w:r w:rsidRPr="00216799">
              <w:rPr>
                <w:rFonts w:ascii="Times New Roman" w:hAnsi="Times New Roman" w:cs="Times New Roman"/>
                <w:sz w:val="28"/>
                <w:szCs w:val="28"/>
                <w:lang w:val="uk-UA"/>
              </w:rPr>
              <w:t>аналоговий звук</w:t>
            </w:r>
            <w:r w:rsidR="008F7674">
              <w:rPr>
                <w:rFonts w:ascii="Times New Roman" w:hAnsi="Times New Roman" w:cs="Times New Roman"/>
                <w:sz w:val="28"/>
                <w:szCs w:val="28"/>
                <w:lang w:val="uk-UA"/>
              </w:rPr>
              <w:t>;</w:t>
            </w:r>
            <w:r w:rsidR="00216799">
              <w:rPr>
                <w:rFonts w:ascii="Times New Roman" w:hAnsi="Times New Roman" w:cs="Times New Roman"/>
                <w:sz w:val="28"/>
                <w:szCs w:val="28"/>
                <w:lang w:val="uk-UA"/>
              </w:rPr>
              <w:t xml:space="preserve"> </w:t>
            </w:r>
          </w:p>
          <w:p w:rsidR="008F7674" w:rsidRDefault="00A14A8F" w:rsidP="008F7674">
            <w:pPr>
              <w:spacing w:after="0" w:line="360" w:lineRule="auto"/>
              <w:jc w:val="both"/>
              <w:rPr>
                <w:rFonts w:ascii="Times New Roman" w:hAnsi="Times New Roman" w:cs="Times New Roman"/>
                <w:sz w:val="28"/>
                <w:szCs w:val="28"/>
                <w:lang w:val="uk-UA"/>
              </w:rPr>
            </w:pPr>
            <w:r w:rsidRPr="00216799">
              <w:rPr>
                <w:rFonts w:ascii="Times New Roman" w:hAnsi="Times New Roman" w:cs="Times New Roman"/>
                <w:sz w:val="28"/>
                <w:szCs w:val="28"/>
                <w:lang w:val="uk-UA"/>
              </w:rPr>
              <w:t>цифрові:</w:t>
            </w:r>
            <w:r w:rsidR="00216799">
              <w:rPr>
                <w:rFonts w:ascii="Times New Roman" w:hAnsi="Times New Roman" w:cs="Times New Roman"/>
                <w:sz w:val="28"/>
                <w:szCs w:val="28"/>
                <w:lang w:val="uk-UA"/>
              </w:rPr>
              <w:t xml:space="preserve"> </w:t>
            </w:r>
            <w:r w:rsidRPr="00A14A8F">
              <w:rPr>
                <w:rFonts w:ascii="Times New Roman" w:hAnsi="Times New Roman" w:cs="Times New Roman"/>
                <w:sz w:val="28"/>
                <w:szCs w:val="28"/>
              </w:rPr>
              <w:t>SDI</w:t>
            </w:r>
            <w:r w:rsidRPr="00216799">
              <w:rPr>
                <w:rFonts w:ascii="Times New Roman" w:hAnsi="Times New Roman" w:cs="Times New Roman"/>
                <w:sz w:val="28"/>
                <w:szCs w:val="28"/>
                <w:lang w:val="uk-UA"/>
              </w:rPr>
              <w:t xml:space="preserve">, </w:t>
            </w:r>
            <w:r w:rsidRPr="00A14A8F">
              <w:rPr>
                <w:rFonts w:ascii="Times New Roman" w:hAnsi="Times New Roman" w:cs="Times New Roman"/>
                <w:sz w:val="28"/>
                <w:szCs w:val="28"/>
              </w:rPr>
              <w:t>HDMI</w:t>
            </w:r>
            <w:r w:rsidR="008F7674">
              <w:rPr>
                <w:rFonts w:ascii="Times New Roman" w:hAnsi="Times New Roman" w:cs="Times New Roman"/>
                <w:sz w:val="28"/>
                <w:szCs w:val="28"/>
                <w:lang w:val="uk-UA"/>
              </w:rPr>
              <w:t>;</w:t>
            </w:r>
            <w:r w:rsidR="00216799">
              <w:rPr>
                <w:rFonts w:ascii="Times New Roman" w:hAnsi="Times New Roman" w:cs="Times New Roman"/>
                <w:sz w:val="28"/>
                <w:szCs w:val="28"/>
                <w:lang w:val="uk-UA"/>
              </w:rPr>
              <w:t xml:space="preserve"> </w:t>
            </w:r>
            <w:r w:rsidRPr="00216799">
              <w:rPr>
                <w:rFonts w:ascii="Times New Roman" w:hAnsi="Times New Roman" w:cs="Times New Roman"/>
                <w:sz w:val="28"/>
                <w:szCs w:val="28"/>
                <w:lang w:val="uk-UA"/>
              </w:rPr>
              <w:t>транспортні:</w:t>
            </w:r>
            <w:r w:rsidR="00216799">
              <w:rPr>
                <w:rFonts w:ascii="Times New Roman" w:hAnsi="Times New Roman" w:cs="Times New Roman"/>
                <w:sz w:val="28"/>
                <w:szCs w:val="28"/>
                <w:lang w:val="uk-UA"/>
              </w:rPr>
              <w:t xml:space="preserve"> </w:t>
            </w:r>
            <w:r w:rsidRPr="00A14A8F">
              <w:rPr>
                <w:rFonts w:ascii="Times New Roman" w:hAnsi="Times New Roman" w:cs="Times New Roman"/>
                <w:sz w:val="28"/>
                <w:szCs w:val="28"/>
              </w:rPr>
              <w:t>ASI</w:t>
            </w:r>
            <w:r w:rsidR="00216799">
              <w:rPr>
                <w:rFonts w:ascii="Times New Roman" w:hAnsi="Times New Roman" w:cs="Times New Roman"/>
                <w:sz w:val="28"/>
                <w:szCs w:val="28"/>
                <w:lang w:val="uk-UA"/>
              </w:rPr>
              <w:t>,</w:t>
            </w:r>
            <w:r w:rsidRPr="00216799">
              <w:rPr>
                <w:rFonts w:ascii="Times New Roman" w:hAnsi="Times New Roman" w:cs="Times New Roman"/>
                <w:sz w:val="28"/>
                <w:szCs w:val="28"/>
                <w:lang w:val="uk-UA"/>
              </w:rPr>
              <w:t>10/100/100</w:t>
            </w:r>
            <w:r w:rsidR="00216799">
              <w:rPr>
                <w:rFonts w:ascii="Times New Roman" w:hAnsi="Times New Roman" w:cs="Times New Roman"/>
                <w:sz w:val="28"/>
                <w:szCs w:val="28"/>
                <w:lang w:val="uk-UA"/>
              </w:rPr>
              <w:t xml:space="preserve"> </w:t>
            </w:r>
            <w:r w:rsidRPr="00A14A8F">
              <w:rPr>
                <w:rFonts w:ascii="Times New Roman" w:hAnsi="Times New Roman" w:cs="Times New Roman"/>
                <w:sz w:val="28"/>
                <w:szCs w:val="28"/>
              </w:rPr>
              <w:t>BASE</w:t>
            </w:r>
            <w:r w:rsidRPr="00216799">
              <w:rPr>
                <w:rFonts w:ascii="Times New Roman" w:hAnsi="Times New Roman" w:cs="Times New Roman"/>
                <w:sz w:val="28"/>
                <w:szCs w:val="28"/>
                <w:lang w:val="uk-UA"/>
              </w:rPr>
              <w:t>-</w:t>
            </w:r>
            <w:r w:rsidRPr="00A14A8F">
              <w:rPr>
                <w:rFonts w:ascii="Times New Roman" w:hAnsi="Times New Roman" w:cs="Times New Roman"/>
                <w:sz w:val="28"/>
                <w:szCs w:val="28"/>
              </w:rPr>
              <w:t>TX</w:t>
            </w:r>
          </w:p>
          <w:p w:rsidR="00A14A8F" w:rsidRPr="00216799" w:rsidRDefault="00A14A8F" w:rsidP="008F7674">
            <w:pPr>
              <w:spacing w:after="0" w:line="360" w:lineRule="auto"/>
              <w:jc w:val="center"/>
              <w:rPr>
                <w:rFonts w:ascii="Times New Roman" w:hAnsi="Times New Roman" w:cs="Times New Roman"/>
                <w:sz w:val="28"/>
                <w:szCs w:val="28"/>
                <w:lang w:val="uk-UA"/>
              </w:rPr>
            </w:pPr>
            <w:r w:rsidRPr="00216799">
              <w:rPr>
                <w:rFonts w:ascii="Times New Roman" w:hAnsi="Times New Roman" w:cs="Times New Roman"/>
                <w:sz w:val="28"/>
                <w:szCs w:val="28"/>
                <w:lang w:val="uk-UA"/>
              </w:rPr>
              <w:br/>
            </w:r>
            <w:r w:rsidRPr="00216799">
              <w:rPr>
                <w:rFonts w:ascii="Cambria Math" w:hAnsi="Cambria Math" w:cs="Cambria Math"/>
                <w:sz w:val="28"/>
                <w:szCs w:val="28"/>
                <w:lang w:val="uk-UA"/>
              </w:rPr>
              <w:t>⇔</w:t>
            </w:r>
          </w:p>
        </w:tc>
        <w:tc>
          <w:tcPr>
            <w:tcW w:w="2645" w:type="dxa"/>
            <w:tcMar>
              <w:top w:w="75" w:type="dxa"/>
              <w:left w:w="75" w:type="dxa"/>
              <w:bottom w:w="75" w:type="dxa"/>
              <w:right w:w="75" w:type="dxa"/>
            </w:tcMar>
            <w:vAlign w:val="center"/>
            <w:hideMark/>
          </w:tcPr>
          <w:p w:rsidR="00A14A8F" w:rsidRPr="00216799" w:rsidRDefault="00A14A8F" w:rsidP="00216799">
            <w:pPr>
              <w:spacing w:after="0" w:line="360" w:lineRule="auto"/>
              <w:ind w:firstLine="709"/>
              <w:rPr>
                <w:rFonts w:ascii="Times New Roman" w:hAnsi="Times New Roman" w:cs="Times New Roman"/>
                <w:sz w:val="28"/>
                <w:szCs w:val="28"/>
                <w:lang w:val="uk-UA"/>
              </w:rPr>
            </w:pPr>
            <w:r w:rsidRPr="00A14A8F">
              <w:rPr>
                <w:rFonts w:ascii="Times New Roman" w:hAnsi="Times New Roman" w:cs="Times New Roman"/>
                <w:sz w:val="28"/>
                <w:szCs w:val="28"/>
              </w:rPr>
              <w:t> </w:t>
            </w:r>
          </w:p>
          <w:p w:rsidR="00A14A8F" w:rsidRPr="00216799" w:rsidRDefault="00A14A8F" w:rsidP="00216799">
            <w:pPr>
              <w:spacing w:after="0" w:line="360" w:lineRule="auto"/>
              <w:ind w:firstLine="709"/>
              <w:rPr>
                <w:rFonts w:ascii="Times New Roman" w:hAnsi="Times New Roman" w:cs="Times New Roman"/>
                <w:sz w:val="28"/>
                <w:szCs w:val="28"/>
                <w:lang w:val="uk-UA"/>
              </w:rPr>
            </w:pPr>
            <w:r w:rsidRPr="00A14A8F">
              <w:rPr>
                <w:rFonts w:ascii="Times New Roman" w:hAnsi="Times New Roman" w:cs="Times New Roman"/>
                <w:sz w:val="28"/>
                <w:szCs w:val="28"/>
              </w:rPr>
              <w:t> </w:t>
            </w:r>
          </w:p>
          <w:p w:rsidR="00A14A8F" w:rsidRPr="00216799" w:rsidRDefault="00A14A8F" w:rsidP="00216799">
            <w:pPr>
              <w:spacing w:after="0" w:line="360" w:lineRule="auto"/>
              <w:ind w:firstLine="709"/>
              <w:rPr>
                <w:rFonts w:ascii="Times New Roman" w:hAnsi="Times New Roman" w:cs="Times New Roman"/>
                <w:sz w:val="28"/>
                <w:szCs w:val="28"/>
                <w:lang w:val="uk-UA"/>
              </w:rPr>
            </w:pPr>
            <w:r w:rsidRPr="00A14A8F">
              <w:rPr>
                <w:rFonts w:ascii="Times New Roman" w:hAnsi="Times New Roman" w:cs="Times New Roman"/>
                <w:sz w:val="28"/>
                <w:szCs w:val="28"/>
              </w:rPr>
              <w:t> </w:t>
            </w:r>
          </w:p>
          <w:p w:rsidR="00A14A8F" w:rsidRPr="00216799" w:rsidRDefault="00A14A8F" w:rsidP="00216799">
            <w:pPr>
              <w:spacing w:after="0" w:line="360" w:lineRule="auto"/>
              <w:ind w:firstLine="709"/>
              <w:rPr>
                <w:rFonts w:ascii="Times New Roman" w:hAnsi="Times New Roman" w:cs="Times New Roman"/>
                <w:sz w:val="28"/>
                <w:szCs w:val="28"/>
                <w:lang w:val="uk-UA"/>
              </w:rPr>
            </w:pPr>
            <w:r w:rsidRPr="00A14A8F">
              <w:rPr>
                <w:rFonts w:ascii="Times New Roman" w:hAnsi="Times New Roman" w:cs="Times New Roman"/>
                <w:sz w:val="28"/>
                <w:szCs w:val="28"/>
              </w:rPr>
              <w:t> </w:t>
            </w:r>
          </w:p>
          <w:p w:rsidR="00A14A8F" w:rsidRDefault="00A14A8F" w:rsidP="00216799">
            <w:pPr>
              <w:spacing w:after="0" w:line="360" w:lineRule="auto"/>
              <w:ind w:firstLine="709"/>
              <w:rPr>
                <w:rFonts w:ascii="Times New Roman" w:hAnsi="Times New Roman" w:cs="Times New Roman"/>
                <w:sz w:val="28"/>
                <w:szCs w:val="28"/>
                <w:lang w:val="uk-UA"/>
              </w:rPr>
            </w:pPr>
            <w:r w:rsidRPr="00A14A8F">
              <w:rPr>
                <w:rFonts w:ascii="Times New Roman" w:hAnsi="Times New Roman" w:cs="Times New Roman"/>
                <w:sz w:val="28"/>
                <w:szCs w:val="28"/>
              </w:rPr>
              <w:t> </w:t>
            </w:r>
          </w:p>
          <w:p w:rsidR="009E1A37" w:rsidRDefault="009E1A37" w:rsidP="00216799">
            <w:pPr>
              <w:spacing w:after="0" w:line="360" w:lineRule="auto"/>
              <w:ind w:firstLine="709"/>
              <w:rPr>
                <w:rFonts w:ascii="Times New Roman" w:hAnsi="Times New Roman" w:cs="Times New Roman"/>
                <w:sz w:val="28"/>
                <w:szCs w:val="28"/>
                <w:lang w:val="uk-UA"/>
              </w:rPr>
            </w:pPr>
          </w:p>
          <w:p w:rsidR="009E1A37" w:rsidRPr="009E1A37" w:rsidRDefault="009E1A37" w:rsidP="00216799">
            <w:pPr>
              <w:spacing w:after="0" w:line="360" w:lineRule="auto"/>
              <w:ind w:firstLine="709"/>
              <w:rPr>
                <w:rFonts w:ascii="Times New Roman" w:hAnsi="Times New Roman" w:cs="Times New Roman"/>
                <w:sz w:val="28"/>
                <w:szCs w:val="28"/>
                <w:lang w:val="uk-UA"/>
              </w:rPr>
            </w:pPr>
          </w:p>
          <w:tbl>
            <w:tblPr>
              <w:tblW w:w="2100" w:type="dxa"/>
              <w:tblInd w:w="3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tblGrid>
            <w:tr w:rsidR="00A14A8F" w:rsidRPr="00A14A8F" w:rsidTr="008F7674">
              <w:trPr>
                <w:trHeight w:val="189"/>
              </w:trPr>
              <w:tc>
                <w:tcPr>
                  <w:tcW w:w="21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A14A8F" w:rsidRPr="00A14A8F" w:rsidRDefault="00A14A8F" w:rsidP="00216799">
                  <w:pPr>
                    <w:spacing w:after="0" w:line="360" w:lineRule="auto"/>
                    <w:rPr>
                      <w:rFonts w:ascii="Times New Roman" w:hAnsi="Times New Roman" w:cs="Times New Roman"/>
                      <w:sz w:val="28"/>
                      <w:szCs w:val="28"/>
                    </w:rPr>
                  </w:pPr>
                  <w:r w:rsidRPr="00A14A8F">
                    <w:rPr>
                      <w:rFonts w:ascii="Times New Roman" w:hAnsi="Times New Roman" w:cs="Times New Roman"/>
                      <w:sz w:val="28"/>
                      <w:szCs w:val="28"/>
                    </w:rPr>
                    <w:t>Устаткування</w:t>
                  </w:r>
                  <w:r w:rsidR="00374B19">
                    <w:rPr>
                      <w:rFonts w:ascii="Times New Roman" w:hAnsi="Times New Roman" w:cs="Times New Roman"/>
                      <w:sz w:val="28"/>
                      <w:szCs w:val="28"/>
                      <w:lang w:val="uk-UA"/>
                    </w:rPr>
                    <w:t xml:space="preserve"> </w:t>
                  </w:r>
                  <w:r w:rsidRPr="00A14A8F">
                    <w:rPr>
                      <w:rFonts w:ascii="Times New Roman" w:hAnsi="Times New Roman" w:cs="Times New Roman"/>
                      <w:sz w:val="28"/>
                      <w:szCs w:val="28"/>
                    </w:rPr>
                    <w:t>ЦТБ</w:t>
                  </w:r>
                  <w:r w:rsidR="00216799">
                    <w:rPr>
                      <w:rFonts w:ascii="Times New Roman" w:hAnsi="Times New Roman" w:cs="Times New Roman"/>
                      <w:sz w:val="28"/>
                      <w:szCs w:val="28"/>
                      <w:lang w:val="uk-UA"/>
                    </w:rPr>
                    <w:t xml:space="preserve"> </w:t>
                  </w:r>
                  <w:r w:rsidRPr="00A14A8F">
                    <w:rPr>
                      <w:rFonts w:ascii="Times New Roman" w:hAnsi="Times New Roman" w:cs="Times New Roman"/>
                      <w:sz w:val="28"/>
                      <w:szCs w:val="28"/>
                    </w:rPr>
                    <w:t>мовлення</w:t>
                  </w:r>
                </w:p>
              </w:tc>
            </w:tr>
          </w:tbl>
          <w:p w:rsidR="00A14A8F" w:rsidRPr="00A14A8F" w:rsidRDefault="00A14A8F" w:rsidP="00216799">
            <w:pPr>
              <w:spacing w:after="0" w:line="360" w:lineRule="auto"/>
              <w:ind w:firstLine="709"/>
              <w:rPr>
                <w:rFonts w:ascii="Times New Roman" w:hAnsi="Times New Roman" w:cs="Times New Roman"/>
                <w:sz w:val="28"/>
                <w:szCs w:val="28"/>
              </w:rPr>
            </w:pPr>
          </w:p>
        </w:tc>
      </w:tr>
    </w:tbl>
    <w:p w:rsidR="00A14A8F" w:rsidRDefault="008F7674" w:rsidP="0021679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E1A37">
        <w:rPr>
          <w:rFonts w:ascii="Times New Roman" w:hAnsi="Times New Roman" w:cs="Times New Roman"/>
          <w:sz w:val="28"/>
          <w:szCs w:val="28"/>
          <w:lang w:val="uk-UA"/>
        </w:rPr>
        <w:t>Рис</w:t>
      </w:r>
      <w:r w:rsidR="00A14A8F" w:rsidRPr="00A14A8F">
        <w:rPr>
          <w:rFonts w:ascii="Times New Roman" w:hAnsi="Times New Roman" w:cs="Times New Roman"/>
          <w:sz w:val="28"/>
          <w:szCs w:val="28"/>
        </w:rPr>
        <w:t xml:space="preserve"> 1.</w:t>
      </w:r>
    </w:p>
    <w:p w:rsidR="00216799" w:rsidRPr="00216799" w:rsidRDefault="00216799" w:rsidP="00216799">
      <w:pPr>
        <w:spacing w:after="0" w:line="360" w:lineRule="auto"/>
        <w:jc w:val="center"/>
        <w:rPr>
          <w:rFonts w:ascii="Times New Roman" w:hAnsi="Times New Roman" w:cs="Times New Roman"/>
          <w:sz w:val="28"/>
          <w:szCs w:val="28"/>
          <w:lang w:val="uk-UA"/>
        </w:rPr>
      </w:pPr>
    </w:p>
    <w:p w:rsidR="00374B19" w:rsidRPr="00374B19" w:rsidRDefault="00A14A8F" w:rsidP="00BB7C13">
      <w:pPr>
        <w:pStyle w:val="a3"/>
        <w:numPr>
          <w:ilvl w:val="0"/>
          <w:numId w:val="12"/>
        </w:numPr>
        <w:spacing w:after="0" w:line="360" w:lineRule="auto"/>
        <w:ind w:left="0" w:firstLine="709"/>
        <w:rPr>
          <w:rFonts w:ascii="Times New Roman" w:hAnsi="Times New Roman" w:cs="Times New Roman"/>
          <w:sz w:val="28"/>
          <w:szCs w:val="28"/>
        </w:rPr>
      </w:pPr>
      <w:r w:rsidRPr="000837C2">
        <w:rPr>
          <w:rFonts w:ascii="Times New Roman" w:hAnsi="Times New Roman" w:cs="Times New Roman"/>
          <w:sz w:val="28"/>
          <w:szCs w:val="28"/>
        </w:rPr>
        <w:t>Умови експлуатації </w:t>
      </w:r>
      <w:r w:rsidR="000837C2" w:rsidRPr="000837C2">
        <w:rPr>
          <w:rFonts w:ascii="Times New Roman" w:hAnsi="Times New Roman" w:cs="Times New Roman"/>
          <w:sz w:val="28"/>
          <w:szCs w:val="28"/>
        </w:rPr>
        <w:t>:</w:t>
      </w:r>
      <w:r w:rsidRPr="000837C2">
        <w:rPr>
          <w:rFonts w:ascii="Times New Roman" w:hAnsi="Times New Roman" w:cs="Times New Roman"/>
          <w:sz w:val="28"/>
          <w:szCs w:val="28"/>
        </w:rPr>
        <w:br/>
      </w:r>
      <w:r w:rsidR="00216799">
        <w:rPr>
          <w:rFonts w:ascii="Times New Roman" w:hAnsi="Times New Roman" w:cs="Times New Roman"/>
          <w:b/>
          <w:sz w:val="28"/>
          <w:szCs w:val="28"/>
          <w:lang w:val="uk-UA"/>
        </w:rPr>
        <w:t xml:space="preserve">          </w:t>
      </w:r>
      <w:r w:rsidR="000837C2" w:rsidRPr="000837C2">
        <w:rPr>
          <w:rFonts w:ascii="Times New Roman" w:hAnsi="Times New Roman" w:cs="Times New Roman"/>
          <w:b/>
          <w:sz w:val="28"/>
          <w:szCs w:val="28"/>
          <w:lang w:val="uk-UA"/>
        </w:rPr>
        <w:t>а.</w:t>
      </w:r>
      <w:r w:rsidR="000837C2">
        <w:rPr>
          <w:rFonts w:ascii="Times New Roman" w:hAnsi="Times New Roman" w:cs="Times New Roman"/>
          <w:sz w:val="28"/>
          <w:szCs w:val="28"/>
          <w:lang w:val="uk-UA"/>
        </w:rPr>
        <w:t xml:space="preserve"> </w:t>
      </w:r>
      <w:r w:rsidRPr="000837C2">
        <w:rPr>
          <w:rFonts w:ascii="Times New Roman" w:hAnsi="Times New Roman" w:cs="Times New Roman"/>
          <w:sz w:val="28"/>
          <w:szCs w:val="28"/>
        </w:rPr>
        <w:t>Кліматичні умови експлуатації </w:t>
      </w:r>
      <w:r w:rsidRPr="000837C2">
        <w:rPr>
          <w:rFonts w:ascii="Times New Roman" w:hAnsi="Times New Roman" w:cs="Times New Roman"/>
          <w:sz w:val="28"/>
          <w:szCs w:val="28"/>
        </w:rPr>
        <w:br/>
        <w:t>   Обладнання працює при температурі навколишнього середовища від +5 о С до +40 о С.  </w:t>
      </w:r>
    </w:p>
    <w:p w:rsidR="008F7674" w:rsidRDefault="008F7674" w:rsidP="00216799">
      <w:pPr>
        <w:pStyle w:val="a3"/>
        <w:spacing w:after="0" w:line="360" w:lineRule="auto"/>
        <w:ind w:left="0" w:firstLine="709"/>
        <w:rPr>
          <w:rFonts w:ascii="Times New Roman" w:hAnsi="Times New Roman" w:cs="Times New Roman"/>
          <w:b/>
          <w:sz w:val="28"/>
          <w:szCs w:val="28"/>
          <w:lang w:val="uk-UA"/>
        </w:rPr>
      </w:pPr>
    </w:p>
    <w:p w:rsidR="008F7674" w:rsidRDefault="000837C2" w:rsidP="00216799">
      <w:pPr>
        <w:pStyle w:val="a3"/>
        <w:spacing w:after="0" w:line="360" w:lineRule="auto"/>
        <w:ind w:left="0" w:firstLine="709"/>
        <w:rPr>
          <w:rFonts w:ascii="Times New Roman" w:hAnsi="Times New Roman" w:cs="Times New Roman"/>
          <w:b/>
          <w:sz w:val="28"/>
          <w:szCs w:val="28"/>
          <w:lang w:val="uk-UA"/>
        </w:rPr>
      </w:pPr>
      <w:r w:rsidRPr="00374B19">
        <w:rPr>
          <w:rFonts w:ascii="Times New Roman" w:hAnsi="Times New Roman" w:cs="Times New Roman"/>
          <w:b/>
          <w:sz w:val="28"/>
          <w:szCs w:val="28"/>
          <w:lang w:val="uk-UA"/>
        </w:rPr>
        <w:t>б</w:t>
      </w:r>
      <w:r w:rsidR="00A14A8F" w:rsidRPr="00374B19">
        <w:rPr>
          <w:rFonts w:ascii="Times New Roman" w:hAnsi="Times New Roman" w:cs="Times New Roman"/>
          <w:b/>
          <w:sz w:val="28"/>
          <w:szCs w:val="28"/>
          <w:lang w:val="uk-UA"/>
        </w:rPr>
        <w:t>.</w:t>
      </w:r>
      <w:r w:rsidR="00A14A8F" w:rsidRPr="00374B19">
        <w:rPr>
          <w:rFonts w:ascii="Times New Roman" w:hAnsi="Times New Roman" w:cs="Times New Roman"/>
          <w:sz w:val="28"/>
          <w:szCs w:val="28"/>
        </w:rPr>
        <w:t> </w:t>
      </w:r>
      <w:r w:rsidR="00A14A8F" w:rsidRPr="00374B19">
        <w:rPr>
          <w:rFonts w:ascii="Times New Roman" w:hAnsi="Times New Roman" w:cs="Times New Roman"/>
          <w:sz w:val="28"/>
          <w:szCs w:val="28"/>
          <w:lang w:val="uk-UA"/>
        </w:rPr>
        <w:t>Механічні умови експлуатації</w:t>
      </w:r>
      <w:r w:rsidR="00A14A8F" w:rsidRPr="00374B19">
        <w:rPr>
          <w:rFonts w:ascii="Times New Roman" w:hAnsi="Times New Roman" w:cs="Times New Roman"/>
          <w:sz w:val="28"/>
          <w:szCs w:val="28"/>
        </w:rPr>
        <w:t>  </w:t>
      </w:r>
      <w:r w:rsidR="00A14A8F" w:rsidRPr="00374B19">
        <w:rPr>
          <w:rFonts w:ascii="Times New Roman" w:hAnsi="Times New Roman" w:cs="Times New Roman"/>
          <w:sz w:val="28"/>
          <w:szCs w:val="28"/>
          <w:lang w:val="uk-UA"/>
        </w:rPr>
        <w:br/>
      </w:r>
      <w:r w:rsidR="00A14A8F" w:rsidRPr="00374B19">
        <w:rPr>
          <w:rFonts w:ascii="Times New Roman" w:hAnsi="Times New Roman" w:cs="Times New Roman"/>
          <w:sz w:val="28"/>
          <w:szCs w:val="28"/>
        </w:rPr>
        <w:t> </w:t>
      </w:r>
      <w:r w:rsidR="00A14A8F" w:rsidRPr="00374B19">
        <w:rPr>
          <w:rFonts w:ascii="Times New Roman" w:hAnsi="Times New Roman" w:cs="Times New Roman"/>
          <w:sz w:val="28"/>
          <w:szCs w:val="28"/>
          <w:lang w:val="uk-UA"/>
        </w:rPr>
        <w:t xml:space="preserve"> </w:t>
      </w:r>
      <w:r w:rsidR="00A14A8F" w:rsidRPr="00374B19">
        <w:rPr>
          <w:rFonts w:ascii="Times New Roman" w:hAnsi="Times New Roman" w:cs="Times New Roman"/>
          <w:sz w:val="28"/>
          <w:szCs w:val="28"/>
        </w:rPr>
        <w:t> </w:t>
      </w:r>
      <w:r w:rsidR="00A14A8F" w:rsidRPr="00374B19">
        <w:rPr>
          <w:rFonts w:ascii="Times New Roman" w:hAnsi="Times New Roman" w:cs="Times New Roman"/>
          <w:sz w:val="28"/>
          <w:szCs w:val="28"/>
          <w:lang w:val="uk-UA"/>
        </w:rPr>
        <w:t>Обладнання не повинно мати механічного резонансу і має відповідати всім вимогам після впливу на нього в вимкненому стані синусоїдальної вібрації протягом 90 хв.</w:t>
      </w:r>
      <w:r w:rsidR="00A14A8F" w:rsidRPr="00374B19">
        <w:rPr>
          <w:rFonts w:ascii="Times New Roman" w:hAnsi="Times New Roman" w:cs="Times New Roman"/>
          <w:sz w:val="28"/>
          <w:szCs w:val="28"/>
        </w:rPr>
        <w:t> </w:t>
      </w:r>
      <w:r w:rsidR="00A14A8F" w:rsidRPr="00374B19">
        <w:rPr>
          <w:rFonts w:ascii="Times New Roman" w:hAnsi="Times New Roman" w:cs="Times New Roman"/>
          <w:sz w:val="28"/>
          <w:szCs w:val="28"/>
          <w:lang w:val="uk-UA"/>
        </w:rPr>
        <w:t xml:space="preserve">з амплітудою прискорення 4 </w:t>
      </w:r>
      <w:r w:rsidR="00A14A8F" w:rsidRPr="00374B19">
        <w:rPr>
          <w:rFonts w:ascii="Times New Roman" w:hAnsi="Times New Roman" w:cs="Times New Roman"/>
          <w:sz w:val="28"/>
          <w:szCs w:val="28"/>
        </w:rPr>
        <w:t>g</w:t>
      </w:r>
      <w:r w:rsidR="00A14A8F" w:rsidRPr="00374B19">
        <w:rPr>
          <w:rFonts w:ascii="Times New Roman" w:hAnsi="Times New Roman" w:cs="Times New Roman"/>
          <w:sz w:val="28"/>
          <w:szCs w:val="28"/>
          <w:lang w:val="uk-UA"/>
        </w:rPr>
        <w:t xml:space="preserve"> в діапазоні частот 5 - 80 Гц.</w:t>
      </w:r>
      <w:r w:rsidR="00A14A8F" w:rsidRPr="00374B19">
        <w:rPr>
          <w:rFonts w:ascii="Times New Roman" w:hAnsi="Times New Roman" w:cs="Times New Roman"/>
          <w:sz w:val="28"/>
          <w:szCs w:val="28"/>
        </w:rPr>
        <w:t> </w:t>
      </w:r>
      <w:r w:rsidR="00A14A8F" w:rsidRPr="00374B19">
        <w:rPr>
          <w:rFonts w:ascii="Times New Roman" w:hAnsi="Times New Roman" w:cs="Times New Roman"/>
          <w:sz w:val="28"/>
          <w:szCs w:val="28"/>
          <w:lang w:val="uk-UA"/>
        </w:rPr>
        <w:br/>
      </w:r>
      <w:r w:rsidR="00374B19">
        <w:rPr>
          <w:rFonts w:ascii="Times New Roman" w:hAnsi="Times New Roman" w:cs="Times New Roman"/>
          <w:b/>
          <w:sz w:val="28"/>
          <w:szCs w:val="28"/>
          <w:lang w:val="uk-UA"/>
        </w:rPr>
        <w:t xml:space="preserve">        </w:t>
      </w:r>
    </w:p>
    <w:p w:rsidR="00A14A8F" w:rsidRDefault="00374B19" w:rsidP="00216799">
      <w:pPr>
        <w:pStyle w:val="a3"/>
        <w:spacing w:after="0" w:line="360" w:lineRule="auto"/>
        <w:ind w:left="0" w:firstLine="709"/>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0837C2" w:rsidRPr="00374B19">
        <w:rPr>
          <w:rFonts w:ascii="Times New Roman" w:hAnsi="Times New Roman" w:cs="Times New Roman"/>
          <w:b/>
          <w:sz w:val="28"/>
          <w:szCs w:val="28"/>
          <w:lang w:val="uk-UA"/>
        </w:rPr>
        <w:t>в</w:t>
      </w:r>
      <w:r w:rsidR="00A14A8F" w:rsidRPr="00374B19">
        <w:rPr>
          <w:rFonts w:ascii="Times New Roman" w:hAnsi="Times New Roman" w:cs="Times New Roman"/>
          <w:b/>
          <w:sz w:val="28"/>
          <w:szCs w:val="28"/>
        </w:rPr>
        <w:t>.</w:t>
      </w:r>
      <w:r w:rsidR="00A14A8F" w:rsidRPr="00374B19">
        <w:rPr>
          <w:rFonts w:ascii="Times New Roman" w:hAnsi="Times New Roman" w:cs="Times New Roman"/>
          <w:sz w:val="28"/>
          <w:szCs w:val="28"/>
        </w:rPr>
        <w:t> Електроживлення обладнання  </w:t>
      </w:r>
      <w:r w:rsidR="00A14A8F" w:rsidRPr="00374B19">
        <w:rPr>
          <w:rFonts w:ascii="Times New Roman" w:hAnsi="Times New Roman" w:cs="Times New Roman"/>
          <w:sz w:val="28"/>
          <w:szCs w:val="28"/>
        </w:rPr>
        <w:br/>
        <w:t>   </w:t>
      </w:r>
      <w:r>
        <w:rPr>
          <w:rFonts w:ascii="Times New Roman" w:hAnsi="Times New Roman" w:cs="Times New Roman"/>
          <w:sz w:val="28"/>
          <w:szCs w:val="28"/>
          <w:lang w:val="uk-UA"/>
        </w:rPr>
        <w:t xml:space="preserve">       </w:t>
      </w:r>
      <w:r w:rsidR="00A14A8F" w:rsidRPr="00374B19">
        <w:rPr>
          <w:rFonts w:ascii="Times New Roman" w:hAnsi="Times New Roman" w:cs="Times New Roman"/>
          <w:sz w:val="28"/>
          <w:szCs w:val="28"/>
        </w:rPr>
        <w:t>Параметри обладнання відповідають вимогам, наведеним у цьому документі, при зміні напруги електроживлення: </w:t>
      </w:r>
      <w:r w:rsidR="00A14A8F" w:rsidRPr="00374B19">
        <w:rPr>
          <w:rFonts w:ascii="Times New Roman" w:hAnsi="Times New Roman" w:cs="Times New Roman"/>
          <w:sz w:val="28"/>
          <w:szCs w:val="28"/>
        </w:rPr>
        <w:br/>
        <w:t>     </w:t>
      </w:r>
      <w:r>
        <w:rPr>
          <w:rFonts w:ascii="Times New Roman" w:hAnsi="Times New Roman" w:cs="Times New Roman"/>
          <w:sz w:val="28"/>
          <w:szCs w:val="28"/>
          <w:lang w:val="uk-UA"/>
        </w:rPr>
        <w:t xml:space="preserve">      -</w:t>
      </w:r>
      <w:r w:rsidR="00A14A8F" w:rsidRPr="00374B19">
        <w:rPr>
          <w:rFonts w:ascii="Times New Roman" w:hAnsi="Times New Roman" w:cs="Times New Roman"/>
          <w:sz w:val="28"/>
          <w:szCs w:val="28"/>
        </w:rPr>
        <w:t xml:space="preserve"> від 20,4 В до мінус 72 В (при електроживленні від джерела постійного струму);</w:t>
      </w:r>
      <w:r w:rsidR="00A14A8F" w:rsidRPr="00374B19">
        <w:rPr>
          <w:rFonts w:ascii="Times New Roman" w:hAnsi="Times New Roman" w:cs="Times New Roman"/>
          <w:sz w:val="28"/>
          <w:szCs w:val="28"/>
        </w:rPr>
        <w:br/>
        <w:t xml:space="preserve">  </w:t>
      </w:r>
      <w:r>
        <w:rPr>
          <w:rFonts w:ascii="Times New Roman" w:hAnsi="Times New Roman" w:cs="Times New Roman"/>
          <w:sz w:val="28"/>
          <w:szCs w:val="28"/>
          <w:lang w:val="uk-UA"/>
        </w:rPr>
        <w:t xml:space="preserve">      </w:t>
      </w:r>
      <w:r w:rsidR="00A14A8F" w:rsidRPr="00374B19">
        <w:rPr>
          <w:rFonts w:ascii="Times New Roman" w:hAnsi="Times New Roman" w:cs="Times New Roman"/>
          <w:sz w:val="28"/>
          <w:szCs w:val="28"/>
        </w:rPr>
        <w:t>   </w:t>
      </w:r>
      <w:r>
        <w:rPr>
          <w:rFonts w:ascii="Times New Roman" w:hAnsi="Times New Roman" w:cs="Times New Roman"/>
          <w:sz w:val="28"/>
          <w:szCs w:val="28"/>
          <w:lang w:val="uk-UA"/>
        </w:rPr>
        <w:t>-</w:t>
      </w:r>
      <w:r w:rsidR="00A14A8F" w:rsidRPr="00374B19">
        <w:rPr>
          <w:rFonts w:ascii="Times New Roman" w:hAnsi="Times New Roman" w:cs="Times New Roman"/>
          <w:sz w:val="28"/>
          <w:szCs w:val="28"/>
        </w:rPr>
        <w:t xml:space="preserve"> від 187 В до 242 В (при електроживленні від мережі змінного струму номінальною напругою 220 В і частотою 50 Гц).</w:t>
      </w:r>
    </w:p>
    <w:p w:rsidR="00374B19" w:rsidRDefault="00374B19" w:rsidP="00216799">
      <w:pPr>
        <w:pStyle w:val="a3"/>
        <w:spacing w:after="0" w:line="360" w:lineRule="auto"/>
        <w:ind w:left="0" w:firstLine="709"/>
        <w:rPr>
          <w:rFonts w:ascii="Times New Roman" w:hAnsi="Times New Roman" w:cs="Times New Roman"/>
          <w:sz w:val="28"/>
          <w:szCs w:val="28"/>
          <w:lang w:val="uk-UA"/>
        </w:rPr>
      </w:pPr>
    </w:p>
    <w:p w:rsidR="008F7674" w:rsidRPr="00374B19" w:rsidRDefault="008F7674" w:rsidP="00216799">
      <w:pPr>
        <w:pStyle w:val="a3"/>
        <w:spacing w:after="0" w:line="360" w:lineRule="auto"/>
        <w:ind w:left="0" w:firstLine="709"/>
        <w:rPr>
          <w:rFonts w:ascii="Times New Roman" w:hAnsi="Times New Roman" w:cs="Times New Roman"/>
          <w:sz w:val="28"/>
          <w:szCs w:val="28"/>
          <w:lang w:val="uk-UA"/>
        </w:rPr>
      </w:pPr>
    </w:p>
    <w:p w:rsidR="00232416" w:rsidRDefault="00123265" w:rsidP="00BB7C13">
      <w:pPr>
        <w:pStyle w:val="a3"/>
        <w:numPr>
          <w:ilvl w:val="1"/>
          <w:numId w:val="7"/>
        </w:numPr>
        <w:spacing w:beforeLines="20" w:before="48" w:afterLines="100" w:after="240" w:line="360" w:lineRule="auto"/>
        <w:ind w:left="0" w:firstLine="709"/>
        <w:jc w:val="center"/>
        <w:rPr>
          <w:rFonts w:ascii="Times New Roman" w:hAnsi="Times New Roman" w:cs="Times New Roman"/>
          <w:b/>
          <w:sz w:val="28"/>
          <w:szCs w:val="28"/>
          <w:lang w:val="uk-UA"/>
        </w:rPr>
      </w:pPr>
      <w:r w:rsidRPr="00232416">
        <w:rPr>
          <w:rFonts w:ascii="Times New Roman" w:hAnsi="Times New Roman" w:cs="Times New Roman"/>
          <w:b/>
          <w:sz w:val="28"/>
          <w:szCs w:val="28"/>
          <w:lang w:val="uk-UA"/>
        </w:rPr>
        <w:t xml:space="preserve">Аналіз системи </w:t>
      </w:r>
      <w:r w:rsidR="00232416" w:rsidRPr="00232416">
        <w:rPr>
          <w:rFonts w:ascii="Times New Roman" w:hAnsi="Times New Roman" w:cs="Times New Roman"/>
          <w:b/>
          <w:sz w:val="28"/>
          <w:szCs w:val="28"/>
        </w:rPr>
        <w:t xml:space="preserve"> </w:t>
      </w:r>
      <w:r w:rsidRPr="00232416">
        <w:rPr>
          <w:rFonts w:ascii="Times New Roman" w:hAnsi="Times New Roman" w:cs="Times New Roman"/>
          <w:b/>
          <w:sz w:val="28"/>
          <w:szCs w:val="28"/>
          <w:lang w:val="uk-UA"/>
        </w:rPr>
        <w:t>побудови  телевізійного сигналу</w:t>
      </w:r>
    </w:p>
    <w:p w:rsidR="00FF030A" w:rsidRDefault="00FF030A"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Системою побудови телевізійного сигналу являється апаратно-технічна база телеканалу, починаючи з телекамери закінчуючи пристроями, котрі доставляють готовий сигнал до системи передачі.</w:t>
      </w:r>
    </w:p>
    <w:p w:rsidR="00B66B95" w:rsidRPr="00B66B95" w:rsidRDefault="00B66B95"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Якість контенту для компаній сфери </w:t>
      </w:r>
      <w:r>
        <w:rPr>
          <w:rFonts w:ascii="Times New Roman" w:hAnsi="Times New Roman" w:cs="Times New Roman"/>
          <w:sz w:val="28"/>
          <w:szCs w:val="28"/>
          <w:lang w:val="en-US"/>
        </w:rPr>
        <w:t>Broadcast</w:t>
      </w:r>
      <w:r w:rsidRPr="00B66B95">
        <w:rPr>
          <w:rFonts w:ascii="Times New Roman" w:hAnsi="Times New Roman" w:cs="Times New Roman"/>
          <w:sz w:val="28"/>
          <w:szCs w:val="28"/>
        </w:rPr>
        <w:t xml:space="preserve"> </w:t>
      </w:r>
      <w:r w:rsidRPr="00B66B95">
        <w:rPr>
          <w:rFonts w:ascii="Times New Roman" w:hAnsi="Times New Roman" w:cs="Times New Roman"/>
          <w:sz w:val="28"/>
          <w:szCs w:val="28"/>
          <w:lang w:val="uk-UA"/>
        </w:rPr>
        <w:t xml:space="preserve">- визначальний фактор конкурентоспроможності. Це </w:t>
      </w:r>
      <w:r>
        <w:rPr>
          <w:rFonts w:ascii="Times New Roman" w:hAnsi="Times New Roman" w:cs="Times New Roman"/>
          <w:sz w:val="28"/>
          <w:szCs w:val="28"/>
          <w:lang w:val="uk-UA"/>
        </w:rPr>
        <w:t>стосуєть</w:t>
      </w:r>
      <w:r w:rsidRPr="00B66B95">
        <w:rPr>
          <w:rFonts w:ascii="Times New Roman" w:hAnsi="Times New Roman" w:cs="Times New Roman"/>
          <w:sz w:val="28"/>
          <w:szCs w:val="28"/>
          <w:lang w:val="uk-UA"/>
        </w:rPr>
        <w:t xml:space="preserve">ся </w:t>
      </w:r>
      <w:r>
        <w:rPr>
          <w:rFonts w:ascii="Times New Roman" w:hAnsi="Times New Roman" w:cs="Times New Roman"/>
          <w:sz w:val="28"/>
          <w:szCs w:val="28"/>
          <w:lang w:val="uk-UA"/>
        </w:rPr>
        <w:t>як</w:t>
      </w:r>
      <w:r w:rsidRPr="00B66B95">
        <w:rPr>
          <w:rFonts w:ascii="Times New Roman" w:hAnsi="Times New Roman" w:cs="Times New Roman"/>
          <w:sz w:val="28"/>
          <w:szCs w:val="28"/>
          <w:lang w:val="uk-UA"/>
        </w:rPr>
        <w:t xml:space="preserve"> </w:t>
      </w:r>
      <w:r>
        <w:rPr>
          <w:rFonts w:ascii="Times New Roman" w:hAnsi="Times New Roman" w:cs="Times New Roman"/>
          <w:sz w:val="28"/>
          <w:szCs w:val="28"/>
          <w:lang w:val="uk-UA"/>
        </w:rPr>
        <w:t>змістовної</w:t>
      </w:r>
      <w:r w:rsidRPr="00B66B95">
        <w:rPr>
          <w:rFonts w:ascii="Times New Roman" w:hAnsi="Times New Roman" w:cs="Times New Roman"/>
          <w:sz w:val="28"/>
          <w:szCs w:val="28"/>
          <w:lang w:val="uk-UA"/>
        </w:rPr>
        <w:t>, так і техн</w:t>
      </w:r>
      <w:r>
        <w:rPr>
          <w:rFonts w:ascii="Times New Roman" w:hAnsi="Times New Roman" w:cs="Times New Roman"/>
          <w:sz w:val="28"/>
          <w:szCs w:val="28"/>
          <w:lang w:val="uk-UA"/>
        </w:rPr>
        <w:t>і</w:t>
      </w:r>
      <w:r w:rsidRPr="00B66B95">
        <w:rPr>
          <w:rFonts w:ascii="Times New Roman" w:hAnsi="Times New Roman" w:cs="Times New Roman"/>
          <w:sz w:val="28"/>
          <w:szCs w:val="28"/>
          <w:lang w:val="uk-UA"/>
        </w:rPr>
        <w:t>ч</w:t>
      </w:r>
      <w:r>
        <w:rPr>
          <w:rFonts w:ascii="Times New Roman" w:hAnsi="Times New Roman" w:cs="Times New Roman"/>
          <w:sz w:val="28"/>
          <w:szCs w:val="28"/>
          <w:lang w:val="uk-UA"/>
        </w:rPr>
        <w:t>ної</w:t>
      </w:r>
      <w:r w:rsidRPr="00B66B95">
        <w:rPr>
          <w:rFonts w:ascii="Times New Roman" w:hAnsi="Times New Roman" w:cs="Times New Roman"/>
          <w:sz w:val="28"/>
          <w:szCs w:val="28"/>
          <w:lang w:val="uk-UA"/>
        </w:rPr>
        <w:t xml:space="preserve"> сторон</w:t>
      </w:r>
      <w:r>
        <w:rPr>
          <w:rFonts w:ascii="Times New Roman" w:hAnsi="Times New Roman" w:cs="Times New Roman"/>
          <w:sz w:val="28"/>
          <w:szCs w:val="28"/>
          <w:lang w:val="uk-UA"/>
        </w:rPr>
        <w:t>и</w:t>
      </w:r>
      <w:r w:rsidRPr="00B66B95">
        <w:rPr>
          <w:rFonts w:ascii="Times New Roman" w:hAnsi="Times New Roman" w:cs="Times New Roman"/>
          <w:sz w:val="28"/>
          <w:szCs w:val="28"/>
          <w:lang w:val="uk-UA"/>
        </w:rPr>
        <w:t>. Особ</w:t>
      </w:r>
      <w:r>
        <w:rPr>
          <w:rFonts w:ascii="Times New Roman" w:hAnsi="Times New Roman" w:cs="Times New Roman"/>
          <w:sz w:val="28"/>
          <w:szCs w:val="28"/>
          <w:lang w:val="uk-UA"/>
        </w:rPr>
        <w:t>лива</w:t>
      </w:r>
      <w:r w:rsidRPr="00B66B95">
        <w:rPr>
          <w:rFonts w:ascii="Times New Roman" w:hAnsi="Times New Roman" w:cs="Times New Roman"/>
          <w:sz w:val="28"/>
          <w:szCs w:val="28"/>
          <w:lang w:val="uk-UA"/>
        </w:rPr>
        <w:t xml:space="preserve"> уваг</w:t>
      </w:r>
      <w:r>
        <w:rPr>
          <w:rFonts w:ascii="Times New Roman" w:hAnsi="Times New Roman" w:cs="Times New Roman"/>
          <w:sz w:val="28"/>
          <w:szCs w:val="28"/>
          <w:lang w:val="uk-UA"/>
        </w:rPr>
        <w:t>а</w:t>
      </w:r>
      <w:r w:rsidRPr="00B66B95">
        <w:rPr>
          <w:rFonts w:ascii="Times New Roman" w:hAnsi="Times New Roman" w:cs="Times New Roman"/>
          <w:sz w:val="28"/>
          <w:szCs w:val="28"/>
          <w:lang w:val="uk-UA"/>
        </w:rPr>
        <w:t xml:space="preserve"> останні роки приділ</w:t>
      </w:r>
      <w:r>
        <w:rPr>
          <w:rFonts w:ascii="Times New Roman" w:hAnsi="Times New Roman" w:cs="Times New Roman"/>
          <w:sz w:val="28"/>
          <w:szCs w:val="28"/>
          <w:lang w:val="uk-UA"/>
        </w:rPr>
        <w:t>ена</w:t>
      </w:r>
      <w:r w:rsidRPr="00B66B95">
        <w:rPr>
          <w:rFonts w:ascii="Times New Roman" w:hAnsi="Times New Roman" w:cs="Times New Roman"/>
          <w:sz w:val="28"/>
          <w:szCs w:val="28"/>
          <w:lang w:val="uk-UA"/>
        </w:rPr>
        <w:t xml:space="preserve"> </w:t>
      </w:r>
      <w:r>
        <w:rPr>
          <w:rFonts w:ascii="Times New Roman" w:hAnsi="Times New Roman" w:cs="Times New Roman"/>
          <w:sz w:val="28"/>
          <w:szCs w:val="28"/>
          <w:lang w:val="uk-UA"/>
        </w:rPr>
        <w:t>якості роздільної здатоності відеоконтенту</w:t>
      </w:r>
      <w:r w:rsidRPr="00B66B95">
        <w:rPr>
          <w:rFonts w:ascii="Times New Roman" w:hAnsi="Times New Roman" w:cs="Times New Roman"/>
          <w:sz w:val="28"/>
          <w:szCs w:val="28"/>
          <w:lang w:val="uk-UA"/>
        </w:rPr>
        <w:t xml:space="preserve">. 4К-формат </w:t>
      </w:r>
      <w:r>
        <w:rPr>
          <w:rFonts w:ascii="Times New Roman" w:hAnsi="Times New Roman" w:cs="Times New Roman"/>
          <w:sz w:val="28"/>
          <w:szCs w:val="28"/>
          <w:lang w:val="uk-UA"/>
        </w:rPr>
        <w:t>є</w:t>
      </w:r>
      <w:r w:rsidRPr="00B66B95">
        <w:rPr>
          <w:rFonts w:ascii="Times New Roman" w:hAnsi="Times New Roman" w:cs="Times New Roman"/>
          <w:sz w:val="28"/>
          <w:szCs w:val="28"/>
          <w:lang w:val="uk-UA"/>
        </w:rPr>
        <w:t xml:space="preserve"> набагато привабливіш</w:t>
      </w:r>
      <w:r>
        <w:rPr>
          <w:rFonts w:ascii="Times New Roman" w:hAnsi="Times New Roman" w:cs="Times New Roman"/>
          <w:sz w:val="28"/>
          <w:szCs w:val="28"/>
          <w:lang w:val="uk-UA"/>
        </w:rPr>
        <w:t xml:space="preserve">им, з точки зору якості картинки, </w:t>
      </w:r>
      <w:r w:rsidRPr="00B66B95">
        <w:rPr>
          <w:rFonts w:ascii="Times New Roman" w:hAnsi="Times New Roman" w:cs="Times New Roman"/>
          <w:sz w:val="28"/>
          <w:szCs w:val="28"/>
          <w:lang w:val="uk-UA"/>
        </w:rPr>
        <w:t>свого попередника</w:t>
      </w:r>
      <w:r>
        <w:rPr>
          <w:rFonts w:ascii="Times New Roman" w:hAnsi="Times New Roman" w:cs="Times New Roman"/>
          <w:sz w:val="28"/>
          <w:szCs w:val="28"/>
          <w:lang w:val="uk-UA"/>
        </w:rPr>
        <w:t xml:space="preserve"> - </w:t>
      </w:r>
      <w:r w:rsidRPr="00B66B95">
        <w:rPr>
          <w:rFonts w:ascii="Times New Roman" w:hAnsi="Times New Roman" w:cs="Times New Roman"/>
          <w:sz w:val="28"/>
          <w:szCs w:val="28"/>
          <w:lang w:val="uk-UA"/>
        </w:rPr>
        <w:t xml:space="preserve">Full HD. В США кількість телеканалів з підтримкою 4К </w:t>
      </w:r>
      <w:r>
        <w:rPr>
          <w:rFonts w:ascii="Times New Roman" w:hAnsi="Times New Roman" w:cs="Times New Roman"/>
          <w:sz w:val="28"/>
          <w:szCs w:val="28"/>
          <w:lang w:val="uk-UA"/>
        </w:rPr>
        <w:t>сягає</w:t>
      </w:r>
      <w:r w:rsidRPr="00B66B95">
        <w:rPr>
          <w:rFonts w:ascii="Times New Roman" w:hAnsi="Times New Roman" w:cs="Times New Roman"/>
          <w:sz w:val="28"/>
          <w:szCs w:val="28"/>
          <w:lang w:val="uk-UA"/>
        </w:rPr>
        <w:t xml:space="preserve"> приблизно до 35% від загальної кількості, в Європі - до 25%. В </w:t>
      </w:r>
      <w:r>
        <w:rPr>
          <w:rFonts w:ascii="Times New Roman" w:hAnsi="Times New Roman" w:cs="Times New Roman"/>
          <w:sz w:val="28"/>
          <w:szCs w:val="28"/>
          <w:lang w:val="uk-UA"/>
        </w:rPr>
        <w:t>Україні, по</w:t>
      </w:r>
      <w:r>
        <w:rPr>
          <w:rFonts w:ascii="Times New Roman" w:hAnsi="Times New Roman" w:cs="Times New Roman"/>
          <w:b/>
          <w:sz w:val="28"/>
          <w:szCs w:val="28"/>
          <w:lang w:val="uk-UA"/>
        </w:rPr>
        <w:t xml:space="preserve"> </w:t>
      </w:r>
      <w:r w:rsidRPr="00B66B95">
        <w:rPr>
          <w:rFonts w:ascii="Times New Roman" w:hAnsi="Times New Roman" w:cs="Times New Roman"/>
          <w:sz w:val="28"/>
          <w:szCs w:val="28"/>
          <w:lang w:val="uk-UA"/>
        </w:rPr>
        <w:t>моїм</w:t>
      </w:r>
      <w:r>
        <w:rPr>
          <w:rFonts w:ascii="Times New Roman" w:hAnsi="Times New Roman" w:cs="Times New Roman"/>
          <w:b/>
          <w:sz w:val="28"/>
          <w:szCs w:val="28"/>
          <w:lang w:val="uk-UA"/>
        </w:rPr>
        <w:t xml:space="preserve"> </w:t>
      </w:r>
      <w:r w:rsidRPr="00B66B95">
        <w:rPr>
          <w:rFonts w:ascii="Times New Roman" w:hAnsi="Times New Roman" w:cs="Times New Roman"/>
          <w:sz w:val="28"/>
          <w:szCs w:val="28"/>
          <w:lang w:val="uk-UA"/>
        </w:rPr>
        <w:t>оцінкам</w:t>
      </w:r>
      <w:r>
        <w:rPr>
          <w:rFonts w:ascii="Times New Roman" w:hAnsi="Times New Roman" w:cs="Times New Roman"/>
          <w:sz w:val="28"/>
          <w:szCs w:val="28"/>
          <w:lang w:val="uk-UA"/>
        </w:rPr>
        <w:t>(які виходять з аналізу ринку)</w:t>
      </w:r>
      <w:r w:rsidRPr="00B66B95">
        <w:rPr>
          <w:rFonts w:ascii="Times New Roman" w:hAnsi="Times New Roman" w:cs="Times New Roman"/>
          <w:sz w:val="28"/>
          <w:szCs w:val="28"/>
          <w:lang w:val="uk-UA"/>
        </w:rPr>
        <w:t xml:space="preserve">, цей показник поки </w:t>
      </w:r>
      <w:r>
        <w:rPr>
          <w:rFonts w:ascii="Times New Roman" w:hAnsi="Times New Roman" w:cs="Times New Roman"/>
          <w:sz w:val="28"/>
          <w:szCs w:val="28"/>
          <w:lang w:val="uk-UA"/>
        </w:rPr>
        <w:t>зовсім невтішний</w:t>
      </w:r>
      <w:r w:rsidRPr="00B66B95">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як</w:t>
      </w:r>
      <w:r w:rsidRPr="00B66B95">
        <w:rPr>
          <w:rFonts w:ascii="Times New Roman" w:hAnsi="Times New Roman" w:cs="Times New Roman"/>
          <w:sz w:val="28"/>
          <w:szCs w:val="28"/>
          <w:lang w:val="uk-UA"/>
        </w:rPr>
        <w:t xml:space="preserve"> Т</w:t>
      </w:r>
      <w:r>
        <w:rPr>
          <w:rFonts w:ascii="Times New Roman" w:hAnsi="Times New Roman" w:cs="Times New Roman"/>
          <w:sz w:val="28"/>
          <w:szCs w:val="28"/>
          <w:lang w:val="uk-UA"/>
        </w:rPr>
        <w:t>Б</w:t>
      </w:r>
      <w:r w:rsidR="003B6829">
        <w:rPr>
          <w:rFonts w:ascii="Times New Roman" w:hAnsi="Times New Roman" w:cs="Times New Roman"/>
          <w:sz w:val="28"/>
          <w:szCs w:val="28"/>
          <w:lang w:val="uk-UA"/>
        </w:rPr>
        <w:t xml:space="preserve"> </w:t>
      </w:r>
      <w:r w:rsidRPr="00B66B95">
        <w:rPr>
          <w:rFonts w:ascii="Times New Roman" w:hAnsi="Times New Roman" w:cs="Times New Roman"/>
          <w:sz w:val="28"/>
          <w:szCs w:val="28"/>
          <w:lang w:val="uk-UA"/>
        </w:rPr>
        <w:t>-</w:t>
      </w:r>
      <w:r w:rsidR="003B6829">
        <w:rPr>
          <w:rFonts w:ascii="Times New Roman" w:hAnsi="Times New Roman" w:cs="Times New Roman"/>
          <w:sz w:val="28"/>
          <w:szCs w:val="28"/>
          <w:lang w:val="uk-UA"/>
        </w:rPr>
        <w:t xml:space="preserve"> </w:t>
      </w:r>
      <w:r w:rsidRPr="00B66B95">
        <w:rPr>
          <w:rFonts w:ascii="Times New Roman" w:hAnsi="Times New Roman" w:cs="Times New Roman"/>
          <w:sz w:val="28"/>
          <w:szCs w:val="28"/>
          <w:lang w:val="uk-UA"/>
        </w:rPr>
        <w:t>каналів з відеоконтентом у форматі 4К</w:t>
      </w:r>
      <w:r>
        <w:rPr>
          <w:rFonts w:ascii="Times New Roman" w:hAnsi="Times New Roman" w:cs="Times New Roman"/>
          <w:sz w:val="28"/>
          <w:szCs w:val="28"/>
          <w:lang w:val="uk-UA"/>
        </w:rPr>
        <w:t xml:space="preserve"> практично немає.</w:t>
      </w:r>
    </w:p>
    <w:p w:rsidR="00B66B95" w:rsidRPr="00B66B95" w:rsidRDefault="00B66B95"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B66B95">
        <w:rPr>
          <w:rFonts w:ascii="Times New Roman" w:hAnsi="Times New Roman" w:cs="Times New Roman"/>
          <w:sz w:val="28"/>
          <w:szCs w:val="28"/>
          <w:lang w:val="uk-UA"/>
        </w:rPr>
        <w:t>Появи 4К-телерадіов</w:t>
      </w:r>
      <w:r>
        <w:rPr>
          <w:rFonts w:ascii="Times New Roman" w:hAnsi="Times New Roman" w:cs="Times New Roman"/>
          <w:sz w:val="28"/>
          <w:szCs w:val="28"/>
          <w:lang w:val="uk-UA"/>
        </w:rPr>
        <w:t>мовленн</w:t>
      </w:r>
      <w:r w:rsidRPr="00B66B95">
        <w:rPr>
          <w:rFonts w:ascii="Times New Roman" w:hAnsi="Times New Roman" w:cs="Times New Roman"/>
          <w:sz w:val="28"/>
          <w:szCs w:val="28"/>
          <w:lang w:val="uk-UA"/>
        </w:rPr>
        <w:t>я пред</w:t>
      </w:r>
      <w:r>
        <w:rPr>
          <w:rFonts w:ascii="Times New Roman" w:hAnsi="Times New Roman" w:cs="Times New Roman"/>
          <w:sz w:val="28"/>
          <w:szCs w:val="28"/>
          <w:lang w:val="uk-UA"/>
        </w:rPr>
        <w:t>ує</w:t>
      </w:r>
      <w:r w:rsidRPr="00B66B95">
        <w:rPr>
          <w:rFonts w:ascii="Times New Roman" w:hAnsi="Times New Roman" w:cs="Times New Roman"/>
          <w:sz w:val="28"/>
          <w:szCs w:val="28"/>
          <w:lang w:val="uk-UA"/>
        </w:rPr>
        <w:t xml:space="preserve"> вибудовуванню цілого технологічного ланцюжка, всі рівні якого повинні підтримувати високу роздільну здатність:</w:t>
      </w:r>
    </w:p>
    <w:p w:rsidR="00B66B95" w:rsidRPr="00B66B95" w:rsidRDefault="00B66B95" w:rsidP="00BB7C13">
      <w:pPr>
        <w:pStyle w:val="a3"/>
        <w:numPr>
          <w:ilvl w:val="0"/>
          <w:numId w:val="11"/>
        </w:numPr>
        <w:spacing w:beforeLines="20" w:before="48" w:afterLines="100" w:after="240" w:line="360" w:lineRule="auto"/>
        <w:ind w:left="0" w:firstLine="709"/>
        <w:jc w:val="both"/>
        <w:rPr>
          <w:rFonts w:ascii="Times New Roman" w:hAnsi="Times New Roman" w:cs="Times New Roman"/>
          <w:sz w:val="28"/>
          <w:szCs w:val="28"/>
          <w:lang w:val="uk-UA"/>
        </w:rPr>
      </w:pPr>
      <w:r w:rsidRPr="00B66B95">
        <w:rPr>
          <w:rFonts w:ascii="Times New Roman" w:hAnsi="Times New Roman" w:cs="Times New Roman"/>
          <w:sz w:val="28"/>
          <w:szCs w:val="28"/>
          <w:lang w:val="uk-UA"/>
        </w:rPr>
        <w:t>камери, на які записують репортажі;</w:t>
      </w:r>
    </w:p>
    <w:p w:rsidR="00B66B95" w:rsidRPr="00B66B95" w:rsidRDefault="00B66B95" w:rsidP="00BB7C13">
      <w:pPr>
        <w:pStyle w:val="a3"/>
        <w:numPr>
          <w:ilvl w:val="0"/>
          <w:numId w:val="11"/>
        </w:numPr>
        <w:spacing w:beforeLines="20" w:before="48" w:afterLines="100" w:after="240" w:line="360" w:lineRule="auto"/>
        <w:ind w:left="0" w:firstLine="709"/>
        <w:jc w:val="both"/>
        <w:rPr>
          <w:rFonts w:ascii="Times New Roman" w:hAnsi="Times New Roman" w:cs="Times New Roman"/>
          <w:sz w:val="28"/>
          <w:szCs w:val="28"/>
          <w:lang w:val="uk-UA"/>
        </w:rPr>
      </w:pPr>
      <w:r w:rsidRPr="00B66B95">
        <w:rPr>
          <w:rFonts w:ascii="Times New Roman" w:hAnsi="Times New Roman" w:cs="Times New Roman"/>
          <w:sz w:val="28"/>
          <w:szCs w:val="28"/>
          <w:lang w:val="uk-UA"/>
        </w:rPr>
        <w:t>подовжувачі, які передають контент з камер в стаціонарні та мобільні ТВ</w:t>
      </w:r>
      <w:r w:rsidR="003B6829">
        <w:rPr>
          <w:rFonts w:ascii="Times New Roman" w:hAnsi="Times New Roman" w:cs="Times New Roman"/>
          <w:sz w:val="28"/>
          <w:szCs w:val="28"/>
          <w:lang w:val="uk-UA"/>
        </w:rPr>
        <w:t xml:space="preserve"> </w:t>
      </w:r>
      <w:r w:rsidRPr="00B66B95">
        <w:rPr>
          <w:rFonts w:ascii="Times New Roman" w:hAnsi="Times New Roman" w:cs="Times New Roman"/>
          <w:sz w:val="28"/>
          <w:szCs w:val="28"/>
          <w:lang w:val="uk-UA"/>
        </w:rPr>
        <w:t>-</w:t>
      </w:r>
      <w:r w:rsidR="003B6829">
        <w:rPr>
          <w:rFonts w:ascii="Times New Roman" w:hAnsi="Times New Roman" w:cs="Times New Roman"/>
          <w:sz w:val="28"/>
          <w:szCs w:val="28"/>
          <w:lang w:val="uk-UA"/>
        </w:rPr>
        <w:t xml:space="preserve"> </w:t>
      </w:r>
      <w:r w:rsidRPr="00B66B95">
        <w:rPr>
          <w:rFonts w:ascii="Times New Roman" w:hAnsi="Times New Roman" w:cs="Times New Roman"/>
          <w:sz w:val="28"/>
          <w:szCs w:val="28"/>
          <w:lang w:val="uk-UA"/>
        </w:rPr>
        <w:t>студії;</w:t>
      </w:r>
    </w:p>
    <w:p w:rsidR="00B66B95" w:rsidRPr="00B66B95" w:rsidRDefault="00B66B95" w:rsidP="00BB7C13">
      <w:pPr>
        <w:pStyle w:val="a3"/>
        <w:numPr>
          <w:ilvl w:val="0"/>
          <w:numId w:val="11"/>
        </w:numPr>
        <w:spacing w:beforeLines="20" w:before="48" w:afterLines="100" w:after="240" w:line="360" w:lineRule="auto"/>
        <w:ind w:left="0" w:firstLine="709"/>
        <w:jc w:val="both"/>
        <w:rPr>
          <w:rFonts w:ascii="Times New Roman" w:hAnsi="Times New Roman" w:cs="Times New Roman"/>
          <w:sz w:val="28"/>
          <w:szCs w:val="28"/>
          <w:lang w:val="uk-UA"/>
        </w:rPr>
      </w:pPr>
      <w:r w:rsidRPr="00B66B95">
        <w:rPr>
          <w:rFonts w:ascii="Times New Roman" w:hAnsi="Times New Roman" w:cs="Times New Roman"/>
          <w:sz w:val="28"/>
          <w:szCs w:val="28"/>
          <w:lang w:val="uk-UA"/>
        </w:rPr>
        <w:t xml:space="preserve">монітори, за якими відбувається обробка </w:t>
      </w:r>
      <w:r>
        <w:rPr>
          <w:rFonts w:ascii="Times New Roman" w:hAnsi="Times New Roman" w:cs="Times New Roman"/>
          <w:sz w:val="28"/>
          <w:szCs w:val="28"/>
          <w:lang w:val="uk-UA"/>
        </w:rPr>
        <w:t>відзнятого відео контенту, режисером монтажу</w:t>
      </w:r>
      <w:r w:rsidRPr="00B66B95">
        <w:rPr>
          <w:rFonts w:ascii="Times New Roman" w:hAnsi="Times New Roman" w:cs="Times New Roman"/>
          <w:sz w:val="28"/>
          <w:szCs w:val="28"/>
          <w:lang w:val="uk-UA"/>
        </w:rPr>
        <w:t>;</w:t>
      </w:r>
    </w:p>
    <w:p w:rsidR="00B66B95" w:rsidRPr="00B66B95" w:rsidRDefault="00B66B95" w:rsidP="00BB7C13">
      <w:pPr>
        <w:pStyle w:val="a3"/>
        <w:numPr>
          <w:ilvl w:val="0"/>
          <w:numId w:val="11"/>
        </w:numPr>
        <w:spacing w:beforeLines="20" w:before="48" w:afterLines="100" w:after="240" w:line="360" w:lineRule="auto"/>
        <w:ind w:left="0" w:firstLine="709"/>
        <w:jc w:val="both"/>
        <w:rPr>
          <w:rFonts w:ascii="Times New Roman" w:hAnsi="Times New Roman" w:cs="Times New Roman"/>
          <w:sz w:val="28"/>
          <w:szCs w:val="28"/>
          <w:lang w:val="uk-UA"/>
        </w:rPr>
      </w:pPr>
      <w:r w:rsidRPr="00B66B95">
        <w:rPr>
          <w:rFonts w:ascii="Times New Roman" w:hAnsi="Times New Roman" w:cs="Times New Roman"/>
          <w:sz w:val="28"/>
          <w:szCs w:val="28"/>
          <w:lang w:val="uk-UA"/>
        </w:rPr>
        <w:lastRenderedPageBreak/>
        <w:t>мультив</w:t>
      </w:r>
      <w:r>
        <w:rPr>
          <w:rFonts w:ascii="Times New Roman" w:hAnsi="Times New Roman" w:cs="Times New Roman"/>
          <w:sz w:val="28"/>
          <w:szCs w:val="28"/>
          <w:lang w:val="uk-UA"/>
        </w:rPr>
        <w:t>’</w:t>
      </w:r>
      <w:r w:rsidRPr="00B66B95">
        <w:rPr>
          <w:rFonts w:ascii="Times New Roman" w:hAnsi="Times New Roman" w:cs="Times New Roman"/>
          <w:sz w:val="28"/>
          <w:szCs w:val="28"/>
          <w:lang w:val="uk-UA"/>
        </w:rPr>
        <w:t>ювер</w:t>
      </w:r>
      <w:r>
        <w:rPr>
          <w:rFonts w:ascii="Times New Roman" w:hAnsi="Times New Roman" w:cs="Times New Roman"/>
          <w:sz w:val="28"/>
          <w:szCs w:val="28"/>
          <w:lang w:val="uk-UA"/>
        </w:rPr>
        <w:t>и</w:t>
      </w:r>
      <w:r w:rsidRPr="00B66B95">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заведення</w:t>
      </w:r>
      <w:r w:rsidRPr="00B66B95">
        <w:rPr>
          <w:rFonts w:ascii="Times New Roman" w:hAnsi="Times New Roman" w:cs="Times New Roman"/>
          <w:sz w:val="28"/>
          <w:szCs w:val="28"/>
          <w:lang w:val="uk-UA"/>
        </w:rPr>
        <w:t xml:space="preserve"> декількох відеосигналів із різних джерел на </w:t>
      </w:r>
      <w:r>
        <w:rPr>
          <w:rFonts w:ascii="Times New Roman" w:hAnsi="Times New Roman" w:cs="Times New Roman"/>
          <w:sz w:val="28"/>
          <w:szCs w:val="28"/>
          <w:lang w:val="uk-UA"/>
        </w:rPr>
        <w:t>один монітор</w:t>
      </w:r>
      <w:r w:rsidRPr="00B66B95">
        <w:rPr>
          <w:rFonts w:ascii="Times New Roman" w:hAnsi="Times New Roman" w:cs="Times New Roman"/>
          <w:sz w:val="28"/>
          <w:szCs w:val="28"/>
          <w:lang w:val="uk-UA"/>
        </w:rPr>
        <w:t xml:space="preserve"> або великі відеопанелі в ТВ</w:t>
      </w:r>
      <w:r w:rsidR="003B6829">
        <w:rPr>
          <w:rFonts w:ascii="Times New Roman" w:hAnsi="Times New Roman" w:cs="Times New Roman"/>
          <w:sz w:val="28"/>
          <w:szCs w:val="28"/>
          <w:lang w:val="uk-UA"/>
        </w:rPr>
        <w:t xml:space="preserve"> </w:t>
      </w:r>
      <w:r w:rsidRPr="00B66B95">
        <w:rPr>
          <w:rFonts w:ascii="Times New Roman" w:hAnsi="Times New Roman" w:cs="Times New Roman"/>
          <w:sz w:val="28"/>
          <w:szCs w:val="28"/>
          <w:lang w:val="uk-UA"/>
        </w:rPr>
        <w:t>-</w:t>
      </w:r>
      <w:r w:rsidR="003B6829">
        <w:rPr>
          <w:rFonts w:ascii="Times New Roman" w:hAnsi="Times New Roman" w:cs="Times New Roman"/>
          <w:sz w:val="28"/>
          <w:szCs w:val="28"/>
          <w:lang w:val="uk-UA"/>
        </w:rPr>
        <w:t xml:space="preserve"> </w:t>
      </w:r>
      <w:r w:rsidRPr="00B66B95">
        <w:rPr>
          <w:rFonts w:ascii="Times New Roman" w:hAnsi="Times New Roman" w:cs="Times New Roman"/>
          <w:sz w:val="28"/>
          <w:szCs w:val="28"/>
          <w:lang w:val="uk-UA"/>
        </w:rPr>
        <w:t>студі</w:t>
      </w:r>
      <w:r>
        <w:rPr>
          <w:rFonts w:ascii="Times New Roman" w:hAnsi="Times New Roman" w:cs="Times New Roman"/>
          <w:sz w:val="28"/>
          <w:szCs w:val="28"/>
          <w:lang w:val="uk-UA"/>
        </w:rPr>
        <w:t>ях</w:t>
      </w:r>
      <w:r w:rsidRPr="00B66B95">
        <w:rPr>
          <w:rFonts w:ascii="Times New Roman" w:hAnsi="Times New Roman" w:cs="Times New Roman"/>
          <w:sz w:val="28"/>
          <w:szCs w:val="28"/>
          <w:lang w:val="uk-UA"/>
        </w:rPr>
        <w:t>;</w:t>
      </w:r>
    </w:p>
    <w:p w:rsidR="00B66B95" w:rsidRDefault="00B66B95" w:rsidP="00BB7C13">
      <w:pPr>
        <w:pStyle w:val="a3"/>
        <w:numPr>
          <w:ilvl w:val="0"/>
          <w:numId w:val="11"/>
        </w:numPr>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побутов</w:t>
      </w:r>
      <w:r w:rsidRPr="00B66B95">
        <w:rPr>
          <w:rFonts w:ascii="Times New Roman" w:hAnsi="Times New Roman" w:cs="Times New Roman"/>
          <w:sz w:val="28"/>
          <w:szCs w:val="28"/>
          <w:lang w:val="uk-UA"/>
        </w:rPr>
        <w:t>і телевізори в місцях громадського користування (кафе, ресторан</w:t>
      </w:r>
      <w:r>
        <w:rPr>
          <w:rFonts w:ascii="Times New Roman" w:hAnsi="Times New Roman" w:cs="Times New Roman"/>
          <w:sz w:val="28"/>
          <w:szCs w:val="28"/>
          <w:lang w:val="uk-UA"/>
        </w:rPr>
        <w:t>ах</w:t>
      </w:r>
      <w:r w:rsidRPr="00B66B95">
        <w:rPr>
          <w:rFonts w:ascii="Times New Roman" w:hAnsi="Times New Roman" w:cs="Times New Roman"/>
          <w:sz w:val="28"/>
          <w:szCs w:val="28"/>
          <w:lang w:val="uk-UA"/>
        </w:rPr>
        <w:t>, магазин</w:t>
      </w:r>
      <w:r>
        <w:rPr>
          <w:rFonts w:ascii="Times New Roman" w:hAnsi="Times New Roman" w:cs="Times New Roman"/>
          <w:sz w:val="28"/>
          <w:szCs w:val="28"/>
          <w:lang w:val="uk-UA"/>
        </w:rPr>
        <w:t>ах і т.д.)</w:t>
      </w:r>
      <w:r w:rsidRPr="00B66B95">
        <w:rPr>
          <w:rFonts w:ascii="Times New Roman" w:hAnsi="Times New Roman" w:cs="Times New Roman"/>
          <w:sz w:val="28"/>
          <w:szCs w:val="28"/>
          <w:lang w:val="uk-UA"/>
        </w:rPr>
        <w:t>, в квартирах і приватних будинках</w:t>
      </w:r>
      <w:r>
        <w:rPr>
          <w:rFonts w:ascii="Times New Roman" w:hAnsi="Times New Roman" w:cs="Times New Roman"/>
          <w:sz w:val="28"/>
          <w:szCs w:val="28"/>
          <w:lang w:val="uk-UA"/>
        </w:rPr>
        <w:t>.</w:t>
      </w:r>
    </w:p>
    <w:p w:rsidR="008F7674" w:rsidRDefault="008F7674"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342768" w:rsidRDefault="00342768"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342768" w:rsidRDefault="00342768"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342768" w:rsidRDefault="00342768"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342768" w:rsidRDefault="00342768"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81701C" w:rsidRDefault="000B7345"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81701C">
        <w:rPr>
          <w:rFonts w:ascii="Times New Roman" w:hAnsi="Times New Roman" w:cs="Times New Roman"/>
          <w:sz w:val="28"/>
          <w:szCs w:val="28"/>
          <w:lang w:val="uk-UA"/>
        </w:rPr>
        <w:t xml:space="preserve"> дана система побудови буде мати приблизно такий вигляд</w:t>
      </w:r>
      <w:r w:rsidR="00342768">
        <w:rPr>
          <w:rFonts w:ascii="Times New Roman" w:hAnsi="Times New Roman" w:cs="Times New Roman"/>
          <w:sz w:val="28"/>
          <w:szCs w:val="28"/>
          <w:lang w:val="uk-UA"/>
        </w:rPr>
        <w:t xml:space="preserve"> </w:t>
      </w:r>
      <w:r w:rsidR="00D309A4">
        <w:rPr>
          <w:rFonts w:ascii="Times New Roman" w:hAnsi="Times New Roman" w:cs="Times New Roman"/>
          <w:sz w:val="28"/>
          <w:szCs w:val="28"/>
          <w:lang w:val="uk-UA"/>
        </w:rPr>
        <w:t>(Рис</w:t>
      </w:r>
      <w:r w:rsidR="00342768">
        <w:rPr>
          <w:rFonts w:ascii="Times New Roman" w:hAnsi="Times New Roman" w:cs="Times New Roman"/>
          <w:sz w:val="28"/>
          <w:szCs w:val="28"/>
          <w:lang w:val="uk-UA"/>
        </w:rPr>
        <w:t>. 1.</w:t>
      </w:r>
      <w:r w:rsidR="00464F72">
        <w:rPr>
          <w:rFonts w:ascii="Times New Roman" w:hAnsi="Times New Roman" w:cs="Times New Roman"/>
          <w:sz w:val="28"/>
          <w:szCs w:val="28"/>
          <w:lang w:val="uk-UA"/>
        </w:rPr>
        <w:t>2</w:t>
      </w:r>
      <w:r w:rsidR="00342768">
        <w:rPr>
          <w:rFonts w:ascii="Times New Roman" w:hAnsi="Times New Roman" w:cs="Times New Roman"/>
          <w:sz w:val="28"/>
          <w:szCs w:val="28"/>
          <w:lang w:val="uk-UA"/>
        </w:rPr>
        <w:t>.1</w:t>
      </w:r>
      <w:r w:rsidR="00D309A4">
        <w:rPr>
          <w:rFonts w:ascii="Times New Roman" w:hAnsi="Times New Roman" w:cs="Times New Roman"/>
          <w:sz w:val="28"/>
          <w:szCs w:val="28"/>
          <w:lang w:val="uk-UA"/>
        </w:rPr>
        <w:t>.)</w:t>
      </w:r>
      <w:r w:rsidR="0081701C">
        <w:rPr>
          <w:rFonts w:ascii="Times New Roman" w:hAnsi="Times New Roman" w:cs="Times New Roman"/>
          <w:sz w:val="28"/>
          <w:szCs w:val="28"/>
          <w:lang w:val="uk-UA"/>
        </w:rPr>
        <w:t>:</w:t>
      </w:r>
    </w:p>
    <w:p w:rsidR="0081701C" w:rsidRDefault="007A704E" w:rsidP="00216799">
      <w:pPr>
        <w:pStyle w:val="a3"/>
        <w:spacing w:beforeLines="20" w:before="48" w:afterLines="100" w:after="24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892D4CB" wp14:editId="43FA4D68">
            <wp:extent cx="5939790" cy="2214762"/>
            <wp:effectExtent l="0" t="0" r="3810" b="0"/>
            <wp:docPr id="5" name="Рисунок 5" descr="C:\Users\LINKOLNLEWIS\Desktop\Диплом\Untitled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KOLNLEWIS\Desktop\Диплом\Untitled Diagram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214762"/>
                    </a:xfrm>
                    <a:prstGeom prst="rect">
                      <a:avLst/>
                    </a:prstGeom>
                    <a:noFill/>
                    <a:ln>
                      <a:noFill/>
                    </a:ln>
                  </pic:spPr>
                </pic:pic>
              </a:graphicData>
            </a:graphic>
          </wp:inline>
        </w:drawing>
      </w:r>
    </w:p>
    <w:p w:rsidR="00D309A4" w:rsidRDefault="00342768" w:rsidP="00216799">
      <w:pPr>
        <w:pStyle w:val="a3"/>
        <w:spacing w:beforeLines="20" w:before="48" w:afterLines="100" w:after="24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464F72">
        <w:rPr>
          <w:rFonts w:ascii="Times New Roman" w:hAnsi="Times New Roman" w:cs="Times New Roman"/>
          <w:sz w:val="28"/>
          <w:szCs w:val="28"/>
          <w:lang w:val="uk-UA"/>
        </w:rPr>
        <w:t>2</w:t>
      </w:r>
      <w:r>
        <w:rPr>
          <w:rFonts w:ascii="Times New Roman" w:hAnsi="Times New Roman" w:cs="Times New Roman"/>
          <w:sz w:val="28"/>
          <w:szCs w:val="28"/>
          <w:lang w:val="uk-UA"/>
        </w:rPr>
        <w:t>.1.</w:t>
      </w:r>
      <w:r w:rsidR="00D309A4">
        <w:rPr>
          <w:rFonts w:ascii="Times New Roman" w:hAnsi="Times New Roman" w:cs="Times New Roman"/>
          <w:sz w:val="28"/>
          <w:szCs w:val="28"/>
          <w:lang w:val="uk-UA"/>
        </w:rPr>
        <w:t xml:space="preserve"> Схема системи побудови ТБ сигналу</w:t>
      </w:r>
    </w:p>
    <w:p w:rsidR="007A704E" w:rsidRDefault="007A704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D309A4" w:rsidRPr="00464F72" w:rsidRDefault="00D309A4" w:rsidP="00464F72">
      <w:pPr>
        <w:pStyle w:val="a3"/>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Зображення з відеокамери через коаксіальний кабель</w:t>
      </w:r>
      <w:r w:rsidR="000837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w:t>
      </w:r>
      <w:r w:rsidR="00AF66BE">
        <w:rPr>
          <w:rFonts w:ascii="Times New Roman" w:hAnsi="Times New Roman" w:cs="Times New Roman"/>
          <w:sz w:val="28"/>
          <w:szCs w:val="28"/>
          <w:lang w:val="uk-UA"/>
        </w:rPr>
        <w:t>допомогою інтерфейсу</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SDI</w:t>
      </w:r>
      <w:r w:rsidRPr="00AF66BE">
        <w:rPr>
          <w:rFonts w:ascii="Times New Roman" w:hAnsi="Times New Roman" w:cs="Times New Roman"/>
          <w:sz w:val="28"/>
          <w:szCs w:val="28"/>
          <w:lang w:val="uk-UA"/>
        </w:rPr>
        <w:t>)</w:t>
      </w:r>
      <w:r>
        <w:rPr>
          <w:rFonts w:ascii="Times New Roman" w:hAnsi="Times New Roman" w:cs="Times New Roman"/>
          <w:sz w:val="28"/>
          <w:szCs w:val="28"/>
          <w:lang w:val="uk-UA"/>
        </w:rPr>
        <w:t xml:space="preserve">, потрапляє на демультиплексор, для розподілу сигналу на </w:t>
      </w:r>
      <w:r w:rsidRPr="00464F72">
        <w:rPr>
          <w:rFonts w:ascii="Times New Roman" w:hAnsi="Times New Roman" w:cs="Times New Roman"/>
          <w:sz w:val="28"/>
          <w:szCs w:val="28"/>
          <w:lang w:val="uk-UA"/>
        </w:rPr>
        <w:t>аудіо та відео.</w:t>
      </w:r>
    </w:p>
    <w:p w:rsidR="00D309A4" w:rsidRPr="00464F72" w:rsidRDefault="00D309A4" w:rsidP="00464F72">
      <w:pPr>
        <w:spacing w:line="360" w:lineRule="auto"/>
        <w:ind w:firstLine="567"/>
        <w:jc w:val="both"/>
        <w:rPr>
          <w:rFonts w:ascii="Times New Roman" w:hAnsi="Times New Roman" w:cs="Times New Roman"/>
          <w:sz w:val="28"/>
          <w:szCs w:val="28"/>
        </w:rPr>
      </w:pPr>
      <w:r w:rsidRPr="00464F72">
        <w:rPr>
          <w:rFonts w:ascii="Times New Roman" w:hAnsi="Times New Roman" w:cs="Times New Roman"/>
          <w:sz w:val="28"/>
          <w:szCs w:val="28"/>
          <w:lang w:val="uk-UA"/>
        </w:rPr>
        <w:t>Після розподілу, аудіо та відео сигнали потрапляють окремо, відповідно, на аудіо</w:t>
      </w:r>
      <w:r w:rsidR="003B6829" w:rsidRPr="00464F72">
        <w:rPr>
          <w:rFonts w:ascii="Times New Roman" w:hAnsi="Times New Roman" w:cs="Times New Roman"/>
          <w:sz w:val="28"/>
          <w:szCs w:val="28"/>
          <w:lang w:val="uk-UA"/>
        </w:rPr>
        <w:t xml:space="preserve"> </w:t>
      </w:r>
      <w:r w:rsidRPr="00464F72">
        <w:rPr>
          <w:rFonts w:ascii="Times New Roman" w:hAnsi="Times New Roman" w:cs="Times New Roman"/>
          <w:sz w:val="28"/>
          <w:szCs w:val="28"/>
          <w:lang w:val="uk-UA"/>
        </w:rPr>
        <w:t>-</w:t>
      </w:r>
      <w:r w:rsidR="003B6829" w:rsidRPr="00464F72">
        <w:rPr>
          <w:rFonts w:ascii="Times New Roman" w:hAnsi="Times New Roman" w:cs="Times New Roman"/>
          <w:sz w:val="28"/>
          <w:szCs w:val="28"/>
          <w:lang w:val="uk-UA"/>
        </w:rPr>
        <w:t xml:space="preserve"> </w:t>
      </w:r>
      <w:r w:rsidRPr="00464F72">
        <w:rPr>
          <w:rFonts w:ascii="Times New Roman" w:hAnsi="Times New Roman" w:cs="Times New Roman"/>
          <w:sz w:val="28"/>
          <w:szCs w:val="28"/>
          <w:lang w:val="uk-UA"/>
        </w:rPr>
        <w:t>мікшерний та відео</w:t>
      </w:r>
      <w:r w:rsidR="003B6829" w:rsidRPr="00464F72">
        <w:rPr>
          <w:rFonts w:ascii="Times New Roman" w:hAnsi="Times New Roman" w:cs="Times New Roman"/>
          <w:sz w:val="28"/>
          <w:szCs w:val="28"/>
          <w:lang w:val="uk-UA"/>
        </w:rPr>
        <w:t xml:space="preserve"> </w:t>
      </w:r>
      <w:r w:rsidRPr="00464F72">
        <w:rPr>
          <w:rFonts w:ascii="Times New Roman" w:hAnsi="Times New Roman" w:cs="Times New Roman"/>
          <w:sz w:val="28"/>
          <w:szCs w:val="28"/>
          <w:lang w:val="uk-UA"/>
        </w:rPr>
        <w:t>-</w:t>
      </w:r>
      <w:r w:rsidR="003B6829" w:rsidRPr="00464F72">
        <w:rPr>
          <w:rFonts w:ascii="Times New Roman" w:hAnsi="Times New Roman" w:cs="Times New Roman"/>
          <w:sz w:val="28"/>
          <w:szCs w:val="28"/>
          <w:lang w:val="uk-UA"/>
        </w:rPr>
        <w:t xml:space="preserve"> </w:t>
      </w:r>
      <w:r w:rsidRPr="00464F72">
        <w:rPr>
          <w:rFonts w:ascii="Times New Roman" w:hAnsi="Times New Roman" w:cs="Times New Roman"/>
          <w:sz w:val="28"/>
          <w:szCs w:val="28"/>
          <w:lang w:val="uk-UA"/>
        </w:rPr>
        <w:t xml:space="preserve">мікшерний пульти, для подальшої обробки та вдосконалення. Після обробки аудіо та відео сигнали, потрапляють на відповідні входи мультиплексора, для об’єднання в повноцінний, майже готовий сигнал, котрий після мультиплексора потрапляє на ефірний сервер, де проходить подальшу обробку(накладання ефірної графіки, додавання </w:t>
      </w:r>
      <w:r w:rsidRPr="00464F72">
        <w:rPr>
          <w:rFonts w:ascii="Times New Roman" w:hAnsi="Times New Roman" w:cs="Times New Roman"/>
          <w:sz w:val="28"/>
          <w:szCs w:val="28"/>
          <w:lang w:val="uk-UA"/>
        </w:rPr>
        <w:lastRenderedPageBreak/>
        <w:t>титрів, поєднання живого відео зі статичними відео файлами</w:t>
      </w:r>
      <w:r w:rsidR="00255B55" w:rsidRPr="00464F72">
        <w:rPr>
          <w:rFonts w:ascii="Times New Roman" w:hAnsi="Times New Roman" w:cs="Times New Roman"/>
          <w:sz w:val="28"/>
          <w:szCs w:val="28"/>
          <w:lang w:val="uk-UA"/>
        </w:rPr>
        <w:t>, рекламою тощо</w:t>
      </w:r>
      <w:r w:rsidRPr="00464F72">
        <w:rPr>
          <w:rFonts w:ascii="Times New Roman" w:hAnsi="Times New Roman" w:cs="Times New Roman"/>
          <w:sz w:val="28"/>
          <w:szCs w:val="28"/>
          <w:lang w:val="uk-UA"/>
        </w:rPr>
        <w:t xml:space="preserve">). Готовий сигнал з ефірного сервера потрапляє в конвертер </w:t>
      </w:r>
      <w:r w:rsidRPr="00464F72">
        <w:rPr>
          <w:rFonts w:ascii="Times New Roman" w:hAnsi="Times New Roman" w:cs="Times New Roman"/>
          <w:sz w:val="28"/>
          <w:szCs w:val="28"/>
          <w:lang w:val="en-US"/>
        </w:rPr>
        <w:t>SDI</w:t>
      </w:r>
      <w:r w:rsidRPr="00464F72">
        <w:rPr>
          <w:rFonts w:ascii="Times New Roman" w:hAnsi="Times New Roman" w:cs="Times New Roman"/>
          <w:sz w:val="28"/>
          <w:szCs w:val="28"/>
        </w:rPr>
        <w:t xml:space="preserve"> </w:t>
      </w:r>
      <w:r w:rsidRPr="00464F72">
        <w:rPr>
          <w:rFonts w:ascii="Times New Roman" w:hAnsi="Times New Roman" w:cs="Times New Roman"/>
          <w:sz w:val="28"/>
          <w:szCs w:val="28"/>
          <w:lang w:val="uk-UA"/>
        </w:rPr>
        <w:t>сигналу в оптичні імпульси, які за допомогою опт</w:t>
      </w:r>
      <w:r w:rsidR="007A340F" w:rsidRPr="00464F72">
        <w:rPr>
          <w:rFonts w:ascii="Times New Roman" w:hAnsi="Times New Roman" w:cs="Times New Roman"/>
          <w:sz w:val="28"/>
          <w:szCs w:val="28"/>
          <w:lang w:val="uk-UA"/>
        </w:rPr>
        <w:t>оволокон</w:t>
      </w:r>
      <w:r w:rsidRPr="00464F72">
        <w:rPr>
          <w:rFonts w:ascii="Times New Roman" w:hAnsi="Times New Roman" w:cs="Times New Roman"/>
          <w:sz w:val="28"/>
          <w:szCs w:val="28"/>
          <w:lang w:val="uk-UA"/>
        </w:rPr>
        <w:t>них ліній</w:t>
      </w:r>
      <w:r w:rsidR="007A340F" w:rsidRPr="00464F72">
        <w:rPr>
          <w:rFonts w:ascii="Times New Roman" w:hAnsi="Times New Roman" w:cs="Times New Roman"/>
          <w:sz w:val="28"/>
          <w:szCs w:val="28"/>
          <w:lang w:val="uk-UA"/>
        </w:rPr>
        <w:t xml:space="preserve"> потрапляють на,</w:t>
      </w:r>
      <w:r w:rsidR="007A704E" w:rsidRPr="00464F72">
        <w:rPr>
          <w:rFonts w:ascii="Times New Roman" w:hAnsi="Times New Roman" w:cs="Times New Roman"/>
          <w:sz w:val="28"/>
          <w:szCs w:val="28"/>
          <w:lang w:val="uk-UA"/>
        </w:rPr>
        <w:t xml:space="preserve"> відповідний до стандарту системи передачі, конвертер </w:t>
      </w:r>
      <w:r w:rsidR="007A704E" w:rsidRPr="00464F72">
        <w:rPr>
          <w:rFonts w:ascii="Times New Roman" w:hAnsi="Times New Roman" w:cs="Times New Roman"/>
          <w:sz w:val="28"/>
          <w:szCs w:val="28"/>
        </w:rPr>
        <w:t>сигналу і</w:t>
      </w:r>
      <w:r w:rsidR="007A340F" w:rsidRPr="00464F72">
        <w:rPr>
          <w:rFonts w:ascii="Times New Roman" w:hAnsi="Times New Roman" w:cs="Times New Roman"/>
          <w:sz w:val="28"/>
          <w:szCs w:val="28"/>
        </w:rPr>
        <w:t xml:space="preserve"> далі,</w:t>
      </w:r>
      <w:r w:rsidR="007A704E" w:rsidRPr="00464F72">
        <w:rPr>
          <w:rFonts w:ascii="Times New Roman" w:hAnsi="Times New Roman" w:cs="Times New Roman"/>
          <w:sz w:val="28"/>
          <w:szCs w:val="28"/>
        </w:rPr>
        <w:t xml:space="preserve"> безпосередньо</w:t>
      </w:r>
      <w:r w:rsidR="007A340F" w:rsidRPr="00464F72">
        <w:rPr>
          <w:rFonts w:ascii="Times New Roman" w:hAnsi="Times New Roman" w:cs="Times New Roman"/>
          <w:sz w:val="28"/>
          <w:szCs w:val="28"/>
        </w:rPr>
        <w:t>,</w:t>
      </w:r>
      <w:r w:rsidR="007A704E" w:rsidRPr="00464F72">
        <w:rPr>
          <w:rFonts w:ascii="Times New Roman" w:hAnsi="Times New Roman" w:cs="Times New Roman"/>
          <w:sz w:val="28"/>
          <w:szCs w:val="28"/>
        </w:rPr>
        <w:t xml:space="preserve"> на потрібну систему передачі.</w:t>
      </w:r>
    </w:p>
    <w:p w:rsidR="00464F72" w:rsidRPr="00464F72" w:rsidRDefault="00464F72" w:rsidP="00464F72">
      <w:pPr>
        <w:spacing w:line="360" w:lineRule="auto"/>
        <w:ind w:firstLine="567"/>
        <w:rPr>
          <w:rFonts w:ascii="Times New Roman" w:hAnsi="Times New Roman" w:cs="Times New Roman"/>
          <w:sz w:val="28"/>
          <w:szCs w:val="28"/>
        </w:rPr>
      </w:pPr>
      <w:r>
        <w:rPr>
          <w:rFonts w:ascii="Times New Roman" w:hAnsi="Times New Roman" w:cs="Times New Roman"/>
          <w:sz w:val="28"/>
          <w:szCs w:val="28"/>
          <w:lang w:val="uk-UA"/>
        </w:rPr>
        <w:t xml:space="preserve">Також, має місце технічна реалізація системи телеканалу на </w:t>
      </w:r>
      <w:r>
        <w:rPr>
          <w:rFonts w:ascii="Times New Roman" w:hAnsi="Times New Roman" w:cs="Times New Roman"/>
          <w:sz w:val="28"/>
          <w:szCs w:val="28"/>
          <w:lang w:val="en-US"/>
        </w:rPr>
        <w:t>IP</w:t>
      </w:r>
      <w:r w:rsidRPr="00464F72">
        <w:rPr>
          <w:rFonts w:ascii="Times New Roman" w:hAnsi="Times New Roman" w:cs="Times New Roman"/>
          <w:sz w:val="28"/>
          <w:szCs w:val="28"/>
        </w:rPr>
        <w:t xml:space="preserve"> – </w:t>
      </w:r>
      <w:r>
        <w:rPr>
          <w:rFonts w:ascii="Times New Roman" w:hAnsi="Times New Roman" w:cs="Times New Roman"/>
          <w:sz w:val="28"/>
          <w:szCs w:val="28"/>
          <w:lang w:val="uk-UA"/>
        </w:rPr>
        <w:t xml:space="preserve">мережах високої пропускної здатності. </w:t>
      </w:r>
      <w:r w:rsidRPr="00464F72">
        <w:rPr>
          <w:rFonts w:ascii="Times New Roman" w:hAnsi="Times New Roman" w:cs="Times New Roman"/>
          <w:sz w:val="28"/>
          <w:szCs w:val="28"/>
        </w:rPr>
        <w:t>IP-мережі сьогодні простягаються всюди, де ступає нога людини, включаючи Міжнародну космічну станцію і Антарктиду. Кожен власник смартфона має в своїй кишені пристрій прийому-передачі IP-потоків. Робочі процеси на основі відеокасет зникли, їм на зміну прийшли робочі станції і системи зберігання, які залежать від високошвидкісного Ethernet-підключення</w:t>
      </w:r>
      <w:r>
        <w:rPr>
          <w:rFonts w:ascii="Times New Roman" w:hAnsi="Times New Roman" w:cs="Times New Roman"/>
          <w:sz w:val="28"/>
          <w:szCs w:val="28"/>
          <w:lang w:val="uk-UA"/>
        </w:rPr>
        <w:t>(оптичних ліній)</w:t>
      </w:r>
      <w:r w:rsidRPr="00464F72">
        <w:rPr>
          <w:rFonts w:ascii="Times New Roman" w:hAnsi="Times New Roman" w:cs="Times New Roman"/>
          <w:sz w:val="28"/>
          <w:szCs w:val="28"/>
        </w:rPr>
        <w:t xml:space="preserve"> на професійному та напіваматорському рівні.</w:t>
      </w:r>
    </w:p>
    <w:p w:rsidR="00464F72" w:rsidRDefault="00464F72" w:rsidP="00464F72">
      <w:pPr>
        <w:spacing w:line="360" w:lineRule="auto"/>
        <w:ind w:firstLine="567"/>
        <w:rPr>
          <w:rFonts w:ascii="Times New Roman" w:hAnsi="Times New Roman" w:cs="Times New Roman"/>
          <w:sz w:val="28"/>
          <w:szCs w:val="28"/>
          <w:lang w:val="uk-UA"/>
        </w:rPr>
      </w:pPr>
      <w:r w:rsidRPr="00464F72">
        <w:rPr>
          <w:rFonts w:ascii="Times New Roman" w:hAnsi="Times New Roman" w:cs="Times New Roman"/>
          <w:sz w:val="28"/>
          <w:szCs w:val="28"/>
        </w:rPr>
        <w:t>SMPTE ST-2110 являє собою новий набір стандартів, що встановлюють принципи передачі, синхронізації, а також опис окремих елементарних потоків через професійні IP-мережі в режимі реального часу з метою живого виробництва, відтворення і організації роботи інших медіадодатків.</w:t>
      </w:r>
    </w:p>
    <w:p w:rsidR="00464F72" w:rsidRDefault="00464F72" w:rsidP="00464F72">
      <w:pPr>
        <w:spacing w:line="360" w:lineRule="auto"/>
        <w:ind w:firstLine="567"/>
        <w:rPr>
          <w:rFonts w:ascii="Times New Roman" w:hAnsi="Times New Roman" w:cs="Times New Roman"/>
          <w:sz w:val="28"/>
          <w:szCs w:val="28"/>
          <w:lang w:val="uk-UA"/>
        </w:rPr>
      </w:pPr>
      <w:r w:rsidRPr="00464F72">
        <w:rPr>
          <w:rFonts w:ascii="Times New Roman" w:hAnsi="Times New Roman" w:cs="Times New Roman"/>
          <w:sz w:val="28"/>
          <w:szCs w:val="28"/>
        </w:rPr>
        <w:t>Перш за все, SMPTE 2110 призначений для незалежної від відеоформату, обробки 720, 1080, 4k, прогресивного, чересстрочного, HDR, HFR та інших.  Існують стандарти як для стисненого, так і для нестисненого робочого процесу аудіо та відео, навіть якщо перший раунд роботи зосереджений на не стиснутих робочих процесах. Ось чому дискусія в галузі поки що була дуже орієнтована на студії та виробничі потужності. Ми зараз намагаємося заповнити прогалину SMPTE 2110 у WAN.</w:t>
      </w:r>
    </w:p>
    <w:p w:rsidR="00464F72" w:rsidRPr="00464F72" w:rsidRDefault="00464F72" w:rsidP="00464F72">
      <w:pPr>
        <w:spacing w:line="360" w:lineRule="auto"/>
        <w:jc w:val="center"/>
        <w:rPr>
          <w:rFonts w:ascii="Times New Roman" w:hAnsi="Times New Roman" w:cs="Times New Roman"/>
          <w:sz w:val="28"/>
          <w:szCs w:val="28"/>
          <w:lang w:val="uk-UA"/>
        </w:rPr>
      </w:pPr>
      <w:r w:rsidRPr="00464F72">
        <w:rPr>
          <w:rFonts w:ascii="Times New Roman" w:hAnsi="Times New Roman" w:cs="Times New Roman"/>
          <w:noProof/>
          <w:sz w:val="28"/>
          <w:szCs w:val="28"/>
          <w:lang w:eastAsia="ru-RU"/>
        </w:rPr>
        <w:lastRenderedPageBreak/>
        <w:drawing>
          <wp:inline distT="0" distB="0" distL="0" distR="0" wp14:anchorId="4F9B4241" wp14:editId="12499D38">
            <wp:extent cx="5796915" cy="3571240"/>
            <wp:effectExtent l="0" t="0" r="0" b="0"/>
            <wp:docPr id="18" name="Рисунок 18" descr="Елементарні потоки SMPT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ментарні потоки SMPTE 21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96915" cy="3571240"/>
                    </a:xfrm>
                    <a:prstGeom prst="rect">
                      <a:avLst/>
                    </a:prstGeom>
                    <a:noFill/>
                    <a:ln>
                      <a:noFill/>
                    </a:ln>
                  </pic:spPr>
                </pic:pic>
              </a:graphicData>
            </a:graphic>
          </wp:inline>
        </w:drawing>
      </w:r>
      <w:r>
        <w:rPr>
          <w:rFonts w:ascii="Times New Roman" w:hAnsi="Times New Roman" w:cs="Times New Roman"/>
          <w:sz w:val="28"/>
          <w:szCs w:val="28"/>
          <w:lang w:val="uk-UA"/>
        </w:rPr>
        <w:t xml:space="preserve">Рис. 1.2.2. Порівняння </w:t>
      </w:r>
      <w:r w:rsidRPr="00464F72">
        <w:rPr>
          <w:rFonts w:ascii="Times New Roman" w:hAnsi="Times New Roman" w:cs="Times New Roman"/>
          <w:sz w:val="28"/>
          <w:szCs w:val="28"/>
        </w:rPr>
        <w:t>SMPTE</w:t>
      </w:r>
      <w:r w:rsidRPr="00464F72">
        <w:rPr>
          <w:rFonts w:ascii="Times New Roman" w:hAnsi="Times New Roman" w:cs="Times New Roman"/>
          <w:sz w:val="28"/>
          <w:szCs w:val="28"/>
          <w:lang w:val="uk-UA"/>
        </w:rPr>
        <w:t xml:space="preserve"> 2110</w:t>
      </w:r>
      <w:r>
        <w:rPr>
          <w:rFonts w:ascii="Times New Roman" w:hAnsi="Times New Roman" w:cs="Times New Roman"/>
          <w:sz w:val="28"/>
          <w:szCs w:val="28"/>
          <w:lang w:val="uk-UA"/>
        </w:rPr>
        <w:t xml:space="preserve"> з </w:t>
      </w:r>
      <w:r w:rsidRPr="00464F72">
        <w:rPr>
          <w:rFonts w:ascii="Times New Roman" w:hAnsi="Times New Roman" w:cs="Times New Roman"/>
          <w:sz w:val="28"/>
          <w:szCs w:val="28"/>
        </w:rPr>
        <w:t>SMPTE</w:t>
      </w:r>
      <w:r w:rsidRPr="00464F72">
        <w:rPr>
          <w:rFonts w:ascii="Times New Roman" w:hAnsi="Times New Roman" w:cs="Times New Roman"/>
          <w:sz w:val="28"/>
          <w:szCs w:val="28"/>
          <w:lang w:val="uk-UA"/>
        </w:rPr>
        <w:t xml:space="preserve"> 2022-6</w:t>
      </w:r>
    </w:p>
    <w:p w:rsidR="00464F72" w:rsidRPr="00464F72" w:rsidRDefault="00464F72" w:rsidP="00464F72">
      <w:pPr>
        <w:tabs>
          <w:tab w:val="left" w:pos="3570"/>
        </w:tabs>
        <w:spacing w:line="360" w:lineRule="auto"/>
        <w:ind w:firstLine="567"/>
        <w:rPr>
          <w:rFonts w:ascii="Times New Roman" w:hAnsi="Times New Roman" w:cs="Times New Roman"/>
          <w:sz w:val="28"/>
          <w:szCs w:val="28"/>
          <w:lang w:val="uk-UA"/>
        </w:rPr>
      </w:pPr>
    </w:p>
    <w:p w:rsidR="00464F72" w:rsidRDefault="00464F72" w:rsidP="00464F72">
      <w:pPr>
        <w:spacing w:line="360" w:lineRule="auto"/>
        <w:ind w:firstLine="567"/>
        <w:rPr>
          <w:rFonts w:ascii="Times New Roman" w:hAnsi="Times New Roman" w:cs="Times New Roman"/>
          <w:sz w:val="28"/>
          <w:szCs w:val="28"/>
          <w:lang w:val="uk-UA"/>
        </w:rPr>
      </w:pPr>
      <w:r w:rsidRPr="00464F72">
        <w:rPr>
          <w:rFonts w:ascii="Times New Roman" w:hAnsi="Times New Roman" w:cs="Times New Roman"/>
          <w:sz w:val="28"/>
          <w:szCs w:val="28"/>
          <w:lang w:val="uk-UA"/>
        </w:rPr>
        <w:t xml:space="preserve"> </w:t>
      </w:r>
      <w:r w:rsidRPr="00D55B67">
        <w:rPr>
          <w:rFonts w:ascii="Times New Roman" w:hAnsi="Times New Roman" w:cs="Times New Roman"/>
          <w:sz w:val="28"/>
          <w:szCs w:val="28"/>
          <w:lang w:val="uk-UA"/>
        </w:rPr>
        <w:t xml:space="preserve">Порівняно з </w:t>
      </w:r>
      <w:r w:rsidRPr="00464F72">
        <w:rPr>
          <w:rFonts w:ascii="Times New Roman" w:hAnsi="Times New Roman" w:cs="Times New Roman"/>
          <w:sz w:val="28"/>
          <w:szCs w:val="28"/>
        </w:rPr>
        <w:t>SDI</w:t>
      </w:r>
      <w:r w:rsidRPr="00D55B67">
        <w:rPr>
          <w:rFonts w:ascii="Times New Roman" w:hAnsi="Times New Roman" w:cs="Times New Roman"/>
          <w:sz w:val="28"/>
          <w:szCs w:val="28"/>
          <w:lang w:val="uk-UA"/>
        </w:rPr>
        <w:t xml:space="preserve"> та </w:t>
      </w:r>
      <w:r w:rsidRPr="00464F72">
        <w:rPr>
          <w:rFonts w:ascii="Times New Roman" w:hAnsi="Times New Roman" w:cs="Times New Roman"/>
          <w:sz w:val="28"/>
          <w:szCs w:val="28"/>
        </w:rPr>
        <w:t>SMPTE</w:t>
      </w:r>
      <w:r w:rsidRPr="00D55B67">
        <w:rPr>
          <w:rFonts w:ascii="Times New Roman" w:hAnsi="Times New Roman" w:cs="Times New Roman"/>
          <w:sz w:val="28"/>
          <w:szCs w:val="28"/>
          <w:lang w:val="uk-UA"/>
        </w:rPr>
        <w:t xml:space="preserve"> 2022-6, який просто мапував </w:t>
      </w:r>
      <w:r w:rsidRPr="00464F72">
        <w:rPr>
          <w:rFonts w:ascii="Times New Roman" w:hAnsi="Times New Roman" w:cs="Times New Roman"/>
          <w:sz w:val="28"/>
          <w:szCs w:val="28"/>
        </w:rPr>
        <w:t>SDI</w:t>
      </w:r>
      <w:r w:rsidRPr="00D55B67">
        <w:rPr>
          <w:rFonts w:ascii="Times New Roman" w:hAnsi="Times New Roman" w:cs="Times New Roman"/>
          <w:sz w:val="28"/>
          <w:szCs w:val="28"/>
          <w:lang w:val="uk-UA"/>
        </w:rPr>
        <w:t xml:space="preserve"> на </w:t>
      </w:r>
      <w:r w:rsidRPr="00464F72">
        <w:rPr>
          <w:rFonts w:ascii="Times New Roman" w:hAnsi="Times New Roman" w:cs="Times New Roman"/>
          <w:sz w:val="28"/>
          <w:szCs w:val="28"/>
        </w:rPr>
        <w:t>IP</w:t>
      </w:r>
      <w:r w:rsidRPr="00D55B67">
        <w:rPr>
          <w:rFonts w:ascii="Times New Roman" w:hAnsi="Times New Roman" w:cs="Times New Roman"/>
          <w:sz w:val="28"/>
          <w:szCs w:val="28"/>
          <w:lang w:val="uk-UA"/>
        </w:rPr>
        <w:t xml:space="preserve">, велика новина полягає в тому, що </w:t>
      </w:r>
      <w:r w:rsidRPr="00464F72">
        <w:rPr>
          <w:rFonts w:ascii="Times New Roman" w:hAnsi="Times New Roman" w:cs="Times New Roman"/>
          <w:sz w:val="28"/>
          <w:szCs w:val="28"/>
        </w:rPr>
        <w:t>SMPTE</w:t>
      </w:r>
      <w:r w:rsidRPr="00D55B67">
        <w:rPr>
          <w:rFonts w:ascii="Times New Roman" w:hAnsi="Times New Roman" w:cs="Times New Roman"/>
          <w:sz w:val="28"/>
          <w:szCs w:val="28"/>
          <w:lang w:val="uk-UA"/>
        </w:rPr>
        <w:t xml:space="preserve"> 2110</w:t>
      </w:r>
      <w:r w:rsidRPr="00464F72">
        <w:rPr>
          <w:rFonts w:ascii="Times New Roman" w:hAnsi="Times New Roman" w:cs="Times New Roman"/>
          <w:sz w:val="28"/>
          <w:szCs w:val="28"/>
        </w:rPr>
        <w:t> </w:t>
      </w:r>
      <w:r w:rsidRPr="00D55B67">
        <w:rPr>
          <w:rFonts w:ascii="Times New Roman" w:hAnsi="Times New Roman" w:cs="Times New Roman"/>
          <w:sz w:val="28"/>
          <w:szCs w:val="28"/>
          <w:lang w:val="uk-UA"/>
        </w:rPr>
        <w:t>розбиває аудіо, відео та допоміжні дані на окремі елементарні потоки</w:t>
      </w:r>
      <w:r w:rsidRPr="00464F72">
        <w:rPr>
          <w:rFonts w:ascii="Times New Roman" w:hAnsi="Times New Roman" w:cs="Times New Roman"/>
          <w:sz w:val="28"/>
          <w:szCs w:val="28"/>
        </w:rPr>
        <w:t> </w:t>
      </w:r>
      <w:r w:rsidRPr="00D55B67">
        <w:rPr>
          <w:rFonts w:ascii="Times New Roman" w:hAnsi="Times New Roman" w:cs="Times New Roman"/>
          <w:sz w:val="28"/>
          <w:szCs w:val="28"/>
          <w:lang w:val="uk-UA"/>
        </w:rPr>
        <w:t>.</w:t>
      </w:r>
      <w:r w:rsidRPr="00464F72">
        <w:rPr>
          <w:rFonts w:ascii="Times New Roman" w:hAnsi="Times New Roman" w:cs="Times New Roman"/>
          <w:sz w:val="28"/>
          <w:szCs w:val="28"/>
        </w:rPr>
        <w:t> Це робиться для забезпечення гнучкості, що дозволяє вам маршрутизувати та працювати на різних потоках самостійно. Сказавши це, ST 2110 також описує, як виконувати SDI (тобто SMPTE 2022-6), як це коли це має сенс.</w:t>
      </w:r>
    </w:p>
    <w:p w:rsidR="00123265" w:rsidRPr="00123265" w:rsidRDefault="00123265" w:rsidP="00BB7C13">
      <w:pPr>
        <w:pStyle w:val="a3"/>
        <w:numPr>
          <w:ilvl w:val="1"/>
          <w:numId w:val="7"/>
        </w:numPr>
        <w:spacing w:beforeLines="20" w:before="48" w:afterLines="100" w:after="240" w:line="360" w:lineRule="auto"/>
        <w:ind w:left="0" w:firstLine="709"/>
        <w:jc w:val="both"/>
        <w:rPr>
          <w:rFonts w:ascii="Times New Roman" w:hAnsi="Times New Roman" w:cs="Times New Roman"/>
          <w:b/>
          <w:sz w:val="28"/>
          <w:szCs w:val="28"/>
          <w:lang w:val="uk-UA"/>
        </w:rPr>
      </w:pPr>
      <w:r w:rsidRPr="00123265">
        <w:rPr>
          <w:rFonts w:ascii="Times New Roman" w:hAnsi="Times New Roman" w:cs="Times New Roman"/>
          <w:b/>
          <w:sz w:val="28"/>
          <w:szCs w:val="28"/>
          <w:lang w:val="uk-UA"/>
        </w:rPr>
        <w:t>Аналіз тенденцій розвитку систем передачі телевізійного сигналу</w:t>
      </w:r>
    </w:p>
    <w:p w:rsidR="007A340F" w:rsidRDefault="007A340F"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7A340F">
        <w:rPr>
          <w:rFonts w:ascii="Times New Roman" w:hAnsi="Times New Roman" w:cs="Times New Roman"/>
          <w:sz w:val="28"/>
          <w:szCs w:val="28"/>
          <w:lang w:val="uk-UA"/>
        </w:rPr>
        <w:t>Сучасні відео</w:t>
      </w:r>
      <w:r w:rsidR="003B6829">
        <w:rPr>
          <w:rFonts w:ascii="Times New Roman" w:hAnsi="Times New Roman" w:cs="Times New Roman"/>
          <w:sz w:val="28"/>
          <w:szCs w:val="28"/>
          <w:lang w:val="uk-UA"/>
        </w:rPr>
        <w:t>-</w:t>
      </w:r>
      <w:r w:rsidRPr="007A340F">
        <w:rPr>
          <w:rFonts w:ascii="Times New Roman" w:hAnsi="Times New Roman" w:cs="Times New Roman"/>
          <w:sz w:val="28"/>
          <w:szCs w:val="28"/>
          <w:lang w:val="uk-UA"/>
        </w:rPr>
        <w:t>інформаційні технології та системи телебачення характеризуються трьома основними напрямками практичного розвитку, які проявляються в забезпеченні:</w:t>
      </w:r>
    </w:p>
    <w:p w:rsidR="007A340F" w:rsidRPr="007A340F" w:rsidRDefault="007A340F"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lang w:val="uk-UA"/>
        </w:rPr>
      </w:pPr>
      <w:r w:rsidRPr="007A340F">
        <w:rPr>
          <w:rFonts w:ascii="Times New Roman" w:hAnsi="Times New Roman" w:cs="Times New Roman"/>
          <w:sz w:val="28"/>
          <w:szCs w:val="28"/>
          <w:lang w:val="uk-UA"/>
        </w:rPr>
        <w:t>високоякісного ТВ</w:t>
      </w:r>
      <w:r w:rsidR="003B6829">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w:t>
      </w:r>
      <w:r w:rsidR="003B6829">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мовлення для широких верств населення з передачею сигналів соціального пакету і платних ТВ</w:t>
      </w:r>
      <w:r w:rsidR="003B6829">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w:t>
      </w:r>
      <w:r w:rsidR="003B6829">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програм по супутникових, наземних (ефірним) і кабельних лініях зв'язку зі стандартною і високою чіткістю у вигляді двомірних або об'ємних зображень;</w:t>
      </w:r>
    </w:p>
    <w:p w:rsidR="007A340F" w:rsidRPr="007A340F" w:rsidRDefault="007A340F"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lang w:val="uk-UA"/>
        </w:rPr>
      </w:pPr>
      <w:r w:rsidRPr="007A340F">
        <w:rPr>
          <w:rFonts w:ascii="Times New Roman" w:hAnsi="Times New Roman" w:cs="Times New Roman"/>
          <w:sz w:val="28"/>
          <w:szCs w:val="28"/>
          <w:lang w:val="uk-UA"/>
        </w:rPr>
        <w:lastRenderedPageBreak/>
        <w:t>формування відеоінформації для візуального спостереження, контролю та аналізу стану різних класів об'єктів, вирішення інформаційно-вимірювальних і управляючих завдань в різних галузях науки, техніки, промисловості і в транспортній інфраструктурі;</w:t>
      </w:r>
    </w:p>
    <w:p w:rsidR="007A340F" w:rsidRPr="007A340F" w:rsidRDefault="007A340F"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lang w:val="uk-UA"/>
        </w:rPr>
      </w:pPr>
      <w:r w:rsidRPr="007A340F">
        <w:rPr>
          <w:rFonts w:ascii="Times New Roman" w:hAnsi="Times New Roman" w:cs="Times New Roman"/>
          <w:sz w:val="28"/>
          <w:szCs w:val="28"/>
          <w:lang w:val="uk-UA"/>
        </w:rPr>
        <w:t>виконання завдань багатопрограмного ТВ</w:t>
      </w:r>
      <w:r w:rsidR="003B6829">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w:t>
      </w:r>
      <w:r w:rsidR="003B6829">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мовлення, рішення ряду прикладних задач, формування пакета мультимедійних послуг зв'язку з передачею сигналів по IP-мереж.</w:t>
      </w:r>
    </w:p>
    <w:p w:rsidR="008F7674" w:rsidRDefault="008F7674"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9B181E" w:rsidRDefault="007A340F" w:rsidP="00216799">
      <w:pPr>
        <w:pStyle w:val="a3"/>
        <w:spacing w:beforeLines="20" w:before="48" w:afterLines="100" w:after="240" w:line="360" w:lineRule="auto"/>
        <w:ind w:left="0" w:firstLine="709"/>
        <w:jc w:val="both"/>
        <w:rPr>
          <w:noProof/>
          <w:lang w:val="uk-UA" w:eastAsia="ru-RU"/>
        </w:rPr>
      </w:pPr>
      <w:r w:rsidRPr="007A340F">
        <w:rPr>
          <w:rFonts w:ascii="Times New Roman" w:hAnsi="Times New Roman" w:cs="Times New Roman"/>
          <w:sz w:val="28"/>
          <w:szCs w:val="28"/>
          <w:lang w:val="uk-UA"/>
        </w:rPr>
        <w:t xml:space="preserve">На </w:t>
      </w:r>
      <w:r w:rsidR="00342768">
        <w:rPr>
          <w:rFonts w:ascii="Times New Roman" w:hAnsi="Times New Roman" w:cs="Times New Roman"/>
          <w:sz w:val="28"/>
          <w:szCs w:val="28"/>
          <w:lang w:val="uk-UA"/>
        </w:rPr>
        <w:t>Р</w:t>
      </w:r>
      <w:r w:rsidRPr="007A340F">
        <w:rPr>
          <w:rFonts w:ascii="Times New Roman" w:hAnsi="Times New Roman" w:cs="Times New Roman"/>
          <w:sz w:val="28"/>
          <w:szCs w:val="28"/>
          <w:lang w:val="uk-UA"/>
        </w:rPr>
        <w:t>ис.</w:t>
      </w:r>
      <w:r w:rsidR="00342768">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1</w:t>
      </w:r>
      <w:r w:rsidR="00342768">
        <w:rPr>
          <w:rFonts w:ascii="Times New Roman" w:hAnsi="Times New Roman" w:cs="Times New Roman"/>
          <w:sz w:val="28"/>
          <w:szCs w:val="28"/>
          <w:lang w:val="uk-UA"/>
        </w:rPr>
        <w:t>.3.1.</w:t>
      </w:r>
      <w:r w:rsidRPr="007A340F">
        <w:rPr>
          <w:rFonts w:ascii="Times New Roman" w:hAnsi="Times New Roman" w:cs="Times New Roman"/>
          <w:sz w:val="28"/>
          <w:szCs w:val="28"/>
          <w:lang w:val="uk-UA"/>
        </w:rPr>
        <w:t xml:space="preserve"> представлена класифікація відео</w:t>
      </w:r>
      <w:r w:rsidR="003B6829">
        <w:rPr>
          <w:rFonts w:ascii="Times New Roman" w:hAnsi="Times New Roman" w:cs="Times New Roman"/>
          <w:sz w:val="28"/>
          <w:szCs w:val="28"/>
          <w:lang w:val="uk-UA"/>
        </w:rPr>
        <w:t>-</w:t>
      </w:r>
      <w:r w:rsidRPr="007A340F">
        <w:rPr>
          <w:rFonts w:ascii="Times New Roman" w:hAnsi="Times New Roman" w:cs="Times New Roman"/>
          <w:sz w:val="28"/>
          <w:szCs w:val="28"/>
          <w:lang w:val="uk-UA"/>
        </w:rPr>
        <w:t>інформаційних технологій і систем, головною складовою якої є системи телебачення. Класифікація</w:t>
      </w:r>
      <w:r w:rsidR="00342768">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відображає мовний і прикладний характер використання таких систем.</w:t>
      </w:r>
    </w:p>
    <w:p w:rsidR="008F7674" w:rsidRDefault="008F7674" w:rsidP="008F7674">
      <w:pPr>
        <w:pStyle w:val="a3"/>
        <w:spacing w:beforeLines="20" w:before="48" w:afterLines="100" w:after="240" w:line="360" w:lineRule="auto"/>
        <w:ind w:left="0"/>
        <w:jc w:val="both"/>
        <w:rPr>
          <w:rFonts w:ascii="Times New Roman" w:hAnsi="Times New Roman" w:cs="Times New Roman"/>
          <w:sz w:val="28"/>
          <w:szCs w:val="28"/>
          <w:lang w:val="uk-UA"/>
        </w:rPr>
      </w:pPr>
      <w:r>
        <w:rPr>
          <w:noProof/>
          <w:lang w:eastAsia="ru-RU"/>
        </w:rPr>
        <w:drawing>
          <wp:inline distT="0" distB="0" distL="0" distR="0" wp14:anchorId="574900E1" wp14:editId="5453AE55">
            <wp:extent cx="5939790" cy="4869414"/>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9790" cy="4869414"/>
                    </a:xfrm>
                    <a:prstGeom prst="rect">
                      <a:avLst/>
                    </a:prstGeom>
                  </pic:spPr>
                </pic:pic>
              </a:graphicData>
            </a:graphic>
          </wp:inline>
        </w:drawing>
      </w:r>
    </w:p>
    <w:p w:rsidR="008F7674" w:rsidRDefault="00342768" w:rsidP="00342768">
      <w:pPr>
        <w:pStyle w:val="a3"/>
        <w:spacing w:beforeLines="20" w:before="48" w:afterLines="100" w:after="24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7A340F">
        <w:rPr>
          <w:rFonts w:ascii="Times New Roman" w:hAnsi="Times New Roman" w:cs="Times New Roman"/>
          <w:sz w:val="28"/>
          <w:szCs w:val="28"/>
          <w:lang w:val="uk-UA"/>
        </w:rPr>
        <w:t>ис.</w:t>
      </w:r>
      <w:r>
        <w:rPr>
          <w:rFonts w:ascii="Times New Roman" w:hAnsi="Times New Roman" w:cs="Times New Roman"/>
          <w:sz w:val="28"/>
          <w:szCs w:val="28"/>
          <w:lang w:val="uk-UA"/>
        </w:rPr>
        <w:t xml:space="preserve"> </w:t>
      </w:r>
      <w:r w:rsidRPr="007A340F">
        <w:rPr>
          <w:rFonts w:ascii="Times New Roman" w:hAnsi="Times New Roman" w:cs="Times New Roman"/>
          <w:sz w:val="28"/>
          <w:szCs w:val="28"/>
          <w:lang w:val="uk-UA"/>
        </w:rPr>
        <w:t>1</w:t>
      </w:r>
      <w:r>
        <w:rPr>
          <w:rFonts w:ascii="Times New Roman" w:hAnsi="Times New Roman" w:cs="Times New Roman"/>
          <w:sz w:val="28"/>
          <w:szCs w:val="28"/>
          <w:lang w:val="uk-UA"/>
        </w:rPr>
        <w:t>.3.1. К</w:t>
      </w:r>
      <w:r w:rsidRPr="007A340F">
        <w:rPr>
          <w:rFonts w:ascii="Times New Roman" w:hAnsi="Times New Roman" w:cs="Times New Roman"/>
          <w:sz w:val="28"/>
          <w:szCs w:val="28"/>
          <w:lang w:val="uk-UA"/>
        </w:rPr>
        <w:t>ласифікація відео</w:t>
      </w:r>
      <w:r w:rsidR="003B6829">
        <w:rPr>
          <w:rFonts w:ascii="Times New Roman" w:hAnsi="Times New Roman" w:cs="Times New Roman"/>
          <w:sz w:val="28"/>
          <w:szCs w:val="28"/>
          <w:lang w:val="uk-UA"/>
        </w:rPr>
        <w:t>-</w:t>
      </w:r>
      <w:r w:rsidRPr="007A340F">
        <w:rPr>
          <w:rFonts w:ascii="Times New Roman" w:hAnsi="Times New Roman" w:cs="Times New Roman"/>
          <w:sz w:val="28"/>
          <w:szCs w:val="28"/>
          <w:lang w:val="uk-UA"/>
        </w:rPr>
        <w:t>інформаційних технологій і систем</w:t>
      </w:r>
    </w:p>
    <w:p w:rsidR="00342768" w:rsidRPr="00342768" w:rsidRDefault="00342768" w:rsidP="00342768">
      <w:pPr>
        <w:pStyle w:val="a3"/>
        <w:spacing w:beforeLines="20" w:before="48" w:afterLines="100" w:after="240" w:line="360" w:lineRule="auto"/>
        <w:ind w:left="0"/>
        <w:jc w:val="center"/>
        <w:rPr>
          <w:rFonts w:ascii="Times New Roman" w:hAnsi="Times New Roman" w:cs="Times New Roman"/>
          <w:sz w:val="28"/>
          <w:szCs w:val="28"/>
          <w:lang w:val="uk-UA"/>
        </w:rPr>
      </w:pP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8F7674">
        <w:rPr>
          <w:rFonts w:ascii="Times New Roman" w:hAnsi="Times New Roman" w:cs="Times New Roman"/>
          <w:sz w:val="28"/>
          <w:szCs w:val="28"/>
          <w:lang w:val="uk-UA"/>
        </w:rPr>
        <w:lastRenderedPageBreak/>
        <w:t xml:space="preserve">Як відомо, прикладне телебачення включає велику кількість різноманітних самостійних ТВ-систем, що відображають цільовий характер їх використання. </w:t>
      </w:r>
      <w:r w:rsidRPr="009B181E">
        <w:rPr>
          <w:rFonts w:ascii="Times New Roman" w:hAnsi="Times New Roman" w:cs="Times New Roman"/>
          <w:sz w:val="28"/>
          <w:szCs w:val="28"/>
        </w:rPr>
        <w:t>Тут можна виділити такі різновиди:</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космічне телебачення;</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спектрозональн</w:t>
      </w:r>
      <w:r w:rsidR="003B6829">
        <w:rPr>
          <w:rFonts w:ascii="Times New Roman" w:hAnsi="Times New Roman" w:cs="Times New Roman"/>
          <w:sz w:val="28"/>
          <w:szCs w:val="28"/>
          <w:lang w:val="uk-UA"/>
        </w:rPr>
        <w:t>е</w:t>
      </w:r>
      <w:r w:rsidRPr="009B181E">
        <w:rPr>
          <w:rFonts w:ascii="Times New Roman" w:hAnsi="Times New Roman" w:cs="Times New Roman"/>
          <w:sz w:val="28"/>
          <w:szCs w:val="28"/>
        </w:rPr>
        <w:t xml:space="preserve"> телебачення;</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промислове телебачення;</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телевізійн</w:t>
      </w:r>
      <w:r w:rsidR="003B6829">
        <w:rPr>
          <w:rFonts w:ascii="Times New Roman" w:hAnsi="Times New Roman" w:cs="Times New Roman"/>
          <w:sz w:val="28"/>
          <w:szCs w:val="28"/>
          <w:lang w:val="uk-UA"/>
        </w:rPr>
        <w:t>а</w:t>
      </w:r>
      <w:r w:rsidRPr="009B181E">
        <w:rPr>
          <w:rFonts w:ascii="Times New Roman" w:hAnsi="Times New Roman" w:cs="Times New Roman"/>
          <w:sz w:val="28"/>
          <w:szCs w:val="28"/>
        </w:rPr>
        <w:t xml:space="preserve"> астрономі</w:t>
      </w:r>
      <w:r w:rsidR="003B6829">
        <w:rPr>
          <w:rFonts w:ascii="Times New Roman" w:hAnsi="Times New Roman" w:cs="Times New Roman"/>
          <w:sz w:val="28"/>
          <w:szCs w:val="28"/>
          <w:lang w:val="uk-UA"/>
        </w:rPr>
        <w:t>я</w:t>
      </w:r>
      <w:r w:rsidRPr="009B181E">
        <w:rPr>
          <w:rFonts w:ascii="Times New Roman" w:hAnsi="Times New Roman" w:cs="Times New Roman"/>
          <w:sz w:val="28"/>
          <w:szCs w:val="28"/>
        </w:rPr>
        <w:t>;</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підземне телебачення;</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підводне телебачення;</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телевізійну автоматику;</w:t>
      </w:r>
    </w:p>
    <w:p w:rsidR="009B181E" w:rsidRPr="009B181E"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транспортн</w:t>
      </w:r>
      <w:r w:rsidR="003B6829">
        <w:rPr>
          <w:rFonts w:ascii="Times New Roman" w:hAnsi="Times New Roman" w:cs="Times New Roman"/>
          <w:sz w:val="28"/>
          <w:szCs w:val="28"/>
          <w:lang w:val="uk-UA"/>
        </w:rPr>
        <w:t>е</w:t>
      </w:r>
      <w:r w:rsidRPr="009B181E">
        <w:rPr>
          <w:rFonts w:ascii="Times New Roman" w:hAnsi="Times New Roman" w:cs="Times New Roman"/>
          <w:sz w:val="28"/>
          <w:szCs w:val="28"/>
        </w:rPr>
        <w:t xml:space="preserve"> телебачення;</w:t>
      </w:r>
    </w:p>
    <w:p w:rsidR="009B181E" w:rsidRPr="00D55B67" w:rsidRDefault="009B181E" w:rsidP="00BB7C13">
      <w:pPr>
        <w:pStyle w:val="a3"/>
        <w:numPr>
          <w:ilvl w:val="0"/>
          <w:numId w:val="13"/>
        </w:numPr>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охоронне телебачення та інші системи.</w:t>
      </w:r>
    </w:p>
    <w:p w:rsidR="009B181E" w:rsidRPr="00D55B67"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В останні роки широке поширення набуває інформаційно-вимірювальний і керуючих характер використання відеоінформації, що формується за допомогою таких систем. Для візуального сприйняття і аналізу інформації формуються ТВ-зображення можуть бути чорно-білими, кольоровими, спектрозональних, плоскими, об'ємними або багато ракурсів (кругового огляду), а при автоматичній реєстрації та обробці отримується відеоінформація може представлятися у вигляді цифрових даних або сигналів управління для інших систем .</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Перший рівень розвитку відеоінформаційних технологій і систем телебачення відображає становлення і розвиток аналогових мовних і прикладних систем чорно-білого, кольорового і спектрозонального телебачення (</w:t>
      </w:r>
      <w:r w:rsidR="00342768">
        <w:rPr>
          <w:rFonts w:ascii="Times New Roman" w:hAnsi="Times New Roman" w:cs="Times New Roman"/>
          <w:sz w:val="28"/>
          <w:szCs w:val="28"/>
          <w:lang w:val="uk-UA"/>
        </w:rPr>
        <w:t>Р</w:t>
      </w:r>
      <w:r w:rsidR="00342768" w:rsidRPr="007A340F">
        <w:rPr>
          <w:rFonts w:ascii="Times New Roman" w:hAnsi="Times New Roman" w:cs="Times New Roman"/>
          <w:sz w:val="28"/>
          <w:szCs w:val="28"/>
          <w:lang w:val="uk-UA"/>
        </w:rPr>
        <w:t>ис.</w:t>
      </w:r>
      <w:r w:rsidR="00342768">
        <w:rPr>
          <w:rFonts w:ascii="Times New Roman" w:hAnsi="Times New Roman" w:cs="Times New Roman"/>
          <w:sz w:val="28"/>
          <w:szCs w:val="28"/>
          <w:lang w:val="uk-UA"/>
        </w:rPr>
        <w:t xml:space="preserve"> </w:t>
      </w:r>
      <w:r w:rsidR="00342768" w:rsidRPr="007A340F">
        <w:rPr>
          <w:rFonts w:ascii="Times New Roman" w:hAnsi="Times New Roman" w:cs="Times New Roman"/>
          <w:sz w:val="28"/>
          <w:szCs w:val="28"/>
          <w:lang w:val="uk-UA"/>
        </w:rPr>
        <w:t>1</w:t>
      </w:r>
      <w:r w:rsidR="00342768">
        <w:rPr>
          <w:rFonts w:ascii="Times New Roman" w:hAnsi="Times New Roman" w:cs="Times New Roman"/>
          <w:sz w:val="28"/>
          <w:szCs w:val="28"/>
          <w:lang w:val="uk-UA"/>
        </w:rPr>
        <w:t>.3.1.</w:t>
      </w:r>
      <w:r w:rsidRPr="009B181E">
        <w:rPr>
          <w:rFonts w:ascii="Times New Roman" w:hAnsi="Times New Roman" w:cs="Times New Roman"/>
          <w:sz w:val="28"/>
          <w:szCs w:val="28"/>
        </w:rPr>
        <w:t>).</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Другий рівень розвитку відеоінформаційних технологій і систем телебачення характеризується початком впровадження цифрової обробки і передачі сигналів ТВ-зображень стандартної чіткості, в першу чергу для двомірного мовного і прикладного телебачення, а потім для об'ємного мовного телебачення і об'ємного і багато ракурсів прикладного телебачення.</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lastRenderedPageBreak/>
        <w:t>Третій рівень розвитку відеоінформаційних технологій і систем телебачення безпосередньо пов'язаний з повсюдним впровадженням систем мовного і прикладного цифрового телебачення з високою чіткістю для двомірних зображень, а також з впровадженням мовних систем об'ємного і прикладних систем об'ємного і багато ракурсів телебачення.</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 xml:space="preserve">Треба відзначити, що перше десятиліття </w:t>
      </w:r>
      <w:r w:rsidRPr="009B181E">
        <w:rPr>
          <w:rFonts w:ascii="Times New Roman" w:hAnsi="Times New Roman" w:cs="Times New Roman"/>
          <w:sz w:val="28"/>
          <w:szCs w:val="28"/>
          <w:lang w:val="en-US"/>
        </w:rPr>
        <w:t>XXI</w:t>
      </w:r>
      <w:r w:rsidRPr="009B181E">
        <w:rPr>
          <w:rFonts w:ascii="Times New Roman" w:hAnsi="Times New Roman" w:cs="Times New Roman"/>
          <w:sz w:val="28"/>
          <w:szCs w:val="28"/>
        </w:rPr>
        <w:t xml:space="preserve"> століття характеризується тим, що мовне телебачення в розвинених країнах світу поступово переходить від аналогового рівня свого розвитку у другій новий цифровий рівень. Цей перехід в планетарному масштабі для всіх держав нашої планети займе ще, мабуть, десятки років в силу консервативності як самих існуючих систем і засобів телебачення, так і їх споживачів, включаючи і самих власників засобів, а також високу вартість окремих компонентів засобів цифрового телебачення для широких верств населення. Однак цей перехід за рішенням МСЕ повинен відбутися і завершитися в 2015 році.</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Окрем</w:t>
      </w:r>
      <w:r w:rsidR="00B00B2B">
        <w:rPr>
          <w:rFonts w:ascii="Times New Roman" w:hAnsi="Times New Roman" w:cs="Times New Roman"/>
          <w:sz w:val="28"/>
          <w:szCs w:val="28"/>
          <w:lang w:val="uk-UA"/>
        </w:rPr>
        <w:t>ий</w:t>
      </w:r>
      <w:r w:rsidRPr="009B181E">
        <w:rPr>
          <w:rFonts w:ascii="Times New Roman" w:hAnsi="Times New Roman" w:cs="Times New Roman"/>
          <w:sz w:val="28"/>
          <w:szCs w:val="28"/>
        </w:rPr>
        <w:t xml:space="preserve"> самостійний напрям відеоінформаційних технологій і систем мовного і прикладного телебачення другого і третього рівнів включає нов</w:t>
      </w:r>
      <w:r w:rsidR="00B00B2B">
        <w:rPr>
          <w:rFonts w:ascii="Times New Roman" w:hAnsi="Times New Roman" w:cs="Times New Roman"/>
          <w:sz w:val="28"/>
          <w:szCs w:val="28"/>
          <w:lang w:val="uk-UA"/>
        </w:rPr>
        <w:t>ий</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 xml:space="preserve">-напрямок, коли здійснюється передача сигналів мовного телебачення і рішення задач відеоспостереження, відеозв'язку (відеотелефонії, відеокон-ференцсвязі) з наданням різного роду мультимедійних послуг з використанням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 xml:space="preserve">- технологій і мереж зв'язку. Треба відзначити, що цей напрямок, що показує проникнення систем телебачення в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-серед</w:t>
      </w:r>
      <w:r w:rsidR="00B00B2B">
        <w:rPr>
          <w:rFonts w:ascii="Times New Roman" w:hAnsi="Times New Roman" w:cs="Times New Roman"/>
          <w:sz w:val="28"/>
          <w:szCs w:val="28"/>
          <w:lang w:val="uk-UA"/>
        </w:rPr>
        <w:t>овище</w:t>
      </w:r>
      <w:r w:rsidRPr="009B181E">
        <w:rPr>
          <w:rFonts w:ascii="Times New Roman" w:hAnsi="Times New Roman" w:cs="Times New Roman"/>
          <w:sz w:val="28"/>
          <w:szCs w:val="28"/>
        </w:rPr>
        <w:t xml:space="preserve">, розвивається швидкими темпами. При цьому використання операцій виду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 xml:space="preserve"> і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 xml:space="preserve"> /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 xml:space="preserve"> дозволяє здійснювати обмін</w:t>
      </w:r>
      <w:r w:rsidR="00B00B2B">
        <w:rPr>
          <w:rFonts w:ascii="Times New Roman" w:hAnsi="Times New Roman" w:cs="Times New Roman"/>
          <w:sz w:val="28"/>
          <w:szCs w:val="28"/>
          <w:lang w:val="uk-UA"/>
        </w:rPr>
        <w:t>,</w:t>
      </w:r>
      <w:r w:rsidRPr="009B181E">
        <w:rPr>
          <w:rFonts w:ascii="Times New Roman" w:hAnsi="Times New Roman" w:cs="Times New Roman"/>
          <w:sz w:val="28"/>
          <w:szCs w:val="28"/>
        </w:rPr>
        <w:t xml:space="preserve"> забезпечу</w:t>
      </w:r>
      <w:r w:rsidR="00B00B2B">
        <w:rPr>
          <w:rFonts w:ascii="Times New Roman" w:hAnsi="Times New Roman" w:cs="Times New Roman"/>
          <w:sz w:val="28"/>
          <w:szCs w:val="28"/>
          <w:lang w:val="uk-UA"/>
        </w:rPr>
        <w:t xml:space="preserve">є </w:t>
      </w:r>
      <w:r w:rsidRPr="009B181E">
        <w:rPr>
          <w:rFonts w:ascii="Times New Roman" w:hAnsi="Times New Roman" w:cs="Times New Roman"/>
          <w:sz w:val="28"/>
          <w:szCs w:val="28"/>
        </w:rPr>
        <w:t xml:space="preserve">перетворення і циркуляцію відеоінформації з використанням різних середовищ передачі даних. Наприклад, провайдер контенту в наземної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 xml:space="preserve">-мережі - супутниковий канал зв'язку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 xml:space="preserve"> - споживачі відеоінформації в наземної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-мережі і т.д.</w:t>
      </w:r>
    </w:p>
    <w:p w:rsidR="009B181E" w:rsidRPr="00E92B4A"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rPr>
        <w:t xml:space="preserve">Представлена ​​класифікація відеоінформаційних технологій і систем телебачення показує основні напрями становлення і розвитку систем як мовного, прикладного, так і </w:t>
      </w:r>
      <w:r w:rsidRPr="009B181E">
        <w:rPr>
          <w:rFonts w:ascii="Times New Roman" w:hAnsi="Times New Roman" w:cs="Times New Roman"/>
          <w:sz w:val="28"/>
          <w:szCs w:val="28"/>
          <w:lang w:val="en-US"/>
        </w:rPr>
        <w:t>IP</w:t>
      </w:r>
      <w:r w:rsidRPr="009B181E">
        <w:rPr>
          <w:rFonts w:ascii="Times New Roman" w:hAnsi="Times New Roman" w:cs="Times New Roman"/>
          <w:sz w:val="28"/>
          <w:szCs w:val="28"/>
        </w:rPr>
        <w:t>-телебачення, шляхи їх подальшого розвитку з точки зору формування різних Т</w:t>
      </w:r>
      <w:r w:rsidR="00B00B2B">
        <w:rPr>
          <w:rFonts w:ascii="Times New Roman" w:hAnsi="Times New Roman" w:cs="Times New Roman"/>
          <w:sz w:val="28"/>
          <w:szCs w:val="28"/>
          <w:lang w:val="uk-UA"/>
        </w:rPr>
        <w:t>Б</w:t>
      </w:r>
      <w:r w:rsidRPr="009B181E">
        <w:rPr>
          <w:rFonts w:ascii="Times New Roman" w:hAnsi="Times New Roman" w:cs="Times New Roman"/>
          <w:sz w:val="28"/>
          <w:szCs w:val="28"/>
        </w:rPr>
        <w:t xml:space="preserve">-зображень для широкого кола споживачів. </w:t>
      </w:r>
      <w:r w:rsidRPr="009B181E">
        <w:rPr>
          <w:rFonts w:ascii="Times New Roman" w:hAnsi="Times New Roman" w:cs="Times New Roman"/>
          <w:sz w:val="28"/>
          <w:szCs w:val="28"/>
        </w:rPr>
        <w:lastRenderedPageBreak/>
        <w:t>Розглянемо основні види відеоінформаційних технологі</w:t>
      </w:r>
      <w:r w:rsidR="00B00B2B">
        <w:rPr>
          <w:rFonts w:ascii="Times New Roman" w:hAnsi="Times New Roman" w:cs="Times New Roman"/>
          <w:sz w:val="28"/>
          <w:szCs w:val="28"/>
          <w:lang w:val="uk-UA"/>
        </w:rPr>
        <w:t>ї</w:t>
      </w:r>
      <w:r w:rsidRPr="009B181E">
        <w:rPr>
          <w:rFonts w:ascii="Times New Roman" w:hAnsi="Times New Roman" w:cs="Times New Roman"/>
          <w:sz w:val="28"/>
          <w:szCs w:val="28"/>
        </w:rPr>
        <w:t xml:space="preserve"> і систем телебачення, які представлені на </w:t>
      </w:r>
      <w:r w:rsidR="00E92B4A">
        <w:rPr>
          <w:rFonts w:ascii="Times New Roman" w:hAnsi="Times New Roman" w:cs="Times New Roman"/>
          <w:sz w:val="28"/>
          <w:szCs w:val="28"/>
          <w:lang w:val="uk-UA"/>
        </w:rPr>
        <w:t>Р</w:t>
      </w:r>
      <w:r w:rsidRPr="009B181E">
        <w:rPr>
          <w:rFonts w:ascii="Times New Roman" w:hAnsi="Times New Roman" w:cs="Times New Roman"/>
          <w:sz w:val="28"/>
          <w:szCs w:val="28"/>
        </w:rPr>
        <w:t>ис. 1.</w:t>
      </w:r>
      <w:r w:rsidR="00E92B4A">
        <w:rPr>
          <w:rFonts w:ascii="Times New Roman" w:hAnsi="Times New Roman" w:cs="Times New Roman"/>
          <w:sz w:val="28"/>
          <w:szCs w:val="28"/>
          <w:lang w:val="uk-UA"/>
        </w:rPr>
        <w:t>3.2.</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Системи мовного телебачення</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В даний час на нашій планеті діють три стандарти систем мовного кольорового телебачення:</w:t>
      </w:r>
    </w:p>
    <w:p w:rsidR="009B181E" w:rsidRPr="009B181E" w:rsidRDefault="009B181E" w:rsidP="00BB7C13">
      <w:pPr>
        <w:pStyle w:val="a3"/>
        <w:numPr>
          <w:ilvl w:val="0"/>
          <w:numId w:val="16"/>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американська система NTSC (National Television System Committee -Національний комітет телевізійних систем, впроваджена в США в 1952 році);</w:t>
      </w:r>
    </w:p>
    <w:p w:rsidR="009B181E" w:rsidRPr="009B181E" w:rsidRDefault="009B181E" w:rsidP="00BB7C13">
      <w:pPr>
        <w:pStyle w:val="a3"/>
        <w:numPr>
          <w:ilvl w:val="0"/>
          <w:numId w:val="16"/>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західнонімецька система PAL (Phase Alternation Line - "рядок зі змінною фазою", впроваджена в ФРН в 1961 році);</w:t>
      </w:r>
    </w:p>
    <w:p w:rsidR="009B181E" w:rsidRPr="009B181E" w:rsidRDefault="009B181E" w:rsidP="00BB7C13">
      <w:pPr>
        <w:pStyle w:val="a3"/>
        <w:numPr>
          <w:ilvl w:val="0"/>
          <w:numId w:val="16"/>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радянсько-французька система кольорового телебачення SECAM (Sequentiel couleur a memoire - "послідовна кольорова з пам'яттю", впроваджена в варіанті SECAM-Зб одночасно у Франції і СРСР 1 жовтня 1967 року).</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Система NTSC використовується в країнах американського континенту, в Південній Кореї і в Японії. Вона є сумісною одночасної системою кольорового телебачення, в якій інформація про яскравість і кол</w:t>
      </w:r>
      <w:r w:rsidR="00874E40">
        <w:rPr>
          <w:rFonts w:ascii="Times New Roman" w:hAnsi="Times New Roman" w:cs="Times New Roman"/>
          <w:sz w:val="28"/>
          <w:szCs w:val="28"/>
          <w:lang w:val="uk-UA"/>
        </w:rPr>
        <w:t>ьо</w:t>
      </w:r>
      <w:r w:rsidRPr="009B181E">
        <w:rPr>
          <w:rFonts w:ascii="Times New Roman" w:hAnsi="Times New Roman" w:cs="Times New Roman"/>
          <w:sz w:val="28"/>
          <w:szCs w:val="28"/>
          <w:lang w:val="uk-UA"/>
        </w:rPr>
        <w:t>р</w:t>
      </w:r>
      <w:r w:rsidR="00874E40">
        <w:rPr>
          <w:rFonts w:ascii="Times New Roman" w:hAnsi="Times New Roman" w:cs="Times New Roman"/>
          <w:sz w:val="28"/>
          <w:szCs w:val="28"/>
          <w:lang w:val="uk-UA"/>
        </w:rPr>
        <w:t>овості</w:t>
      </w:r>
      <w:r w:rsidRPr="009B181E">
        <w:rPr>
          <w:rFonts w:ascii="Times New Roman" w:hAnsi="Times New Roman" w:cs="Times New Roman"/>
          <w:sz w:val="28"/>
          <w:szCs w:val="28"/>
          <w:lang w:val="uk-UA"/>
        </w:rPr>
        <w:t xml:space="preserve"> зображення передається в кожен момент часу, а для передачі </w:t>
      </w:r>
      <w:r w:rsidR="00874E40">
        <w:rPr>
          <w:rFonts w:ascii="Times New Roman" w:hAnsi="Times New Roman" w:cs="Times New Roman"/>
          <w:sz w:val="28"/>
          <w:szCs w:val="28"/>
          <w:lang w:val="uk-UA"/>
        </w:rPr>
        <w:t>кольровості</w:t>
      </w:r>
      <w:r w:rsidRPr="009B181E">
        <w:rPr>
          <w:rFonts w:ascii="Times New Roman" w:hAnsi="Times New Roman" w:cs="Times New Roman"/>
          <w:sz w:val="28"/>
          <w:szCs w:val="28"/>
          <w:lang w:val="uk-UA"/>
        </w:rPr>
        <w:t xml:space="preserve"> сигналів в спектрі сигналу яскравості використовується квадратурна модуляція, що має колірну піднесу</w:t>
      </w:r>
      <w:r w:rsidR="00874E40">
        <w:rPr>
          <w:rFonts w:ascii="Times New Roman" w:hAnsi="Times New Roman" w:cs="Times New Roman"/>
          <w:sz w:val="28"/>
          <w:szCs w:val="28"/>
          <w:lang w:val="uk-UA"/>
        </w:rPr>
        <w:t>чу</w:t>
      </w:r>
      <w:r w:rsidRPr="009B181E">
        <w:rPr>
          <w:rFonts w:ascii="Times New Roman" w:hAnsi="Times New Roman" w:cs="Times New Roman"/>
          <w:sz w:val="28"/>
          <w:szCs w:val="28"/>
          <w:lang w:val="uk-UA"/>
        </w:rPr>
        <w:t>, рівну 3,579545 МГц.</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Система PAL (використовується в країнах Західної Європи, Австралії і в деяких країнах азіатського континенту) -</w:t>
      </w:r>
      <w:r w:rsidR="00874E40">
        <w:rPr>
          <w:rFonts w:ascii="Times New Roman" w:hAnsi="Times New Roman" w:cs="Times New Roman"/>
          <w:sz w:val="28"/>
          <w:szCs w:val="28"/>
          <w:lang w:val="uk-UA"/>
        </w:rPr>
        <w:t xml:space="preserve"> </w:t>
      </w:r>
      <w:r w:rsidRPr="009B181E">
        <w:rPr>
          <w:rFonts w:ascii="Times New Roman" w:hAnsi="Times New Roman" w:cs="Times New Roman"/>
          <w:sz w:val="28"/>
          <w:szCs w:val="28"/>
          <w:lang w:val="uk-UA"/>
        </w:rPr>
        <w:t xml:space="preserve">модернізірований варіант системи NTSC. Вона стійка до можливого виникнення фазових спотворень результуючого сигналу кольоровості. При передачі одного з </w:t>
      </w:r>
      <w:r w:rsidR="00874E40">
        <w:rPr>
          <w:rFonts w:ascii="Times New Roman" w:hAnsi="Times New Roman" w:cs="Times New Roman"/>
          <w:sz w:val="28"/>
          <w:szCs w:val="28"/>
          <w:lang w:val="uk-UA"/>
        </w:rPr>
        <w:t>кольоровості</w:t>
      </w:r>
      <w:r w:rsidRPr="009B181E">
        <w:rPr>
          <w:rFonts w:ascii="Times New Roman" w:hAnsi="Times New Roman" w:cs="Times New Roman"/>
          <w:sz w:val="28"/>
          <w:szCs w:val="28"/>
          <w:lang w:val="uk-UA"/>
        </w:rPr>
        <w:t xml:space="preserve"> сигналів в передавальної частини системи фаза піднесе змінюється від рядка до рядка на 180 град., А в приймальні частини виконуються зворотні операції. Такий прийом дозволяє однозначно підвищити узгодженість кольорів р</w:t>
      </w:r>
      <w:r w:rsidR="00874E40">
        <w:rPr>
          <w:rFonts w:ascii="Times New Roman" w:hAnsi="Times New Roman" w:cs="Times New Roman"/>
          <w:sz w:val="28"/>
          <w:szCs w:val="28"/>
          <w:lang w:val="uk-UA"/>
        </w:rPr>
        <w:t xml:space="preserve">ізних сюжетів при передачі їх ТБ </w:t>
      </w:r>
      <w:r w:rsidRPr="009B181E">
        <w:rPr>
          <w:rFonts w:ascii="Times New Roman" w:hAnsi="Times New Roman" w:cs="Times New Roman"/>
          <w:sz w:val="28"/>
          <w:szCs w:val="28"/>
          <w:lang w:val="uk-UA"/>
        </w:rPr>
        <w:t>-</w:t>
      </w:r>
      <w:r w:rsidR="00874E40">
        <w:rPr>
          <w:rFonts w:ascii="Times New Roman" w:hAnsi="Times New Roman" w:cs="Times New Roman"/>
          <w:sz w:val="28"/>
          <w:szCs w:val="28"/>
          <w:lang w:val="uk-UA"/>
        </w:rPr>
        <w:t xml:space="preserve"> </w:t>
      </w:r>
      <w:r w:rsidRPr="009B181E">
        <w:rPr>
          <w:rFonts w:ascii="Times New Roman" w:hAnsi="Times New Roman" w:cs="Times New Roman"/>
          <w:sz w:val="28"/>
          <w:szCs w:val="28"/>
          <w:lang w:val="uk-UA"/>
        </w:rPr>
        <w:t>сигналів на великі відстані. Базове значення колірної піднесе в системі PAL одно 4,43361875 МГц.</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lastRenderedPageBreak/>
        <w:t>Система SECAM-Зб (використовується у Франції, країнах СНД і деяких країнах Азії) є сумісною одночасно-послідовної системою кольорового ТБ, в якій інформація про яскравість пер</w:t>
      </w:r>
      <w:r w:rsidR="00874E40">
        <w:rPr>
          <w:rFonts w:ascii="Times New Roman" w:hAnsi="Times New Roman" w:cs="Times New Roman"/>
          <w:sz w:val="28"/>
          <w:szCs w:val="28"/>
          <w:lang w:val="uk-UA"/>
        </w:rPr>
        <w:t>едається в кожен момент часу, а</w:t>
      </w:r>
      <w:r w:rsidRPr="009B181E">
        <w:rPr>
          <w:rFonts w:ascii="Times New Roman" w:hAnsi="Times New Roman" w:cs="Times New Roman"/>
          <w:sz w:val="28"/>
          <w:szCs w:val="28"/>
          <w:lang w:val="uk-UA"/>
        </w:rPr>
        <w:t xml:space="preserve"> сигнали </w:t>
      </w:r>
      <w:r w:rsidR="00874E40">
        <w:rPr>
          <w:rFonts w:ascii="Times New Roman" w:hAnsi="Times New Roman" w:cs="Times New Roman"/>
          <w:sz w:val="28"/>
          <w:szCs w:val="28"/>
          <w:lang w:val="uk-UA"/>
        </w:rPr>
        <w:t xml:space="preserve">кольоровості </w:t>
      </w:r>
      <w:r w:rsidRPr="009B181E">
        <w:rPr>
          <w:rFonts w:ascii="Times New Roman" w:hAnsi="Times New Roman" w:cs="Times New Roman"/>
          <w:sz w:val="28"/>
          <w:szCs w:val="28"/>
          <w:lang w:val="uk-UA"/>
        </w:rPr>
        <w:t>передаються через рядок з використанням частотної модуляції на двох колірних піднесуть - 4,250 і 4,40625 МГц.</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Треба відзначити, що спочатку, в міру впровадження систем чорно-білого ТБ, в різних країнах використовувалися свої стандарти, які різнилися між собою числом рядків розкладання (525 або 625), числом переданих кадрів в секунду (30 або 25), смугою частот відеосигналу ( 4,2 ... 6 МГц), смугою частот радіосигналу (6 ... 8 МГц), розносом несучих частот сигналів відео і звуку (4,5 ... 6,5 МГц) і іншими параметрами.</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У зв'язку з цим чорно-білі ТБ</w:t>
      </w:r>
      <w:r w:rsidR="00874E40">
        <w:rPr>
          <w:rFonts w:ascii="Times New Roman" w:hAnsi="Times New Roman" w:cs="Times New Roman"/>
          <w:sz w:val="28"/>
          <w:szCs w:val="28"/>
          <w:lang w:val="uk-UA"/>
        </w:rPr>
        <w:t xml:space="preserve"> </w:t>
      </w:r>
      <w:r w:rsidRPr="009B181E">
        <w:rPr>
          <w:rFonts w:ascii="Times New Roman" w:hAnsi="Times New Roman" w:cs="Times New Roman"/>
          <w:sz w:val="28"/>
          <w:szCs w:val="28"/>
          <w:lang w:val="uk-UA"/>
        </w:rPr>
        <w:t>-</w:t>
      </w:r>
      <w:r w:rsidR="00874E40">
        <w:rPr>
          <w:rFonts w:ascii="Times New Roman" w:hAnsi="Times New Roman" w:cs="Times New Roman"/>
          <w:sz w:val="28"/>
          <w:szCs w:val="28"/>
          <w:lang w:val="uk-UA"/>
        </w:rPr>
        <w:t xml:space="preserve"> </w:t>
      </w:r>
      <w:r w:rsidRPr="009B181E">
        <w:rPr>
          <w:rFonts w:ascii="Times New Roman" w:hAnsi="Times New Roman" w:cs="Times New Roman"/>
          <w:sz w:val="28"/>
          <w:szCs w:val="28"/>
          <w:lang w:val="uk-UA"/>
        </w:rPr>
        <w:t>системи, що мають однакові параметри і отримали своє поширення в тих чи інших країнах світу, були об'єднані в окремі групи (їх близько 10), які мали свої стандарти і позначення: В, D, G ... до або N. Тому всередині кожного світового стандарту системи кольорового ТБ в тій чи іншій країні можуть відрізнятися за параметрами через раніше прийнятих стандартів систем чорно-білого телебачення. Так, наприклад, в Австралії використовується стандарт B-PAL, в КНДР - стандарт D-PAL, в Росії і СНД - стандарт D / K-SECAM, у Франції стандарт L-SEKAM, в Японії стандарт M-NTSC і т.д.</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На сьогоднішній день мовні Т</w:t>
      </w:r>
      <w:r w:rsidR="00B00B2B">
        <w:rPr>
          <w:rFonts w:ascii="Times New Roman" w:hAnsi="Times New Roman" w:cs="Times New Roman"/>
          <w:sz w:val="28"/>
          <w:szCs w:val="28"/>
          <w:lang w:val="uk-UA"/>
        </w:rPr>
        <w:t xml:space="preserve">Б </w:t>
      </w:r>
      <w:r w:rsidRPr="009B181E">
        <w:rPr>
          <w:rFonts w:ascii="Times New Roman" w:hAnsi="Times New Roman" w:cs="Times New Roman"/>
          <w:sz w:val="28"/>
          <w:szCs w:val="28"/>
          <w:lang w:val="uk-UA"/>
        </w:rPr>
        <w:t>-</w:t>
      </w:r>
      <w:r w:rsidR="00B00B2B">
        <w:rPr>
          <w:rFonts w:ascii="Times New Roman" w:hAnsi="Times New Roman" w:cs="Times New Roman"/>
          <w:sz w:val="28"/>
          <w:szCs w:val="28"/>
          <w:lang w:val="uk-UA"/>
        </w:rPr>
        <w:t xml:space="preserve"> </w:t>
      </w:r>
      <w:r w:rsidRPr="009B181E">
        <w:rPr>
          <w:rFonts w:ascii="Times New Roman" w:hAnsi="Times New Roman" w:cs="Times New Roman"/>
          <w:sz w:val="28"/>
          <w:szCs w:val="28"/>
          <w:lang w:val="uk-UA"/>
        </w:rPr>
        <w:t>технології повсюдно переходять від аналогових до цифрових методів обробки сигналів. Вони передбачають аналого-цифрове перетворення сигналів, використання методів канального кодування і модуляції для різних середовищ передачі сигналів і ін. Як відомо, прийнятий в Росії стандарт цифрового телебачення DVB є європейським стандартом цифрового телебачення. Роботи по проекту DVB (Digital Vid</w:t>
      </w:r>
      <w:r w:rsidR="00B00B2B">
        <w:rPr>
          <w:rFonts w:ascii="Times New Roman" w:hAnsi="Times New Roman" w:cs="Times New Roman"/>
          <w:sz w:val="28"/>
          <w:szCs w:val="28"/>
          <w:lang w:val="uk-UA"/>
        </w:rPr>
        <w:t>eo Broadcasting - Цифрове відеомовленн</w:t>
      </w:r>
      <w:r w:rsidRPr="009B181E">
        <w:rPr>
          <w:rFonts w:ascii="Times New Roman" w:hAnsi="Times New Roman" w:cs="Times New Roman"/>
          <w:sz w:val="28"/>
          <w:szCs w:val="28"/>
          <w:lang w:val="uk-UA"/>
        </w:rPr>
        <w:t>я) почалися ще в 1993 році. Результатом цих робіт стала вироблення основних положень:</w:t>
      </w:r>
    </w:p>
    <w:p w:rsidR="009B181E" w:rsidRPr="009B181E" w:rsidRDefault="009B181E" w:rsidP="00BB7C13">
      <w:pPr>
        <w:pStyle w:val="a3"/>
        <w:numPr>
          <w:ilvl w:val="0"/>
          <w:numId w:val="17"/>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lastRenderedPageBreak/>
        <w:t>стандарту DVB-C для кабельного цифрового телебачення (1993 рік);</w:t>
      </w:r>
    </w:p>
    <w:p w:rsidR="009B181E" w:rsidRPr="009B181E" w:rsidRDefault="009B181E" w:rsidP="00BB7C13">
      <w:pPr>
        <w:pStyle w:val="a3"/>
        <w:numPr>
          <w:ilvl w:val="0"/>
          <w:numId w:val="17"/>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стандарту DVB-S для супутникового цифрового телебачення (1994 рік);</w:t>
      </w:r>
    </w:p>
    <w:p w:rsidR="009B181E" w:rsidRPr="009B181E" w:rsidRDefault="009B181E" w:rsidP="00BB7C13">
      <w:pPr>
        <w:pStyle w:val="a3"/>
        <w:numPr>
          <w:ilvl w:val="0"/>
          <w:numId w:val="17"/>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стандарту DVB-T для ефірного цифрового телебачення (1996 рік).</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В основі стандарту DVB спочатку лежав стандарт кодування рухомих зображень і звукового супроводу MPEG-2. У стандартах DVB визначені методи канального кодування, модуляції несучих частот, захисту інформації від несанкціонованого доступу, передачі додаткової інформації та інші умови. Як відомо, стандарти DVB забезпечують:</w:t>
      </w:r>
    </w:p>
    <w:p w:rsidR="009B181E" w:rsidRPr="009B181E" w:rsidRDefault="009B181E" w:rsidP="00BB7C13">
      <w:pPr>
        <w:pStyle w:val="a3"/>
        <w:numPr>
          <w:ilvl w:val="0"/>
          <w:numId w:val="18"/>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передачу пакетів, що містять дані звичайного телетексту;</w:t>
      </w:r>
    </w:p>
    <w:p w:rsidR="009B181E" w:rsidRPr="009B181E" w:rsidRDefault="009B181E" w:rsidP="00BB7C13">
      <w:pPr>
        <w:pStyle w:val="a3"/>
        <w:numPr>
          <w:ilvl w:val="0"/>
          <w:numId w:val="18"/>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умовний доступ до переданих Т</w:t>
      </w:r>
      <w:r w:rsidR="00874E40">
        <w:rPr>
          <w:rFonts w:ascii="Times New Roman" w:hAnsi="Times New Roman" w:cs="Times New Roman"/>
          <w:sz w:val="28"/>
          <w:szCs w:val="28"/>
          <w:lang w:val="uk-UA"/>
        </w:rPr>
        <w:t>Б</w:t>
      </w:r>
      <w:r w:rsidRPr="009B181E">
        <w:rPr>
          <w:rFonts w:ascii="Times New Roman" w:hAnsi="Times New Roman" w:cs="Times New Roman"/>
          <w:sz w:val="28"/>
          <w:szCs w:val="28"/>
          <w:lang w:val="uk-UA"/>
        </w:rPr>
        <w:t>-програм, що дозволяє здійснити організацію платного ТБ-мовлення;</w:t>
      </w:r>
    </w:p>
    <w:p w:rsidR="009B181E" w:rsidRPr="009B181E" w:rsidRDefault="009B181E" w:rsidP="00BB7C13">
      <w:pPr>
        <w:pStyle w:val="a3"/>
        <w:numPr>
          <w:ilvl w:val="0"/>
          <w:numId w:val="18"/>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можливість введення пакетів даних з особливими ідентифікаторами для передачі ключів до шифрів умовного доступу;</w:t>
      </w:r>
    </w:p>
    <w:p w:rsidR="009B181E" w:rsidRPr="009B181E" w:rsidRDefault="009B181E" w:rsidP="00BB7C13">
      <w:pPr>
        <w:pStyle w:val="a3"/>
        <w:numPr>
          <w:ilvl w:val="0"/>
          <w:numId w:val="18"/>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можливість реалізації інтерактивного режиму роботи між постачальником програм і користувачами;</w:t>
      </w:r>
    </w:p>
    <w:p w:rsidR="00FF030A" w:rsidRPr="009B181E" w:rsidRDefault="009B181E" w:rsidP="00BB7C13">
      <w:pPr>
        <w:pStyle w:val="a3"/>
        <w:numPr>
          <w:ilvl w:val="0"/>
          <w:numId w:val="18"/>
        </w:numPr>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lang w:val="uk-UA"/>
        </w:rPr>
        <w:t>широку стандартизацію використовуваних технологій і ін.</w:t>
      </w:r>
    </w:p>
    <w:p w:rsidR="00FF030A" w:rsidRPr="001F192B"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lang w:val="uk-UA"/>
        </w:rPr>
        <w:t xml:space="preserve">На </w:t>
      </w:r>
      <w:r w:rsidR="00E92B4A">
        <w:rPr>
          <w:rFonts w:ascii="Times New Roman" w:hAnsi="Times New Roman" w:cs="Times New Roman"/>
          <w:sz w:val="28"/>
          <w:szCs w:val="28"/>
          <w:lang w:val="uk-UA"/>
        </w:rPr>
        <w:t>Р</w:t>
      </w:r>
      <w:r w:rsidRPr="009B181E">
        <w:rPr>
          <w:rFonts w:ascii="Times New Roman" w:hAnsi="Times New Roman" w:cs="Times New Roman"/>
          <w:sz w:val="28"/>
          <w:szCs w:val="28"/>
          <w:lang w:val="uk-UA"/>
        </w:rPr>
        <w:t xml:space="preserve">ис. </w:t>
      </w:r>
      <w:r w:rsidR="00E92B4A">
        <w:rPr>
          <w:rFonts w:ascii="Times New Roman" w:hAnsi="Times New Roman" w:cs="Times New Roman"/>
          <w:sz w:val="28"/>
          <w:szCs w:val="28"/>
          <w:lang w:val="uk-UA"/>
        </w:rPr>
        <w:t>1.3.</w:t>
      </w:r>
      <w:r w:rsidRPr="009B181E">
        <w:rPr>
          <w:rFonts w:ascii="Times New Roman" w:hAnsi="Times New Roman" w:cs="Times New Roman"/>
          <w:sz w:val="28"/>
          <w:szCs w:val="28"/>
          <w:lang w:val="uk-UA"/>
        </w:rPr>
        <w:t>2</w:t>
      </w:r>
      <w:r w:rsidR="00E92B4A">
        <w:rPr>
          <w:rFonts w:ascii="Times New Roman" w:hAnsi="Times New Roman" w:cs="Times New Roman"/>
          <w:sz w:val="28"/>
          <w:szCs w:val="28"/>
          <w:lang w:val="uk-UA"/>
        </w:rPr>
        <w:t>.</w:t>
      </w:r>
      <w:r w:rsidRPr="009B181E">
        <w:rPr>
          <w:rFonts w:ascii="Times New Roman" w:hAnsi="Times New Roman" w:cs="Times New Roman"/>
          <w:sz w:val="28"/>
          <w:szCs w:val="28"/>
          <w:lang w:val="uk-UA"/>
        </w:rPr>
        <w:t xml:space="preserve"> показані різновиди відео</w:t>
      </w:r>
      <w:r w:rsidR="00874E40">
        <w:rPr>
          <w:rFonts w:ascii="Times New Roman" w:hAnsi="Times New Roman" w:cs="Times New Roman"/>
          <w:sz w:val="28"/>
          <w:szCs w:val="28"/>
          <w:lang w:val="uk-UA"/>
        </w:rPr>
        <w:t>-</w:t>
      </w:r>
      <w:r w:rsidRPr="009B181E">
        <w:rPr>
          <w:rFonts w:ascii="Times New Roman" w:hAnsi="Times New Roman" w:cs="Times New Roman"/>
          <w:sz w:val="28"/>
          <w:szCs w:val="28"/>
          <w:lang w:val="uk-UA"/>
        </w:rPr>
        <w:t>інформаційних технологій і систем ефірного телебачення. У відповідності зі стандартами DVB для всіх середовищ поширення програм ТБ-мовлення сформований транспортний потік даних піддається Скрембл</w:t>
      </w:r>
      <w:r w:rsidR="00874E40">
        <w:rPr>
          <w:rFonts w:ascii="Times New Roman" w:hAnsi="Times New Roman" w:cs="Times New Roman"/>
          <w:sz w:val="28"/>
          <w:szCs w:val="28"/>
          <w:lang w:val="uk-UA"/>
        </w:rPr>
        <w:t>е</w:t>
      </w:r>
      <w:r w:rsidRPr="009B181E">
        <w:rPr>
          <w:rFonts w:ascii="Times New Roman" w:hAnsi="Times New Roman" w:cs="Times New Roman"/>
          <w:sz w:val="28"/>
          <w:szCs w:val="28"/>
          <w:lang w:val="uk-UA"/>
        </w:rPr>
        <w:t>ння для усунення довгих серій 0 або 1 в транспортних пакетах MPEG-2, за рахунок чого забезпечується стійка робота системи тактової синхронізації приймального пр</w:t>
      </w:r>
      <w:r w:rsidR="00874E40">
        <w:rPr>
          <w:rFonts w:ascii="Times New Roman" w:hAnsi="Times New Roman" w:cs="Times New Roman"/>
          <w:sz w:val="28"/>
          <w:szCs w:val="28"/>
          <w:lang w:val="uk-UA"/>
        </w:rPr>
        <w:t>истрою. Крім того, скрембленн</w:t>
      </w:r>
      <w:r w:rsidRPr="009B181E">
        <w:rPr>
          <w:rFonts w:ascii="Times New Roman" w:hAnsi="Times New Roman" w:cs="Times New Roman"/>
          <w:sz w:val="28"/>
          <w:szCs w:val="28"/>
          <w:lang w:val="uk-UA"/>
        </w:rPr>
        <w:t>я забезпечує захист даних від несанкціонованого доступу та ін.</w:t>
      </w:r>
    </w:p>
    <w:p w:rsidR="00E92B4A" w:rsidRDefault="00E92B4A" w:rsidP="00E92B4A">
      <w:pPr>
        <w:pStyle w:val="a3"/>
        <w:spacing w:beforeLines="20" w:before="48" w:afterLines="100" w:after="240" w:line="360" w:lineRule="auto"/>
        <w:ind w:left="0"/>
        <w:jc w:val="both"/>
        <w:rPr>
          <w:rFonts w:ascii="Times New Roman" w:hAnsi="Times New Roman" w:cs="Times New Roman"/>
          <w:sz w:val="28"/>
          <w:szCs w:val="28"/>
          <w:lang w:val="uk-UA"/>
        </w:rPr>
      </w:pPr>
      <w:r>
        <w:rPr>
          <w:noProof/>
          <w:lang w:eastAsia="ru-RU"/>
        </w:rPr>
        <w:lastRenderedPageBreak/>
        <w:drawing>
          <wp:inline distT="0" distB="0" distL="0" distR="0" wp14:anchorId="62501204" wp14:editId="34D01425">
            <wp:extent cx="5939790" cy="47434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743450"/>
                    </a:xfrm>
                    <a:prstGeom prst="rect">
                      <a:avLst/>
                    </a:prstGeom>
                  </pic:spPr>
                </pic:pic>
              </a:graphicData>
            </a:graphic>
          </wp:inline>
        </w:drawing>
      </w:r>
    </w:p>
    <w:p w:rsidR="00E92B4A" w:rsidRDefault="00E92B4A" w:rsidP="00E92B4A">
      <w:pPr>
        <w:pStyle w:val="a3"/>
        <w:spacing w:beforeLines="20" w:before="48" w:afterLines="100" w:after="240" w:line="360" w:lineRule="auto"/>
        <w:ind w:left="0"/>
        <w:jc w:val="both"/>
        <w:rPr>
          <w:rFonts w:ascii="Times New Roman" w:hAnsi="Times New Roman" w:cs="Times New Roman"/>
          <w:sz w:val="28"/>
          <w:szCs w:val="28"/>
          <w:lang w:val="uk-UA"/>
        </w:rPr>
      </w:pPr>
    </w:p>
    <w:p w:rsidR="009B181E" w:rsidRPr="00E92B4A" w:rsidRDefault="00E92B4A" w:rsidP="00E92B4A">
      <w:pPr>
        <w:pStyle w:val="a3"/>
        <w:spacing w:beforeLines="20" w:before="48" w:afterLines="100" w:after="24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 1.3.2. Різновиди відео</w:t>
      </w:r>
      <w:r w:rsidR="001F192B">
        <w:rPr>
          <w:rFonts w:ascii="Times New Roman" w:hAnsi="Times New Roman" w:cs="Times New Roman"/>
          <w:sz w:val="28"/>
          <w:szCs w:val="28"/>
          <w:lang w:val="uk-UA"/>
        </w:rPr>
        <w:t>-</w:t>
      </w:r>
      <w:r>
        <w:rPr>
          <w:rFonts w:ascii="Times New Roman" w:hAnsi="Times New Roman" w:cs="Times New Roman"/>
          <w:sz w:val="28"/>
          <w:szCs w:val="28"/>
          <w:lang w:val="uk-UA"/>
        </w:rPr>
        <w:t>інформаційних технологій та систем ефірного телебачення</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E92B4A">
        <w:rPr>
          <w:rFonts w:ascii="Times New Roman" w:hAnsi="Times New Roman" w:cs="Times New Roman"/>
          <w:sz w:val="28"/>
          <w:szCs w:val="28"/>
          <w:lang w:val="uk-UA"/>
        </w:rPr>
        <w:t>У США прийнятий свій стандарт наземного цифрового ТБ</w:t>
      </w:r>
      <w:r w:rsidR="001F192B">
        <w:rPr>
          <w:rFonts w:ascii="Times New Roman" w:hAnsi="Times New Roman" w:cs="Times New Roman"/>
          <w:sz w:val="28"/>
          <w:szCs w:val="28"/>
          <w:lang w:val="uk-UA"/>
        </w:rPr>
        <w:t xml:space="preserve"> </w:t>
      </w:r>
      <w:r w:rsidRPr="00E92B4A">
        <w:rPr>
          <w:rFonts w:ascii="Times New Roman" w:hAnsi="Times New Roman" w:cs="Times New Roman"/>
          <w:sz w:val="28"/>
          <w:szCs w:val="28"/>
          <w:lang w:val="uk-UA"/>
        </w:rPr>
        <w:t>-</w:t>
      </w:r>
      <w:r w:rsidR="001F192B">
        <w:rPr>
          <w:rFonts w:ascii="Times New Roman" w:hAnsi="Times New Roman" w:cs="Times New Roman"/>
          <w:sz w:val="28"/>
          <w:szCs w:val="28"/>
          <w:lang w:val="uk-UA"/>
        </w:rPr>
        <w:t xml:space="preserve"> </w:t>
      </w:r>
      <w:r w:rsidRPr="00E92B4A">
        <w:rPr>
          <w:rFonts w:ascii="Times New Roman" w:hAnsi="Times New Roman" w:cs="Times New Roman"/>
          <w:sz w:val="28"/>
          <w:szCs w:val="28"/>
          <w:lang w:val="uk-UA"/>
        </w:rPr>
        <w:t xml:space="preserve">мовлення, який має назву </w:t>
      </w:r>
      <w:r w:rsidRPr="009B181E">
        <w:rPr>
          <w:rFonts w:ascii="Times New Roman" w:hAnsi="Times New Roman" w:cs="Times New Roman"/>
          <w:sz w:val="28"/>
          <w:szCs w:val="28"/>
          <w:lang w:val="en-US"/>
        </w:rPr>
        <w:t>ATSC</w:t>
      </w:r>
      <w:r w:rsidRPr="00E92B4A">
        <w:rPr>
          <w:rFonts w:ascii="Times New Roman" w:hAnsi="Times New Roman" w:cs="Times New Roman"/>
          <w:sz w:val="28"/>
          <w:szCs w:val="28"/>
          <w:lang w:val="uk-UA"/>
        </w:rPr>
        <w:t xml:space="preserve"> (</w:t>
      </w:r>
      <w:r w:rsidRPr="009B181E">
        <w:rPr>
          <w:rFonts w:ascii="Times New Roman" w:hAnsi="Times New Roman" w:cs="Times New Roman"/>
          <w:sz w:val="28"/>
          <w:szCs w:val="28"/>
          <w:lang w:val="en-US"/>
        </w:rPr>
        <w:t>Advanced</w:t>
      </w:r>
      <w:r w:rsidRPr="00E92B4A">
        <w:rPr>
          <w:rFonts w:ascii="Times New Roman" w:hAnsi="Times New Roman" w:cs="Times New Roman"/>
          <w:sz w:val="28"/>
          <w:szCs w:val="28"/>
          <w:lang w:val="uk-UA"/>
        </w:rPr>
        <w:t xml:space="preserve"> </w:t>
      </w:r>
      <w:r w:rsidRPr="009B181E">
        <w:rPr>
          <w:rFonts w:ascii="Times New Roman" w:hAnsi="Times New Roman" w:cs="Times New Roman"/>
          <w:sz w:val="28"/>
          <w:szCs w:val="28"/>
          <w:lang w:val="en-US"/>
        </w:rPr>
        <w:t>Television</w:t>
      </w:r>
      <w:r w:rsidRPr="00E92B4A">
        <w:rPr>
          <w:rFonts w:ascii="Times New Roman" w:hAnsi="Times New Roman" w:cs="Times New Roman"/>
          <w:sz w:val="28"/>
          <w:szCs w:val="28"/>
          <w:lang w:val="uk-UA"/>
        </w:rPr>
        <w:t xml:space="preserve"> </w:t>
      </w:r>
      <w:r w:rsidRPr="009B181E">
        <w:rPr>
          <w:rFonts w:ascii="Times New Roman" w:hAnsi="Times New Roman" w:cs="Times New Roman"/>
          <w:sz w:val="28"/>
          <w:szCs w:val="28"/>
          <w:lang w:val="en-US"/>
        </w:rPr>
        <w:t>Systems</w:t>
      </w:r>
      <w:r w:rsidRPr="00E92B4A">
        <w:rPr>
          <w:rFonts w:ascii="Times New Roman" w:hAnsi="Times New Roman" w:cs="Times New Roman"/>
          <w:sz w:val="28"/>
          <w:szCs w:val="28"/>
          <w:lang w:val="uk-UA"/>
        </w:rPr>
        <w:t xml:space="preserve"> </w:t>
      </w:r>
      <w:r w:rsidRPr="009B181E">
        <w:rPr>
          <w:rFonts w:ascii="Times New Roman" w:hAnsi="Times New Roman" w:cs="Times New Roman"/>
          <w:sz w:val="28"/>
          <w:szCs w:val="28"/>
          <w:lang w:val="en-US"/>
        </w:rPr>
        <w:t>Committee</w:t>
      </w:r>
      <w:r w:rsidRPr="00E92B4A">
        <w:rPr>
          <w:rFonts w:ascii="Times New Roman" w:hAnsi="Times New Roman" w:cs="Times New Roman"/>
          <w:sz w:val="28"/>
          <w:szCs w:val="28"/>
          <w:lang w:val="uk-UA"/>
        </w:rPr>
        <w:t xml:space="preserve"> - Комітет з вдосконаленим системам телебачення). </w:t>
      </w:r>
      <w:r w:rsidRPr="009B181E">
        <w:rPr>
          <w:rFonts w:ascii="Times New Roman" w:hAnsi="Times New Roman" w:cs="Times New Roman"/>
          <w:sz w:val="28"/>
          <w:szCs w:val="28"/>
        </w:rPr>
        <w:t xml:space="preserve">Федеральна комісія із зв'язку США схвалила стандарт </w:t>
      </w:r>
      <w:r w:rsidRPr="009B181E">
        <w:rPr>
          <w:rFonts w:ascii="Times New Roman" w:hAnsi="Times New Roman" w:cs="Times New Roman"/>
          <w:sz w:val="28"/>
          <w:szCs w:val="28"/>
          <w:lang w:val="en-US"/>
        </w:rPr>
        <w:t>ATSC</w:t>
      </w:r>
      <w:r w:rsidRPr="009B181E">
        <w:rPr>
          <w:rFonts w:ascii="Times New Roman" w:hAnsi="Times New Roman" w:cs="Times New Roman"/>
          <w:sz w:val="28"/>
          <w:szCs w:val="28"/>
        </w:rPr>
        <w:t xml:space="preserve"> в грудні 1996 року. В основі даного стандарту також використовується </w:t>
      </w:r>
      <w:r w:rsidRPr="009B181E">
        <w:rPr>
          <w:rFonts w:ascii="Times New Roman" w:hAnsi="Times New Roman" w:cs="Times New Roman"/>
          <w:sz w:val="28"/>
          <w:szCs w:val="28"/>
          <w:lang w:val="en-US"/>
        </w:rPr>
        <w:t>MPEG</w:t>
      </w:r>
      <w:r w:rsidRPr="009B181E">
        <w:rPr>
          <w:rFonts w:ascii="Times New Roman" w:hAnsi="Times New Roman" w:cs="Times New Roman"/>
          <w:sz w:val="28"/>
          <w:szCs w:val="28"/>
        </w:rPr>
        <w:t xml:space="preserve">-2 для кодування зображень, а для стиснення сигналів звукового супроводу - метод </w:t>
      </w:r>
      <w:r w:rsidRPr="009B181E">
        <w:rPr>
          <w:rFonts w:ascii="Times New Roman" w:hAnsi="Times New Roman" w:cs="Times New Roman"/>
          <w:sz w:val="28"/>
          <w:szCs w:val="28"/>
          <w:lang w:val="en-US"/>
        </w:rPr>
        <w:t>Dolby</w:t>
      </w:r>
      <w:r w:rsidRPr="009B181E">
        <w:rPr>
          <w:rFonts w:ascii="Times New Roman" w:hAnsi="Times New Roman" w:cs="Times New Roman"/>
          <w:sz w:val="28"/>
          <w:szCs w:val="28"/>
        </w:rPr>
        <w:t xml:space="preserve"> АС-3.</w:t>
      </w:r>
    </w:p>
    <w:p w:rsidR="009B181E" w:rsidRP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B181E">
        <w:rPr>
          <w:rFonts w:ascii="Times New Roman" w:hAnsi="Times New Roman" w:cs="Times New Roman"/>
          <w:sz w:val="28"/>
          <w:szCs w:val="28"/>
        </w:rPr>
        <w:t xml:space="preserve">До теперішнього часу в другому поколінні стандартів цифрового телебачення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 xml:space="preserve">, як і перше, включає три основні стандарти -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w:t>
      </w:r>
      <w:r w:rsidRPr="009B181E">
        <w:rPr>
          <w:rFonts w:ascii="Times New Roman" w:hAnsi="Times New Roman" w:cs="Times New Roman"/>
          <w:sz w:val="28"/>
          <w:szCs w:val="28"/>
          <w:lang w:val="en-US"/>
        </w:rPr>
        <w:t>S</w:t>
      </w:r>
      <w:r w:rsidRPr="009B181E">
        <w:rPr>
          <w:rFonts w:ascii="Times New Roman" w:hAnsi="Times New Roman" w:cs="Times New Roman"/>
          <w:sz w:val="28"/>
          <w:szCs w:val="28"/>
        </w:rPr>
        <w:t xml:space="preserve">2 (супутникове цифрове телебачення),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w:t>
      </w:r>
      <w:r w:rsidRPr="009B181E">
        <w:rPr>
          <w:rFonts w:ascii="Times New Roman" w:hAnsi="Times New Roman" w:cs="Times New Roman"/>
          <w:sz w:val="28"/>
          <w:szCs w:val="28"/>
          <w:lang w:val="en-US"/>
        </w:rPr>
        <w:t>T</w:t>
      </w:r>
      <w:r w:rsidRPr="009B181E">
        <w:rPr>
          <w:rFonts w:ascii="Times New Roman" w:hAnsi="Times New Roman" w:cs="Times New Roman"/>
          <w:sz w:val="28"/>
          <w:szCs w:val="28"/>
        </w:rPr>
        <w:t xml:space="preserve">2 (ефірне цифрове телебачення) і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w:t>
      </w:r>
      <w:r w:rsidRPr="009B181E">
        <w:rPr>
          <w:rFonts w:ascii="Times New Roman" w:hAnsi="Times New Roman" w:cs="Times New Roman"/>
          <w:sz w:val="28"/>
          <w:szCs w:val="28"/>
          <w:lang w:val="en-US"/>
        </w:rPr>
        <w:t>C</w:t>
      </w:r>
      <w:r w:rsidRPr="009B181E">
        <w:rPr>
          <w:rFonts w:ascii="Times New Roman" w:hAnsi="Times New Roman" w:cs="Times New Roman"/>
          <w:sz w:val="28"/>
          <w:szCs w:val="28"/>
        </w:rPr>
        <w:t>2 (кабельне цифрове телебачення).</w:t>
      </w:r>
    </w:p>
    <w:p w:rsidR="009B181E" w:rsidRDefault="009B181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B181E">
        <w:rPr>
          <w:rFonts w:ascii="Times New Roman" w:hAnsi="Times New Roman" w:cs="Times New Roman"/>
          <w:sz w:val="28"/>
          <w:szCs w:val="28"/>
        </w:rPr>
        <w:t xml:space="preserve">Розробники нового сімейства стандартів </w:t>
      </w:r>
      <w:r w:rsidRPr="009B181E">
        <w:rPr>
          <w:rFonts w:ascii="Times New Roman" w:hAnsi="Times New Roman" w:cs="Times New Roman"/>
          <w:sz w:val="28"/>
          <w:szCs w:val="28"/>
          <w:lang w:val="en-US"/>
        </w:rPr>
        <w:t>DVB</w:t>
      </w:r>
      <w:r w:rsidRPr="009B181E">
        <w:rPr>
          <w:rFonts w:ascii="Times New Roman" w:hAnsi="Times New Roman" w:cs="Times New Roman"/>
          <w:sz w:val="28"/>
          <w:szCs w:val="28"/>
        </w:rPr>
        <w:t xml:space="preserve"> намагалися максимально уніфікувати компоненти стандартів, призначених для різних середовищ. </w:t>
      </w:r>
      <w:r w:rsidRPr="009B181E">
        <w:rPr>
          <w:rFonts w:ascii="Times New Roman" w:hAnsi="Times New Roman" w:cs="Times New Roman"/>
          <w:sz w:val="28"/>
          <w:szCs w:val="28"/>
        </w:rPr>
        <w:lastRenderedPageBreak/>
        <w:t>Зокрема, у всіх стандартах застосовується єдина схема завадостійкого кодування (</w:t>
      </w:r>
      <w:r w:rsidRPr="009B181E">
        <w:rPr>
          <w:rFonts w:ascii="Times New Roman" w:hAnsi="Times New Roman" w:cs="Times New Roman"/>
          <w:sz w:val="28"/>
          <w:szCs w:val="28"/>
          <w:lang w:val="en-US"/>
        </w:rPr>
        <w:t>FEC</w:t>
      </w:r>
      <w:r w:rsidRPr="009B181E">
        <w:rPr>
          <w:rFonts w:ascii="Times New Roman" w:hAnsi="Times New Roman" w:cs="Times New Roman"/>
          <w:sz w:val="28"/>
          <w:szCs w:val="28"/>
        </w:rPr>
        <w:t xml:space="preserve"> - </w:t>
      </w:r>
      <w:r w:rsidRPr="009B181E">
        <w:rPr>
          <w:rFonts w:ascii="Times New Roman" w:hAnsi="Times New Roman" w:cs="Times New Roman"/>
          <w:sz w:val="28"/>
          <w:szCs w:val="28"/>
          <w:lang w:val="en-US"/>
        </w:rPr>
        <w:t>Forward</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Error</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Correction</w:t>
      </w:r>
      <w:r w:rsidRPr="009B181E">
        <w:rPr>
          <w:rFonts w:ascii="Times New Roman" w:hAnsi="Times New Roman" w:cs="Times New Roman"/>
          <w:sz w:val="28"/>
          <w:szCs w:val="28"/>
        </w:rPr>
        <w:t xml:space="preserve">). Вона передбачає </w:t>
      </w:r>
      <w:r w:rsidR="007E6100">
        <w:rPr>
          <w:rFonts w:ascii="Times New Roman" w:hAnsi="Times New Roman" w:cs="Times New Roman"/>
          <w:sz w:val="28"/>
          <w:szCs w:val="28"/>
        </w:rPr>
        <w:t>послідовне накладення зовнішньо</w:t>
      </w:r>
      <w:r w:rsidR="007E6100">
        <w:rPr>
          <w:rFonts w:ascii="Times New Roman" w:hAnsi="Times New Roman" w:cs="Times New Roman"/>
          <w:sz w:val="28"/>
          <w:szCs w:val="28"/>
          <w:lang w:val="uk-UA"/>
        </w:rPr>
        <w:t xml:space="preserve">го </w:t>
      </w:r>
      <w:r w:rsidRPr="009B181E">
        <w:rPr>
          <w:rFonts w:ascii="Times New Roman" w:hAnsi="Times New Roman" w:cs="Times New Roman"/>
          <w:sz w:val="28"/>
          <w:szCs w:val="28"/>
        </w:rPr>
        <w:t>кодоза</w:t>
      </w:r>
      <w:r w:rsidR="007E6100">
        <w:rPr>
          <w:rFonts w:ascii="Times New Roman" w:hAnsi="Times New Roman" w:cs="Times New Roman"/>
          <w:sz w:val="28"/>
          <w:szCs w:val="28"/>
          <w:lang w:val="uk-UA"/>
        </w:rPr>
        <w:t>хисту</w:t>
      </w:r>
      <w:r w:rsidRPr="009B181E">
        <w:rPr>
          <w:rFonts w:ascii="Times New Roman" w:hAnsi="Times New Roman" w:cs="Times New Roman"/>
          <w:sz w:val="28"/>
          <w:szCs w:val="28"/>
        </w:rPr>
        <w:t xml:space="preserve"> із застосуванням коду Боуза-Чоудхурі-хоквінгема (</w:t>
      </w:r>
      <w:r w:rsidRPr="009B181E">
        <w:rPr>
          <w:rFonts w:ascii="Times New Roman" w:hAnsi="Times New Roman" w:cs="Times New Roman"/>
          <w:sz w:val="28"/>
          <w:szCs w:val="28"/>
          <w:lang w:val="en-US"/>
        </w:rPr>
        <w:t>Bose</w:t>
      </w:r>
      <w:r w:rsidRPr="009B181E">
        <w:rPr>
          <w:rFonts w:ascii="Times New Roman" w:hAnsi="Times New Roman" w:cs="Times New Roman"/>
          <w:sz w:val="28"/>
          <w:szCs w:val="28"/>
        </w:rPr>
        <w:t>-</w:t>
      </w:r>
      <w:r w:rsidRPr="009B181E">
        <w:rPr>
          <w:rFonts w:ascii="Times New Roman" w:hAnsi="Times New Roman" w:cs="Times New Roman"/>
          <w:sz w:val="28"/>
          <w:szCs w:val="28"/>
          <w:lang w:val="en-US"/>
        </w:rPr>
        <w:t>Bhaudhuri</w:t>
      </w:r>
      <w:r w:rsidRPr="009B181E">
        <w:rPr>
          <w:rFonts w:ascii="Times New Roman" w:hAnsi="Times New Roman" w:cs="Times New Roman"/>
          <w:sz w:val="28"/>
          <w:szCs w:val="28"/>
        </w:rPr>
        <w:t xml:space="preserve"> - </w:t>
      </w:r>
      <w:r w:rsidRPr="009B181E">
        <w:rPr>
          <w:rFonts w:ascii="Times New Roman" w:hAnsi="Times New Roman" w:cs="Times New Roman"/>
          <w:sz w:val="28"/>
          <w:szCs w:val="28"/>
          <w:lang w:val="en-US"/>
        </w:rPr>
        <w:t>Hocquenghem</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BCH</w:t>
      </w:r>
      <w:r w:rsidRPr="009B181E">
        <w:rPr>
          <w:rFonts w:ascii="Times New Roman" w:hAnsi="Times New Roman" w:cs="Times New Roman"/>
          <w:sz w:val="28"/>
          <w:szCs w:val="28"/>
        </w:rPr>
        <w:t>) і внутрішньо</w:t>
      </w:r>
      <w:r w:rsidR="007E6100">
        <w:rPr>
          <w:rFonts w:ascii="Times New Roman" w:hAnsi="Times New Roman" w:cs="Times New Roman"/>
          <w:sz w:val="28"/>
          <w:szCs w:val="28"/>
          <w:lang w:val="uk-UA"/>
        </w:rPr>
        <w:t>го</w:t>
      </w:r>
      <w:r w:rsidRPr="009B181E">
        <w:rPr>
          <w:rFonts w:ascii="Times New Roman" w:hAnsi="Times New Roman" w:cs="Times New Roman"/>
          <w:sz w:val="28"/>
          <w:szCs w:val="28"/>
        </w:rPr>
        <w:t xml:space="preserve"> кодоза</w:t>
      </w:r>
      <w:r w:rsidR="007E6100">
        <w:rPr>
          <w:rFonts w:ascii="Times New Roman" w:hAnsi="Times New Roman" w:cs="Times New Roman"/>
          <w:sz w:val="28"/>
          <w:szCs w:val="28"/>
          <w:lang w:val="uk-UA"/>
        </w:rPr>
        <w:t>хисту</w:t>
      </w:r>
      <w:r w:rsidRPr="009B181E">
        <w:rPr>
          <w:rFonts w:ascii="Times New Roman" w:hAnsi="Times New Roman" w:cs="Times New Roman"/>
          <w:sz w:val="28"/>
          <w:szCs w:val="28"/>
        </w:rPr>
        <w:t xml:space="preserve"> із застосуванням коду з низькою щільністю перевірок на парність (</w:t>
      </w:r>
      <w:r w:rsidRPr="009B181E">
        <w:rPr>
          <w:rFonts w:ascii="Times New Roman" w:hAnsi="Times New Roman" w:cs="Times New Roman"/>
          <w:sz w:val="28"/>
          <w:szCs w:val="28"/>
          <w:lang w:val="en-US"/>
        </w:rPr>
        <w:t>Low</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Density</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Parity</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Check</w:t>
      </w:r>
      <w:r w:rsidRPr="009B181E">
        <w:rPr>
          <w:rFonts w:ascii="Times New Roman" w:hAnsi="Times New Roman" w:cs="Times New Roman"/>
          <w:sz w:val="28"/>
          <w:szCs w:val="28"/>
        </w:rPr>
        <w:t xml:space="preserve"> </w:t>
      </w:r>
      <w:r w:rsidRPr="009B181E">
        <w:rPr>
          <w:rFonts w:ascii="Times New Roman" w:hAnsi="Times New Roman" w:cs="Times New Roman"/>
          <w:sz w:val="28"/>
          <w:szCs w:val="28"/>
          <w:lang w:val="en-US"/>
        </w:rPr>
        <w:t>Codes</w:t>
      </w:r>
      <w:r w:rsidRPr="009B181E">
        <w:rPr>
          <w:rFonts w:ascii="Times New Roman" w:hAnsi="Times New Roman" w:cs="Times New Roman"/>
          <w:sz w:val="28"/>
          <w:szCs w:val="28"/>
        </w:rPr>
        <w:t xml:space="preserve"> - </w:t>
      </w:r>
      <w:r w:rsidRPr="009B181E">
        <w:rPr>
          <w:rFonts w:ascii="Times New Roman" w:hAnsi="Times New Roman" w:cs="Times New Roman"/>
          <w:sz w:val="28"/>
          <w:szCs w:val="28"/>
          <w:lang w:val="en-US"/>
        </w:rPr>
        <w:t>LDPC</w:t>
      </w:r>
      <w:r w:rsidRPr="009B181E">
        <w:rPr>
          <w:rFonts w:ascii="Times New Roman" w:hAnsi="Times New Roman" w:cs="Times New Roman"/>
          <w:sz w:val="28"/>
          <w:szCs w:val="28"/>
        </w:rPr>
        <w:t>). Коди цього класу відомі ще з 60-х років минулого століття, але їх практичне використання стало можливим лише останнім часом завдяки досягненням в області мікроелектроніки.</w:t>
      </w:r>
    </w:p>
    <w:p w:rsidR="0097413E" w:rsidRPr="0097413E" w:rsidRDefault="0097413E"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97413E">
        <w:rPr>
          <w:rFonts w:ascii="Times New Roman" w:hAnsi="Times New Roman" w:cs="Times New Roman"/>
          <w:sz w:val="28"/>
          <w:szCs w:val="28"/>
          <w:lang w:val="uk-UA"/>
        </w:rPr>
        <w:t xml:space="preserve">Як </w:t>
      </w:r>
      <w:r>
        <w:rPr>
          <w:rFonts w:ascii="Times New Roman" w:hAnsi="Times New Roman" w:cs="Times New Roman"/>
          <w:sz w:val="28"/>
          <w:szCs w:val="28"/>
          <w:lang w:val="uk-UA"/>
        </w:rPr>
        <w:t>ми могли помітити</w:t>
      </w:r>
      <w:r w:rsidRPr="0097413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2018 р. Україна повністю </w:t>
      </w:r>
      <w:r w:rsidRPr="0097413E">
        <w:rPr>
          <w:rFonts w:ascii="Times New Roman" w:hAnsi="Times New Roman" w:cs="Times New Roman"/>
          <w:sz w:val="28"/>
          <w:szCs w:val="28"/>
          <w:lang w:val="uk-UA"/>
        </w:rPr>
        <w:t xml:space="preserve"> </w:t>
      </w:r>
      <w:r>
        <w:rPr>
          <w:rFonts w:ascii="Times New Roman" w:hAnsi="Times New Roman" w:cs="Times New Roman"/>
          <w:sz w:val="28"/>
          <w:szCs w:val="28"/>
          <w:lang w:val="uk-UA"/>
        </w:rPr>
        <w:t>відмовилась від аналогового телебачення,</w:t>
      </w:r>
      <w:r w:rsidRPr="0097413E">
        <w:rPr>
          <w:rFonts w:ascii="Times New Roman" w:hAnsi="Times New Roman" w:cs="Times New Roman"/>
          <w:sz w:val="28"/>
          <w:szCs w:val="28"/>
          <w:lang w:val="uk-UA"/>
        </w:rPr>
        <w:t xml:space="preserve">  </w:t>
      </w:r>
      <w:r>
        <w:rPr>
          <w:rFonts w:ascii="Times New Roman" w:hAnsi="Times New Roman" w:cs="Times New Roman"/>
          <w:sz w:val="28"/>
          <w:szCs w:val="28"/>
          <w:lang w:val="uk-UA"/>
        </w:rPr>
        <w:t>та перейшли на цифровий</w:t>
      </w:r>
      <w:r w:rsidRPr="0097413E">
        <w:rPr>
          <w:rFonts w:ascii="Times New Roman" w:hAnsi="Times New Roman" w:cs="Times New Roman"/>
          <w:sz w:val="28"/>
          <w:szCs w:val="28"/>
          <w:lang w:val="uk-UA"/>
        </w:rPr>
        <w:t xml:space="preserve"> формат і в будь-якій точці країни </w:t>
      </w:r>
      <w:r>
        <w:rPr>
          <w:rFonts w:ascii="Times New Roman" w:hAnsi="Times New Roman" w:cs="Times New Roman"/>
          <w:sz w:val="28"/>
          <w:szCs w:val="28"/>
          <w:lang w:val="uk-UA"/>
        </w:rPr>
        <w:t>стало</w:t>
      </w:r>
      <w:r w:rsidRPr="0097413E">
        <w:rPr>
          <w:rFonts w:ascii="Times New Roman" w:hAnsi="Times New Roman" w:cs="Times New Roman"/>
          <w:sz w:val="28"/>
          <w:szCs w:val="28"/>
          <w:lang w:val="uk-UA"/>
        </w:rPr>
        <w:t xml:space="preserve"> доступно </w:t>
      </w:r>
      <w:r>
        <w:rPr>
          <w:rFonts w:ascii="Times New Roman" w:hAnsi="Times New Roman" w:cs="Times New Roman"/>
          <w:sz w:val="28"/>
          <w:szCs w:val="28"/>
          <w:lang w:val="uk-UA"/>
        </w:rPr>
        <w:t>більше 3</w:t>
      </w:r>
      <w:r w:rsidRPr="0097413E">
        <w:rPr>
          <w:rFonts w:ascii="Times New Roman" w:hAnsi="Times New Roman" w:cs="Times New Roman"/>
          <w:sz w:val="28"/>
          <w:szCs w:val="28"/>
          <w:lang w:val="uk-UA"/>
        </w:rPr>
        <w:t xml:space="preserve">0 ТБ-каналів. Інтернет і мобільний зв'язок остаточно проникнуть в поїзда, літаки та інші види транспорту. Найближчим часом планується забезпечити покриття стільниковим зв'язком основних </w:t>
      </w:r>
      <w:r>
        <w:rPr>
          <w:rFonts w:ascii="Times New Roman" w:hAnsi="Times New Roman" w:cs="Times New Roman"/>
          <w:sz w:val="28"/>
          <w:szCs w:val="28"/>
          <w:lang w:val="uk-UA"/>
        </w:rPr>
        <w:t>державних</w:t>
      </w:r>
      <w:r w:rsidRPr="0097413E">
        <w:rPr>
          <w:rFonts w:ascii="Times New Roman" w:hAnsi="Times New Roman" w:cs="Times New Roman"/>
          <w:sz w:val="28"/>
          <w:szCs w:val="28"/>
          <w:lang w:val="uk-UA"/>
        </w:rPr>
        <w:t xml:space="preserve"> автодоріг. Мережа буде стабільно працювати в тунелях, в переходах метро і на наземному транспорті. Інтернет повинен стати таким же доступним, як електрика, і 80% жителів зможуть підключитися до кабельного Інтернету на швидкості 100 Мбіт / с. Багато мільйонів жителів країни отримають доступ до мереж 4G. Будівництво мобільних мереж 4G допоможе швидше подолати цифрову нерівність між регіонами </w:t>
      </w:r>
      <w:r>
        <w:rPr>
          <w:rFonts w:ascii="Times New Roman" w:hAnsi="Times New Roman" w:cs="Times New Roman"/>
          <w:sz w:val="28"/>
          <w:szCs w:val="28"/>
          <w:lang w:val="uk-UA"/>
        </w:rPr>
        <w:t>України</w:t>
      </w:r>
      <w:r w:rsidRPr="0097413E">
        <w:rPr>
          <w:rFonts w:ascii="Times New Roman" w:hAnsi="Times New Roman" w:cs="Times New Roman"/>
          <w:sz w:val="28"/>
          <w:szCs w:val="28"/>
          <w:lang w:val="uk-UA"/>
        </w:rPr>
        <w:t>. З появою передових стандартів мобільного зв'язку доступ в Інтернет буде здійснюватися на швидкості до 100 Мбіт / с.</w:t>
      </w:r>
    </w:p>
    <w:p w:rsidR="009B181E" w:rsidRPr="0097413E" w:rsidRDefault="009B181E" w:rsidP="00216799">
      <w:pPr>
        <w:pStyle w:val="a3"/>
        <w:spacing w:beforeLines="20" w:before="48" w:afterLines="100" w:after="240" w:line="360" w:lineRule="auto"/>
        <w:ind w:left="0" w:firstLine="709"/>
        <w:rPr>
          <w:rFonts w:ascii="Times New Roman" w:hAnsi="Times New Roman" w:cs="Times New Roman"/>
          <w:sz w:val="28"/>
          <w:szCs w:val="28"/>
        </w:rPr>
      </w:pPr>
    </w:p>
    <w:p w:rsidR="009B181E" w:rsidRPr="0097413E" w:rsidRDefault="009B181E" w:rsidP="00216799">
      <w:pPr>
        <w:pStyle w:val="a3"/>
        <w:spacing w:beforeLines="20" w:before="48" w:afterLines="100" w:after="240" w:line="360" w:lineRule="auto"/>
        <w:ind w:left="0" w:firstLine="709"/>
        <w:rPr>
          <w:rFonts w:ascii="Times New Roman" w:hAnsi="Times New Roman" w:cs="Times New Roman"/>
          <w:sz w:val="28"/>
          <w:szCs w:val="28"/>
        </w:rPr>
      </w:pPr>
    </w:p>
    <w:p w:rsidR="00122E58" w:rsidRPr="00122E58" w:rsidRDefault="00122E58" w:rsidP="00BB7C13">
      <w:pPr>
        <w:pStyle w:val="a3"/>
        <w:numPr>
          <w:ilvl w:val="0"/>
          <w:numId w:val="7"/>
        </w:numPr>
        <w:spacing w:beforeLines="20" w:before="48" w:afterLines="100" w:after="240" w:line="360" w:lineRule="auto"/>
        <w:ind w:left="0" w:firstLine="709"/>
        <w:jc w:val="both"/>
        <w:rPr>
          <w:rFonts w:ascii="Times New Roman" w:hAnsi="Times New Roman" w:cs="Times New Roman"/>
          <w:b/>
          <w:sz w:val="28"/>
          <w:szCs w:val="28"/>
          <w:lang w:val="uk-UA"/>
        </w:rPr>
      </w:pPr>
      <w:r w:rsidRPr="00122E58">
        <w:rPr>
          <w:rFonts w:ascii="Times New Roman" w:hAnsi="Times New Roman" w:cs="Times New Roman"/>
          <w:b/>
          <w:sz w:val="28"/>
          <w:szCs w:val="28"/>
          <w:lang w:val="uk-UA"/>
        </w:rPr>
        <w:t>РОЗРОБКА СИСТЕМИ ПЕРЕДАЧІ ТЕЛЕВІЗІЙНОГО СИГНАЛУ</w:t>
      </w:r>
    </w:p>
    <w:p w:rsidR="0097102E" w:rsidRPr="00B00B2B" w:rsidRDefault="0097102E" w:rsidP="00216799">
      <w:pPr>
        <w:pStyle w:val="a3"/>
        <w:spacing w:beforeLines="20" w:before="48" w:afterLines="100" w:after="240" w:line="360" w:lineRule="auto"/>
        <w:ind w:left="0" w:firstLine="709"/>
        <w:jc w:val="both"/>
        <w:rPr>
          <w:rFonts w:ascii="Times New Roman" w:hAnsi="Times New Roman" w:cs="Times New Roman"/>
          <w:sz w:val="28"/>
          <w:szCs w:val="28"/>
        </w:rPr>
      </w:pPr>
    </w:p>
    <w:p w:rsidR="0097102E" w:rsidRPr="0097102E" w:rsidRDefault="0097102E"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97102E">
        <w:rPr>
          <w:rFonts w:ascii="Times New Roman" w:hAnsi="Times New Roman" w:cs="Times New Roman"/>
          <w:sz w:val="28"/>
          <w:szCs w:val="28"/>
        </w:rPr>
        <w:t xml:space="preserve">Телебачення засноване на принципі послідовної передачі елементів зображення за допомогою радіосигналу або по проводах. Кількість елементів зображення вибирається відповідно до смуги пропускання радіоканалу і </w:t>
      </w:r>
      <w:r w:rsidRPr="0097102E">
        <w:rPr>
          <w:rFonts w:ascii="Times New Roman" w:hAnsi="Times New Roman" w:cs="Times New Roman"/>
          <w:sz w:val="28"/>
          <w:szCs w:val="28"/>
        </w:rPr>
        <w:lastRenderedPageBreak/>
        <w:t>фізіологічними критеріями. Для звуження смуги переданих частот і зменшення помітності мерехтіння екран</w:t>
      </w:r>
      <w:r w:rsidR="00B44731">
        <w:rPr>
          <w:rFonts w:ascii="Times New Roman" w:hAnsi="Times New Roman" w:cs="Times New Roman"/>
          <w:sz w:val="28"/>
          <w:szCs w:val="28"/>
        </w:rPr>
        <w:t>у телевізора застосовують чере</w:t>
      </w:r>
      <w:r w:rsidR="00B44731">
        <w:rPr>
          <w:rFonts w:ascii="Times New Roman" w:hAnsi="Times New Roman" w:cs="Times New Roman"/>
          <w:sz w:val="28"/>
          <w:szCs w:val="28"/>
          <w:lang w:val="uk-UA"/>
        </w:rPr>
        <w:t>зс</w:t>
      </w:r>
      <w:r w:rsidRPr="0097102E">
        <w:rPr>
          <w:rFonts w:ascii="Times New Roman" w:hAnsi="Times New Roman" w:cs="Times New Roman"/>
          <w:sz w:val="28"/>
          <w:szCs w:val="28"/>
        </w:rPr>
        <w:t>тро</w:t>
      </w:r>
      <w:r w:rsidR="00B44731">
        <w:rPr>
          <w:rFonts w:ascii="Times New Roman" w:hAnsi="Times New Roman" w:cs="Times New Roman"/>
          <w:sz w:val="28"/>
          <w:szCs w:val="28"/>
          <w:lang w:val="uk-UA"/>
        </w:rPr>
        <w:t>кову</w:t>
      </w:r>
      <w:r w:rsidRPr="0097102E">
        <w:rPr>
          <w:rFonts w:ascii="Times New Roman" w:hAnsi="Times New Roman" w:cs="Times New Roman"/>
          <w:sz w:val="28"/>
          <w:szCs w:val="28"/>
        </w:rPr>
        <w:t xml:space="preserve"> розгортку. Також вона дозволяє збільшити плавність передачі руху.</w:t>
      </w:r>
    </w:p>
    <w:p w:rsidR="00122E58" w:rsidRDefault="00122E58"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122E58">
        <w:rPr>
          <w:rFonts w:ascii="Times New Roman" w:hAnsi="Times New Roman" w:cs="Times New Roman"/>
          <w:sz w:val="28"/>
          <w:szCs w:val="28"/>
          <w:lang w:val="uk-UA"/>
        </w:rPr>
        <w:t>Залежно від застосовуваних технологій передачі зображень і звуку ТВ буває аналоговим або цифровим</w:t>
      </w:r>
      <w:r w:rsidR="0097102E">
        <w:rPr>
          <w:rFonts w:ascii="Times New Roman" w:hAnsi="Times New Roman" w:cs="Times New Roman"/>
          <w:sz w:val="28"/>
          <w:szCs w:val="28"/>
          <w:lang w:val="uk-UA"/>
        </w:rPr>
        <w:t xml:space="preserve"> (аналогове, ми не розглядаємо впринципі, так як в Україні, сфера телебачення відмовилась від застраліго аналогового мовлення). </w:t>
      </w:r>
      <w:r w:rsidRPr="00122E58">
        <w:rPr>
          <w:rFonts w:ascii="Times New Roman" w:hAnsi="Times New Roman" w:cs="Times New Roman"/>
          <w:sz w:val="28"/>
          <w:szCs w:val="28"/>
          <w:lang w:val="uk-UA"/>
        </w:rPr>
        <w:t>Сучасні види цифрових СТ розрізняються за формою передачі сигналу:</w:t>
      </w:r>
    </w:p>
    <w:p w:rsidR="007E6100" w:rsidRPr="00122E58" w:rsidRDefault="007E6100" w:rsidP="00216799">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122E58" w:rsidRPr="00122E58" w:rsidRDefault="00122E58" w:rsidP="00BB7C13">
      <w:pPr>
        <w:pStyle w:val="a3"/>
        <w:numPr>
          <w:ilvl w:val="0"/>
          <w:numId w:val="14"/>
        </w:numPr>
        <w:spacing w:beforeLines="20" w:before="48" w:afterLines="100" w:after="240" w:line="360" w:lineRule="auto"/>
        <w:ind w:left="0" w:firstLine="709"/>
        <w:jc w:val="both"/>
        <w:rPr>
          <w:rFonts w:ascii="Times New Roman" w:hAnsi="Times New Roman" w:cs="Times New Roman"/>
          <w:sz w:val="28"/>
          <w:szCs w:val="28"/>
          <w:lang w:val="uk-UA"/>
        </w:rPr>
      </w:pPr>
      <w:r w:rsidRPr="00122E58">
        <w:rPr>
          <w:rFonts w:ascii="Times New Roman" w:hAnsi="Times New Roman" w:cs="Times New Roman"/>
          <w:sz w:val="28"/>
          <w:szCs w:val="28"/>
          <w:lang w:val="uk-UA"/>
        </w:rPr>
        <w:t>Супутникові (пропонуєтьс</w:t>
      </w:r>
      <w:r w:rsidR="000562A5">
        <w:rPr>
          <w:rFonts w:ascii="Times New Roman" w:hAnsi="Times New Roman" w:cs="Times New Roman"/>
          <w:sz w:val="28"/>
          <w:szCs w:val="28"/>
          <w:lang w:val="uk-UA"/>
        </w:rPr>
        <w:t>я підключення до семи операторів</w:t>
      </w:r>
      <w:r w:rsidRPr="00122E58">
        <w:rPr>
          <w:rFonts w:ascii="Times New Roman" w:hAnsi="Times New Roman" w:cs="Times New Roman"/>
          <w:sz w:val="28"/>
          <w:szCs w:val="28"/>
          <w:lang w:val="uk-UA"/>
        </w:rPr>
        <w:t>);</w:t>
      </w:r>
    </w:p>
    <w:p w:rsidR="00122E58" w:rsidRPr="00122E58" w:rsidRDefault="00122E58" w:rsidP="00BB7C13">
      <w:pPr>
        <w:pStyle w:val="a3"/>
        <w:numPr>
          <w:ilvl w:val="0"/>
          <w:numId w:val="14"/>
        </w:numPr>
        <w:spacing w:beforeLines="20" w:before="48" w:afterLines="100" w:after="240" w:line="360" w:lineRule="auto"/>
        <w:ind w:left="0" w:firstLine="709"/>
        <w:jc w:val="both"/>
        <w:rPr>
          <w:rFonts w:ascii="Times New Roman" w:hAnsi="Times New Roman" w:cs="Times New Roman"/>
          <w:sz w:val="28"/>
          <w:szCs w:val="28"/>
          <w:lang w:val="uk-UA"/>
        </w:rPr>
      </w:pPr>
      <w:r w:rsidRPr="00122E58">
        <w:rPr>
          <w:rFonts w:ascii="Times New Roman" w:hAnsi="Times New Roman" w:cs="Times New Roman"/>
          <w:sz w:val="28"/>
          <w:szCs w:val="28"/>
          <w:lang w:val="uk-UA"/>
        </w:rPr>
        <w:t>Кабельні (існують найрізноманітніші спеціалізовані канали);</w:t>
      </w:r>
    </w:p>
    <w:p w:rsidR="00122E58" w:rsidRPr="00122E58" w:rsidRDefault="00122E58" w:rsidP="00BB7C13">
      <w:pPr>
        <w:pStyle w:val="a3"/>
        <w:numPr>
          <w:ilvl w:val="0"/>
          <w:numId w:val="14"/>
        </w:numPr>
        <w:spacing w:beforeLines="20" w:before="48" w:afterLines="100" w:after="240" w:line="360" w:lineRule="auto"/>
        <w:ind w:left="0" w:firstLine="709"/>
        <w:jc w:val="both"/>
        <w:rPr>
          <w:rFonts w:ascii="Times New Roman" w:hAnsi="Times New Roman" w:cs="Times New Roman"/>
          <w:sz w:val="28"/>
          <w:szCs w:val="28"/>
          <w:lang w:val="uk-UA"/>
        </w:rPr>
      </w:pPr>
      <w:r w:rsidRPr="00122E58">
        <w:rPr>
          <w:rFonts w:ascii="Times New Roman" w:hAnsi="Times New Roman" w:cs="Times New Roman"/>
          <w:sz w:val="28"/>
          <w:szCs w:val="28"/>
          <w:lang w:val="uk-UA"/>
        </w:rPr>
        <w:t>IP-телебачення (з використанням протоколу IP в мережах передачі даних);</w:t>
      </w:r>
    </w:p>
    <w:p w:rsidR="00122E58" w:rsidRDefault="00122E58" w:rsidP="00BB7C13">
      <w:pPr>
        <w:pStyle w:val="a3"/>
        <w:numPr>
          <w:ilvl w:val="0"/>
          <w:numId w:val="14"/>
        </w:numPr>
        <w:spacing w:beforeLines="20" w:before="48" w:afterLines="100" w:after="240" w:line="360" w:lineRule="auto"/>
        <w:ind w:left="0" w:firstLine="709"/>
        <w:jc w:val="both"/>
        <w:rPr>
          <w:rFonts w:ascii="Times New Roman" w:hAnsi="Times New Roman" w:cs="Times New Roman"/>
          <w:sz w:val="28"/>
          <w:szCs w:val="28"/>
          <w:lang w:val="uk-UA"/>
        </w:rPr>
      </w:pPr>
      <w:r w:rsidRPr="00122E58">
        <w:rPr>
          <w:rFonts w:ascii="Times New Roman" w:hAnsi="Times New Roman" w:cs="Times New Roman"/>
          <w:sz w:val="28"/>
          <w:szCs w:val="28"/>
          <w:lang w:val="uk-UA"/>
        </w:rPr>
        <w:t>Ефірне (за допомогою наземних станцій-ретрансляторів, найбільш масовий вид телебачення).</w:t>
      </w:r>
    </w:p>
    <w:p w:rsidR="005D4393" w:rsidRDefault="005D4393" w:rsidP="007E6100">
      <w:pPr>
        <w:pStyle w:val="a3"/>
        <w:spacing w:beforeLines="20" w:before="48" w:afterLines="100" w:after="240" w:line="360" w:lineRule="auto"/>
        <w:ind w:left="0"/>
        <w:jc w:val="both"/>
        <w:rPr>
          <w:rFonts w:ascii="Times New Roman" w:hAnsi="Times New Roman" w:cs="Times New Roman"/>
          <w:sz w:val="28"/>
          <w:szCs w:val="28"/>
          <w:lang w:val="uk-UA"/>
        </w:rPr>
      </w:pPr>
    </w:p>
    <w:p w:rsidR="00616B56" w:rsidRDefault="00152F91" w:rsidP="00216799">
      <w:pPr>
        <w:pStyle w:val="a3"/>
        <w:spacing w:beforeLines="20" w:before="48" w:afterLines="100" w:after="240" w:line="360" w:lineRule="auto"/>
        <w:ind w:left="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9790" cy="2670603"/>
            <wp:effectExtent l="0" t="0" r="3810" b="0"/>
            <wp:docPr id="15" name="Рисунок 15" descr="C:\Users\LINKOLNLEWIS\Downloads\Untitled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NKOLNLEWIS\Downloads\Untitled Diagram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670603"/>
                    </a:xfrm>
                    <a:prstGeom prst="rect">
                      <a:avLst/>
                    </a:prstGeom>
                    <a:noFill/>
                    <a:ln>
                      <a:noFill/>
                    </a:ln>
                  </pic:spPr>
                </pic:pic>
              </a:graphicData>
            </a:graphic>
          </wp:inline>
        </w:drawing>
      </w:r>
    </w:p>
    <w:p w:rsidR="005D4393" w:rsidRPr="00D55B67" w:rsidRDefault="005D4393" w:rsidP="00216799">
      <w:pPr>
        <w:pStyle w:val="a3"/>
        <w:spacing w:beforeLines="20" w:before="48" w:afterLines="100" w:after="240" w:line="360" w:lineRule="auto"/>
        <w:ind w:left="0"/>
        <w:jc w:val="center"/>
        <w:rPr>
          <w:rFonts w:ascii="Times New Roman" w:hAnsi="Times New Roman" w:cs="Times New Roman"/>
          <w:sz w:val="28"/>
          <w:szCs w:val="28"/>
        </w:rPr>
      </w:pPr>
      <w:r>
        <w:rPr>
          <w:rFonts w:ascii="Times New Roman" w:hAnsi="Times New Roman" w:cs="Times New Roman"/>
          <w:sz w:val="28"/>
          <w:szCs w:val="28"/>
          <w:lang w:val="uk-UA"/>
        </w:rPr>
        <w:t xml:space="preserve">Рис. </w:t>
      </w:r>
      <w:r w:rsidR="00E92B4A">
        <w:rPr>
          <w:rFonts w:ascii="Times New Roman" w:hAnsi="Times New Roman" w:cs="Times New Roman"/>
          <w:sz w:val="28"/>
          <w:szCs w:val="28"/>
          <w:lang w:val="uk-UA"/>
        </w:rPr>
        <w:t>2.1.</w:t>
      </w:r>
      <w:r>
        <w:rPr>
          <w:rFonts w:ascii="Times New Roman" w:hAnsi="Times New Roman" w:cs="Times New Roman"/>
          <w:sz w:val="28"/>
          <w:szCs w:val="28"/>
          <w:lang w:val="uk-UA"/>
        </w:rPr>
        <w:t xml:space="preserve"> Загальна схема систем передачі телевізійного сигналу</w:t>
      </w:r>
    </w:p>
    <w:p w:rsidR="005D4393" w:rsidRPr="005D4393" w:rsidRDefault="005D4393" w:rsidP="00216799">
      <w:pPr>
        <w:pStyle w:val="a3"/>
        <w:spacing w:beforeLines="20" w:before="48" w:afterLines="100" w:after="240" w:line="360" w:lineRule="auto"/>
        <w:ind w:left="0"/>
        <w:jc w:val="center"/>
        <w:rPr>
          <w:rFonts w:ascii="Times New Roman" w:hAnsi="Times New Roman" w:cs="Times New Roman"/>
          <w:sz w:val="28"/>
          <w:szCs w:val="28"/>
          <w:lang w:val="uk-UA"/>
        </w:rPr>
      </w:pPr>
    </w:p>
    <w:p w:rsidR="00122E58" w:rsidRPr="00D55B67" w:rsidRDefault="00122E58" w:rsidP="00216799">
      <w:pPr>
        <w:pStyle w:val="a3"/>
        <w:spacing w:beforeLines="20" w:before="48" w:afterLines="100" w:after="240" w:line="360" w:lineRule="auto"/>
        <w:ind w:left="0" w:firstLine="709"/>
        <w:jc w:val="both"/>
        <w:rPr>
          <w:rFonts w:ascii="Times New Roman" w:hAnsi="Times New Roman" w:cs="Times New Roman"/>
          <w:sz w:val="28"/>
          <w:szCs w:val="28"/>
        </w:rPr>
      </w:pPr>
      <w:r w:rsidRPr="00122E58">
        <w:rPr>
          <w:rFonts w:ascii="Times New Roman" w:hAnsi="Times New Roman" w:cs="Times New Roman"/>
          <w:sz w:val="28"/>
          <w:szCs w:val="28"/>
          <w:lang w:val="uk-UA"/>
        </w:rPr>
        <w:t xml:space="preserve">Для ефірної СТ необхідний наступний інженерно-технологічний комплекс: антена, прилад-підсилювач. Кабельне ТБ включає: головну </w:t>
      </w:r>
      <w:r w:rsidRPr="00122E58">
        <w:rPr>
          <w:rFonts w:ascii="Times New Roman" w:hAnsi="Times New Roman" w:cs="Times New Roman"/>
          <w:sz w:val="28"/>
          <w:szCs w:val="28"/>
          <w:lang w:val="uk-UA"/>
        </w:rPr>
        <w:lastRenderedPageBreak/>
        <w:t>станцію; будинкові розподільні мережі, магістральні канали зв'язку, субмагістральних лінії. Для прийому програм супутникового СТ необхідні: стандартна антена (тарілка), конвертер, приймач, ресивер.</w:t>
      </w:r>
      <w:r w:rsidR="004E1D98">
        <w:rPr>
          <w:rFonts w:ascii="Times New Roman" w:hAnsi="Times New Roman" w:cs="Times New Roman"/>
          <w:sz w:val="28"/>
          <w:szCs w:val="28"/>
          <w:lang w:val="uk-UA"/>
        </w:rPr>
        <w:t xml:space="preserve"> </w:t>
      </w:r>
    </w:p>
    <w:p w:rsidR="00A42F20" w:rsidRPr="00D55B67" w:rsidRDefault="00A42F20" w:rsidP="00216799">
      <w:pPr>
        <w:pStyle w:val="a3"/>
        <w:spacing w:beforeLines="20" w:before="48" w:afterLines="100" w:after="240" w:line="360" w:lineRule="auto"/>
        <w:ind w:left="0" w:firstLine="709"/>
        <w:jc w:val="both"/>
        <w:rPr>
          <w:rFonts w:ascii="Times New Roman" w:hAnsi="Times New Roman" w:cs="Times New Roman"/>
          <w:sz w:val="28"/>
          <w:szCs w:val="28"/>
        </w:rPr>
      </w:pPr>
    </w:p>
    <w:p w:rsidR="00150DE6" w:rsidRPr="00150DE6" w:rsidRDefault="00150DE6" w:rsidP="00BB7C13">
      <w:pPr>
        <w:pStyle w:val="a3"/>
        <w:numPr>
          <w:ilvl w:val="1"/>
          <w:numId w:val="24"/>
        </w:numPr>
        <w:tabs>
          <w:tab w:val="left" w:pos="284"/>
          <w:tab w:val="left" w:pos="567"/>
        </w:tabs>
        <w:spacing w:beforeLines="20" w:before="48" w:afterLines="100" w:after="240" w:line="360" w:lineRule="auto"/>
        <w:ind w:left="0" w:firstLine="709"/>
        <w:rPr>
          <w:rFonts w:ascii="Times New Roman" w:hAnsi="Times New Roman" w:cs="Times New Roman"/>
          <w:b/>
          <w:sz w:val="28"/>
          <w:szCs w:val="28"/>
          <w:lang w:val="uk-UA"/>
        </w:rPr>
      </w:pPr>
      <w:r w:rsidRPr="00150DE6">
        <w:rPr>
          <w:rFonts w:ascii="Times New Roman" w:hAnsi="Times New Roman" w:cs="Times New Roman"/>
          <w:b/>
          <w:sz w:val="28"/>
          <w:szCs w:val="28"/>
          <w:lang w:val="uk-UA"/>
        </w:rPr>
        <w:t>Розробка функціональної схеми системи передачі телевізійного сигналу та алгоритму її роботи</w:t>
      </w:r>
    </w:p>
    <w:p w:rsidR="00232416" w:rsidRDefault="006F6FF1" w:rsidP="00216799">
      <w:pPr>
        <w:spacing w:after="0" w:line="360" w:lineRule="auto"/>
        <w:ind w:firstLine="709"/>
        <w:jc w:val="both"/>
        <w:rPr>
          <w:rFonts w:ascii="Times New Roman" w:hAnsi="Times New Roman" w:cs="Times New Roman"/>
          <w:b/>
          <w:sz w:val="28"/>
          <w:szCs w:val="28"/>
          <w:lang w:val="uk-UA" w:eastAsia="ru-RU"/>
        </w:rPr>
      </w:pPr>
      <w:r w:rsidRPr="006F6FF1">
        <w:rPr>
          <w:rFonts w:ascii="Times New Roman" w:hAnsi="Times New Roman" w:cs="Times New Roman"/>
          <w:b/>
          <w:sz w:val="28"/>
          <w:szCs w:val="28"/>
          <w:lang w:eastAsia="ru-RU"/>
        </w:rPr>
        <w:t xml:space="preserve">2.1.1. </w:t>
      </w:r>
      <w:r w:rsidRPr="006F6FF1">
        <w:rPr>
          <w:rFonts w:ascii="Times New Roman" w:hAnsi="Times New Roman" w:cs="Times New Roman"/>
          <w:b/>
          <w:sz w:val="28"/>
          <w:szCs w:val="28"/>
          <w:lang w:val="uk-UA" w:eastAsia="ru-RU"/>
        </w:rPr>
        <w:t>Функціональна схема кабельної системи передачі сигналу</w:t>
      </w:r>
    </w:p>
    <w:p w:rsidR="006F6FF1" w:rsidRPr="006F6FF1" w:rsidRDefault="006F6FF1" w:rsidP="00216799">
      <w:pPr>
        <w:spacing w:after="0" w:line="360" w:lineRule="auto"/>
        <w:ind w:firstLine="709"/>
        <w:jc w:val="both"/>
        <w:rPr>
          <w:rFonts w:ascii="Times New Roman" w:hAnsi="Times New Roman" w:cs="Times New Roman"/>
          <w:sz w:val="28"/>
          <w:szCs w:val="28"/>
          <w:lang w:val="uk-UA" w:eastAsia="ru-RU"/>
        </w:rPr>
      </w:pPr>
      <w:r w:rsidRPr="006F6FF1">
        <w:rPr>
          <w:rFonts w:ascii="Times New Roman" w:hAnsi="Times New Roman" w:cs="Times New Roman"/>
          <w:sz w:val="28"/>
          <w:szCs w:val="28"/>
          <w:lang w:val="uk-UA" w:eastAsia="ru-RU"/>
        </w:rPr>
        <w:t>Після обробки телеканалів пакета DVB-C системної шифрування, багатоканальні потоки розходяться по мережі IP на окружних головних станціях. Стандарт DVB-C передбачає передачу контент на телевізор через коаксіальний кабель (той, що практично в кожній квартирі для звичайного, аналогового телебачення). Цей стандарт був розроблений спеціально для передачі цифрово</w:t>
      </w:r>
      <w:r w:rsidR="00B44731">
        <w:rPr>
          <w:rFonts w:ascii="Times New Roman" w:hAnsi="Times New Roman" w:cs="Times New Roman"/>
          <w:sz w:val="28"/>
          <w:szCs w:val="28"/>
          <w:lang w:val="uk-UA" w:eastAsia="ru-RU"/>
        </w:rPr>
        <w:t>го телебачення по кабельним мережа</w:t>
      </w:r>
      <w:r w:rsidRPr="006F6FF1">
        <w:rPr>
          <w:rFonts w:ascii="Times New Roman" w:hAnsi="Times New Roman" w:cs="Times New Roman"/>
          <w:sz w:val="28"/>
          <w:szCs w:val="28"/>
          <w:lang w:val="uk-UA" w:eastAsia="ru-RU"/>
        </w:rPr>
        <w:t>м.</w:t>
      </w:r>
    </w:p>
    <w:p w:rsidR="006F6FF1" w:rsidRPr="006F6FF1" w:rsidRDefault="006F6FF1" w:rsidP="00216799">
      <w:pPr>
        <w:spacing w:after="0" w:line="360" w:lineRule="auto"/>
        <w:ind w:firstLine="709"/>
        <w:jc w:val="both"/>
        <w:rPr>
          <w:rFonts w:ascii="Times New Roman" w:hAnsi="Times New Roman" w:cs="Times New Roman"/>
          <w:sz w:val="28"/>
          <w:szCs w:val="28"/>
          <w:lang w:val="uk-UA" w:eastAsia="ru-RU"/>
        </w:rPr>
      </w:pPr>
      <w:r w:rsidRPr="006F6FF1">
        <w:rPr>
          <w:rFonts w:ascii="Times New Roman" w:hAnsi="Times New Roman" w:cs="Times New Roman"/>
          <w:sz w:val="28"/>
          <w:szCs w:val="28"/>
          <w:lang w:val="uk-UA" w:eastAsia="ru-RU"/>
        </w:rPr>
        <w:t>Для доставки сигналу DVB-C до абонентських телевізорів необхідне додаткове обладнання (DVB-C QAM модулятори), а не мережеві комутатори як у випадку з IPTV. Однак у DVB-C є незмінний плюс - наявність коаксіального кабелю практично в кожній квартирі.</w:t>
      </w:r>
    </w:p>
    <w:p w:rsidR="006F6FF1" w:rsidRPr="006F6FF1" w:rsidRDefault="00E62B67"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Найголовніше</w:t>
      </w:r>
      <w:r w:rsidR="0086570C" w:rsidRPr="0086570C">
        <w:rPr>
          <w:rFonts w:ascii="Times New Roman" w:hAnsi="Times New Roman" w:cs="Times New Roman"/>
          <w:sz w:val="28"/>
          <w:szCs w:val="28"/>
          <w:lang w:val="uk-UA" w:eastAsia="ru-RU"/>
        </w:rPr>
        <w:t xml:space="preserve"> </w:t>
      </w:r>
      <w:r w:rsidR="006F6FF1" w:rsidRPr="006F6FF1">
        <w:rPr>
          <w:rFonts w:ascii="Times New Roman" w:hAnsi="Times New Roman" w:cs="Times New Roman"/>
          <w:sz w:val="28"/>
          <w:szCs w:val="28"/>
          <w:lang w:val="uk-UA" w:eastAsia="ru-RU"/>
        </w:rPr>
        <w:t xml:space="preserve"> в DVB-S те, що лінія нічим, крім телевізійного сигналу, не завантажена, і від роботи Інтернет</w:t>
      </w:r>
      <w:r w:rsidR="001F192B">
        <w:rPr>
          <w:rFonts w:ascii="Times New Roman" w:hAnsi="Times New Roman" w:cs="Times New Roman"/>
          <w:sz w:val="28"/>
          <w:szCs w:val="28"/>
          <w:lang w:val="uk-UA" w:eastAsia="ru-RU"/>
        </w:rPr>
        <w:t xml:space="preserve"> </w:t>
      </w:r>
      <w:r w:rsidR="006F6FF1" w:rsidRPr="006F6FF1">
        <w:rPr>
          <w:rFonts w:ascii="Times New Roman" w:hAnsi="Times New Roman" w:cs="Times New Roman"/>
          <w:sz w:val="28"/>
          <w:szCs w:val="28"/>
          <w:lang w:val="uk-UA" w:eastAsia="ru-RU"/>
        </w:rPr>
        <w:t>-</w:t>
      </w:r>
      <w:r w:rsidR="001F192B">
        <w:rPr>
          <w:rFonts w:ascii="Times New Roman" w:hAnsi="Times New Roman" w:cs="Times New Roman"/>
          <w:sz w:val="28"/>
          <w:szCs w:val="28"/>
          <w:lang w:val="uk-UA" w:eastAsia="ru-RU"/>
        </w:rPr>
        <w:t xml:space="preserve"> </w:t>
      </w:r>
      <w:r w:rsidR="006F6FF1" w:rsidRPr="006F6FF1">
        <w:rPr>
          <w:rFonts w:ascii="Times New Roman" w:hAnsi="Times New Roman" w:cs="Times New Roman"/>
          <w:sz w:val="28"/>
          <w:szCs w:val="28"/>
          <w:lang w:val="uk-UA" w:eastAsia="ru-RU"/>
        </w:rPr>
        <w:t>послуг ніяк не залежить. Коакс</w:t>
      </w:r>
      <w:r w:rsidR="001F192B">
        <w:rPr>
          <w:rFonts w:ascii="Times New Roman" w:hAnsi="Times New Roman" w:cs="Times New Roman"/>
          <w:sz w:val="28"/>
          <w:szCs w:val="28"/>
          <w:lang w:val="uk-UA" w:eastAsia="ru-RU"/>
        </w:rPr>
        <w:t>і</w:t>
      </w:r>
      <w:r w:rsidR="006F6FF1" w:rsidRPr="006F6FF1">
        <w:rPr>
          <w:rFonts w:ascii="Times New Roman" w:hAnsi="Times New Roman" w:cs="Times New Roman"/>
          <w:sz w:val="28"/>
          <w:szCs w:val="28"/>
          <w:lang w:val="uk-UA" w:eastAsia="ru-RU"/>
        </w:rPr>
        <w:t>альн</w:t>
      </w:r>
      <w:r w:rsidR="001F192B">
        <w:rPr>
          <w:rFonts w:ascii="Times New Roman" w:hAnsi="Times New Roman" w:cs="Times New Roman"/>
          <w:sz w:val="28"/>
          <w:szCs w:val="28"/>
          <w:lang w:val="uk-UA" w:eastAsia="ru-RU"/>
        </w:rPr>
        <w:t>и</w:t>
      </w:r>
      <w:r w:rsidR="006F6FF1" w:rsidRPr="006F6FF1">
        <w:rPr>
          <w:rFonts w:ascii="Times New Roman" w:hAnsi="Times New Roman" w:cs="Times New Roman"/>
          <w:sz w:val="28"/>
          <w:szCs w:val="28"/>
          <w:lang w:val="uk-UA" w:eastAsia="ru-RU"/>
        </w:rPr>
        <w:t>й кабель - це вільна труба, яка несе радіочастотний, якісний і надійний ТВ-сигнал. Таким чином, абонент отримує стабільно працюючу цифрову телевізію, на яку ніяк не впливає наявність або відсутність доступу до Інтернету (використовується Ви на сайті або інший постачальник інтернету).</w:t>
      </w:r>
    </w:p>
    <w:p w:rsidR="006F6FF1" w:rsidRPr="00D55B67" w:rsidRDefault="006F6FF1" w:rsidP="00216799">
      <w:pPr>
        <w:spacing w:after="0" w:line="360" w:lineRule="auto"/>
        <w:ind w:firstLine="709"/>
        <w:jc w:val="both"/>
        <w:rPr>
          <w:rFonts w:ascii="Times New Roman" w:hAnsi="Times New Roman" w:cs="Times New Roman"/>
          <w:sz w:val="28"/>
          <w:szCs w:val="28"/>
          <w:lang w:eastAsia="ru-RU"/>
        </w:rPr>
      </w:pPr>
      <w:r w:rsidRPr="006F6FF1">
        <w:rPr>
          <w:rFonts w:ascii="Times New Roman" w:hAnsi="Times New Roman" w:cs="Times New Roman"/>
          <w:sz w:val="28"/>
          <w:szCs w:val="28"/>
          <w:lang w:val="uk-UA" w:eastAsia="ru-RU"/>
        </w:rPr>
        <w:t>Перебудова сигналу відбувається на окружних головних станціях, географічно розподілених по всьому місту (всього їх 10, за кількістю округів у мі</w:t>
      </w:r>
      <w:r w:rsidR="002B23A0">
        <w:rPr>
          <w:rFonts w:ascii="Times New Roman" w:hAnsi="Times New Roman" w:cs="Times New Roman"/>
          <w:sz w:val="28"/>
          <w:szCs w:val="28"/>
          <w:lang w:val="uk-UA" w:eastAsia="ru-RU"/>
        </w:rPr>
        <w:t>сті Києв</w:t>
      </w:r>
      <w:r w:rsidRPr="006F6FF1">
        <w:rPr>
          <w:rFonts w:ascii="Times New Roman" w:hAnsi="Times New Roman" w:cs="Times New Roman"/>
          <w:sz w:val="28"/>
          <w:szCs w:val="28"/>
          <w:lang w:val="uk-UA" w:eastAsia="ru-RU"/>
        </w:rPr>
        <w:t>і). Вони приймають багатоканальні потоки з центральної головної станції і перетворюють їх у аналогові SECAM D / K і цифрові сигнали DVB-C. Сформований груповий радіочастотний сигнал подається на оптичний передавач і далі по оптичному кабелю (</w:t>
      </w:r>
      <w:r w:rsidR="001F192B">
        <w:rPr>
          <w:rFonts w:ascii="Times New Roman" w:hAnsi="Times New Roman" w:cs="Times New Roman"/>
          <w:sz w:val="28"/>
          <w:szCs w:val="28"/>
          <w:lang w:val="uk-UA" w:eastAsia="ru-RU"/>
        </w:rPr>
        <w:t>доречі</w:t>
      </w:r>
      <w:r w:rsidRPr="006F6FF1">
        <w:rPr>
          <w:rFonts w:ascii="Times New Roman" w:hAnsi="Times New Roman" w:cs="Times New Roman"/>
          <w:sz w:val="28"/>
          <w:szCs w:val="28"/>
          <w:lang w:val="uk-UA" w:eastAsia="ru-RU"/>
        </w:rPr>
        <w:t xml:space="preserve">, за таким кабелем вже не можна передавати інші послуги, використовує HFC, а не мережевий </w:t>
      </w:r>
      <w:r w:rsidRPr="006F6FF1">
        <w:rPr>
          <w:rFonts w:ascii="Times New Roman" w:hAnsi="Times New Roman" w:cs="Times New Roman"/>
          <w:sz w:val="28"/>
          <w:szCs w:val="28"/>
          <w:lang w:val="uk-UA" w:eastAsia="ru-RU"/>
        </w:rPr>
        <w:lastRenderedPageBreak/>
        <w:t xml:space="preserve">мережевий адаптер) йде до багатоквартирних будинків з встановленими оптичними приймачами (перетворюють оптичний сигнал в радіочастотний електричний, який, в свою чергу, </w:t>
      </w:r>
      <w:r w:rsidR="001F192B">
        <w:rPr>
          <w:rFonts w:ascii="Times New Roman" w:hAnsi="Times New Roman" w:cs="Times New Roman"/>
          <w:sz w:val="28"/>
          <w:szCs w:val="28"/>
          <w:lang w:val="uk-UA" w:eastAsia="ru-RU"/>
        </w:rPr>
        <w:t>розповсюджується</w:t>
      </w:r>
      <w:r w:rsidRPr="006F6FF1">
        <w:rPr>
          <w:rFonts w:ascii="Times New Roman" w:hAnsi="Times New Roman" w:cs="Times New Roman"/>
          <w:sz w:val="28"/>
          <w:szCs w:val="28"/>
          <w:lang w:val="uk-UA" w:eastAsia="ru-RU"/>
        </w:rPr>
        <w:t>ся по коакс</w:t>
      </w:r>
      <w:r w:rsidR="001F192B">
        <w:rPr>
          <w:rFonts w:ascii="Times New Roman" w:hAnsi="Times New Roman" w:cs="Times New Roman"/>
          <w:sz w:val="28"/>
          <w:szCs w:val="28"/>
          <w:lang w:val="uk-UA" w:eastAsia="ru-RU"/>
        </w:rPr>
        <w:t>і</w:t>
      </w:r>
      <w:r w:rsidRPr="006F6FF1">
        <w:rPr>
          <w:rFonts w:ascii="Times New Roman" w:hAnsi="Times New Roman" w:cs="Times New Roman"/>
          <w:sz w:val="28"/>
          <w:szCs w:val="28"/>
          <w:lang w:val="uk-UA" w:eastAsia="ru-RU"/>
        </w:rPr>
        <w:t>альному кабелю по квартирам). У разі необхідності, проводиться додаткове підсилення радіочастотного сигналу: у великих будинках можуть встановлюватися декілька посилювачів, щоб у всіх квартирах рівень сигналу відповідав стандартам і нормативним документам.</w:t>
      </w:r>
      <w:r w:rsidR="002B23A0">
        <w:rPr>
          <w:rFonts w:ascii="Times New Roman" w:hAnsi="Times New Roman" w:cs="Times New Roman"/>
          <w:sz w:val="28"/>
          <w:szCs w:val="28"/>
          <w:lang w:val="uk-UA" w:eastAsia="ru-RU"/>
        </w:rPr>
        <w:t xml:space="preserve">  </w:t>
      </w:r>
    </w:p>
    <w:p w:rsidR="006F6FF1" w:rsidRDefault="00223856" w:rsidP="00216799">
      <w:pPr>
        <w:spacing w:after="0" w:line="360" w:lineRule="auto"/>
        <w:jc w:val="both"/>
        <w:rPr>
          <w:rFonts w:ascii="Times New Roman" w:hAnsi="Times New Roman" w:cs="Times New Roman"/>
          <w:sz w:val="28"/>
          <w:szCs w:val="28"/>
          <w:lang w:val="uk-UA" w:eastAsia="ru-RU"/>
        </w:rPr>
      </w:pPr>
      <w:r>
        <w:rPr>
          <w:noProof/>
          <w:lang w:eastAsia="ru-RU"/>
        </w:rPr>
        <w:drawing>
          <wp:inline distT="0" distB="0" distL="0" distR="0" wp14:anchorId="2A68F11B" wp14:editId="4CFFE18A">
            <wp:extent cx="5939790" cy="1944578"/>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39790" cy="1944578"/>
                    </a:xfrm>
                    <a:prstGeom prst="rect">
                      <a:avLst/>
                    </a:prstGeom>
                  </pic:spPr>
                </pic:pic>
              </a:graphicData>
            </a:graphic>
          </wp:inline>
        </w:drawing>
      </w:r>
    </w:p>
    <w:p w:rsidR="006F6FF1" w:rsidRDefault="006F6FF1" w:rsidP="00216799">
      <w:pPr>
        <w:spacing w:after="0" w:line="360" w:lineRule="auto"/>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 </w:t>
      </w:r>
      <w:r w:rsidR="00E92B4A">
        <w:rPr>
          <w:rFonts w:ascii="Times New Roman" w:hAnsi="Times New Roman" w:cs="Times New Roman"/>
          <w:sz w:val="28"/>
          <w:szCs w:val="28"/>
          <w:lang w:val="uk-UA" w:eastAsia="ru-RU"/>
        </w:rPr>
        <w:t>2.1.1.</w:t>
      </w:r>
      <w:r>
        <w:rPr>
          <w:rFonts w:ascii="Times New Roman" w:hAnsi="Times New Roman" w:cs="Times New Roman"/>
          <w:sz w:val="28"/>
          <w:szCs w:val="28"/>
          <w:lang w:val="uk-UA" w:eastAsia="ru-RU"/>
        </w:rPr>
        <w:t xml:space="preserve"> – Функціональна схема роботи кабельної системи передачі</w:t>
      </w:r>
    </w:p>
    <w:p w:rsidR="00B44731" w:rsidRPr="00B44731" w:rsidRDefault="006F6FF1" w:rsidP="00216799">
      <w:pPr>
        <w:spacing w:after="0" w:line="360" w:lineRule="auto"/>
        <w:ind w:firstLine="709"/>
        <w:jc w:val="both"/>
        <w:rPr>
          <w:rFonts w:ascii="Times New Roman" w:hAnsi="Times New Roman" w:cs="Times New Roman"/>
          <w:sz w:val="28"/>
          <w:szCs w:val="28"/>
          <w:lang w:val="uk-UA" w:eastAsia="ru-RU"/>
        </w:rPr>
      </w:pPr>
      <w:r w:rsidRPr="006F6FF1">
        <w:rPr>
          <w:rFonts w:ascii="Times New Roman" w:hAnsi="Times New Roman" w:cs="Times New Roman"/>
          <w:sz w:val="28"/>
          <w:szCs w:val="28"/>
          <w:lang w:val="uk-UA" w:eastAsia="ru-RU"/>
        </w:rPr>
        <w:t>Для обмеження та надання доступу до абонентів телеканалам в мережі цифрового ТБ використовує</w:t>
      </w:r>
      <w:r w:rsidR="00E92B4A">
        <w:rPr>
          <w:rFonts w:ascii="Times New Roman" w:hAnsi="Times New Roman" w:cs="Times New Roman"/>
          <w:sz w:val="28"/>
          <w:szCs w:val="28"/>
          <w:lang w:val="uk-UA" w:eastAsia="ru-RU"/>
        </w:rPr>
        <w:t>ться</w:t>
      </w:r>
      <w:r w:rsidRPr="006F6FF1">
        <w:rPr>
          <w:rFonts w:ascii="Times New Roman" w:hAnsi="Times New Roman" w:cs="Times New Roman"/>
          <w:sz w:val="28"/>
          <w:szCs w:val="28"/>
          <w:lang w:val="uk-UA" w:eastAsia="ru-RU"/>
        </w:rPr>
        <w:t xml:space="preserve"> систем</w:t>
      </w:r>
      <w:r w:rsidR="00E92B4A">
        <w:rPr>
          <w:rFonts w:ascii="Times New Roman" w:hAnsi="Times New Roman" w:cs="Times New Roman"/>
          <w:sz w:val="28"/>
          <w:szCs w:val="28"/>
          <w:lang w:val="uk-UA" w:eastAsia="ru-RU"/>
        </w:rPr>
        <w:t>а</w:t>
      </w:r>
      <w:r w:rsidRPr="006F6FF1">
        <w:rPr>
          <w:rFonts w:ascii="Times New Roman" w:hAnsi="Times New Roman" w:cs="Times New Roman"/>
          <w:sz w:val="28"/>
          <w:szCs w:val="28"/>
          <w:lang w:val="uk-UA" w:eastAsia="ru-RU"/>
        </w:rPr>
        <w:t xml:space="preserve"> умовного доступу (СУД) виробництва Conax AS. Дана СУД використовується з 2010 року, і всі абонентські пристрої в мережі </w:t>
      </w:r>
      <w:r w:rsidR="007E6100">
        <w:rPr>
          <w:rFonts w:ascii="Times New Roman" w:hAnsi="Times New Roman" w:cs="Times New Roman"/>
          <w:sz w:val="28"/>
          <w:szCs w:val="28"/>
          <w:lang w:val="uk-UA" w:eastAsia="ru-RU"/>
        </w:rPr>
        <w:t xml:space="preserve"> цивільного телебачення</w:t>
      </w:r>
      <w:r w:rsidRPr="006F6FF1">
        <w:rPr>
          <w:rFonts w:ascii="Times New Roman" w:hAnsi="Times New Roman" w:cs="Times New Roman"/>
          <w:sz w:val="28"/>
          <w:szCs w:val="28"/>
          <w:lang w:val="uk-UA" w:eastAsia="ru-RU"/>
        </w:rPr>
        <w:t xml:space="preserve"> (модулі умовного доступу CAM і абонентські приставки STB) інтегровані і</w:t>
      </w:r>
      <w:r w:rsidR="00B44731">
        <w:rPr>
          <w:rFonts w:ascii="Times New Roman" w:hAnsi="Times New Roman" w:cs="Times New Roman"/>
          <w:sz w:val="28"/>
          <w:szCs w:val="28"/>
          <w:lang w:val="uk-UA" w:eastAsia="ru-RU"/>
        </w:rPr>
        <w:t xml:space="preserve"> здатні працювати тільки з нею.</w:t>
      </w:r>
    </w:p>
    <w:p w:rsidR="006F6FF1" w:rsidRPr="006F6FF1" w:rsidRDefault="006F6FF1" w:rsidP="00216799">
      <w:pPr>
        <w:spacing w:after="0" w:line="360" w:lineRule="auto"/>
        <w:ind w:firstLine="709"/>
        <w:jc w:val="both"/>
        <w:rPr>
          <w:rFonts w:ascii="Times New Roman" w:hAnsi="Times New Roman" w:cs="Times New Roman"/>
          <w:sz w:val="28"/>
          <w:szCs w:val="28"/>
          <w:lang w:val="uk-UA" w:eastAsia="ru-RU"/>
        </w:rPr>
      </w:pPr>
      <w:r w:rsidRPr="006F6FF1">
        <w:rPr>
          <w:rFonts w:ascii="Times New Roman" w:hAnsi="Times New Roman" w:cs="Times New Roman"/>
          <w:sz w:val="28"/>
          <w:szCs w:val="28"/>
          <w:lang w:val="uk-UA" w:eastAsia="ru-RU"/>
        </w:rPr>
        <w:t>Смарт-карт умовного доступу є невід'ємною частиною абонентського пристрою для надання доступу до перегляду телеканалів, входять в СУД Conax CAS і виробляються виключно Conax AS. Дана правило, як правило, для виробників СУД - смарт-карти для СУД випускає тільки сам виробник</w:t>
      </w:r>
      <w:r w:rsidR="007E6100">
        <w:rPr>
          <w:rFonts w:ascii="Times New Roman" w:hAnsi="Times New Roman" w:cs="Times New Roman"/>
          <w:sz w:val="28"/>
          <w:szCs w:val="28"/>
          <w:lang w:val="uk-UA" w:eastAsia="ru-RU"/>
        </w:rPr>
        <w:t>,</w:t>
      </w:r>
      <w:r w:rsidRPr="006F6FF1">
        <w:rPr>
          <w:rFonts w:ascii="Times New Roman" w:hAnsi="Times New Roman" w:cs="Times New Roman"/>
          <w:sz w:val="28"/>
          <w:szCs w:val="28"/>
          <w:lang w:val="uk-UA" w:eastAsia="ru-RU"/>
        </w:rPr>
        <w:t xml:space="preserve"> </w:t>
      </w:r>
      <w:r w:rsidR="007E6100">
        <w:rPr>
          <w:rFonts w:ascii="Times New Roman" w:hAnsi="Times New Roman" w:cs="Times New Roman"/>
          <w:sz w:val="28"/>
          <w:szCs w:val="28"/>
          <w:lang w:val="uk-UA" w:eastAsia="ru-RU"/>
        </w:rPr>
        <w:t>це</w:t>
      </w:r>
      <w:r w:rsidRPr="006F6FF1">
        <w:rPr>
          <w:rFonts w:ascii="Times New Roman" w:hAnsi="Times New Roman" w:cs="Times New Roman"/>
          <w:sz w:val="28"/>
          <w:szCs w:val="28"/>
          <w:lang w:val="uk-UA" w:eastAsia="ru-RU"/>
        </w:rPr>
        <w:t xml:space="preserve"> вимога політики безпеки.</w:t>
      </w:r>
    </w:p>
    <w:p w:rsidR="00E92B4A" w:rsidRPr="003E50B6" w:rsidRDefault="00E92B4A" w:rsidP="00150DE6">
      <w:pPr>
        <w:spacing w:after="0" w:line="360" w:lineRule="auto"/>
        <w:jc w:val="both"/>
        <w:rPr>
          <w:rFonts w:ascii="Times New Roman" w:hAnsi="Times New Roman" w:cs="Times New Roman"/>
          <w:sz w:val="28"/>
          <w:szCs w:val="28"/>
          <w:lang w:val="uk-UA" w:eastAsia="ru-RU"/>
        </w:rPr>
      </w:pPr>
    </w:p>
    <w:p w:rsidR="006F6FF1" w:rsidRDefault="006F6FF1" w:rsidP="00216799">
      <w:pPr>
        <w:spacing w:after="0" w:line="360" w:lineRule="auto"/>
        <w:ind w:firstLine="709"/>
        <w:jc w:val="both"/>
        <w:rPr>
          <w:rFonts w:ascii="Times New Roman" w:hAnsi="Times New Roman" w:cs="Times New Roman"/>
          <w:b/>
          <w:sz w:val="28"/>
          <w:szCs w:val="28"/>
          <w:lang w:val="uk-UA" w:eastAsia="ru-RU"/>
        </w:rPr>
      </w:pPr>
      <w:r w:rsidRPr="006F6FF1">
        <w:rPr>
          <w:rFonts w:ascii="Times New Roman" w:hAnsi="Times New Roman" w:cs="Times New Roman"/>
          <w:b/>
          <w:sz w:val="28"/>
          <w:szCs w:val="28"/>
          <w:lang w:eastAsia="ru-RU"/>
        </w:rPr>
        <w:t>2.1.2.</w:t>
      </w:r>
      <w:r w:rsidRPr="006F6FF1">
        <w:rPr>
          <w:rFonts w:ascii="Times New Roman" w:hAnsi="Times New Roman" w:cs="Times New Roman"/>
          <w:b/>
          <w:sz w:val="28"/>
          <w:szCs w:val="28"/>
          <w:lang w:val="uk-UA" w:eastAsia="ru-RU"/>
        </w:rPr>
        <w:t xml:space="preserve"> Функціональна схема супутникової системи передачі сигналу</w:t>
      </w:r>
    </w:p>
    <w:p w:rsidR="007E6100" w:rsidRPr="007E6100" w:rsidRDefault="007E6100" w:rsidP="007E6100">
      <w:pPr>
        <w:spacing w:after="0" w:line="360" w:lineRule="auto"/>
        <w:ind w:firstLine="709"/>
        <w:jc w:val="both"/>
        <w:rPr>
          <w:rFonts w:ascii="Times New Roman" w:hAnsi="Times New Roman" w:cs="Times New Roman"/>
          <w:sz w:val="28"/>
          <w:szCs w:val="28"/>
          <w:lang w:val="uk-UA"/>
        </w:rPr>
      </w:pPr>
      <w:r w:rsidRPr="007E6100">
        <w:rPr>
          <w:rFonts w:ascii="Times New Roman" w:hAnsi="Times New Roman" w:cs="Times New Roman"/>
          <w:sz w:val="28"/>
          <w:szCs w:val="28"/>
          <w:lang w:val="uk-UA"/>
        </w:rPr>
        <w:t xml:space="preserve">Спираючись на новий стандарт DVB-S2X, який забезпечує більшу ефективність, передача сигналу здійснювалася на одному транспондері 36 МГц на супутнику Astra 3B (23.5 с.д.). Відео з </w:t>
      </w:r>
      <w:r>
        <w:rPr>
          <w:rFonts w:ascii="Times New Roman" w:hAnsi="Times New Roman" w:cs="Times New Roman"/>
          <w:sz w:val="28"/>
          <w:szCs w:val="28"/>
          <w:lang w:val="uk-UA"/>
        </w:rPr>
        <w:t>роздільною здатністю</w:t>
      </w:r>
      <w:r w:rsidRPr="007E61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E6100">
        <w:rPr>
          <w:rFonts w:ascii="Times New Roman" w:hAnsi="Times New Roman" w:cs="Times New Roman"/>
          <w:color w:val="222222"/>
          <w:sz w:val="28"/>
          <w:szCs w:val="28"/>
          <w:shd w:val="clear" w:color="auto" w:fill="F8F9FA"/>
          <w:lang w:val="uk-UA"/>
        </w:rPr>
        <w:lastRenderedPageBreak/>
        <w:t>4096 × 3112</w:t>
      </w:r>
      <w:r>
        <w:rPr>
          <w:rFonts w:ascii="Times New Roman" w:hAnsi="Times New Roman" w:cs="Times New Roman"/>
          <w:color w:val="222222"/>
          <w:sz w:val="28"/>
          <w:szCs w:val="28"/>
          <w:shd w:val="clear" w:color="auto" w:fill="F8F9FA"/>
          <w:lang w:val="uk-UA"/>
        </w:rPr>
        <w:t xml:space="preserve"> </w:t>
      </w:r>
      <w:r w:rsidRPr="007E6100">
        <w:rPr>
          <w:rFonts w:ascii="Times New Roman" w:hAnsi="Times New Roman" w:cs="Times New Roman"/>
          <w:sz w:val="28"/>
          <w:szCs w:val="28"/>
          <w:lang w:val="uk-UA"/>
        </w:rPr>
        <w:t>пікселів коду</w:t>
      </w:r>
      <w:r>
        <w:rPr>
          <w:rFonts w:ascii="Times New Roman" w:hAnsi="Times New Roman" w:cs="Times New Roman"/>
          <w:sz w:val="28"/>
          <w:szCs w:val="28"/>
          <w:lang w:val="uk-UA"/>
        </w:rPr>
        <w:t>єть</w:t>
      </w:r>
      <w:r w:rsidRPr="007E6100">
        <w:rPr>
          <w:rFonts w:ascii="Times New Roman" w:hAnsi="Times New Roman" w:cs="Times New Roman"/>
          <w:sz w:val="28"/>
          <w:szCs w:val="28"/>
          <w:lang w:val="uk-UA"/>
        </w:rPr>
        <w:t>ся в HEVC і переда</w:t>
      </w:r>
      <w:r>
        <w:rPr>
          <w:rFonts w:ascii="Times New Roman" w:hAnsi="Times New Roman" w:cs="Times New Roman"/>
          <w:sz w:val="28"/>
          <w:szCs w:val="28"/>
          <w:lang w:val="uk-UA"/>
        </w:rPr>
        <w:t>єть</w:t>
      </w:r>
      <w:r w:rsidRPr="007E6100">
        <w:rPr>
          <w:rFonts w:ascii="Times New Roman" w:hAnsi="Times New Roman" w:cs="Times New Roman"/>
          <w:sz w:val="28"/>
          <w:szCs w:val="28"/>
          <w:lang w:val="uk-UA"/>
        </w:rPr>
        <w:t xml:space="preserve">ся зі швидкістю </w:t>
      </w:r>
      <w:r>
        <w:rPr>
          <w:rFonts w:ascii="Times New Roman" w:hAnsi="Times New Roman" w:cs="Times New Roman"/>
          <w:sz w:val="28"/>
          <w:szCs w:val="28"/>
          <w:lang w:val="uk-UA"/>
        </w:rPr>
        <w:t xml:space="preserve">               2</w:t>
      </w:r>
      <w:r w:rsidRPr="007E6100">
        <w:rPr>
          <w:rFonts w:ascii="Times New Roman" w:hAnsi="Times New Roman" w:cs="Times New Roman"/>
          <w:sz w:val="28"/>
          <w:szCs w:val="28"/>
          <w:lang w:val="uk-UA"/>
        </w:rPr>
        <w:t>0 Мбіт/с. Крім того, тестова передача використову</w:t>
      </w:r>
      <w:r>
        <w:rPr>
          <w:rFonts w:ascii="Times New Roman" w:hAnsi="Times New Roman" w:cs="Times New Roman"/>
          <w:sz w:val="28"/>
          <w:szCs w:val="28"/>
          <w:lang w:val="uk-UA"/>
        </w:rPr>
        <w:t>є</w:t>
      </w:r>
      <w:r w:rsidRPr="007E6100">
        <w:rPr>
          <w:rFonts w:ascii="Times New Roman" w:hAnsi="Times New Roman" w:cs="Times New Roman"/>
          <w:sz w:val="28"/>
          <w:szCs w:val="28"/>
          <w:lang w:val="uk-UA"/>
        </w:rPr>
        <w:t xml:space="preserve"> власний відформатований IP-сигнал, даючи деяке уявлення про вимоги до майбутньої мовної інфраструктурі All-IP для телебачення.</w:t>
      </w:r>
    </w:p>
    <w:p w:rsidR="007E6100" w:rsidRPr="007E6100" w:rsidRDefault="007E6100" w:rsidP="007E6100">
      <w:pPr>
        <w:spacing w:after="0" w:line="360" w:lineRule="auto"/>
        <w:ind w:firstLine="709"/>
        <w:jc w:val="both"/>
        <w:rPr>
          <w:rFonts w:ascii="Times New Roman" w:hAnsi="Times New Roman" w:cs="Times New Roman"/>
          <w:sz w:val="28"/>
          <w:szCs w:val="28"/>
          <w:lang w:val="uk-UA"/>
        </w:rPr>
      </w:pPr>
      <w:r w:rsidRPr="007E6100">
        <w:rPr>
          <w:rFonts w:ascii="Times New Roman" w:hAnsi="Times New Roman" w:cs="Times New Roman"/>
          <w:sz w:val="28"/>
          <w:szCs w:val="28"/>
          <w:lang w:val="uk-UA"/>
        </w:rPr>
        <w:t xml:space="preserve">Демонстрація стала можливою завдяки співпраці SES з компанією Spin Digital, яка має значний досвід декодування і відтворення сигналів </w:t>
      </w:r>
      <w:r>
        <w:rPr>
          <w:rFonts w:ascii="Times New Roman" w:hAnsi="Times New Roman" w:cs="Times New Roman"/>
          <w:sz w:val="28"/>
          <w:szCs w:val="28"/>
          <w:lang w:val="uk-UA"/>
        </w:rPr>
        <w:t>4K</w:t>
      </w:r>
      <w:r w:rsidRPr="007E6100">
        <w:rPr>
          <w:rFonts w:ascii="Times New Roman" w:hAnsi="Times New Roman" w:cs="Times New Roman"/>
          <w:sz w:val="28"/>
          <w:szCs w:val="28"/>
          <w:lang w:val="uk-UA"/>
        </w:rPr>
        <w:t>/ HEVC в режимі реального часу за допомогою програмного забезпечення. Spin Digital кодувала контент з використанням свого пристрою кодування HEVC. Крім того, SES співпрацює з компанією Sharp / UMC, яка надає 8K-екрани.</w:t>
      </w:r>
    </w:p>
    <w:p w:rsidR="007E6100" w:rsidRDefault="007E6100" w:rsidP="007E61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7E6100">
        <w:rPr>
          <w:rFonts w:ascii="Times New Roman" w:hAnsi="Times New Roman" w:cs="Times New Roman"/>
          <w:sz w:val="28"/>
          <w:szCs w:val="28"/>
          <w:lang w:val="uk-UA"/>
        </w:rPr>
        <w:t xml:space="preserve">K-контент з частотою кадрів 60 кадрів в секунду і глибиною кольору 10 біт знятий на </w:t>
      </w:r>
      <w:r>
        <w:rPr>
          <w:rFonts w:ascii="Times New Roman" w:hAnsi="Times New Roman" w:cs="Times New Roman"/>
          <w:sz w:val="28"/>
          <w:szCs w:val="28"/>
          <w:lang w:val="uk-UA"/>
        </w:rPr>
        <w:t>4</w:t>
      </w:r>
      <w:r w:rsidRPr="007E6100">
        <w:rPr>
          <w:rFonts w:ascii="Times New Roman" w:hAnsi="Times New Roman" w:cs="Times New Roman"/>
          <w:sz w:val="28"/>
          <w:szCs w:val="28"/>
          <w:lang w:val="uk-UA"/>
        </w:rPr>
        <w:t xml:space="preserve">K-камеру, надану Центром суперобчислень і мереж міста Познань (PSNC) і має також </w:t>
      </w:r>
      <w:r>
        <w:rPr>
          <w:rFonts w:ascii="Times New Roman" w:hAnsi="Times New Roman" w:cs="Times New Roman"/>
          <w:sz w:val="28"/>
          <w:szCs w:val="28"/>
          <w:lang w:val="uk-UA"/>
        </w:rPr>
        <w:t>4</w:t>
      </w:r>
      <w:r w:rsidRPr="007E6100">
        <w:rPr>
          <w:rFonts w:ascii="Times New Roman" w:hAnsi="Times New Roman" w:cs="Times New Roman"/>
          <w:sz w:val="28"/>
          <w:szCs w:val="28"/>
          <w:lang w:val="uk-UA"/>
        </w:rPr>
        <w:t>K-анімацію, надану Unigine Corp.</w:t>
      </w:r>
    </w:p>
    <w:p w:rsidR="006F6FF1" w:rsidRDefault="006F6FF1" w:rsidP="00216799">
      <w:pPr>
        <w:spacing w:after="0" w:line="360" w:lineRule="auto"/>
        <w:ind w:firstLine="709"/>
        <w:jc w:val="both"/>
        <w:rPr>
          <w:rFonts w:ascii="Times New Roman" w:hAnsi="Times New Roman" w:cs="Times New Roman"/>
          <w:sz w:val="28"/>
          <w:szCs w:val="28"/>
          <w:lang w:val="en-US"/>
        </w:rPr>
      </w:pPr>
      <w:r w:rsidRPr="006F6FF1">
        <w:rPr>
          <w:rFonts w:ascii="Times New Roman" w:hAnsi="Times New Roman" w:cs="Times New Roman"/>
          <w:sz w:val="28"/>
          <w:szCs w:val="28"/>
        </w:rPr>
        <w:t>Відео</w:t>
      </w:r>
      <w:r w:rsidR="006D0CCE">
        <w:rPr>
          <w:rFonts w:ascii="Times New Roman" w:hAnsi="Times New Roman" w:cs="Times New Roman"/>
          <w:sz w:val="28"/>
          <w:szCs w:val="28"/>
          <w:lang w:val="uk-UA"/>
        </w:rPr>
        <w:t>сигнал у форматі</w:t>
      </w:r>
      <w:r w:rsidR="006D0CCE">
        <w:rPr>
          <w:rFonts w:ascii="Times New Roman" w:hAnsi="Times New Roman" w:cs="Times New Roman"/>
          <w:sz w:val="28"/>
          <w:szCs w:val="28"/>
        </w:rPr>
        <w:t xml:space="preserve"> </w:t>
      </w:r>
      <w:r w:rsidR="006D0CCE">
        <w:rPr>
          <w:rFonts w:ascii="Times New Roman" w:hAnsi="Times New Roman" w:cs="Times New Roman"/>
          <w:sz w:val="28"/>
          <w:szCs w:val="28"/>
          <w:lang w:val="uk-UA"/>
        </w:rPr>
        <w:t>4К</w:t>
      </w:r>
      <w:r w:rsidR="00150DE6">
        <w:rPr>
          <w:rFonts w:ascii="Times New Roman" w:hAnsi="Times New Roman" w:cs="Times New Roman"/>
          <w:sz w:val="28"/>
          <w:szCs w:val="28"/>
          <w:lang w:val="uk-UA"/>
        </w:rPr>
        <w:t xml:space="preserve"> </w:t>
      </w:r>
      <w:r w:rsidR="007E6100">
        <w:rPr>
          <w:rFonts w:ascii="Times New Roman" w:hAnsi="Times New Roman" w:cs="Times New Roman"/>
          <w:sz w:val="28"/>
          <w:szCs w:val="28"/>
          <w:lang w:val="uk-UA"/>
        </w:rPr>
        <w:t xml:space="preserve"> мають в</w:t>
      </w:r>
      <w:r>
        <w:rPr>
          <w:rFonts w:ascii="Times New Roman" w:hAnsi="Times New Roman" w:cs="Times New Roman"/>
          <w:sz w:val="28"/>
          <w:szCs w:val="28"/>
          <w:lang w:val="uk-UA"/>
        </w:rPr>
        <w:t xml:space="preserve"> </w:t>
      </w:r>
      <w:r w:rsidR="00150DE6">
        <w:rPr>
          <w:rFonts w:ascii="Times New Roman" w:hAnsi="Times New Roman" w:cs="Times New Roman"/>
          <w:sz w:val="28"/>
          <w:szCs w:val="28"/>
          <w:lang w:val="uk-UA"/>
        </w:rPr>
        <w:t>4</w:t>
      </w:r>
      <w:r w:rsidR="00150DE6" w:rsidRPr="006F6FF1">
        <w:rPr>
          <w:rFonts w:ascii="Times New Roman" w:hAnsi="Times New Roman" w:cs="Times New Roman"/>
          <w:sz w:val="28"/>
          <w:szCs w:val="28"/>
        </w:rPr>
        <w:t xml:space="preserve"> раз</w:t>
      </w:r>
      <w:r w:rsidR="0003329B">
        <w:rPr>
          <w:rFonts w:ascii="Times New Roman" w:hAnsi="Times New Roman" w:cs="Times New Roman"/>
          <w:sz w:val="28"/>
          <w:szCs w:val="28"/>
          <w:lang w:val="uk-UA"/>
        </w:rPr>
        <w:t>и</w:t>
      </w:r>
      <w:r w:rsidR="00150DE6">
        <w:rPr>
          <w:rFonts w:ascii="Times New Roman" w:hAnsi="Times New Roman" w:cs="Times New Roman"/>
          <w:sz w:val="28"/>
          <w:szCs w:val="28"/>
          <w:lang w:val="uk-UA"/>
        </w:rPr>
        <w:t xml:space="preserve"> </w:t>
      </w:r>
      <w:r w:rsidR="007E6100">
        <w:rPr>
          <w:rFonts w:ascii="Times New Roman" w:hAnsi="Times New Roman" w:cs="Times New Roman"/>
          <w:sz w:val="28"/>
          <w:szCs w:val="28"/>
          <w:lang w:val="uk-UA"/>
        </w:rPr>
        <w:t xml:space="preserve">більшу </w:t>
      </w:r>
      <w:r w:rsidRPr="006F6FF1">
        <w:rPr>
          <w:rFonts w:ascii="Times New Roman" w:hAnsi="Times New Roman" w:cs="Times New Roman"/>
          <w:sz w:val="28"/>
          <w:szCs w:val="28"/>
        </w:rPr>
        <w:t>кількість пікселів, ніж у</w:t>
      </w:r>
      <w:r>
        <w:rPr>
          <w:rFonts w:ascii="Times New Roman" w:hAnsi="Times New Roman" w:cs="Times New Roman"/>
          <w:sz w:val="28"/>
          <w:szCs w:val="28"/>
          <w:lang w:val="uk-UA"/>
        </w:rPr>
        <w:t xml:space="preserve"> </w:t>
      </w:r>
      <w:r w:rsidRPr="006F6FF1">
        <w:rPr>
          <w:rFonts w:ascii="Times New Roman" w:hAnsi="Times New Roman" w:cs="Times New Roman"/>
          <w:sz w:val="28"/>
          <w:szCs w:val="28"/>
        </w:rPr>
        <w:t>пото</w:t>
      </w:r>
      <w:r w:rsidR="00150DE6">
        <w:rPr>
          <w:rFonts w:ascii="Times New Roman" w:hAnsi="Times New Roman" w:cs="Times New Roman"/>
          <w:sz w:val="28"/>
          <w:szCs w:val="28"/>
          <w:lang w:val="uk-UA"/>
        </w:rPr>
        <w:t>кового</w:t>
      </w:r>
      <w:r w:rsidRPr="006F6FF1">
        <w:rPr>
          <w:rFonts w:ascii="Times New Roman" w:hAnsi="Times New Roman" w:cs="Times New Roman"/>
          <w:sz w:val="28"/>
          <w:szCs w:val="28"/>
        </w:rPr>
        <w:t xml:space="preserve"> HD-відео. </w:t>
      </w:r>
      <w:r w:rsidR="007E6100">
        <w:rPr>
          <w:rFonts w:ascii="Times New Roman" w:hAnsi="Times New Roman" w:cs="Times New Roman"/>
          <w:sz w:val="28"/>
          <w:szCs w:val="28"/>
          <w:lang w:val="uk-UA"/>
        </w:rPr>
        <w:t xml:space="preserve"> 4</w:t>
      </w:r>
      <w:r w:rsidR="007E6100">
        <w:rPr>
          <w:rFonts w:ascii="Times New Roman" w:hAnsi="Times New Roman" w:cs="Times New Roman"/>
          <w:sz w:val="28"/>
          <w:szCs w:val="28"/>
          <w:lang w:val="en-US"/>
        </w:rPr>
        <w:t>K</w:t>
      </w:r>
      <w:r w:rsidR="007E6100" w:rsidRPr="007E6100">
        <w:rPr>
          <w:rFonts w:ascii="Times New Roman" w:hAnsi="Times New Roman" w:cs="Times New Roman"/>
          <w:sz w:val="28"/>
          <w:szCs w:val="28"/>
          <w:lang w:val="uk-UA"/>
        </w:rPr>
        <w:t xml:space="preserve"> </w:t>
      </w:r>
      <w:r w:rsidR="007E6100">
        <w:rPr>
          <w:rFonts w:ascii="Times New Roman" w:hAnsi="Times New Roman" w:cs="Times New Roman"/>
          <w:sz w:val="28"/>
          <w:szCs w:val="28"/>
          <w:lang w:val="uk-UA"/>
        </w:rPr>
        <w:t xml:space="preserve">не </w:t>
      </w:r>
      <w:r w:rsidRPr="007E6100">
        <w:rPr>
          <w:rFonts w:ascii="Times New Roman" w:hAnsi="Times New Roman" w:cs="Times New Roman"/>
          <w:sz w:val="28"/>
          <w:szCs w:val="28"/>
          <w:lang w:val="uk-UA"/>
        </w:rPr>
        <w:t>вимагає великої потужності</w:t>
      </w:r>
      <w:r w:rsidR="007E6100">
        <w:rPr>
          <w:rFonts w:ascii="Times New Roman" w:hAnsi="Times New Roman" w:cs="Times New Roman"/>
          <w:sz w:val="28"/>
          <w:szCs w:val="28"/>
          <w:lang w:val="uk-UA"/>
        </w:rPr>
        <w:t xml:space="preserve"> </w:t>
      </w:r>
      <w:r w:rsidR="007E6100" w:rsidRPr="007E6100">
        <w:rPr>
          <w:rFonts w:ascii="Times New Roman" w:hAnsi="Times New Roman" w:cs="Times New Roman"/>
          <w:sz w:val="28"/>
          <w:szCs w:val="28"/>
          <w:lang w:val="uk-UA"/>
        </w:rPr>
        <w:t>передачі</w:t>
      </w:r>
      <w:r w:rsidR="007E6100">
        <w:rPr>
          <w:rFonts w:ascii="Times New Roman" w:hAnsi="Times New Roman" w:cs="Times New Roman"/>
          <w:sz w:val="28"/>
          <w:szCs w:val="28"/>
          <w:lang w:val="uk-UA"/>
        </w:rPr>
        <w:t>, та використовує</w:t>
      </w:r>
      <w:r>
        <w:rPr>
          <w:rFonts w:ascii="Times New Roman" w:hAnsi="Times New Roman" w:cs="Times New Roman"/>
          <w:sz w:val="28"/>
          <w:szCs w:val="28"/>
          <w:lang w:val="uk-UA"/>
        </w:rPr>
        <w:t xml:space="preserve"> </w:t>
      </w:r>
      <w:r w:rsidRPr="007E6100">
        <w:rPr>
          <w:rFonts w:ascii="Times New Roman" w:hAnsi="Times New Roman" w:cs="Times New Roman"/>
          <w:sz w:val="28"/>
          <w:szCs w:val="28"/>
          <w:lang w:val="uk-UA"/>
        </w:rPr>
        <w:t>технологія для супутника</w:t>
      </w:r>
      <w:r>
        <w:rPr>
          <w:rFonts w:ascii="Times New Roman" w:hAnsi="Times New Roman" w:cs="Times New Roman"/>
          <w:sz w:val="28"/>
          <w:szCs w:val="28"/>
          <w:lang w:val="uk-UA"/>
        </w:rPr>
        <w:t xml:space="preserve"> </w:t>
      </w:r>
      <w:r w:rsidRPr="007E6100">
        <w:rPr>
          <w:rFonts w:ascii="Times New Roman" w:hAnsi="Times New Roman" w:cs="Times New Roman"/>
          <w:sz w:val="28"/>
          <w:szCs w:val="28"/>
          <w:lang w:val="uk-UA"/>
        </w:rPr>
        <w:t xml:space="preserve">радіомовлення </w:t>
      </w:r>
      <w:r w:rsidRPr="006F6FF1">
        <w:rPr>
          <w:rFonts w:ascii="Times New Roman" w:hAnsi="Times New Roman" w:cs="Times New Roman"/>
          <w:sz w:val="28"/>
          <w:szCs w:val="28"/>
        </w:rPr>
        <w:t>STRL</w:t>
      </w:r>
      <w:r w:rsidR="007E6100">
        <w:rPr>
          <w:rFonts w:ascii="Times New Roman" w:hAnsi="Times New Roman" w:cs="Times New Roman"/>
          <w:sz w:val="28"/>
          <w:szCs w:val="28"/>
          <w:lang w:val="uk-UA"/>
        </w:rPr>
        <w:t>, яка</w:t>
      </w:r>
      <w:r w:rsidRPr="007E6100">
        <w:rPr>
          <w:rFonts w:ascii="Times New Roman" w:hAnsi="Times New Roman" w:cs="Times New Roman"/>
          <w:sz w:val="28"/>
          <w:szCs w:val="28"/>
          <w:lang w:val="uk-UA"/>
        </w:rPr>
        <w:t xml:space="preserve"> </w:t>
      </w:r>
      <w:r w:rsidR="007E6100">
        <w:rPr>
          <w:rFonts w:ascii="Times New Roman" w:hAnsi="Times New Roman" w:cs="Times New Roman"/>
          <w:sz w:val="28"/>
          <w:szCs w:val="28"/>
          <w:lang w:val="uk-UA"/>
        </w:rPr>
        <w:t>зроби</w:t>
      </w:r>
      <w:r w:rsidRPr="007E6100">
        <w:rPr>
          <w:rFonts w:ascii="Times New Roman" w:hAnsi="Times New Roman" w:cs="Times New Roman"/>
          <w:sz w:val="28"/>
          <w:szCs w:val="28"/>
          <w:lang w:val="uk-UA"/>
        </w:rPr>
        <w:t>ла свій внесок</w:t>
      </w:r>
      <w:r>
        <w:rPr>
          <w:rFonts w:ascii="Times New Roman" w:hAnsi="Times New Roman" w:cs="Times New Roman"/>
          <w:sz w:val="28"/>
          <w:szCs w:val="28"/>
          <w:lang w:val="uk-UA"/>
        </w:rPr>
        <w:t xml:space="preserve"> </w:t>
      </w:r>
      <w:r w:rsidRPr="007E6100">
        <w:rPr>
          <w:rFonts w:ascii="Times New Roman" w:hAnsi="Times New Roman" w:cs="Times New Roman"/>
          <w:sz w:val="28"/>
          <w:szCs w:val="28"/>
          <w:lang w:val="uk-UA"/>
        </w:rPr>
        <w:t xml:space="preserve">до стандартизації </w:t>
      </w:r>
      <w:r w:rsidR="007E6100">
        <w:rPr>
          <w:rFonts w:ascii="Times New Roman" w:hAnsi="Times New Roman" w:cs="Times New Roman"/>
          <w:sz w:val="28"/>
          <w:szCs w:val="28"/>
          <w:lang w:val="uk-UA"/>
        </w:rPr>
        <w:t>та розвит</w:t>
      </w:r>
      <w:r w:rsidRPr="007E6100">
        <w:rPr>
          <w:rFonts w:ascii="Times New Roman" w:hAnsi="Times New Roman" w:cs="Times New Roman"/>
          <w:sz w:val="28"/>
          <w:szCs w:val="28"/>
          <w:lang w:val="uk-UA"/>
        </w:rPr>
        <w:t>к</w:t>
      </w:r>
      <w:r w:rsidR="007E610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E6100">
        <w:rPr>
          <w:rFonts w:ascii="Times New Roman" w:hAnsi="Times New Roman" w:cs="Times New Roman"/>
          <w:sz w:val="28"/>
          <w:szCs w:val="28"/>
          <w:lang w:val="uk-UA"/>
        </w:rPr>
        <w:t>такої системи передачі.</w:t>
      </w:r>
      <w:r>
        <w:rPr>
          <w:rFonts w:ascii="Times New Roman" w:hAnsi="Times New Roman" w:cs="Times New Roman"/>
          <w:sz w:val="28"/>
          <w:szCs w:val="28"/>
          <w:lang w:val="uk-UA"/>
        </w:rPr>
        <w:t xml:space="preserve"> </w:t>
      </w:r>
      <w:r w:rsidR="007E6100">
        <w:rPr>
          <w:rFonts w:ascii="Times New Roman" w:hAnsi="Times New Roman" w:cs="Times New Roman"/>
          <w:sz w:val="28"/>
          <w:szCs w:val="28"/>
          <w:lang w:val="uk-UA"/>
        </w:rPr>
        <w:t>Передавач</w:t>
      </w:r>
      <w:r w:rsidRPr="006F6FF1">
        <w:rPr>
          <w:rFonts w:ascii="Times New Roman" w:hAnsi="Times New Roman" w:cs="Times New Roman"/>
          <w:sz w:val="28"/>
          <w:szCs w:val="28"/>
        </w:rPr>
        <w:t xml:space="preserve"> стискає</w:t>
      </w:r>
      <w:r>
        <w:rPr>
          <w:rFonts w:ascii="Times New Roman" w:hAnsi="Times New Roman" w:cs="Times New Roman"/>
          <w:sz w:val="28"/>
          <w:szCs w:val="28"/>
          <w:lang w:val="uk-UA"/>
        </w:rPr>
        <w:t xml:space="preserve"> </w:t>
      </w:r>
      <w:r w:rsidRPr="006F6FF1">
        <w:rPr>
          <w:rFonts w:ascii="Times New Roman" w:hAnsi="Times New Roman" w:cs="Times New Roman"/>
          <w:sz w:val="28"/>
          <w:szCs w:val="28"/>
        </w:rPr>
        <w:t>цифрові дані</w:t>
      </w:r>
      <w:r>
        <w:rPr>
          <w:rFonts w:ascii="Times New Roman" w:hAnsi="Times New Roman" w:cs="Times New Roman"/>
          <w:sz w:val="28"/>
          <w:szCs w:val="28"/>
          <w:lang w:val="uk-UA"/>
        </w:rPr>
        <w:t xml:space="preserve"> </w:t>
      </w:r>
      <w:r w:rsidR="007E6100">
        <w:rPr>
          <w:rFonts w:ascii="Times New Roman" w:hAnsi="Times New Roman" w:cs="Times New Roman"/>
          <w:sz w:val="28"/>
          <w:szCs w:val="28"/>
          <w:lang w:val="uk-UA"/>
        </w:rPr>
        <w:t>4</w:t>
      </w:r>
      <w:r w:rsidRPr="006F6FF1">
        <w:rPr>
          <w:rFonts w:ascii="Times New Roman" w:hAnsi="Times New Roman" w:cs="Times New Roman"/>
          <w:sz w:val="28"/>
          <w:szCs w:val="28"/>
        </w:rPr>
        <w:t>K відеопрограма і передає</w:t>
      </w:r>
      <w:r>
        <w:rPr>
          <w:rFonts w:ascii="Times New Roman" w:hAnsi="Times New Roman" w:cs="Times New Roman"/>
          <w:sz w:val="28"/>
          <w:szCs w:val="28"/>
          <w:lang w:val="uk-UA"/>
        </w:rPr>
        <w:t xml:space="preserve"> </w:t>
      </w:r>
      <w:r w:rsidR="007E6100">
        <w:rPr>
          <w:rFonts w:ascii="Times New Roman" w:hAnsi="Times New Roman" w:cs="Times New Roman"/>
          <w:sz w:val="28"/>
          <w:szCs w:val="28"/>
          <w:lang w:val="uk-UA"/>
        </w:rPr>
        <w:t>їх</w:t>
      </w:r>
      <w:r w:rsidRPr="006F6FF1">
        <w:rPr>
          <w:rFonts w:ascii="Times New Roman" w:hAnsi="Times New Roman" w:cs="Times New Roman"/>
          <w:sz w:val="28"/>
          <w:szCs w:val="28"/>
        </w:rPr>
        <w:t xml:space="preserve"> до супутникового транспондера як</w:t>
      </w:r>
      <w:r>
        <w:rPr>
          <w:rFonts w:ascii="Times New Roman" w:hAnsi="Times New Roman" w:cs="Times New Roman"/>
          <w:sz w:val="28"/>
          <w:szCs w:val="28"/>
          <w:lang w:val="uk-UA"/>
        </w:rPr>
        <w:t xml:space="preserve"> </w:t>
      </w:r>
      <w:r w:rsidRPr="006F6FF1">
        <w:rPr>
          <w:rFonts w:ascii="Times New Roman" w:hAnsi="Times New Roman" w:cs="Times New Roman"/>
          <w:sz w:val="28"/>
          <w:szCs w:val="28"/>
        </w:rPr>
        <w:t>модульован</w:t>
      </w:r>
      <w:r w:rsidR="007E6100">
        <w:rPr>
          <w:rFonts w:ascii="Times New Roman" w:hAnsi="Times New Roman" w:cs="Times New Roman"/>
          <w:sz w:val="28"/>
          <w:szCs w:val="28"/>
          <w:lang w:val="uk-UA"/>
        </w:rPr>
        <w:t>у</w:t>
      </w:r>
      <w:r w:rsidRPr="006F6FF1">
        <w:rPr>
          <w:rFonts w:ascii="Times New Roman" w:hAnsi="Times New Roman" w:cs="Times New Roman"/>
          <w:sz w:val="28"/>
          <w:szCs w:val="28"/>
        </w:rPr>
        <w:t xml:space="preserve"> радіохвил</w:t>
      </w:r>
      <w:r w:rsidR="007E6100">
        <w:rPr>
          <w:rFonts w:ascii="Times New Roman" w:hAnsi="Times New Roman" w:cs="Times New Roman"/>
          <w:sz w:val="28"/>
          <w:szCs w:val="28"/>
          <w:lang w:val="uk-UA"/>
        </w:rPr>
        <w:t>ю</w:t>
      </w:r>
      <w:r>
        <w:rPr>
          <w:rFonts w:ascii="Times New Roman" w:hAnsi="Times New Roman" w:cs="Times New Roman"/>
          <w:sz w:val="28"/>
          <w:szCs w:val="28"/>
          <w:lang w:val="uk-UA"/>
        </w:rPr>
        <w:t>.</w:t>
      </w:r>
      <w:r w:rsidRPr="006F6FF1">
        <w:rPr>
          <w:rFonts w:ascii="Times New Roman" w:hAnsi="Times New Roman" w:cs="Times New Roman"/>
          <w:sz w:val="28"/>
          <w:szCs w:val="28"/>
        </w:rPr>
        <w:t xml:space="preserve"> Кожен</w:t>
      </w:r>
      <w:r>
        <w:rPr>
          <w:rFonts w:ascii="Times New Roman" w:hAnsi="Times New Roman" w:cs="Times New Roman"/>
          <w:sz w:val="28"/>
          <w:szCs w:val="28"/>
          <w:lang w:val="uk-UA"/>
        </w:rPr>
        <w:t xml:space="preserve"> </w:t>
      </w:r>
      <w:r w:rsidRPr="006F6FF1">
        <w:rPr>
          <w:rFonts w:ascii="Times New Roman" w:hAnsi="Times New Roman" w:cs="Times New Roman"/>
          <w:sz w:val="28"/>
          <w:szCs w:val="28"/>
        </w:rPr>
        <w:t xml:space="preserve">приймач приймає </w:t>
      </w:r>
      <w:r w:rsidR="007E6100">
        <w:rPr>
          <w:rFonts w:ascii="Times New Roman" w:hAnsi="Times New Roman" w:cs="Times New Roman"/>
          <w:sz w:val="28"/>
          <w:szCs w:val="28"/>
          <w:lang w:val="uk-UA"/>
        </w:rPr>
        <w:t xml:space="preserve">передані </w:t>
      </w:r>
      <w:r w:rsidR="007E6100" w:rsidRPr="006F6FF1">
        <w:rPr>
          <w:rFonts w:ascii="Times New Roman" w:hAnsi="Times New Roman" w:cs="Times New Roman"/>
          <w:sz w:val="28"/>
          <w:szCs w:val="28"/>
        </w:rPr>
        <w:t>від супутника</w:t>
      </w:r>
      <w:r>
        <w:rPr>
          <w:rFonts w:ascii="Times New Roman" w:hAnsi="Times New Roman" w:cs="Times New Roman"/>
          <w:sz w:val="28"/>
          <w:szCs w:val="28"/>
          <w:lang w:val="uk-UA"/>
        </w:rPr>
        <w:t xml:space="preserve"> </w:t>
      </w:r>
      <w:r w:rsidRPr="006F6FF1">
        <w:rPr>
          <w:rFonts w:ascii="Times New Roman" w:hAnsi="Times New Roman" w:cs="Times New Roman"/>
          <w:sz w:val="28"/>
          <w:szCs w:val="28"/>
        </w:rPr>
        <w:t>радіохвилі</w:t>
      </w:r>
      <w:r w:rsidR="007E6100">
        <w:rPr>
          <w:rFonts w:ascii="Times New Roman" w:hAnsi="Times New Roman" w:cs="Times New Roman"/>
          <w:sz w:val="28"/>
          <w:szCs w:val="28"/>
          <w:lang w:val="uk-UA"/>
        </w:rPr>
        <w:t>, а</w:t>
      </w:r>
      <w:r w:rsidRPr="006F6FF1">
        <w:rPr>
          <w:rFonts w:ascii="Times New Roman" w:hAnsi="Times New Roman" w:cs="Times New Roman"/>
          <w:sz w:val="28"/>
          <w:szCs w:val="28"/>
        </w:rPr>
        <w:t xml:space="preserve"> транспондер і демодулятори</w:t>
      </w:r>
      <w:r w:rsidR="007E6100">
        <w:rPr>
          <w:rFonts w:ascii="Times New Roman" w:hAnsi="Times New Roman" w:cs="Times New Roman"/>
          <w:sz w:val="28"/>
          <w:szCs w:val="28"/>
          <w:lang w:val="uk-UA"/>
        </w:rPr>
        <w:t xml:space="preserve">, в свою чергу </w:t>
      </w:r>
      <w:r w:rsidR="006F50AE">
        <w:rPr>
          <w:rFonts w:ascii="Times New Roman" w:hAnsi="Times New Roman" w:cs="Times New Roman"/>
          <w:sz w:val="28"/>
          <w:szCs w:val="28"/>
          <w:lang w:val="uk-UA"/>
        </w:rPr>
        <w:t>трансфор</w:t>
      </w:r>
      <w:r w:rsidR="007E6100">
        <w:rPr>
          <w:rFonts w:ascii="Times New Roman" w:hAnsi="Times New Roman" w:cs="Times New Roman"/>
          <w:sz w:val="28"/>
          <w:szCs w:val="28"/>
          <w:lang w:val="uk-UA"/>
        </w:rPr>
        <w:t xml:space="preserve">мують </w:t>
      </w:r>
      <w:r>
        <w:rPr>
          <w:rFonts w:ascii="Times New Roman" w:hAnsi="Times New Roman" w:cs="Times New Roman"/>
          <w:sz w:val="28"/>
          <w:szCs w:val="28"/>
          <w:lang w:val="uk-UA"/>
        </w:rPr>
        <w:t xml:space="preserve"> </w:t>
      </w:r>
      <w:r w:rsidRPr="006F6FF1">
        <w:rPr>
          <w:rFonts w:ascii="Times New Roman" w:hAnsi="Times New Roman" w:cs="Times New Roman"/>
          <w:sz w:val="28"/>
          <w:szCs w:val="28"/>
        </w:rPr>
        <w:t xml:space="preserve">їх </w:t>
      </w:r>
      <w:r w:rsidR="007E6100">
        <w:rPr>
          <w:rFonts w:ascii="Times New Roman" w:hAnsi="Times New Roman" w:cs="Times New Roman"/>
          <w:sz w:val="28"/>
          <w:szCs w:val="28"/>
          <w:lang w:val="uk-UA"/>
        </w:rPr>
        <w:t>в</w:t>
      </w:r>
      <w:r w:rsidRPr="006F6FF1">
        <w:rPr>
          <w:rFonts w:ascii="Times New Roman" w:hAnsi="Times New Roman" w:cs="Times New Roman"/>
          <w:sz w:val="28"/>
          <w:szCs w:val="28"/>
        </w:rPr>
        <w:t xml:space="preserve"> оригінальн</w:t>
      </w:r>
      <w:r w:rsidR="006F50AE">
        <w:rPr>
          <w:rFonts w:ascii="Times New Roman" w:hAnsi="Times New Roman" w:cs="Times New Roman"/>
          <w:sz w:val="28"/>
          <w:szCs w:val="28"/>
          <w:lang w:val="uk-UA"/>
        </w:rPr>
        <w:t>е</w:t>
      </w:r>
      <w:r w:rsidRPr="006F6FF1">
        <w:rPr>
          <w:rFonts w:ascii="Times New Roman" w:hAnsi="Times New Roman" w:cs="Times New Roman"/>
          <w:sz w:val="28"/>
          <w:szCs w:val="28"/>
        </w:rPr>
        <w:t xml:space="preserve"> </w:t>
      </w:r>
      <w:r w:rsidR="006F50AE">
        <w:rPr>
          <w:rFonts w:ascii="Times New Roman" w:hAnsi="Times New Roman" w:cs="Times New Roman"/>
          <w:sz w:val="28"/>
          <w:szCs w:val="28"/>
          <w:lang w:val="uk-UA"/>
        </w:rPr>
        <w:t>4</w:t>
      </w:r>
      <w:r w:rsidRPr="006F6FF1">
        <w:rPr>
          <w:rFonts w:ascii="Times New Roman" w:hAnsi="Times New Roman" w:cs="Times New Roman"/>
          <w:sz w:val="28"/>
          <w:szCs w:val="28"/>
        </w:rPr>
        <w:t>К</w:t>
      </w:r>
      <w:r>
        <w:rPr>
          <w:rFonts w:ascii="Times New Roman" w:hAnsi="Times New Roman" w:cs="Times New Roman"/>
          <w:sz w:val="28"/>
          <w:szCs w:val="28"/>
          <w:lang w:val="uk-UA"/>
        </w:rPr>
        <w:t xml:space="preserve"> </w:t>
      </w:r>
      <w:r w:rsidRPr="006F6FF1">
        <w:rPr>
          <w:rFonts w:ascii="Times New Roman" w:hAnsi="Times New Roman" w:cs="Times New Roman"/>
          <w:sz w:val="28"/>
          <w:szCs w:val="28"/>
        </w:rPr>
        <w:t>відео</w:t>
      </w:r>
      <w:r w:rsidR="00616B56">
        <w:rPr>
          <w:rFonts w:ascii="Times New Roman" w:hAnsi="Times New Roman" w:cs="Times New Roman"/>
          <w:sz w:val="28"/>
          <w:szCs w:val="28"/>
          <w:lang w:val="uk-UA"/>
        </w:rPr>
        <w:t>.</w:t>
      </w:r>
      <w:r w:rsidRPr="006F6FF1">
        <w:rPr>
          <w:rFonts w:ascii="Times New Roman" w:hAnsi="Times New Roman" w:cs="Times New Roman"/>
          <w:sz w:val="28"/>
          <w:szCs w:val="28"/>
        </w:rPr>
        <w:t xml:space="preserve"> </w:t>
      </w:r>
      <w:r w:rsidR="006F50AE">
        <w:rPr>
          <w:rFonts w:ascii="Times New Roman" w:hAnsi="Times New Roman" w:cs="Times New Roman"/>
          <w:sz w:val="28"/>
          <w:szCs w:val="28"/>
          <w:lang w:val="uk-UA"/>
        </w:rPr>
        <w:t>С</w:t>
      </w:r>
      <w:r w:rsidR="006F50AE" w:rsidRPr="006F6FF1">
        <w:rPr>
          <w:rFonts w:ascii="Times New Roman" w:hAnsi="Times New Roman" w:cs="Times New Roman"/>
          <w:sz w:val="28"/>
          <w:szCs w:val="28"/>
        </w:rPr>
        <w:t xml:space="preserve">хема </w:t>
      </w:r>
      <w:r w:rsidR="006F50AE">
        <w:rPr>
          <w:rFonts w:ascii="Times New Roman" w:hAnsi="Times New Roman" w:cs="Times New Roman"/>
          <w:sz w:val="28"/>
          <w:szCs w:val="28"/>
          <w:lang w:val="uk-UA"/>
        </w:rPr>
        <w:t>м</w:t>
      </w:r>
      <w:r w:rsidRPr="006F6FF1">
        <w:rPr>
          <w:rFonts w:ascii="Times New Roman" w:hAnsi="Times New Roman" w:cs="Times New Roman"/>
          <w:sz w:val="28"/>
          <w:szCs w:val="28"/>
        </w:rPr>
        <w:t>одуляці</w:t>
      </w:r>
      <w:r w:rsidR="006F50AE">
        <w:rPr>
          <w:rFonts w:ascii="Times New Roman" w:hAnsi="Times New Roman" w:cs="Times New Roman"/>
          <w:sz w:val="28"/>
          <w:szCs w:val="28"/>
          <w:lang w:val="uk-UA"/>
        </w:rPr>
        <w:t>ї</w:t>
      </w:r>
      <w:r w:rsidR="00616B56">
        <w:rPr>
          <w:rFonts w:ascii="Times New Roman" w:hAnsi="Times New Roman" w:cs="Times New Roman"/>
          <w:sz w:val="28"/>
          <w:szCs w:val="28"/>
          <w:lang w:val="uk-UA"/>
        </w:rPr>
        <w:t xml:space="preserve"> </w:t>
      </w:r>
      <w:r w:rsidRPr="006F6FF1">
        <w:rPr>
          <w:rFonts w:ascii="Times New Roman" w:hAnsi="Times New Roman" w:cs="Times New Roman"/>
          <w:sz w:val="28"/>
          <w:szCs w:val="28"/>
        </w:rPr>
        <w:t>присвоює 0s та 1s</w:t>
      </w:r>
      <w:r w:rsidR="00616B56">
        <w:rPr>
          <w:rFonts w:ascii="Times New Roman" w:hAnsi="Times New Roman" w:cs="Times New Roman"/>
          <w:sz w:val="28"/>
          <w:szCs w:val="28"/>
          <w:lang w:val="uk-UA"/>
        </w:rPr>
        <w:t xml:space="preserve"> </w:t>
      </w:r>
      <w:r w:rsidRPr="006F6FF1">
        <w:rPr>
          <w:rFonts w:ascii="Times New Roman" w:hAnsi="Times New Roman" w:cs="Times New Roman"/>
          <w:sz w:val="28"/>
          <w:szCs w:val="28"/>
        </w:rPr>
        <w:t>цифрового сигналу на</w:t>
      </w:r>
      <w:r w:rsidR="00616B56">
        <w:rPr>
          <w:rFonts w:ascii="Times New Roman" w:hAnsi="Times New Roman" w:cs="Times New Roman"/>
          <w:sz w:val="28"/>
          <w:szCs w:val="28"/>
          <w:lang w:val="uk-UA"/>
        </w:rPr>
        <w:t xml:space="preserve"> </w:t>
      </w:r>
      <w:r w:rsidRPr="006F6FF1">
        <w:rPr>
          <w:rFonts w:ascii="Times New Roman" w:hAnsi="Times New Roman" w:cs="Times New Roman"/>
          <w:sz w:val="28"/>
          <w:szCs w:val="28"/>
        </w:rPr>
        <w:t>радіо</w:t>
      </w:r>
      <w:r w:rsidR="00616B56">
        <w:rPr>
          <w:rFonts w:ascii="Times New Roman" w:hAnsi="Times New Roman" w:cs="Times New Roman"/>
          <w:sz w:val="28"/>
          <w:szCs w:val="28"/>
          <w:lang w:val="uk-UA"/>
        </w:rPr>
        <w:t xml:space="preserve"> </w:t>
      </w:r>
      <w:r w:rsidRPr="006F6FF1">
        <w:rPr>
          <w:rFonts w:ascii="Times New Roman" w:hAnsi="Times New Roman" w:cs="Times New Roman"/>
          <w:sz w:val="28"/>
          <w:szCs w:val="28"/>
        </w:rPr>
        <w:t>хвилі, перемикаючись між кількома</w:t>
      </w:r>
      <w:r w:rsidR="00616B56">
        <w:rPr>
          <w:rFonts w:ascii="Times New Roman" w:hAnsi="Times New Roman" w:cs="Times New Roman"/>
          <w:sz w:val="28"/>
          <w:szCs w:val="28"/>
          <w:lang w:val="uk-UA"/>
        </w:rPr>
        <w:t xml:space="preserve"> </w:t>
      </w:r>
      <w:r w:rsidR="006F50AE">
        <w:rPr>
          <w:rFonts w:ascii="Times New Roman" w:hAnsi="Times New Roman" w:cs="Times New Roman"/>
          <w:sz w:val="28"/>
          <w:szCs w:val="28"/>
        </w:rPr>
        <w:t>фа</w:t>
      </w:r>
      <w:r w:rsidR="006F50AE">
        <w:rPr>
          <w:rFonts w:ascii="Times New Roman" w:hAnsi="Times New Roman" w:cs="Times New Roman"/>
          <w:sz w:val="28"/>
          <w:szCs w:val="28"/>
          <w:lang w:val="uk-UA"/>
        </w:rPr>
        <w:t>зами</w:t>
      </w:r>
      <w:r w:rsidRPr="006F6FF1">
        <w:rPr>
          <w:rFonts w:ascii="Times New Roman" w:hAnsi="Times New Roman" w:cs="Times New Roman"/>
          <w:sz w:val="28"/>
          <w:szCs w:val="28"/>
        </w:rPr>
        <w:t xml:space="preserve"> та амплітудні умови.</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Сучасний цифровий супутник</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Радіомовлення використовує 8</w:t>
      </w:r>
      <w:r w:rsidRPr="006F6FF1">
        <w:rPr>
          <w:rFonts w:ascii="Times New Roman" w:hAnsi="Times New Roman" w:cs="Times New Roman"/>
          <w:sz w:val="28"/>
          <w:szCs w:val="28"/>
        </w:rPr>
        <w:t>PSK</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 xml:space="preserve">(Фазова зміна </w:t>
      </w:r>
      <w:r w:rsidR="006F50AE">
        <w:rPr>
          <w:rFonts w:ascii="Times New Roman" w:hAnsi="Times New Roman" w:cs="Times New Roman"/>
          <w:sz w:val="28"/>
          <w:szCs w:val="28"/>
          <w:lang w:val="uk-UA"/>
        </w:rPr>
        <w:t>стану</w:t>
      </w:r>
      <w:r w:rsidRPr="00616B56">
        <w:rPr>
          <w:rFonts w:ascii="Times New Roman" w:hAnsi="Times New Roman" w:cs="Times New Roman"/>
          <w:sz w:val="28"/>
          <w:szCs w:val="28"/>
          <w:lang w:val="uk-UA"/>
        </w:rPr>
        <w:t>) модуляція,</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як</w:t>
      </w:r>
      <w:r w:rsidR="006F50AE">
        <w:rPr>
          <w:rFonts w:ascii="Times New Roman" w:hAnsi="Times New Roman" w:cs="Times New Roman"/>
          <w:sz w:val="28"/>
          <w:szCs w:val="28"/>
          <w:lang w:val="uk-UA"/>
        </w:rPr>
        <w:t>а</w:t>
      </w:r>
      <w:r w:rsidRPr="00616B56">
        <w:rPr>
          <w:rFonts w:ascii="Times New Roman" w:hAnsi="Times New Roman" w:cs="Times New Roman"/>
          <w:sz w:val="28"/>
          <w:szCs w:val="28"/>
          <w:lang w:val="uk-UA"/>
        </w:rPr>
        <w:t xml:space="preserve"> використовує вісім </w:t>
      </w:r>
      <w:r w:rsidR="006F50AE">
        <w:rPr>
          <w:rFonts w:ascii="Times New Roman" w:hAnsi="Times New Roman" w:cs="Times New Roman"/>
          <w:sz w:val="28"/>
          <w:szCs w:val="28"/>
          <w:lang w:val="uk-UA"/>
        </w:rPr>
        <w:t>станів</w:t>
      </w:r>
      <w:r w:rsidRPr="00616B56">
        <w:rPr>
          <w:rFonts w:ascii="Times New Roman" w:hAnsi="Times New Roman" w:cs="Times New Roman"/>
          <w:sz w:val="28"/>
          <w:szCs w:val="28"/>
          <w:lang w:val="uk-UA"/>
        </w:rPr>
        <w:t>, що називаються точк</w:t>
      </w:r>
      <w:r w:rsidR="006F50AE">
        <w:rPr>
          <w:rFonts w:ascii="Times New Roman" w:hAnsi="Times New Roman" w:cs="Times New Roman"/>
          <w:sz w:val="28"/>
          <w:szCs w:val="28"/>
          <w:lang w:val="uk-UA"/>
        </w:rPr>
        <w:t>ами</w:t>
      </w:r>
      <w:r w:rsidRPr="00616B56">
        <w:rPr>
          <w:rFonts w:ascii="Times New Roman" w:hAnsi="Times New Roman" w:cs="Times New Roman"/>
          <w:sz w:val="28"/>
          <w:szCs w:val="28"/>
          <w:lang w:val="uk-UA"/>
        </w:rPr>
        <w:t xml:space="preserve"> сигналу,</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для послідовного передавання 3-бітн</w:t>
      </w:r>
      <w:r w:rsidR="006F50AE">
        <w:rPr>
          <w:rFonts w:ascii="Times New Roman" w:hAnsi="Times New Roman" w:cs="Times New Roman"/>
          <w:sz w:val="28"/>
          <w:szCs w:val="28"/>
          <w:lang w:val="uk-UA"/>
        </w:rPr>
        <w:t>их</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дан</w:t>
      </w:r>
      <w:r w:rsidR="006F50AE">
        <w:rPr>
          <w:rFonts w:ascii="Times New Roman" w:hAnsi="Times New Roman" w:cs="Times New Roman"/>
          <w:sz w:val="28"/>
          <w:szCs w:val="28"/>
          <w:lang w:val="uk-UA"/>
        </w:rPr>
        <w:t>их.</w:t>
      </w:r>
      <w:r w:rsidRPr="00616B56">
        <w:rPr>
          <w:rFonts w:ascii="Times New Roman" w:hAnsi="Times New Roman" w:cs="Times New Roman"/>
          <w:sz w:val="28"/>
          <w:szCs w:val="28"/>
          <w:lang w:val="uk-UA"/>
        </w:rPr>
        <w:t xml:space="preserve"> На відміну від супутника</w:t>
      </w:r>
      <w:r w:rsidR="006F50AE">
        <w:rPr>
          <w:rFonts w:ascii="Times New Roman" w:hAnsi="Times New Roman" w:cs="Times New Roman"/>
          <w:sz w:val="28"/>
          <w:szCs w:val="28"/>
          <w:lang w:val="uk-UA"/>
        </w:rPr>
        <w:t>,</w:t>
      </w:r>
      <w:r w:rsidRPr="00616B56">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4</w:t>
      </w:r>
      <w:r w:rsidRPr="006F6FF1">
        <w:rPr>
          <w:rFonts w:ascii="Times New Roman" w:hAnsi="Times New Roman" w:cs="Times New Roman"/>
          <w:sz w:val="28"/>
          <w:szCs w:val="28"/>
        </w:rPr>
        <w:t>K</w:t>
      </w:r>
      <w:r w:rsidR="00616B56">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с</w:t>
      </w:r>
      <w:r w:rsidRPr="00616B56">
        <w:rPr>
          <w:rFonts w:ascii="Times New Roman" w:hAnsi="Times New Roman" w:cs="Times New Roman"/>
          <w:sz w:val="28"/>
          <w:szCs w:val="28"/>
          <w:lang w:val="uk-UA"/>
        </w:rPr>
        <w:t xml:space="preserve">истема використовує </w:t>
      </w:r>
      <w:r w:rsidR="006F50AE">
        <w:rPr>
          <w:rFonts w:ascii="Times New Roman" w:hAnsi="Times New Roman" w:cs="Times New Roman"/>
          <w:sz w:val="28"/>
          <w:szCs w:val="28"/>
          <w:lang w:val="uk-UA"/>
        </w:rPr>
        <w:t>8</w:t>
      </w:r>
      <w:r w:rsidRPr="00616B56">
        <w:rPr>
          <w:rFonts w:ascii="Times New Roman" w:hAnsi="Times New Roman" w:cs="Times New Roman"/>
          <w:sz w:val="28"/>
          <w:szCs w:val="28"/>
          <w:lang w:val="uk-UA"/>
        </w:rPr>
        <w:t>А</w:t>
      </w:r>
      <w:r w:rsidRPr="006F6FF1">
        <w:rPr>
          <w:rFonts w:ascii="Times New Roman" w:hAnsi="Times New Roman" w:cs="Times New Roman"/>
          <w:sz w:val="28"/>
          <w:szCs w:val="28"/>
        </w:rPr>
        <w:t>PSK</w:t>
      </w:r>
      <w:r w:rsidRPr="00616B56">
        <w:rPr>
          <w:rFonts w:ascii="Times New Roman" w:hAnsi="Times New Roman" w:cs="Times New Roman"/>
          <w:sz w:val="28"/>
          <w:szCs w:val="28"/>
          <w:lang w:val="uk-UA"/>
        </w:rPr>
        <w:t>, яка</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 xml:space="preserve">перемикає між </w:t>
      </w:r>
      <w:r w:rsidR="006F50AE">
        <w:rPr>
          <w:rFonts w:ascii="Times New Roman" w:hAnsi="Times New Roman" w:cs="Times New Roman"/>
          <w:sz w:val="28"/>
          <w:szCs w:val="28"/>
          <w:lang w:val="uk-UA"/>
        </w:rPr>
        <w:t xml:space="preserve"> 8</w:t>
      </w:r>
      <w:r w:rsidRPr="00616B56">
        <w:rPr>
          <w:rFonts w:ascii="Times New Roman" w:hAnsi="Times New Roman" w:cs="Times New Roman"/>
          <w:sz w:val="28"/>
          <w:szCs w:val="28"/>
          <w:lang w:val="uk-UA"/>
        </w:rPr>
        <w:t xml:space="preserve"> сигнал</w:t>
      </w:r>
      <w:r w:rsidR="006F50AE">
        <w:rPr>
          <w:rFonts w:ascii="Times New Roman" w:hAnsi="Times New Roman" w:cs="Times New Roman"/>
          <w:sz w:val="28"/>
          <w:szCs w:val="28"/>
          <w:lang w:val="uk-UA"/>
        </w:rPr>
        <w:t>ів</w:t>
      </w:r>
      <w:r w:rsidRPr="00616B56">
        <w:rPr>
          <w:rFonts w:ascii="Times New Roman" w:hAnsi="Times New Roman" w:cs="Times New Roman"/>
          <w:sz w:val="28"/>
          <w:szCs w:val="28"/>
          <w:lang w:val="uk-UA"/>
        </w:rPr>
        <w:t xml:space="preserve">, щоб послідовно </w:t>
      </w:r>
      <w:r w:rsidR="00616B56">
        <w:rPr>
          <w:rFonts w:ascii="Times New Roman" w:hAnsi="Times New Roman" w:cs="Times New Roman"/>
          <w:sz w:val="28"/>
          <w:szCs w:val="28"/>
          <w:lang w:val="uk-UA"/>
        </w:rPr>
        <w:t xml:space="preserve"> п</w:t>
      </w:r>
      <w:r w:rsidRPr="00616B56">
        <w:rPr>
          <w:rFonts w:ascii="Times New Roman" w:hAnsi="Times New Roman" w:cs="Times New Roman"/>
          <w:sz w:val="28"/>
          <w:szCs w:val="28"/>
          <w:lang w:val="uk-UA"/>
        </w:rPr>
        <w:t>ередавати</w:t>
      </w:r>
      <w:r w:rsidR="00616B56">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2</w:t>
      </w:r>
      <w:r w:rsidRPr="00616B56">
        <w:rPr>
          <w:rFonts w:ascii="Times New Roman" w:hAnsi="Times New Roman" w:cs="Times New Roman"/>
          <w:sz w:val="28"/>
          <w:szCs w:val="28"/>
          <w:lang w:val="uk-UA"/>
        </w:rPr>
        <w:t>-бітні дані.</w:t>
      </w:r>
      <w:r w:rsidR="00616B56">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Більша</w:t>
      </w:r>
      <w:r w:rsidR="00616B56">
        <w:rPr>
          <w:rFonts w:ascii="Times New Roman" w:hAnsi="Times New Roman" w:cs="Times New Roman"/>
          <w:sz w:val="28"/>
          <w:szCs w:val="28"/>
          <w:lang w:val="uk-UA"/>
        </w:rPr>
        <w:t xml:space="preserve"> </w:t>
      </w:r>
      <w:r w:rsidRPr="006F50AE">
        <w:rPr>
          <w:rFonts w:ascii="Times New Roman" w:hAnsi="Times New Roman" w:cs="Times New Roman"/>
          <w:sz w:val="28"/>
          <w:szCs w:val="28"/>
          <w:lang w:val="uk-UA"/>
        </w:rPr>
        <w:t>пропускн</w:t>
      </w:r>
      <w:r w:rsidR="006F50AE">
        <w:rPr>
          <w:rFonts w:ascii="Times New Roman" w:hAnsi="Times New Roman" w:cs="Times New Roman"/>
          <w:sz w:val="28"/>
          <w:szCs w:val="28"/>
          <w:lang w:val="uk-UA"/>
        </w:rPr>
        <w:t>а спроможность,</w:t>
      </w:r>
      <w:r w:rsidRPr="006F50AE">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вимагає</w:t>
      </w:r>
      <w:r w:rsidR="00616B56">
        <w:rPr>
          <w:rFonts w:ascii="Times New Roman" w:hAnsi="Times New Roman" w:cs="Times New Roman"/>
          <w:sz w:val="28"/>
          <w:szCs w:val="28"/>
          <w:lang w:val="uk-UA"/>
        </w:rPr>
        <w:t xml:space="preserve"> </w:t>
      </w:r>
      <w:r w:rsidRPr="006F50AE">
        <w:rPr>
          <w:rFonts w:ascii="Times New Roman" w:hAnsi="Times New Roman" w:cs="Times New Roman"/>
          <w:sz w:val="28"/>
          <w:szCs w:val="28"/>
          <w:lang w:val="uk-UA"/>
        </w:rPr>
        <w:t>прискорити</w:t>
      </w:r>
      <w:r w:rsidR="00616B56">
        <w:rPr>
          <w:rFonts w:ascii="Times New Roman" w:hAnsi="Times New Roman" w:cs="Times New Roman"/>
          <w:sz w:val="28"/>
          <w:szCs w:val="28"/>
          <w:lang w:val="uk-UA"/>
        </w:rPr>
        <w:t xml:space="preserve"> </w:t>
      </w:r>
      <w:r w:rsidRPr="006F50AE">
        <w:rPr>
          <w:rFonts w:ascii="Times New Roman" w:hAnsi="Times New Roman" w:cs="Times New Roman"/>
          <w:sz w:val="28"/>
          <w:szCs w:val="28"/>
          <w:lang w:val="uk-UA"/>
        </w:rPr>
        <w:t>швидкість перемикання радіочастот</w:t>
      </w:r>
      <w:r w:rsidR="00616B56">
        <w:rPr>
          <w:rFonts w:ascii="Times New Roman" w:hAnsi="Times New Roman" w:cs="Times New Roman"/>
          <w:sz w:val="28"/>
          <w:szCs w:val="28"/>
          <w:lang w:val="uk-UA"/>
        </w:rPr>
        <w:t xml:space="preserve"> </w:t>
      </w:r>
      <w:r w:rsidRPr="006F50AE">
        <w:rPr>
          <w:rFonts w:ascii="Times New Roman" w:hAnsi="Times New Roman" w:cs="Times New Roman"/>
          <w:sz w:val="28"/>
          <w:szCs w:val="28"/>
          <w:lang w:val="uk-UA"/>
        </w:rPr>
        <w:t xml:space="preserve">(тобто швидкість передачі символів), </w:t>
      </w:r>
      <w:r w:rsidR="006F50AE">
        <w:rPr>
          <w:rFonts w:ascii="Times New Roman" w:hAnsi="Times New Roman" w:cs="Times New Roman"/>
          <w:sz w:val="28"/>
          <w:szCs w:val="28"/>
          <w:lang w:val="uk-UA"/>
        </w:rPr>
        <w:t xml:space="preserve">тому росте </w:t>
      </w:r>
      <w:r w:rsidRPr="006F50AE">
        <w:rPr>
          <w:rFonts w:ascii="Times New Roman" w:hAnsi="Times New Roman" w:cs="Times New Roman"/>
          <w:sz w:val="28"/>
          <w:szCs w:val="28"/>
          <w:lang w:val="uk-UA"/>
        </w:rPr>
        <w:t>швидкість</w:t>
      </w:r>
      <w:r w:rsidR="006F50AE">
        <w:rPr>
          <w:rFonts w:ascii="Times New Roman" w:hAnsi="Times New Roman" w:cs="Times New Roman"/>
          <w:sz w:val="28"/>
          <w:szCs w:val="28"/>
          <w:lang w:val="uk-UA"/>
        </w:rPr>
        <w:t>,</w:t>
      </w:r>
      <w:r w:rsidRPr="006F50AE">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 xml:space="preserve">що </w:t>
      </w:r>
      <w:r w:rsidRPr="006F50AE">
        <w:rPr>
          <w:rFonts w:ascii="Times New Roman" w:hAnsi="Times New Roman" w:cs="Times New Roman"/>
          <w:sz w:val="28"/>
          <w:szCs w:val="28"/>
          <w:lang w:val="uk-UA"/>
        </w:rPr>
        <w:t>призводить до</w:t>
      </w:r>
      <w:r w:rsidR="006F50AE" w:rsidRPr="006F50AE">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до потреби</w:t>
      </w:r>
      <w:r w:rsidRPr="006F50AE">
        <w:rPr>
          <w:rFonts w:ascii="Times New Roman" w:hAnsi="Times New Roman" w:cs="Times New Roman"/>
          <w:sz w:val="28"/>
          <w:szCs w:val="28"/>
          <w:lang w:val="uk-UA"/>
        </w:rPr>
        <w:t xml:space="preserve"> використання</w:t>
      </w:r>
      <w:r w:rsidR="00616B56">
        <w:rPr>
          <w:rFonts w:ascii="Times New Roman" w:hAnsi="Times New Roman" w:cs="Times New Roman"/>
          <w:sz w:val="28"/>
          <w:szCs w:val="28"/>
          <w:lang w:val="uk-UA"/>
        </w:rPr>
        <w:t xml:space="preserve"> </w:t>
      </w:r>
      <w:r w:rsidRPr="006F50AE">
        <w:rPr>
          <w:rFonts w:ascii="Times New Roman" w:hAnsi="Times New Roman" w:cs="Times New Roman"/>
          <w:sz w:val="28"/>
          <w:szCs w:val="28"/>
          <w:lang w:val="uk-UA"/>
        </w:rPr>
        <w:t>більш широк</w:t>
      </w:r>
      <w:r w:rsidR="006F50AE">
        <w:rPr>
          <w:rFonts w:ascii="Times New Roman" w:hAnsi="Times New Roman" w:cs="Times New Roman"/>
          <w:sz w:val="28"/>
          <w:szCs w:val="28"/>
          <w:lang w:val="uk-UA"/>
        </w:rPr>
        <w:t>ого</w:t>
      </w:r>
      <w:r w:rsidRPr="006F50AE">
        <w:rPr>
          <w:rFonts w:ascii="Times New Roman" w:hAnsi="Times New Roman" w:cs="Times New Roman"/>
          <w:sz w:val="28"/>
          <w:szCs w:val="28"/>
          <w:lang w:val="uk-UA"/>
        </w:rPr>
        <w:t xml:space="preserve"> діапазон</w:t>
      </w:r>
      <w:r w:rsidR="006F50AE">
        <w:rPr>
          <w:rFonts w:ascii="Times New Roman" w:hAnsi="Times New Roman" w:cs="Times New Roman"/>
          <w:sz w:val="28"/>
          <w:szCs w:val="28"/>
          <w:lang w:val="uk-UA"/>
        </w:rPr>
        <w:t>у</w:t>
      </w:r>
      <w:r w:rsidRPr="006F50AE">
        <w:rPr>
          <w:rFonts w:ascii="Times New Roman" w:hAnsi="Times New Roman" w:cs="Times New Roman"/>
          <w:sz w:val="28"/>
          <w:szCs w:val="28"/>
          <w:lang w:val="uk-UA"/>
        </w:rPr>
        <w:t xml:space="preserve"> частот</w:t>
      </w:r>
      <w:r w:rsidR="00616B56">
        <w:rPr>
          <w:rFonts w:ascii="Times New Roman" w:hAnsi="Times New Roman" w:cs="Times New Roman"/>
          <w:sz w:val="28"/>
          <w:szCs w:val="28"/>
          <w:lang w:val="uk-UA"/>
        </w:rPr>
        <w:t xml:space="preserve"> </w:t>
      </w:r>
      <w:r w:rsidRPr="006F50AE">
        <w:rPr>
          <w:rFonts w:ascii="Times New Roman" w:hAnsi="Times New Roman" w:cs="Times New Roman"/>
          <w:sz w:val="28"/>
          <w:szCs w:val="28"/>
          <w:lang w:val="uk-UA"/>
        </w:rPr>
        <w:t>(пропускн</w:t>
      </w:r>
      <w:r w:rsidR="006F50AE">
        <w:rPr>
          <w:rFonts w:ascii="Times New Roman" w:hAnsi="Times New Roman" w:cs="Times New Roman"/>
          <w:sz w:val="28"/>
          <w:szCs w:val="28"/>
          <w:lang w:val="uk-UA"/>
        </w:rPr>
        <w:t>ої</w:t>
      </w:r>
      <w:r w:rsidRPr="006F50AE">
        <w:rPr>
          <w:rFonts w:ascii="Times New Roman" w:hAnsi="Times New Roman" w:cs="Times New Roman"/>
          <w:sz w:val="28"/>
          <w:szCs w:val="28"/>
          <w:lang w:val="uk-UA"/>
        </w:rPr>
        <w:t xml:space="preserve"> здатн</w:t>
      </w:r>
      <w:r w:rsidR="006F50AE">
        <w:rPr>
          <w:rFonts w:ascii="Times New Roman" w:hAnsi="Times New Roman" w:cs="Times New Roman"/>
          <w:sz w:val="28"/>
          <w:szCs w:val="28"/>
          <w:lang w:val="uk-UA"/>
        </w:rPr>
        <w:t>ості</w:t>
      </w:r>
      <w:r w:rsidRPr="006F50AE">
        <w:rPr>
          <w:rFonts w:ascii="Times New Roman" w:hAnsi="Times New Roman" w:cs="Times New Roman"/>
          <w:sz w:val="28"/>
          <w:szCs w:val="28"/>
          <w:lang w:val="uk-UA"/>
        </w:rPr>
        <w:t xml:space="preserve">). </w:t>
      </w:r>
      <w:r w:rsidR="00616B56">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П</w:t>
      </w:r>
      <w:r w:rsidRPr="00616B56">
        <w:rPr>
          <w:rFonts w:ascii="Times New Roman" w:hAnsi="Times New Roman" w:cs="Times New Roman"/>
          <w:sz w:val="28"/>
          <w:szCs w:val="28"/>
          <w:lang w:val="uk-UA"/>
        </w:rPr>
        <w:t>ропускна здатність</w:t>
      </w:r>
      <w:r w:rsidR="00616B56">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для</w:t>
      </w:r>
      <w:r w:rsidRP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lastRenderedPageBreak/>
        <w:t>супутников</w:t>
      </w:r>
      <w:r w:rsidR="006F50AE">
        <w:rPr>
          <w:rFonts w:ascii="Times New Roman" w:hAnsi="Times New Roman" w:cs="Times New Roman"/>
          <w:sz w:val="28"/>
          <w:szCs w:val="28"/>
          <w:lang w:val="uk-UA"/>
        </w:rPr>
        <w:t>ого</w:t>
      </w:r>
      <w:r w:rsidRPr="00616B56">
        <w:rPr>
          <w:rFonts w:ascii="Times New Roman" w:hAnsi="Times New Roman" w:cs="Times New Roman"/>
          <w:sz w:val="28"/>
          <w:szCs w:val="28"/>
          <w:lang w:val="uk-UA"/>
        </w:rPr>
        <w:t xml:space="preserve"> мовлення</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канал</w:t>
      </w:r>
      <w:r w:rsidR="006F50AE">
        <w:rPr>
          <w:rFonts w:ascii="Times New Roman" w:hAnsi="Times New Roman" w:cs="Times New Roman"/>
          <w:sz w:val="28"/>
          <w:szCs w:val="28"/>
          <w:lang w:val="uk-UA"/>
        </w:rPr>
        <w:t>у</w:t>
      </w:r>
      <w:r w:rsidRPr="00616B56">
        <w:rPr>
          <w:rFonts w:ascii="Times New Roman" w:hAnsi="Times New Roman" w:cs="Times New Roman"/>
          <w:sz w:val="28"/>
          <w:szCs w:val="28"/>
          <w:lang w:val="uk-UA"/>
        </w:rPr>
        <w:t xml:space="preserve"> обмежен</w:t>
      </w:r>
      <w:r w:rsidR="006F50AE">
        <w:rPr>
          <w:rFonts w:ascii="Times New Roman" w:hAnsi="Times New Roman" w:cs="Times New Roman"/>
          <w:sz w:val="28"/>
          <w:szCs w:val="28"/>
          <w:lang w:val="uk-UA"/>
        </w:rPr>
        <w:t>а до</w:t>
      </w:r>
      <w:r w:rsidRPr="00616B56">
        <w:rPr>
          <w:rFonts w:ascii="Times New Roman" w:hAnsi="Times New Roman" w:cs="Times New Roman"/>
          <w:sz w:val="28"/>
          <w:szCs w:val="28"/>
          <w:lang w:val="uk-UA"/>
        </w:rPr>
        <w:t xml:space="preserve"> 34,5 МГц,</w:t>
      </w:r>
      <w:r w:rsidR="00616B56">
        <w:rPr>
          <w:rFonts w:ascii="Times New Roman" w:hAnsi="Times New Roman" w:cs="Times New Roman"/>
          <w:sz w:val="28"/>
          <w:szCs w:val="28"/>
          <w:lang w:val="uk-UA"/>
        </w:rPr>
        <w:t xml:space="preserve"> </w:t>
      </w:r>
      <w:r w:rsidR="006F50AE">
        <w:rPr>
          <w:rFonts w:ascii="Times New Roman" w:hAnsi="Times New Roman" w:cs="Times New Roman"/>
          <w:sz w:val="28"/>
          <w:szCs w:val="28"/>
          <w:lang w:val="uk-UA"/>
        </w:rPr>
        <w:t>що в свою чергу,</w:t>
      </w:r>
      <w:r w:rsidR="006D0CCE">
        <w:rPr>
          <w:rFonts w:ascii="Times New Roman" w:hAnsi="Times New Roman" w:cs="Times New Roman"/>
          <w:sz w:val="28"/>
          <w:szCs w:val="28"/>
          <w:lang w:val="uk-UA"/>
        </w:rPr>
        <w:t xml:space="preserve"> передаючи сигнал 4</w:t>
      </w:r>
      <w:r w:rsidRPr="006F6FF1">
        <w:rPr>
          <w:rFonts w:ascii="Times New Roman" w:hAnsi="Times New Roman" w:cs="Times New Roman"/>
          <w:sz w:val="28"/>
          <w:szCs w:val="28"/>
        </w:rPr>
        <w:t>K</w:t>
      </w:r>
      <w:r w:rsidRPr="00616B56">
        <w:rPr>
          <w:rFonts w:ascii="Times New Roman" w:hAnsi="Times New Roman" w:cs="Times New Roman"/>
          <w:sz w:val="28"/>
          <w:szCs w:val="28"/>
          <w:lang w:val="uk-UA"/>
        </w:rPr>
        <w:t xml:space="preserve"> вимагатиме більш </w:t>
      </w:r>
      <w:r w:rsidR="006F50AE">
        <w:rPr>
          <w:rFonts w:ascii="Times New Roman" w:hAnsi="Times New Roman" w:cs="Times New Roman"/>
          <w:sz w:val="28"/>
          <w:szCs w:val="28"/>
          <w:lang w:val="uk-UA"/>
        </w:rPr>
        <w:t xml:space="preserve">використання більш </w:t>
      </w:r>
      <w:r w:rsidRPr="00616B56">
        <w:rPr>
          <w:rFonts w:ascii="Times New Roman" w:hAnsi="Times New Roman" w:cs="Times New Roman"/>
          <w:sz w:val="28"/>
          <w:szCs w:val="28"/>
          <w:lang w:val="uk-UA"/>
        </w:rPr>
        <w:t>високо</w:t>
      </w:r>
      <w:r w:rsidR="006F50AE">
        <w:rPr>
          <w:rFonts w:ascii="Times New Roman" w:hAnsi="Times New Roman" w:cs="Times New Roman"/>
          <w:sz w:val="28"/>
          <w:szCs w:val="28"/>
          <w:lang w:val="uk-UA"/>
        </w:rPr>
        <w:t>го частотного ресурсу.</w:t>
      </w:r>
      <w:r w:rsidRPr="00616B56">
        <w:rPr>
          <w:rFonts w:ascii="Times New Roman" w:hAnsi="Times New Roman" w:cs="Times New Roman"/>
          <w:sz w:val="28"/>
          <w:szCs w:val="28"/>
          <w:lang w:val="uk-UA"/>
        </w:rPr>
        <w:t xml:space="preserve"> Це можна виконати</w:t>
      </w:r>
      <w:r w:rsidR="00560BCF">
        <w:rPr>
          <w:rFonts w:ascii="Times New Roman" w:hAnsi="Times New Roman" w:cs="Times New Roman"/>
          <w:sz w:val="28"/>
          <w:szCs w:val="28"/>
          <w:lang w:val="uk-UA"/>
        </w:rPr>
        <w:t>,</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роблячи кра</w:t>
      </w:r>
      <w:r w:rsidR="00560BCF">
        <w:rPr>
          <w:rFonts w:ascii="Times New Roman" w:hAnsi="Times New Roman" w:cs="Times New Roman"/>
          <w:sz w:val="28"/>
          <w:szCs w:val="28"/>
          <w:lang w:val="uk-UA"/>
        </w:rPr>
        <w:t>й</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спектра потужності сигналу</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в межах смуги пропускання</w:t>
      </w:r>
      <w:r w:rsidR="00560BCF">
        <w:rPr>
          <w:rFonts w:ascii="Times New Roman" w:hAnsi="Times New Roman" w:cs="Times New Roman"/>
          <w:sz w:val="28"/>
          <w:szCs w:val="28"/>
          <w:lang w:val="uk-UA"/>
        </w:rPr>
        <w:t>,</w:t>
      </w:r>
      <w:r w:rsidRPr="00616B56">
        <w:rPr>
          <w:rFonts w:ascii="Times New Roman" w:hAnsi="Times New Roman" w:cs="Times New Roman"/>
          <w:sz w:val="28"/>
          <w:szCs w:val="28"/>
          <w:lang w:val="uk-UA"/>
        </w:rPr>
        <w:t xml:space="preserve"> як крутий а</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форма як можна Зокрема,</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8</w:t>
      </w:r>
      <w:r w:rsidRPr="006F6FF1">
        <w:rPr>
          <w:rFonts w:ascii="Times New Roman" w:hAnsi="Times New Roman" w:cs="Times New Roman"/>
          <w:sz w:val="28"/>
          <w:szCs w:val="28"/>
        </w:rPr>
        <w:t>K</w:t>
      </w:r>
      <w:r w:rsidRPr="00616B56">
        <w:rPr>
          <w:rFonts w:ascii="Times New Roman" w:hAnsi="Times New Roman" w:cs="Times New Roman"/>
          <w:sz w:val="28"/>
          <w:szCs w:val="28"/>
          <w:lang w:val="uk-UA"/>
        </w:rPr>
        <w:t xml:space="preserve"> супутникових передач може бути</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 xml:space="preserve">підтримується </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меншенням коефіцієнта</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(коефіцієнт зсуву)</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крутизна від поточного</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Від 0,35 до 0,03 (мал. 2).</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Супутникові передачі страждають</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бітові помилки через</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сигнал</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загасання протягом періодів</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опади Це означає що</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Технологія корекції біт-помилок є</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незамінний. Зокрема, ми</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Використовуйте перевірку паритету низької щільності</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w:t>
      </w:r>
      <w:r w:rsidRPr="006F6FF1">
        <w:rPr>
          <w:rFonts w:ascii="Times New Roman" w:hAnsi="Times New Roman" w:cs="Times New Roman"/>
          <w:sz w:val="28"/>
          <w:szCs w:val="28"/>
        </w:rPr>
        <w:t>LDPC</w:t>
      </w:r>
      <w:r w:rsidRPr="00616B56">
        <w:rPr>
          <w:rFonts w:ascii="Times New Roman" w:hAnsi="Times New Roman" w:cs="Times New Roman"/>
          <w:sz w:val="28"/>
          <w:szCs w:val="28"/>
          <w:lang w:val="uk-UA"/>
        </w:rPr>
        <w:t>) код через його</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надзвичайно висока помилка-виправлення</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здібності</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Використовуючи ці технології передачі,</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ми</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забезпечили</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необхідна пропускна спроможніст</w:t>
      </w:r>
      <w:r w:rsidR="00616B56">
        <w:rPr>
          <w:rFonts w:ascii="Times New Roman" w:hAnsi="Times New Roman" w:cs="Times New Roman"/>
          <w:sz w:val="28"/>
          <w:szCs w:val="28"/>
          <w:lang w:val="uk-UA"/>
        </w:rPr>
        <w:t xml:space="preserve">ь </w:t>
      </w:r>
      <w:r w:rsidRPr="00616B56">
        <w:rPr>
          <w:rFonts w:ascii="Times New Roman" w:hAnsi="Times New Roman" w:cs="Times New Roman"/>
          <w:sz w:val="28"/>
          <w:szCs w:val="28"/>
          <w:lang w:val="uk-UA"/>
        </w:rPr>
        <w:t>для 8</w:t>
      </w:r>
      <w:r w:rsidRPr="006F6FF1">
        <w:rPr>
          <w:rFonts w:ascii="Times New Roman" w:hAnsi="Times New Roman" w:cs="Times New Roman"/>
          <w:sz w:val="28"/>
          <w:szCs w:val="28"/>
        </w:rPr>
        <w:t>K</w:t>
      </w:r>
      <w:r w:rsidRPr="00616B56">
        <w:rPr>
          <w:rFonts w:ascii="Times New Roman" w:hAnsi="Times New Roman" w:cs="Times New Roman"/>
          <w:sz w:val="28"/>
          <w:szCs w:val="28"/>
          <w:lang w:val="uk-UA"/>
        </w:rPr>
        <w:t xml:space="preserve"> супутникового мовлення, приблизно</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100 Мбіт *. Протягом</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 xml:space="preserve">відбувся Відкритий дім </w:t>
      </w:r>
      <w:r w:rsidRPr="006F6FF1">
        <w:rPr>
          <w:rFonts w:ascii="Times New Roman" w:hAnsi="Times New Roman" w:cs="Times New Roman"/>
          <w:sz w:val="28"/>
          <w:szCs w:val="28"/>
        </w:rPr>
        <w:t>STRL</w:t>
      </w:r>
      <w:r w:rsidRPr="00616B56">
        <w:rPr>
          <w:rFonts w:ascii="Times New Roman" w:hAnsi="Times New Roman" w:cs="Times New Roman"/>
          <w:sz w:val="28"/>
          <w:szCs w:val="28"/>
          <w:lang w:val="uk-UA"/>
        </w:rPr>
        <w:t xml:space="preserve"> 2015 року</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в травні ми провели 8К</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експеримент із супутникового мовлення</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використовуючи передавачі та приймачі</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які відповідають цьому</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система над поточним супутником</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радіохвильовий канал (</w:t>
      </w:r>
      <w:r w:rsidRPr="006F6FF1">
        <w:rPr>
          <w:rFonts w:ascii="Times New Roman" w:hAnsi="Times New Roman" w:cs="Times New Roman"/>
          <w:sz w:val="28"/>
          <w:szCs w:val="28"/>
        </w:rPr>
        <w:t>BS</w:t>
      </w:r>
      <w:r w:rsidRPr="00616B56">
        <w:rPr>
          <w:rFonts w:ascii="Times New Roman" w:hAnsi="Times New Roman" w:cs="Times New Roman"/>
          <w:sz w:val="28"/>
          <w:szCs w:val="28"/>
          <w:lang w:val="uk-UA"/>
        </w:rPr>
        <w:t>-17</w:t>
      </w:r>
      <w:r w:rsidRPr="006F6FF1">
        <w:rPr>
          <w:rFonts w:ascii="Times New Roman" w:hAnsi="Times New Roman" w:cs="Times New Roman"/>
          <w:sz w:val="28"/>
          <w:szCs w:val="28"/>
        </w:rPr>
        <w:t>ch</w:t>
      </w:r>
      <w:r w:rsidRPr="00616B56">
        <w:rPr>
          <w:rFonts w:ascii="Times New Roman" w:hAnsi="Times New Roman" w:cs="Times New Roman"/>
          <w:sz w:val="28"/>
          <w:szCs w:val="28"/>
          <w:lang w:val="uk-UA"/>
        </w:rPr>
        <w:t>)</w:t>
      </w:r>
      <w:r w:rsidR="00616B56">
        <w:rPr>
          <w:rFonts w:ascii="Times New Roman" w:hAnsi="Times New Roman" w:cs="Times New Roman"/>
          <w:sz w:val="28"/>
          <w:szCs w:val="28"/>
          <w:lang w:val="uk-UA"/>
        </w:rPr>
        <w:t xml:space="preserve"> </w:t>
      </w:r>
      <w:r w:rsidRPr="00616B56">
        <w:rPr>
          <w:rFonts w:ascii="Times New Roman" w:hAnsi="Times New Roman" w:cs="Times New Roman"/>
          <w:sz w:val="28"/>
          <w:szCs w:val="28"/>
          <w:lang w:val="uk-UA"/>
        </w:rPr>
        <w:t>(Рис. 3).* 108</w:t>
      </w:r>
      <w:r w:rsidRPr="006F6FF1">
        <w:rPr>
          <w:rFonts w:ascii="Times New Roman" w:hAnsi="Times New Roman" w:cs="Times New Roman"/>
          <w:sz w:val="28"/>
          <w:szCs w:val="28"/>
        </w:rPr>
        <w:t> </w:t>
      </w:r>
      <w:r w:rsidRPr="00616B56">
        <w:rPr>
          <w:rFonts w:ascii="Times New Roman" w:hAnsi="Times New Roman" w:cs="Times New Roman"/>
          <w:sz w:val="28"/>
          <w:szCs w:val="28"/>
          <w:lang w:val="uk-UA"/>
        </w:rPr>
        <w:t>біти, передані в секунду</w:t>
      </w:r>
      <w:r w:rsidR="00616B56">
        <w:rPr>
          <w:rFonts w:ascii="Times New Roman" w:hAnsi="Times New Roman" w:cs="Times New Roman"/>
          <w:sz w:val="28"/>
          <w:szCs w:val="28"/>
          <w:lang w:val="uk-UA"/>
        </w:rPr>
        <w:t>.</w:t>
      </w:r>
    </w:p>
    <w:p w:rsidR="00232350" w:rsidRPr="00232350" w:rsidRDefault="00232350" w:rsidP="00216799">
      <w:pPr>
        <w:spacing w:after="0" w:line="360" w:lineRule="auto"/>
        <w:ind w:firstLine="709"/>
        <w:jc w:val="both"/>
        <w:rPr>
          <w:rFonts w:ascii="Times New Roman" w:hAnsi="Times New Roman" w:cs="Times New Roman"/>
          <w:sz w:val="28"/>
          <w:szCs w:val="28"/>
          <w:lang w:val="en-US"/>
        </w:rPr>
      </w:pPr>
    </w:p>
    <w:p w:rsidR="006F6FF1" w:rsidRDefault="0068712C" w:rsidP="00216799">
      <w:pPr>
        <w:spacing w:after="0" w:line="360" w:lineRule="auto"/>
        <w:jc w:val="both"/>
        <w:rPr>
          <w:rFonts w:ascii="Times New Roman" w:hAnsi="Times New Roman" w:cs="Times New Roman"/>
          <w:b/>
          <w:sz w:val="28"/>
          <w:szCs w:val="28"/>
          <w:lang w:val="uk-UA" w:eastAsia="ru-RU"/>
        </w:rPr>
      </w:pPr>
      <w:r>
        <w:rPr>
          <w:rFonts w:ascii="Times New Roman" w:hAnsi="Times New Roman" w:cs="Times New Roman"/>
          <w:b/>
          <w:noProof/>
          <w:sz w:val="28"/>
          <w:szCs w:val="28"/>
          <w:lang w:eastAsia="ru-RU"/>
        </w:rPr>
        <w:lastRenderedPageBreak/>
        <w:drawing>
          <wp:inline distT="0" distB="0" distL="0" distR="0">
            <wp:extent cx="5943600" cy="40906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90670"/>
                    </a:xfrm>
                    <a:prstGeom prst="rect">
                      <a:avLst/>
                    </a:prstGeom>
                    <a:noFill/>
                    <a:ln>
                      <a:noFill/>
                    </a:ln>
                  </pic:spPr>
                </pic:pic>
              </a:graphicData>
            </a:graphic>
          </wp:inline>
        </w:drawing>
      </w:r>
    </w:p>
    <w:p w:rsidR="006F6FF1" w:rsidRDefault="006F6FF1" w:rsidP="00216799">
      <w:pPr>
        <w:spacing w:after="0" w:line="36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 </w:t>
      </w:r>
      <w:r w:rsidR="00E92B4A">
        <w:rPr>
          <w:rFonts w:ascii="Times New Roman" w:hAnsi="Times New Roman" w:cs="Times New Roman"/>
          <w:sz w:val="28"/>
          <w:szCs w:val="28"/>
          <w:lang w:val="uk-UA" w:eastAsia="ru-RU"/>
        </w:rPr>
        <w:t>2.2.1.</w:t>
      </w:r>
      <w:r>
        <w:rPr>
          <w:rFonts w:ascii="Times New Roman" w:hAnsi="Times New Roman" w:cs="Times New Roman"/>
          <w:sz w:val="28"/>
          <w:szCs w:val="28"/>
          <w:lang w:val="uk-UA" w:eastAsia="ru-RU"/>
        </w:rPr>
        <w:t xml:space="preserve"> Функціональна схема роботи супутникової системи передачі</w:t>
      </w:r>
    </w:p>
    <w:p w:rsidR="00E92B4A" w:rsidRDefault="00F53AC0" w:rsidP="00216799">
      <w:pPr>
        <w:spacing w:after="0" w:line="36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rsidR="006F6FF1" w:rsidRDefault="006F6FF1" w:rsidP="00216799">
      <w:pPr>
        <w:spacing w:after="0" w:line="360" w:lineRule="auto"/>
        <w:ind w:firstLine="709"/>
        <w:jc w:val="both"/>
        <w:rPr>
          <w:rFonts w:ascii="Times New Roman" w:hAnsi="Times New Roman" w:cs="Times New Roman"/>
          <w:b/>
          <w:sz w:val="28"/>
          <w:szCs w:val="28"/>
          <w:lang w:val="uk-UA" w:eastAsia="ru-RU"/>
        </w:rPr>
      </w:pPr>
      <w:r w:rsidRPr="006F6FF1">
        <w:rPr>
          <w:rFonts w:ascii="Times New Roman" w:hAnsi="Times New Roman" w:cs="Times New Roman"/>
          <w:b/>
          <w:sz w:val="28"/>
          <w:szCs w:val="28"/>
          <w:lang w:eastAsia="ru-RU"/>
        </w:rPr>
        <w:t>2.1.3.</w:t>
      </w:r>
      <w:r w:rsidRPr="006F6FF1">
        <w:rPr>
          <w:rFonts w:ascii="Times New Roman" w:hAnsi="Times New Roman" w:cs="Times New Roman"/>
          <w:b/>
          <w:sz w:val="28"/>
          <w:szCs w:val="28"/>
          <w:lang w:val="uk-UA" w:eastAsia="ru-RU"/>
        </w:rPr>
        <w:t xml:space="preserve"> Функціональна схема наземної</w:t>
      </w:r>
      <w:r w:rsidR="00F53AC0">
        <w:rPr>
          <w:rFonts w:ascii="Times New Roman" w:hAnsi="Times New Roman" w:cs="Times New Roman"/>
          <w:b/>
          <w:sz w:val="28"/>
          <w:szCs w:val="28"/>
          <w:lang w:val="uk-UA" w:eastAsia="ru-RU"/>
        </w:rPr>
        <w:t>-ефірної (</w:t>
      </w:r>
      <w:r w:rsidR="00F53AC0" w:rsidRPr="00F53AC0">
        <w:rPr>
          <w:rFonts w:ascii="Times New Roman" w:hAnsi="Times New Roman" w:cs="Times New Roman"/>
          <w:b/>
          <w:sz w:val="28"/>
          <w:szCs w:val="28"/>
          <w:lang w:val="uk-UA" w:eastAsia="ru-RU"/>
        </w:rPr>
        <w:t>DVB-T2</w:t>
      </w:r>
      <w:r w:rsidR="00F53AC0">
        <w:rPr>
          <w:rFonts w:ascii="Times New Roman" w:hAnsi="Times New Roman" w:cs="Times New Roman"/>
          <w:b/>
          <w:sz w:val="28"/>
          <w:szCs w:val="28"/>
          <w:lang w:val="uk-UA" w:eastAsia="ru-RU"/>
        </w:rPr>
        <w:t>)</w:t>
      </w:r>
      <w:r w:rsidRPr="006F6FF1">
        <w:rPr>
          <w:rFonts w:ascii="Times New Roman" w:hAnsi="Times New Roman" w:cs="Times New Roman"/>
          <w:b/>
          <w:sz w:val="28"/>
          <w:szCs w:val="28"/>
          <w:lang w:val="uk-UA" w:eastAsia="ru-RU"/>
        </w:rPr>
        <w:t xml:space="preserve"> системи передачі сигналу</w:t>
      </w:r>
    </w:p>
    <w:p w:rsidR="00110E86" w:rsidRPr="00110E86" w:rsidRDefault="003C6C93"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Мережа</w:t>
      </w:r>
      <w:r w:rsidR="00110E86" w:rsidRPr="00110E86">
        <w:rPr>
          <w:rFonts w:ascii="Times New Roman" w:hAnsi="Times New Roman" w:cs="Times New Roman"/>
          <w:sz w:val="28"/>
          <w:szCs w:val="28"/>
          <w:lang w:val="uk-UA" w:eastAsia="ru-RU"/>
        </w:rPr>
        <w:t xml:space="preserve"> цифрового телебачення і радіомовлення </w:t>
      </w:r>
      <w:r>
        <w:rPr>
          <w:rFonts w:ascii="Times New Roman" w:hAnsi="Times New Roman" w:cs="Times New Roman"/>
          <w:sz w:val="28"/>
          <w:szCs w:val="28"/>
          <w:lang w:val="uk-UA" w:eastAsia="ru-RU"/>
        </w:rPr>
        <w:t xml:space="preserve">України </w:t>
      </w:r>
      <w:r w:rsidR="00110E86" w:rsidRPr="00110E86">
        <w:rPr>
          <w:rFonts w:ascii="Times New Roman" w:hAnsi="Times New Roman" w:cs="Times New Roman"/>
          <w:sz w:val="28"/>
          <w:szCs w:val="28"/>
          <w:lang w:val="uk-UA" w:eastAsia="ru-RU"/>
        </w:rPr>
        <w:t xml:space="preserve">передбачає </w:t>
      </w:r>
      <w:r>
        <w:rPr>
          <w:rFonts w:ascii="Times New Roman" w:hAnsi="Times New Roman" w:cs="Times New Roman"/>
          <w:sz w:val="28"/>
          <w:szCs w:val="28"/>
          <w:lang w:val="uk-UA" w:eastAsia="ru-RU"/>
        </w:rPr>
        <w:t>покриття</w:t>
      </w:r>
      <w:r w:rsidR="00110E86" w:rsidRPr="00110E86">
        <w:rPr>
          <w:rFonts w:ascii="Times New Roman" w:hAnsi="Times New Roman" w:cs="Times New Roman"/>
          <w:sz w:val="28"/>
          <w:szCs w:val="28"/>
          <w:lang w:val="uk-UA" w:eastAsia="ru-RU"/>
        </w:rPr>
        <w:t xml:space="preserve"> по всій території країни з доведенням до 99,8%</w:t>
      </w:r>
      <w:r>
        <w:rPr>
          <w:rFonts w:ascii="Times New Roman" w:hAnsi="Times New Roman" w:cs="Times New Roman"/>
          <w:sz w:val="28"/>
          <w:szCs w:val="28"/>
          <w:lang w:val="uk-UA" w:eastAsia="ru-RU"/>
        </w:rPr>
        <w:t>, і надання для</w:t>
      </w:r>
      <w:r w:rsidR="00110E86" w:rsidRPr="00110E86">
        <w:rPr>
          <w:rFonts w:ascii="Times New Roman" w:hAnsi="Times New Roman" w:cs="Times New Roman"/>
          <w:sz w:val="28"/>
          <w:szCs w:val="28"/>
          <w:lang w:val="uk-UA" w:eastAsia="ru-RU"/>
        </w:rPr>
        <w:t xml:space="preserve"> її населення пакету обов'язкових ТВ та РВ програм, а також забезпечення можливості прийому та безкоштовного перегляду каналів вільного доступу. При цьому обов'язкові загальнодоступні ТВ програми, що входять до складу першого мультиплексу, в кожному з регіонів повинні бути модифіковані з урахуванням місцевих потреб.</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Узагальнена схема доставки пакетів цифрового ТБ до регіональних передавачів показана на </w:t>
      </w:r>
      <w:r w:rsidR="00E92B4A">
        <w:rPr>
          <w:rFonts w:ascii="Times New Roman" w:hAnsi="Times New Roman" w:cs="Times New Roman"/>
          <w:sz w:val="28"/>
          <w:szCs w:val="28"/>
          <w:lang w:val="uk-UA" w:eastAsia="ru-RU"/>
        </w:rPr>
        <w:t>Рис.</w:t>
      </w:r>
      <w:r w:rsidRPr="00110E86">
        <w:rPr>
          <w:rFonts w:ascii="Times New Roman" w:hAnsi="Times New Roman" w:cs="Times New Roman"/>
          <w:sz w:val="28"/>
          <w:szCs w:val="28"/>
          <w:lang w:val="uk-UA" w:eastAsia="ru-RU"/>
        </w:rPr>
        <w:t xml:space="preserve"> </w:t>
      </w:r>
      <w:r w:rsidR="00E92B4A">
        <w:rPr>
          <w:rFonts w:ascii="Times New Roman" w:hAnsi="Times New Roman" w:cs="Times New Roman"/>
          <w:sz w:val="28"/>
          <w:szCs w:val="28"/>
          <w:lang w:val="uk-UA" w:eastAsia="ru-RU"/>
        </w:rPr>
        <w:t>2.3</w:t>
      </w:r>
      <w:r w:rsidRPr="00110E86">
        <w:rPr>
          <w:rFonts w:ascii="Times New Roman" w:hAnsi="Times New Roman" w:cs="Times New Roman"/>
          <w:sz w:val="28"/>
          <w:szCs w:val="28"/>
          <w:lang w:val="uk-UA" w:eastAsia="ru-RU"/>
        </w:rPr>
        <w:t>.1.</w:t>
      </w:r>
    </w:p>
    <w:p w:rsidR="00110E86" w:rsidRDefault="00950F50" w:rsidP="00216799">
      <w:pPr>
        <w:spacing w:after="0" w:line="360" w:lineRule="auto"/>
        <w:jc w:val="center"/>
        <w:rPr>
          <w:rFonts w:ascii="Times New Roman" w:hAnsi="Times New Roman" w:cs="Times New Roman"/>
          <w:sz w:val="28"/>
          <w:szCs w:val="28"/>
          <w:lang w:val="uk-UA" w:eastAsia="ru-RU"/>
        </w:rPr>
      </w:pPr>
      <w:r>
        <w:rPr>
          <w:rFonts w:ascii="Times New Roman" w:hAnsi="Times New Roman" w:cs="Times New Roman"/>
          <w:noProof/>
          <w:lang w:eastAsia="ru-RU"/>
        </w:rPr>
        <w:lastRenderedPageBreak/>
        <w:drawing>
          <wp:inline distT="0" distB="0" distL="0" distR="0">
            <wp:extent cx="5934075" cy="3819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noFill/>
                    </a:ln>
                  </pic:spPr>
                </pic:pic>
              </a:graphicData>
            </a:graphic>
          </wp:inline>
        </w:drawing>
      </w:r>
      <w:r w:rsidR="00110E86" w:rsidRPr="00110E86">
        <w:rPr>
          <w:rFonts w:ascii="Times New Roman" w:hAnsi="Times New Roman" w:cs="Times New Roman"/>
          <w:sz w:val="28"/>
          <w:szCs w:val="28"/>
          <w:lang w:val="uk-UA" w:eastAsia="ru-RU"/>
        </w:rPr>
        <w:t>Рис</w:t>
      </w:r>
      <w:r w:rsidR="00E92B4A">
        <w:rPr>
          <w:rFonts w:ascii="Times New Roman" w:hAnsi="Times New Roman" w:cs="Times New Roman"/>
          <w:sz w:val="28"/>
          <w:szCs w:val="28"/>
          <w:lang w:val="uk-UA" w:eastAsia="ru-RU"/>
        </w:rPr>
        <w:t>. 2.3.1</w:t>
      </w:r>
      <w:r w:rsidR="003C6C93">
        <w:rPr>
          <w:rFonts w:ascii="Times New Roman" w:hAnsi="Times New Roman" w:cs="Times New Roman"/>
          <w:sz w:val="28"/>
          <w:szCs w:val="28"/>
          <w:lang w:val="uk-UA" w:eastAsia="ru-RU"/>
        </w:rPr>
        <w:t>.</w:t>
      </w:r>
      <w:r w:rsidR="00E92B4A">
        <w:rPr>
          <w:rFonts w:ascii="Times New Roman" w:hAnsi="Times New Roman" w:cs="Times New Roman"/>
          <w:sz w:val="28"/>
          <w:szCs w:val="28"/>
          <w:lang w:val="uk-UA" w:eastAsia="ru-RU"/>
        </w:rPr>
        <w:t xml:space="preserve"> </w:t>
      </w:r>
      <w:r w:rsidR="00110E86" w:rsidRPr="00110E86">
        <w:rPr>
          <w:rFonts w:ascii="Times New Roman" w:hAnsi="Times New Roman" w:cs="Times New Roman"/>
          <w:sz w:val="28"/>
          <w:szCs w:val="28"/>
          <w:lang w:val="uk-UA" w:eastAsia="ru-RU"/>
        </w:rPr>
        <w:t xml:space="preserve"> Блок-схема регіональної синхронної одночастотної мережі DVB-T2</w:t>
      </w:r>
    </w:p>
    <w:p w:rsidR="00E92B4A" w:rsidRPr="00110E86" w:rsidRDefault="00E92B4A" w:rsidP="00216799">
      <w:pPr>
        <w:spacing w:after="0" w:line="360" w:lineRule="auto"/>
        <w:jc w:val="center"/>
        <w:rPr>
          <w:rFonts w:ascii="Times New Roman" w:hAnsi="Times New Roman" w:cs="Times New Roman"/>
          <w:sz w:val="28"/>
          <w:szCs w:val="28"/>
          <w:lang w:val="uk-UA" w:eastAsia="ru-RU"/>
        </w:rPr>
      </w:pP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Сформовані в апаратних компаніях-передавачах сигнали ТВ програм у форматі SDI стають центром формування </w:t>
      </w:r>
      <w:r w:rsidR="00A42F20">
        <w:rPr>
          <w:rFonts w:ascii="Times New Roman" w:hAnsi="Times New Roman" w:cs="Times New Roman"/>
          <w:sz w:val="28"/>
          <w:szCs w:val="28"/>
          <w:lang w:val="uk-UA" w:eastAsia="ru-RU"/>
        </w:rPr>
        <w:t>ЦКУ</w:t>
      </w:r>
      <w:r w:rsidRPr="00110E86">
        <w:rPr>
          <w:rFonts w:ascii="Times New Roman" w:hAnsi="Times New Roman" w:cs="Times New Roman"/>
          <w:sz w:val="28"/>
          <w:szCs w:val="28"/>
          <w:lang w:val="uk-UA" w:eastAsia="ru-RU"/>
        </w:rPr>
        <w:t xml:space="preserve">, розташованого в </w:t>
      </w:r>
      <w:r w:rsidR="00A42F20">
        <w:rPr>
          <w:rFonts w:ascii="Times New Roman" w:hAnsi="Times New Roman" w:cs="Times New Roman"/>
          <w:sz w:val="28"/>
          <w:szCs w:val="28"/>
          <w:lang w:val="uk-UA" w:eastAsia="ru-RU"/>
        </w:rPr>
        <w:t>Киє</w:t>
      </w:r>
      <w:r w:rsidRPr="00110E86">
        <w:rPr>
          <w:rFonts w:ascii="Times New Roman" w:hAnsi="Times New Roman" w:cs="Times New Roman"/>
          <w:sz w:val="28"/>
          <w:szCs w:val="28"/>
          <w:lang w:val="uk-UA" w:eastAsia="ru-RU"/>
        </w:rPr>
        <w:t xml:space="preserve">ві. </w:t>
      </w:r>
      <w:r w:rsidR="00A42F20">
        <w:rPr>
          <w:rFonts w:ascii="Times New Roman" w:hAnsi="Times New Roman" w:cs="Times New Roman"/>
          <w:sz w:val="28"/>
          <w:szCs w:val="28"/>
          <w:lang w:val="uk-UA" w:eastAsia="ru-RU"/>
        </w:rPr>
        <w:t>Тут</w:t>
      </w:r>
      <w:r w:rsidRPr="00110E86">
        <w:rPr>
          <w:rFonts w:ascii="Times New Roman" w:hAnsi="Times New Roman" w:cs="Times New Roman"/>
          <w:sz w:val="28"/>
          <w:szCs w:val="28"/>
          <w:lang w:val="uk-UA" w:eastAsia="ru-RU"/>
        </w:rPr>
        <w:t xml:space="preserve"> здійснюється цифрова компресія вихідних сигналів по стандарту MPEG-4</w:t>
      </w:r>
      <w:r w:rsidR="00A42F20">
        <w:rPr>
          <w:rFonts w:ascii="Times New Roman" w:hAnsi="Times New Roman" w:cs="Times New Roman"/>
          <w:sz w:val="28"/>
          <w:szCs w:val="28"/>
          <w:lang w:val="uk-UA" w:eastAsia="ru-RU"/>
        </w:rPr>
        <w:t xml:space="preserve"> та </w:t>
      </w:r>
      <w:r w:rsidR="00A42F20">
        <w:rPr>
          <w:rFonts w:ascii="Times New Roman" w:hAnsi="Times New Roman" w:cs="Times New Roman"/>
          <w:sz w:val="28"/>
          <w:szCs w:val="28"/>
          <w:lang w:val="en-US" w:eastAsia="ru-RU"/>
        </w:rPr>
        <w:t>H</w:t>
      </w:r>
      <w:r w:rsidR="003C6C93">
        <w:rPr>
          <w:rFonts w:ascii="Times New Roman" w:hAnsi="Times New Roman" w:cs="Times New Roman"/>
          <w:sz w:val="28"/>
          <w:szCs w:val="28"/>
          <w:lang w:val="uk-UA" w:eastAsia="ru-RU"/>
        </w:rPr>
        <w:t>.</w:t>
      </w:r>
      <w:r w:rsidR="00A42F20" w:rsidRPr="00A42F20">
        <w:rPr>
          <w:rFonts w:ascii="Times New Roman" w:hAnsi="Times New Roman" w:cs="Times New Roman"/>
          <w:sz w:val="28"/>
          <w:szCs w:val="28"/>
          <w:lang w:val="uk-UA" w:eastAsia="ru-RU"/>
        </w:rPr>
        <w:t>26</w:t>
      </w:r>
      <w:r w:rsidR="003C6C93">
        <w:rPr>
          <w:rFonts w:ascii="Times New Roman" w:hAnsi="Times New Roman" w:cs="Times New Roman"/>
          <w:sz w:val="28"/>
          <w:szCs w:val="28"/>
          <w:lang w:val="uk-UA" w:eastAsia="ru-RU"/>
        </w:rPr>
        <w:t>5</w:t>
      </w:r>
      <w:r w:rsidRPr="00110E86">
        <w:rPr>
          <w:rFonts w:ascii="Times New Roman" w:hAnsi="Times New Roman" w:cs="Times New Roman"/>
          <w:sz w:val="28"/>
          <w:szCs w:val="28"/>
          <w:lang w:val="uk-UA" w:eastAsia="ru-RU"/>
        </w:rPr>
        <w:t>, їх об'єднання (мультиплексування) в єдин</w:t>
      </w:r>
      <w:r w:rsidR="00A42F20">
        <w:rPr>
          <w:rFonts w:ascii="Times New Roman" w:hAnsi="Times New Roman" w:cs="Times New Roman"/>
          <w:sz w:val="28"/>
          <w:szCs w:val="28"/>
          <w:lang w:val="uk-UA" w:eastAsia="ru-RU"/>
        </w:rPr>
        <w:t>ий</w:t>
      </w:r>
      <w:r w:rsidRPr="00110E86">
        <w:rPr>
          <w:rFonts w:ascii="Times New Roman" w:hAnsi="Times New Roman" w:cs="Times New Roman"/>
          <w:sz w:val="28"/>
          <w:szCs w:val="28"/>
          <w:lang w:val="uk-UA" w:eastAsia="ru-RU"/>
        </w:rPr>
        <w:t xml:space="preserve"> цифров</w:t>
      </w:r>
      <w:r w:rsidR="00A42F20">
        <w:rPr>
          <w:rFonts w:ascii="Times New Roman" w:hAnsi="Times New Roman" w:cs="Times New Roman"/>
          <w:sz w:val="28"/>
          <w:szCs w:val="28"/>
          <w:lang w:val="uk-UA" w:eastAsia="ru-RU"/>
        </w:rPr>
        <w:t xml:space="preserve">ий </w:t>
      </w:r>
      <w:r w:rsidRPr="00110E86">
        <w:rPr>
          <w:rFonts w:ascii="Times New Roman" w:hAnsi="Times New Roman" w:cs="Times New Roman"/>
          <w:sz w:val="28"/>
          <w:szCs w:val="28"/>
          <w:lang w:val="uk-UA" w:eastAsia="ru-RU"/>
        </w:rPr>
        <w:t>пот</w:t>
      </w:r>
      <w:r w:rsidR="00A42F20">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к, вставка службової інформації, сигналів електронного путівника по програмах (EPG), сигналів керування мережею. Сформований цифровий сигнал мультиплексу у форматі транспортного потоку DVB-S2 подається на супутникові засоби розподілу. Доставка сигналу до регіональних цифрових радіо</w:t>
      </w:r>
      <w:r w:rsidR="00CA730C">
        <w:rPr>
          <w:rFonts w:ascii="Times New Roman" w:hAnsi="Times New Roman" w:cs="Times New Roman"/>
          <w:sz w:val="28"/>
          <w:szCs w:val="28"/>
          <w:lang w:val="uk-UA" w:eastAsia="ru-RU"/>
        </w:rPr>
        <w:t>-</w:t>
      </w:r>
      <w:r w:rsidRPr="00110E86">
        <w:rPr>
          <w:rFonts w:ascii="Times New Roman" w:hAnsi="Times New Roman" w:cs="Times New Roman"/>
          <w:sz w:val="28"/>
          <w:szCs w:val="28"/>
          <w:lang w:val="uk-UA" w:eastAsia="ru-RU"/>
        </w:rPr>
        <w:t>переда</w:t>
      </w:r>
      <w:r w:rsidR="003C6C93">
        <w:rPr>
          <w:rFonts w:ascii="Times New Roman" w:hAnsi="Times New Roman" w:cs="Times New Roman"/>
          <w:sz w:val="28"/>
          <w:szCs w:val="28"/>
          <w:lang w:val="uk-UA" w:eastAsia="ru-RU"/>
        </w:rPr>
        <w:t>вальн</w:t>
      </w:r>
      <w:r w:rsidRPr="00110E86">
        <w:rPr>
          <w:rFonts w:ascii="Times New Roman" w:hAnsi="Times New Roman" w:cs="Times New Roman"/>
          <w:sz w:val="28"/>
          <w:szCs w:val="28"/>
          <w:lang w:val="uk-UA" w:eastAsia="ru-RU"/>
        </w:rPr>
        <w:t>их станцій по супутниковим мережам здійснюється с</w:t>
      </w:r>
      <w:r w:rsidR="003C6C93">
        <w:rPr>
          <w:rFonts w:ascii="Times New Roman" w:hAnsi="Times New Roman" w:cs="Times New Roman"/>
          <w:sz w:val="28"/>
          <w:szCs w:val="28"/>
          <w:lang w:val="uk-UA" w:eastAsia="ru-RU"/>
        </w:rPr>
        <w:t>у</w:t>
      </w:r>
      <w:r w:rsidRPr="00110E86">
        <w:rPr>
          <w:rFonts w:ascii="Times New Roman" w:hAnsi="Times New Roman" w:cs="Times New Roman"/>
          <w:sz w:val="28"/>
          <w:szCs w:val="28"/>
          <w:lang w:val="uk-UA" w:eastAsia="ru-RU"/>
        </w:rPr>
        <w:t>путников</w:t>
      </w:r>
      <w:r w:rsidR="003C6C93">
        <w:rPr>
          <w:rFonts w:ascii="Times New Roman" w:hAnsi="Times New Roman" w:cs="Times New Roman"/>
          <w:sz w:val="28"/>
          <w:szCs w:val="28"/>
          <w:lang w:val="uk-UA" w:eastAsia="ru-RU"/>
        </w:rPr>
        <w:t xml:space="preserve">им оператором </w:t>
      </w:r>
      <w:r w:rsidRPr="00110E86">
        <w:rPr>
          <w:rFonts w:ascii="Times New Roman" w:hAnsi="Times New Roman" w:cs="Times New Roman"/>
          <w:sz w:val="28"/>
          <w:szCs w:val="28"/>
          <w:lang w:val="uk-UA" w:eastAsia="ru-RU"/>
        </w:rPr>
        <w:t>«</w:t>
      </w:r>
      <w:r w:rsidR="003C6C93">
        <w:rPr>
          <w:rFonts w:ascii="Times New Roman" w:hAnsi="Times New Roman" w:cs="Times New Roman"/>
          <w:sz w:val="28"/>
          <w:szCs w:val="28"/>
          <w:lang w:val="uk-UA" w:eastAsia="ru-RU"/>
        </w:rPr>
        <w:t>СТБ</w:t>
      </w:r>
      <w:r w:rsidRPr="00110E86">
        <w:rPr>
          <w:rFonts w:ascii="Times New Roman" w:hAnsi="Times New Roman" w:cs="Times New Roman"/>
          <w:sz w:val="28"/>
          <w:szCs w:val="28"/>
          <w:lang w:val="uk-UA" w:eastAsia="ru-RU"/>
        </w:rPr>
        <w:t>».</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Транспортний пот</w:t>
      </w:r>
      <w:r w:rsidR="00A42F20">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к у форматі DVB-S2 приймається с</w:t>
      </w:r>
      <w:r w:rsidR="003C6C93">
        <w:rPr>
          <w:rFonts w:ascii="Times New Roman" w:hAnsi="Times New Roman" w:cs="Times New Roman"/>
          <w:sz w:val="28"/>
          <w:szCs w:val="28"/>
          <w:lang w:val="uk-UA" w:eastAsia="ru-RU"/>
        </w:rPr>
        <w:t>у</w:t>
      </w:r>
      <w:r w:rsidRPr="00110E86">
        <w:rPr>
          <w:rFonts w:ascii="Times New Roman" w:hAnsi="Times New Roman" w:cs="Times New Roman"/>
          <w:sz w:val="28"/>
          <w:szCs w:val="28"/>
          <w:lang w:val="uk-UA" w:eastAsia="ru-RU"/>
        </w:rPr>
        <w:t>путников</w:t>
      </w:r>
      <w:r w:rsidR="00A42F20">
        <w:rPr>
          <w:rFonts w:ascii="Times New Roman" w:hAnsi="Times New Roman" w:cs="Times New Roman"/>
          <w:sz w:val="28"/>
          <w:szCs w:val="28"/>
          <w:lang w:val="uk-UA" w:eastAsia="ru-RU"/>
        </w:rPr>
        <w:t>и</w:t>
      </w:r>
      <w:r w:rsidRPr="00110E86">
        <w:rPr>
          <w:rFonts w:ascii="Times New Roman" w:hAnsi="Times New Roman" w:cs="Times New Roman"/>
          <w:sz w:val="28"/>
          <w:szCs w:val="28"/>
          <w:lang w:val="uk-UA" w:eastAsia="ru-RU"/>
        </w:rPr>
        <w:t>ми приймачами регіонального центру кодування та мультиплексування, який забезпечує:</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          - </w:t>
      </w:r>
      <w:r w:rsidR="00A42F20">
        <w:rPr>
          <w:rFonts w:ascii="Times New Roman" w:hAnsi="Times New Roman" w:cs="Times New Roman"/>
          <w:sz w:val="28"/>
          <w:szCs w:val="28"/>
          <w:lang w:val="uk-UA" w:eastAsia="ru-RU"/>
        </w:rPr>
        <w:t>Здійснює</w:t>
      </w:r>
      <w:r w:rsidRPr="00110E86">
        <w:rPr>
          <w:rFonts w:ascii="Times New Roman" w:hAnsi="Times New Roman" w:cs="Times New Roman"/>
          <w:sz w:val="28"/>
          <w:szCs w:val="28"/>
          <w:lang w:val="uk-UA" w:eastAsia="ru-RU"/>
        </w:rPr>
        <w:t xml:space="preserve"> прийом перви</w:t>
      </w:r>
      <w:r w:rsidR="003C6C93">
        <w:rPr>
          <w:rFonts w:ascii="Times New Roman" w:hAnsi="Times New Roman" w:cs="Times New Roman"/>
          <w:sz w:val="28"/>
          <w:szCs w:val="28"/>
          <w:lang w:val="uk-UA" w:eastAsia="ru-RU"/>
        </w:rPr>
        <w:t>н</w:t>
      </w:r>
      <w:r w:rsidRPr="00110E86">
        <w:rPr>
          <w:rFonts w:ascii="Times New Roman" w:hAnsi="Times New Roman" w:cs="Times New Roman"/>
          <w:sz w:val="28"/>
          <w:szCs w:val="28"/>
          <w:lang w:val="uk-UA" w:eastAsia="ru-RU"/>
        </w:rPr>
        <w:t>но</w:t>
      </w:r>
      <w:r w:rsidR="003C6C93">
        <w:rPr>
          <w:rFonts w:ascii="Times New Roman" w:hAnsi="Times New Roman" w:cs="Times New Roman"/>
          <w:sz w:val="28"/>
          <w:szCs w:val="28"/>
          <w:lang w:val="uk-UA" w:eastAsia="ru-RU"/>
        </w:rPr>
        <w:t>го</w:t>
      </w:r>
      <w:r w:rsidRPr="00110E86">
        <w:rPr>
          <w:rFonts w:ascii="Times New Roman" w:hAnsi="Times New Roman" w:cs="Times New Roman"/>
          <w:sz w:val="28"/>
          <w:szCs w:val="28"/>
          <w:lang w:val="uk-UA" w:eastAsia="ru-RU"/>
        </w:rPr>
        <w:t xml:space="preserve"> пакету </w:t>
      </w:r>
      <w:r w:rsidR="00A42F20">
        <w:rPr>
          <w:rFonts w:ascii="Times New Roman" w:hAnsi="Times New Roman" w:cs="Times New Roman"/>
          <w:sz w:val="28"/>
          <w:szCs w:val="28"/>
          <w:lang w:val="uk-UA" w:eastAsia="ru-RU"/>
        </w:rPr>
        <w:t>регіональних</w:t>
      </w:r>
      <w:r w:rsidRPr="00110E86">
        <w:rPr>
          <w:rFonts w:ascii="Times New Roman" w:hAnsi="Times New Roman" w:cs="Times New Roman"/>
          <w:sz w:val="28"/>
          <w:szCs w:val="28"/>
          <w:lang w:val="uk-UA" w:eastAsia="ru-RU"/>
        </w:rPr>
        <w:t xml:space="preserve"> програм, здійснює декодування програм;</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lastRenderedPageBreak/>
        <w:t xml:space="preserve">          - Виробляє програмне заміщення основного </w:t>
      </w:r>
      <w:r w:rsidR="00A42F20">
        <w:rPr>
          <w:rFonts w:ascii="Times New Roman" w:hAnsi="Times New Roman" w:cs="Times New Roman"/>
          <w:sz w:val="28"/>
          <w:szCs w:val="28"/>
          <w:lang w:val="uk-UA" w:eastAsia="ru-RU"/>
        </w:rPr>
        <w:t>регіон</w:t>
      </w:r>
      <w:r w:rsidRPr="00110E86">
        <w:rPr>
          <w:rFonts w:ascii="Times New Roman" w:hAnsi="Times New Roman" w:cs="Times New Roman"/>
          <w:sz w:val="28"/>
          <w:szCs w:val="28"/>
          <w:lang w:val="uk-UA" w:eastAsia="ru-RU"/>
        </w:rPr>
        <w:t xml:space="preserve">ального контенту, що надійшов з </w:t>
      </w:r>
      <w:r w:rsidR="003C6C93">
        <w:rPr>
          <w:rFonts w:ascii="Times New Roman" w:hAnsi="Times New Roman" w:cs="Times New Roman"/>
          <w:sz w:val="28"/>
          <w:szCs w:val="28"/>
          <w:lang w:val="uk-UA" w:eastAsia="ru-RU"/>
        </w:rPr>
        <w:t>державної</w:t>
      </w:r>
      <w:r w:rsidRPr="00110E86">
        <w:rPr>
          <w:rFonts w:ascii="Times New Roman" w:hAnsi="Times New Roman" w:cs="Times New Roman"/>
          <w:sz w:val="28"/>
          <w:szCs w:val="28"/>
          <w:lang w:val="uk-UA" w:eastAsia="ru-RU"/>
        </w:rPr>
        <w:t xml:space="preserve"> ТРК (вставка регіональних програм, вставка регіональної реклами). Модифікація може відбуватися в автоматичному та ручному режимах;</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 виробляє перетворення сигналів регіональних телевізійних, прийнятих з </w:t>
      </w:r>
      <w:r w:rsidR="003C6C93">
        <w:rPr>
          <w:rFonts w:ascii="Times New Roman" w:hAnsi="Times New Roman" w:cs="Times New Roman"/>
          <w:sz w:val="28"/>
          <w:szCs w:val="28"/>
          <w:lang w:val="uk-UA" w:eastAsia="ru-RU"/>
        </w:rPr>
        <w:t>держав</w:t>
      </w:r>
      <w:r w:rsidRPr="00110E86">
        <w:rPr>
          <w:rFonts w:ascii="Times New Roman" w:hAnsi="Times New Roman" w:cs="Times New Roman"/>
          <w:sz w:val="28"/>
          <w:szCs w:val="28"/>
          <w:lang w:val="uk-UA" w:eastAsia="ru-RU"/>
        </w:rPr>
        <w:t>ної ТРК;</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 Формує регіональний транспортний потік у відповідності до стандартів DVB, що включає в себе </w:t>
      </w:r>
      <w:r w:rsidR="00A42F20">
        <w:rPr>
          <w:rFonts w:ascii="Times New Roman" w:hAnsi="Times New Roman" w:cs="Times New Roman"/>
          <w:sz w:val="28"/>
          <w:szCs w:val="28"/>
          <w:lang w:val="uk-UA" w:eastAsia="ru-RU"/>
        </w:rPr>
        <w:t xml:space="preserve">набір регіональних телевізійних </w:t>
      </w:r>
      <w:r w:rsidRPr="00110E86">
        <w:rPr>
          <w:rFonts w:ascii="Times New Roman" w:hAnsi="Times New Roman" w:cs="Times New Roman"/>
          <w:sz w:val="28"/>
          <w:szCs w:val="28"/>
          <w:lang w:val="uk-UA" w:eastAsia="ru-RU"/>
        </w:rPr>
        <w:t>з рекламними вставками у всі програми, системну інформацію та інше;</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 забезпечує адаптацію сформованого регіонального потоку програм для розповсюдження в одночастотних </w:t>
      </w:r>
      <w:r w:rsidR="00A42F20">
        <w:rPr>
          <w:rFonts w:ascii="Times New Roman" w:hAnsi="Times New Roman" w:cs="Times New Roman"/>
          <w:sz w:val="28"/>
          <w:szCs w:val="28"/>
          <w:lang w:val="uk-UA" w:eastAsia="ru-RU"/>
        </w:rPr>
        <w:t>мережах</w:t>
      </w:r>
      <w:r w:rsidRPr="00110E86">
        <w:rPr>
          <w:rFonts w:ascii="Times New Roman" w:hAnsi="Times New Roman" w:cs="Times New Roman"/>
          <w:sz w:val="28"/>
          <w:szCs w:val="28"/>
          <w:lang w:val="uk-UA" w:eastAsia="ru-RU"/>
        </w:rPr>
        <w:t xml:space="preserve"> (SFN - </w:t>
      </w:r>
      <w:r w:rsidR="00A42F20">
        <w:rPr>
          <w:rFonts w:ascii="Times New Roman" w:hAnsi="Times New Roman" w:cs="Times New Roman"/>
          <w:sz w:val="28"/>
          <w:szCs w:val="28"/>
          <w:lang w:val="uk-UA" w:eastAsia="ru-RU"/>
        </w:rPr>
        <w:t>мережах</w:t>
      </w:r>
      <w:r w:rsidRPr="00110E86">
        <w:rPr>
          <w:rFonts w:ascii="Times New Roman" w:hAnsi="Times New Roman" w:cs="Times New Roman"/>
          <w:sz w:val="28"/>
          <w:szCs w:val="28"/>
          <w:lang w:val="uk-UA" w:eastAsia="ru-RU"/>
        </w:rPr>
        <w:t>);</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забезпечує включення в складі мультиплексового потоку сигналів ГО та ЧС та передачі сигналів попередження населення про заходи особливого періоду на всіх або вибіркових каналах телебачення та радіомовлення. Введення може відбуватися за сигналами дистанційного керування і в режимі ручного режиму безпосередньо в центрі кодування та мультиплексування;</w:t>
      </w:r>
    </w:p>
    <w:p w:rsidR="00110E86" w:rsidRPr="00110E86" w:rsidRDefault="00110E86" w:rsidP="003C6C93">
      <w:pPr>
        <w:tabs>
          <w:tab w:val="left" w:pos="709"/>
        </w:tabs>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Забезпечує закриття програм від несанкціонованого доступу на рівні транспортного потоку мультиплексу, передаваного по супутниковій розподільній мережі;</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забезпечує передачу сформованого (мультиплекс</w:t>
      </w:r>
      <w:r w:rsidR="003C6C93">
        <w:rPr>
          <w:rFonts w:ascii="Times New Roman" w:hAnsi="Times New Roman" w:cs="Times New Roman"/>
          <w:sz w:val="28"/>
          <w:szCs w:val="28"/>
          <w:lang w:val="uk-UA" w:eastAsia="ru-RU"/>
        </w:rPr>
        <w:t>ованого) потоку програм на каналоформ</w:t>
      </w:r>
      <w:r w:rsidRPr="00110E86">
        <w:rPr>
          <w:rFonts w:ascii="Times New Roman" w:hAnsi="Times New Roman" w:cs="Times New Roman"/>
          <w:sz w:val="28"/>
          <w:szCs w:val="28"/>
          <w:lang w:val="uk-UA" w:eastAsia="ru-RU"/>
        </w:rPr>
        <w:t>уюче обладнання для подальшої дистрибуції;</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Підготовляє і створює регіональний набір послуг: електронна передача передач (EPG), інформаційно-довідкова система та інше.</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Інформація, введена в MIP, використовується для керування режимами модулятора та поточною затримкою випромінюваного сигналу. Тактові частоти окремих модуляторів синхронізовані по опорним сигналам системи глобально</w:t>
      </w:r>
      <w:r w:rsidR="00E10A01">
        <w:rPr>
          <w:rFonts w:ascii="Times New Roman" w:hAnsi="Times New Roman" w:cs="Times New Roman"/>
          <w:sz w:val="28"/>
          <w:szCs w:val="28"/>
          <w:lang w:val="uk-UA" w:eastAsia="ru-RU"/>
        </w:rPr>
        <w:t>го</w:t>
      </w:r>
      <w:r w:rsidRPr="00110E86">
        <w:rPr>
          <w:rFonts w:ascii="Times New Roman" w:hAnsi="Times New Roman" w:cs="Times New Roman"/>
          <w:sz w:val="28"/>
          <w:szCs w:val="28"/>
          <w:lang w:val="uk-UA" w:eastAsia="ru-RU"/>
        </w:rPr>
        <w:t xml:space="preserve"> позиціонування.</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Сигнал, що вступає в транспортну мережу, структурується в групи, що називаються мега-фреймами. </w:t>
      </w:r>
      <w:r w:rsidR="00E10A01">
        <w:rPr>
          <w:rFonts w:ascii="Times New Roman" w:hAnsi="Times New Roman" w:cs="Times New Roman"/>
          <w:sz w:val="28"/>
          <w:szCs w:val="28"/>
          <w:lang w:val="uk-UA" w:eastAsia="ru-RU"/>
        </w:rPr>
        <w:t>Тривалі</w:t>
      </w:r>
      <w:r w:rsidRPr="00110E86">
        <w:rPr>
          <w:rFonts w:ascii="Times New Roman" w:hAnsi="Times New Roman" w:cs="Times New Roman"/>
          <w:sz w:val="28"/>
          <w:szCs w:val="28"/>
          <w:lang w:val="uk-UA" w:eastAsia="ru-RU"/>
        </w:rPr>
        <w:t>сть мега-фрейма не залежить від розміру сузір'я та швидкості конвективного коду. К</w:t>
      </w:r>
      <w:r w:rsidR="00E10A01">
        <w:rPr>
          <w:rFonts w:ascii="Times New Roman" w:hAnsi="Times New Roman" w:cs="Times New Roman"/>
          <w:sz w:val="28"/>
          <w:szCs w:val="28"/>
          <w:lang w:val="uk-UA" w:eastAsia="ru-RU"/>
        </w:rPr>
        <w:t>ожен</w:t>
      </w:r>
      <w:r w:rsidRPr="00110E86">
        <w:rPr>
          <w:rFonts w:ascii="Times New Roman" w:hAnsi="Times New Roman" w:cs="Times New Roman"/>
          <w:sz w:val="28"/>
          <w:szCs w:val="28"/>
          <w:lang w:val="uk-UA" w:eastAsia="ru-RU"/>
        </w:rPr>
        <w:t xml:space="preserve"> мега-фрейм містить </w:t>
      </w:r>
      <w:r w:rsidR="00E10A01">
        <w:rPr>
          <w:rFonts w:ascii="Times New Roman" w:hAnsi="Times New Roman" w:cs="Times New Roman"/>
          <w:sz w:val="28"/>
          <w:szCs w:val="28"/>
          <w:lang w:val="uk-UA" w:eastAsia="ru-RU"/>
        </w:rPr>
        <w:lastRenderedPageBreak/>
        <w:t>ініціалізуючий</w:t>
      </w:r>
      <w:r w:rsidRPr="00110E86">
        <w:rPr>
          <w:rFonts w:ascii="Times New Roman" w:hAnsi="Times New Roman" w:cs="Times New Roman"/>
          <w:sz w:val="28"/>
          <w:szCs w:val="28"/>
          <w:lang w:val="uk-UA" w:eastAsia="ru-RU"/>
        </w:rPr>
        <w:t xml:space="preserve"> пакет - MIP. Положення MIP в складі мега-фрейма може змінюватися випадковим чином. В складі MIP є покажчик, який визначає кількість пакетів, що містяться в мега-фреймі в інтервалі від MIP до початку наступної мега-фрейма.</w:t>
      </w:r>
    </w:p>
    <w:p w:rsidR="00110E86" w:rsidRPr="00110E86" w:rsidRDefault="00E10A01"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Вказівник</w:t>
      </w:r>
      <w:r w:rsidR="00110E86" w:rsidRPr="00110E86">
        <w:rPr>
          <w:rFonts w:ascii="Times New Roman" w:hAnsi="Times New Roman" w:cs="Times New Roman"/>
          <w:sz w:val="28"/>
          <w:szCs w:val="28"/>
          <w:lang w:val="uk-UA" w:eastAsia="ru-RU"/>
        </w:rPr>
        <w:t xml:space="preserve"> визначає кількість пакетів між МІП та першим пакетом наступно</w:t>
      </w:r>
      <w:r>
        <w:rPr>
          <w:rFonts w:ascii="Times New Roman" w:hAnsi="Times New Roman" w:cs="Times New Roman"/>
          <w:sz w:val="28"/>
          <w:szCs w:val="28"/>
          <w:lang w:val="uk-UA" w:eastAsia="ru-RU"/>
        </w:rPr>
        <w:t xml:space="preserve">го </w:t>
      </w:r>
      <w:r w:rsidR="00110E86" w:rsidRPr="00110E86">
        <w:rPr>
          <w:rFonts w:ascii="Times New Roman" w:hAnsi="Times New Roman" w:cs="Times New Roman"/>
          <w:sz w:val="28"/>
          <w:szCs w:val="28"/>
          <w:lang w:val="uk-UA" w:eastAsia="ru-RU"/>
        </w:rPr>
        <w:t>мега-фрейм</w:t>
      </w:r>
      <w:r>
        <w:rPr>
          <w:rFonts w:ascii="Times New Roman" w:hAnsi="Times New Roman" w:cs="Times New Roman"/>
          <w:sz w:val="28"/>
          <w:szCs w:val="28"/>
          <w:lang w:val="uk-UA" w:eastAsia="ru-RU"/>
        </w:rPr>
        <w:t>у</w:t>
      </w:r>
      <w:r w:rsidR="00110E86" w:rsidRPr="00110E86">
        <w:rPr>
          <w:rFonts w:ascii="Times New Roman" w:hAnsi="Times New Roman" w:cs="Times New Roman"/>
          <w:sz w:val="28"/>
          <w:szCs w:val="28"/>
          <w:lang w:val="uk-UA" w:eastAsia="ru-RU"/>
        </w:rPr>
        <w:t>.</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Організація мега-фрейму та введення МІП є додатковими елементами і використовуються тільки при роботі одночастотної мережі.</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Задачі рад</w:t>
      </w:r>
      <w:r w:rsidR="00E10A01">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отелев</w:t>
      </w:r>
      <w:r w:rsidR="00E10A01">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з</w:t>
      </w:r>
      <w:r w:rsidR="00E10A01">
        <w:rPr>
          <w:rFonts w:ascii="Times New Roman" w:hAnsi="Times New Roman" w:cs="Times New Roman"/>
          <w:sz w:val="28"/>
          <w:szCs w:val="28"/>
          <w:lang w:val="uk-UA" w:eastAsia="ru-RU"/>
        </w:rPr>
        <w:t>ійни</w:t>
      </w:r>
      <w:r w:rsidRPr="00110E86">
        <w:rPr>
          <w:rFonts w:ascii="Times New Roman" w:hAnsi="Times New Roman" w:cs="Times New Roman"/>
          <w:sz w:val="28"/>
          <w:szCs w:val="28"/>
          <w:lang w:val="uk-UA" w:eastAsia="ru-RU"/>
        </w:rPr>
        <w:t>х передавальних станцій:</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прийом сформованого в регіональному центрі кодування та мультиплексування мультиплекс</w:t>
      </w:r>
      <w:r w:rsidR="00CA730C">
        <w:rPr>
          <w:rFonts w:ascii="Times New Roman" w:hAnsi="Times New Roman" w:cs="Times New Roman"/>
          <w:sz w:val="28"/>
          <w:szCs w:val="28"/>
          <w:lang w:val="uk-UA" w:eastAsia="ru-RU"/>
        </w:rPr>
        <w:t>ова</w:t>
      </w:r>
      <w:r w:rsidRPr="00110E86">
        <w:rPr>
          <w:rFonts w:ascii="Times New Roman" w:hAnsi="Times New Roman" w:cs="Times New Roman"/>
          <w:sz w:val="28"/>
          <w:szCs w:val="28"/>
          <w:lang w:val="uk-UA" w:eastAsia="ru-RU"/>
        </w:rPr>
        <w:t>ного пакету програм;</w:t>
      </w:r>
    </w:p>
    <w:p w:rsid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синхронізація прийнятого сигналу в передавачі DVB-T2 для розповсюдження в одночастотній мережі;</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передача регіонального пакету програм в ефір мережі DVB-T2;</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забезпечення передачі на регіональний центр кодування та</w:t>
      </w:r>
    </w:p>
    <w:p w:rsidR="00110E86" w:rsidRPr="00110E86" w:rsidRDefault="00E10A01"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110E86" w:rsidRPr="00110E86">
        <w:rPr>
          <w:rFonts w:ascii="Times New Roman" w:hAnsi="Times New Roman" w:cs="Times New Roman"/>
          <w:sz w:val="28"/>
          <w:szCs w:val="28"/>
          <w:lang w:val="uk-UA" w:eastAsia="ru-RU"/>
        </w:rPr>
        <w:t>мультиплекс</w:t>
      </w:r>
      <w:r>
        <w:rPr>
          <w:rFonts w:ascii="Times New Roman" w:hAnsi="Times New Roman" w:cs="Times New Roman"/>
          <w:sz w:val="28"/>
          <w:szCs w:val="28"/>
          <w:lang w:val="uk-UA" w:eastAsia="ru-RU"/>
        </w:rPr>
        <w:t>ування</w:t>
      </w:r>
      <w:r w:rsidR="00110E86" w:rsidRPr="00110E86">
        <w:rPr>
          <w:rFonts w:ascii="Times New Roman" w:hAnsi="Times New Roman" w:cs="Times New Roman"/>
          <w:sz w:val="28"/>
          <w:szCs w:val="28"/>
          <w:lang w:val="uk-UA" w:eastAsia="ru-RU"/>
        </w:rPr>
        <w:t xml:space="preserve"> інформації про основні параметри робочого обладнання, параметрів прий</w:t>
      </w:r>
      <w:r>
        <w:rPr>
          <w:rFonts w:ascii="Times New Roman" w:hAnsi="Times New Roman" w:cs="Times New Roman"/>
          <w:sz w:val="28"/>
          <w:szCs w:val="28"/>
          <w:lang w:val="uk-UA" w:eastAsia="ru-RU"/>
        </w:rPr>
        <w:t>нятого</w:t>
      </w:r>
      <w:r w:rsidR="00110E86" w:rsidRPr="00110E86">
        <w:rPr>
          <w:rFonts w:ascii="Times New Roman" w:hAnsi="Times New Roman" w:cs="Times New Roman"/>
          <w:sz w:val="28"/>
          <w:szCs w:val="28"/>
          <w:lang w:val="uk-UA" w:eastAsia="ru-RU"/>
        </w:rPr>
        <w:t xml:space="preserve"> та переданого сигналу для системи віддаленого контролю та керування мережею.</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Для синхронної роботи переда</w:t>
      </w:r>
      <w:r w:rsidR="00E10A01">
        <w:rPr>
          <w:rFonts w:ascii="Times New Roman" w:hAnsi="Times New Roman" w:cs="Times New Roman"/>
          <w:sz w:val="28"/>
          <w:szCs w:val="28"/>
          <w:lang w:val="uk-UA" w:eastAsia="ru-RU"/>
        </w:rPr>
        <w:t>вачів</w:t>
      </w:r>
      <w:r w:rsidRPr="00110E86">
        <w:rPr>
          <w:rFonts w:ascii="Times New Roman" w:hAnsi="Times New Roman" w:cs="Times New Roman"/>
          <w:sz w:val="28"/>
          <w:szCs w:val="28"/>
          <w:lang w:val="uk-UA" w:eastAsia="ru-RU"/>
        </w:rPr>
        <w:t xml:space="preserve"> в одночастотній мережі установлені GPS/ ГЛОНАСС приймачі в складі РТПС. Глобальні системи позиціонування ГЛОНАС</w:t>
      </w:r>
      <w:r w:rsidR="00E10A01">
        <w:rPr>
          <w:rFonts w:ascii="Times New Roman" w:hAnsi="Times New Roman" w:cs="Times New Roman"/>
          <w:sz w:val="28"/>
          <w:szCs w:val="28"/>
          <w:lang w:val="uk-UA" w:eastAsia="ru-RU"/>
        </w:rPr>
        <w:t>С</w:t>
      </w:r>
      <w:r w:rsidRPr="00110E86">
        <w:rPr>
          <w:rFonts w:ascii="Times New Roman" w:hAnsi="Times New Roman" w:cs="Times New Roman"/>
          <w:sz w:val="28"/>
          <w:szCs w:val="28"/>
          <w:lang w:val="uk-UA" w:eastAsia="ru-RU"/>
        </w:rPr>
        <w:t xml:space="preserve"> та GPS забезпечують видання як опорної частоти 10 МГц, так і часові позначки - 1 п.п. (один імпульс у секунду). М</w:t>
      </w:r>
      <w:r w:rsidR="00E10A01">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тки часу 1 pps мають тривалість 100 нс і формуються за допомогою сигналу опорної частоти 10 МГц.</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В одночастотній мережі всі передавачі синхронно модульовані одним і тим же сигналом і формують вихідний сигнал в одному і тому ж телевізійному каналі.</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Захисний інтервал необхідний для забезпечення можливостей прийом</w:t>
      </w:r>
      <w:r w:rsidR="00E10A01">
        <w:rPr>
          <w:rFonts w:ascii="Times New Roman" w:hAnsi="Times New Roman" w:cs="Times New Roman"/>
          <w:sz w:val="28"/>
          <w:szCs w:val="28"/>
          <w:lang w:val="uk-UA" w:eastAsia="ru-RU"/>
        </w:rPr>
        <w:t>у</w:t>
      </w:r>
      <w:r w:rsidRPr="00110E86">
        <w:rPr>
          <w:rFonts w:ascii="Times New Roman" w:hAnsi="Times New Roman" w:cs="Times New Roman"/>
          <w:sz w:val="28"/>
          <w:szCs w:val="28"/>
          <w:lang w:val="uk-UA" w:eastAsia="ru-RU"/>
        </w:rPr>
        <w:t xml:space="preserve"> пристроїв в умовах впливу на них сигналів, відбитих за допомогою локальних перешкод, а в одночастотних мережах, додатково до цього, </w:t>
      </w:r>
      <w:r w:rsidRPr="00110E86">
        <w:rPr>
          <w:rFonts w:ascii="Times New Roman" w:hAnsi="Times New Roman" w:cs="Times New Roman"/>
          <w:sz w:val="28"/>
          <w:szCs w:val="28"/>
          <w:lang w:val="uk-UA" w:eastAsia="ru-RU"/>
        </w:rPr>
        <w:lastRenderedPageBreak/>
        <w:t>визначає максимальне взаємне видалення передавачів, сигнали як</w:t>
      </w:r>
      <w:r w:rsidR="00E10A01">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 xml:space="preserve"> знаходяться в зоні радіови</w:t>
      </w:r>
      <w:r w:rsidR="00E10A01">
        <w:rPr>
          <w:rFonts w:ascii="Times New Roman" w:hAnsi="Times New Roman" w:cs="Times New Roman"/>
          <w:sz w:val="28"/>
          <w:szCs w:val="28"/>
          <w:lang w:val="uk-UA" w:eastAsia="ru-RU"/>
        </w:rPr>
        <w:t>димо</w:t>
      </w:r>
      <w:r w:rsidRPr="00110E86">
        <w:rPr>
          <w:rFonts w:ascii="Times New Roman" w:hAnsi="Times New Roman" w:cs="Times New Roman"/>
          <w:sz w:val="28"/>
          <w:szCs w:val="28"/>
          <w:lang w:val="uk-UA" w:eastAsia="ru-RU"/>
        </w:rPr>
        <w:t>сті прийом</w:t>
      </w:r>
      <w:r w:rsidR="00E10A01">
        <w:rPr>
          <w:rFonts w:ascii="Times New Roman" w:hAnsi="Times New Roman" w:cs="Times New Roman"/>
          <w:sz w:val="28"/>
          <w:szCs w:val="28"/>
          <w:lang w:val="uk-UA" w:eastAsia="ru-RU"/>
        </w:rPr>
        <w:t>у</w:t>
      </w:r>
      <w:r w:rsidRPr="00110E86">
        <w:rPr>
          <w:rFonts w:ascii="Times New Roman" w:hAnsi="Times New Roman" w:cs="Times New Roman"/>
          <w:sz w:val="28"/>
          <w:szCs w:val="28"/>
          <w:lang w:val="uk-UA" w:eastAsia="ru-RU"/>
        </w:rPr>
        <w:t xml:space="preserve"> пристрою. </w:t>
      </w:r>
      <w:r w:rsidR="00E10A01">
        <w:rPr>
          <w:rFonts w:ascii="Times New Roman" w:hAnsi="Times New Roman" w:cs="Times New Roman"/>
          <w:sz w:val="28"/>
          <w:szCs w:val="28"/>
          <w:lang w:val="uk-UA" w:eastAsia="ru-RU"/>
        </w:rPr>
        <w:t>Тривалі</w:t>
      </w:r>
      <w:r w:rsidRPr="00110E86">
        <w:rPr>
          <w:rFonts w:ascii="Times New Roman" w:hAnsi="Times New Roman" w:cs="Times New Roman"/>
          <w:sz w:val="28"/>
          <w:szCs w:val="28"/>
          <w:lang w:val="uk-UA" w:eastAsia="ru-RU"/>
        </w:rPr>
        <w:t>сть захисного інтервалу вибирається з ряду 1/4, 1/8, 1/16, 1/32 тривалості символу, яка в свою чергу визначається числом носіїв частот COFDM сигналу.</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Наприклад, тривалість символу в режимі 2К складає 224 мкс, а в режимі 8К - 896 мкс. Для збільшення відстані між переда</w:t>
      </w:r>
      <w:r w:rsidR="00E10A01">
        <w:rPr>
          <w:rFonts w:ascii="Times New Roman" w:hAnsi="Times New Roman" w:cs="Times New Roman"/>
          <w:sz w:val="28"/>
          <w:szCs w:val="28"/>
          <w:lang w:val="uk-UA" w:eastAsia="ru-RU"/>
        </w:rPr>
        <w:t>вача</w:t>
      </w:r>
      <w:r w:rsidRPr="00110E86">
        <w:rPr>
          <w:rFonts w:ascii="Times New Roman" w:hAnsi="Times New Roman" w:cs="Times New Roman"/>
          <w:sz w:val="28"/>
          <w:szCs w:val="28"/>
          <w:lang w:val="uk-UA" w:eastAsia="ru-RU"/>
        </w:rPr>
        <w:t xml:space="preserve">ми необхідно збільшити захисний інтервал, що в свою чергу </w:t>
      </w:r>
      <w:r w:rsidR="00E10A01">
        <w:rPr>
          <w:rFonts w:ascii="Times New Roman" w:hAnsi="Times New Roman" w:cs="Times New Roman"/>
          <w:sz w:val="28"/>
          <w:szCs w:val="28"/>
          <w:lang w:val="uk-UA" w:eastAsia="ru-RU"/>
        </w:rPr>
        <w:t xml:space="preserve">це </w:t>
      </w:r>
      <w:r w:rsidRPr="00110E86">
        <w:rPr>
          <w:rFonts w:ascii="Times New Roman" w:hAnsi="Times New Roman" w:cs="Times New Roman"/>
          <w:sz w:val="28"/>
          <w:szCs w:val="28"/>
          <w:lang w:val="uk-UA" w:eastAsia="ru-RU"/>
        </w:rPr>
        <w:t>призводить до зниження ефективної швидкості потоку</w:t>
      </w:r>
      <w:r w:rsidR="00E10A01">
        <w:rPr>
          <w:rFonts w:ascii="Times New Roman" w:hAnsi="Times New Roman" w:cs="Times New Roman"/>
          <w:sz w:val="28"/>
          <w:szCs w:val="28"/>
          <w:lang w:val="uk-UA" w:eastAsia="ru-RU"/>
        </w:rPr>
        <w:t xml:space="preserve"> що передається</w:t>
      </w:r>
      <w:r w:rsidRPr="00110E86">
        <w:rPr>
          <w:rFonts w:ascii="Times New Roman" w:hAnsi="Times New Roman" w:cs="Times New Roman"/>
          <w:sz w:val="28"/>
          <w:szCs w:val="28"/>
          <w:lang w:val="uk-UA" w:eastAsia="ru-RU"/>
        </w:rPr>
        <w:t>. З іншого боку, зменшення захисного інтервалу при інших рівних умовах (зони обслуговування, обсяг переданої інформації), вимагає збільшення числа передавачів.</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Так як володіючі одночастотними мережами передавачі працюють на одній частоті, моменти випромінювання символів COFDM перетворювачів, що мають пересічні зони покриття, повинні бути синхронізовані таким чином, щоб будь-яким пунктом пересічних областей покриття сигнали приходили з тимчасовим розривом, що не перевищує величини захисного інтервалу символу COFDM.</w:t>
      </w:r>
    </w:p>
    <w:p w:rsidR="00110E86" w:rsidRPr="00110E86" w:rsidRDefault="00E10A01"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 разі, якщо су</w:t>
      </w:r>
      <w:r w:rsidR="00110E86" w:rsidRPr="00110E86">
        <w:rPr>
          <w:rFonts w:ascii="Times New Roman" w:hAnsi="Times New Roman" w:cs="Times New Roman"/>
          <w:sz w:val="28"/>
          <w:szCs w:val="28"/>
          <w:lang w:val="uk-UA" w:eastAsia="ru-RU"/>
        </w:rPr>
        <w:t>марна потужність перешкод від віддалених передавачів в аналізованій точці зони покриття перевершує деяку величину, визначену захисним відношенням, прийом теле</w:t>
      </w:r>
      <w:r>
        <w:rPr>
          <w:rFonts w:ascii="Times New Roman" w:hAnsi="Times New Roman" w:cs="Times New Roman"/>
          <w:sz w:val="28"/>
          <w:szCs w:val="28"/>
          <w:lang w:val="uk-UA" w:eastAsia="ru-RU"/>
        </w:rPr>
        <w:t>візійних</w:t>
      </w:r>
      <w:r w:rsidR="00110E86" w:rsidRPr="00110E86">
        <w:rPr>
          <w:rFonts w:ascii="Times New Roman" w:hAnsi="Times New Roman" w:cs="Times New Roman"/>
          <w:sz w:val="28"/>
          <w:szCs w:val="28"/>
          <w:lang w:val="uk-UA" w:eastAsia="ru-RU"/>
        </w:rPr>
        <w:t xml:space="preserve"> сигналів у цьому місці не забезпечується.</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Величина захисного </w:t>
      </w:r>
      <w:r w:rsidR="002039CD">
        <w:rPr>
          <w:rFonts w:ascii="Times New Roman" w:hAnsi="Times New Roman" w:cs="Times New Roman"/>
          <w:sz w:val="28"/>
          <w:szCs w:val="28"/>
          <w:lang w:val="uk-UA" w:eastAsia="ru-RU"/>
        </w:rPr>
        <w:t>відноше</w:t>
      </w:r>
      <w:r w:rsidRPr="00110E86">
        <w:rPr>
          <w:rFonts w:ascii="Times New Roman" w:hAnsi="Times New Roman" w:cs="Times New Roman"/>
          <w:sz w:val="28"/>
          <w:szCs w:val="28"/>
          <w:lang w:val="uk-UA" w:eastAsia="ru-RU"/>
        </w:rPr>
        <w:t>ння (відношення потужності корисного сигналу до сумарної потужності перешкод у смузі частот телевізійної каналу) залежить від вибраних для одночастотної мережі методів модуляції та кодування.</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Відповідно до рекомендацій стандарту DVB-T2 для вибраного</w:t>
      </w:r>
      <w:r w:rsidR="002039CD">
        <w:rPr>
          <w:rFonts w:ascii="Times New Roman" w:hAnsi="Times New Roman" w:cs="Times New Roman"/>
          <w:sz w:val="28"/>
          <w:szCs w:val="28"/>
          <w:lang w:val="uk-UA" w:eastAsia="ru-RU"/>
        </w:rPr>
        <w:t xml:space="preserve"> м</w:t>
      </w:r>
      <w:r w:rsidRPr="00110E86">
        <w:rPr>
          <w:rFonts w:ascii="Times New Roman" w:hAnsi="Times New Roman" w:cs="Times New Roman"/>
          <w:sz w:val="28"/>
          <w:szCs w:val="28"/>
          <w:lang w:val="uk-UA" w:eastAsia="ru-RU"/>
        </w:rPr>
        <w:t>етод</w:t>
      </w:r>
      <w:r w:rsidR="002039CD">
        <w:rPr>
          <w:rFonts w:ascii="Times New Roman" w:hAnsi="Times New Roman" w:cs="Times New Roman"/>
          <w:sz w:val="28"/>
          <w:szCs w:val="28"/>
          <w:lang w:val="uk-UA" w:eastAsia="ru-RU"/>
        </w:rPr>
        <w:t>у</w:t>
      </w:r>
      <w:r w:rsidRPr="00110E86">
        <w:rPr>
          <w:rFonts w:ascii="Times New Roman" w:hAnsi="Times New Roman" w:cs="Times New Roman"/>
          <w:sz w:val="28"/>
          <w:szCs w:val="28"/>
          <w:lang w:val="uk-UA" w:eastAsia="ru-RU"/>
        </w:rPr>
        <w:t xml:space="preserve"> модуляції та кодування захисне відношення приблизно на 3 ДБ перевищує порогове відношення сигнал / шум.</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Для нормального функціонування одночастотної мережі необхідно забезпечити синхронізац</w:t>
      </w:r>
      <w:r w:rsidR="002039CD">
        <w:rPr>
          <w:rFonts w:ascii="Times New Roman" w:hAnsi="Times New Roman" w:cs="Times New Roman"/>
          <w:sz w:val="28"/>
          <w:szCs w:val="28"/>
          <w:lang w:val="uk-UA" w:eastAsia="ru-RU"/>
        </w:rPr>
        <w:t xml:space="preserve">ію за частотою, часом і </w:t>
      </w:r>
      <w:r w:rsidRPr="00110E86">
        <w:rPr>
          <w:rFonts w:ascii="Times New Roman" w:hAnsi="Times New Roman" w:cs="Times New Roman"/>
          <w:sz w:val="28"/>
          <w:szCs w:val="28"/>
          <w:lang w:val="uk-UA" w:eastAsia="ru-RU"/>
        </w:rPr>
        <w:t xml:space="preserve"> інформаці</w:t>
      </w:r>
      <w:r w:rsidR="002039CD">
        <w:rPr>
          <w:rFonts w:ascii="Times New Roman" w:hAnsi="Times New Roman" w:cs="Times New Roman"/>
          <w:sz w:val="28"/>
          <w:szCs w:val="28"/>
          <w:lang w:val="uk-UA" w:eastAsia="ru-RU"/>
        </w:rPr>
        <w:t>ї що передається</w:t>
      </w:r>
      <w:r w:rsidRPr="00110E86">
        <w:rPr>
          <w:rFonts w:ascii="Times New Roman" w:hAnsi="Times New Roman" w:cs="Times New Roman"/>
          <w:sz w:val="28"/>
          <w:szCs w:val="28"/>
          <w:lang w:val="uk-UA" w:eastAsia="ru-RU"/>
        </w:rPr>
        <w:t>.</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lastRenderedPageBreak/>
        <w:t>У відповідності з рекомендацією TR 101190 розбіжність частот несучих COFDM сигналів</w:t>
      </w:r>
      <w:r w:rsidR="002039CD">
        <w:rPr>
          <w:rFonts w:ascii="Times New Roman" w:hAnsi="Times New Roman" w:cs="Times New Roman"/>
          <w:sz w:val="28"/>
          <w:szCs w:val="28"/>
          <w:lang w:val="uk-UA" w:eastAsia="ru-RU"/>
        </w:rPr>
        <w:t>, випромінюваних різними передавач</w:t>
      </w:r>
      <w:r w:rsidRPr="00110E86">
        <w:rPr>
          <w:rFonts w:ascii="Times New Roman" w:hAnsi="Times New Roman" w:cs="Times New Roman"/>
          <w:sz w:val="28"/>
          <w:szCs w:val="28"/>
          <w:lang w:val="uk-UA" w:eastAsia="ru-RU"/>
        </w:rPr>
        <w:t>ами мережі, не повинна перевищувати Δf / 1000, де Δf - інтервал між носіями. Таким чином, для режиму 2K максимальне від</w:t>
      </w:r>
      <w:r w:rsidR="002039CD">
        <w:rPr>
          <w:rFonts w:ascii="Times New Roman" w:hAnsi="Times New Roman" w:cs="Times New Roman"/>
          <w:sz w:val="28"/>
          <w:szCs w:val="28"/>
          <w:lang w:val="uk-UA" w:eastAsia="ru-RU"/>
        </w:rPr>
        <w:t>хилення</w:t>
      </w:r>
      <w:r w:rsidRPr="00110E86">
        <w:rPr>
          <w:rFonts w:ascii="Times New Roman" w:hAnsi="Times New Roman" w:cs="Times New Roman"/>
          <w:sz w:val="28"/>
          <w:szCs w:val="28"/>
          <w:lang w:val="uk-UA" w:eastAsia="ru-RU"/>
        </w:rPr>
        <w:t xml:space="preserve"> частот носіїв складає 4 Гц, а для режиму 8К - 1 Гц.</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Одним з способів реалізації цієї вимоги є використання єдиного джерела опорної похибки для всіх генераторів передавачів, що входять в мережу.</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Моменти випромінювання символів COFDM, що випромінюються різними передавачами одночастотної мережі, повинні бути синхронізовані з</w:t>
      </w:r>
      <w:r w:rsidRPr="00110E86">
        <w:rPr>
          <w:lang w:val="uk-UA"/>
        </w:rPr>
        <w:t xml:space="preserve"> </w:t>
      </w:r>
    </w:p>
    <w:p w:rsidR="00110E86" w:rsidRPr="00110E86" w:rsidRDefault="002039CD"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похибко</w:t>
      </w:r>
      <w:r w:rsidR="00110E86" w:rsidRPr="00110E86">
        <w:rPr>
          <w:rFonts w:ascii="Times New Roman" w:hAnsi="Times New Roman" w:cs="Times New Roman"/>
          <w:sz w:val="28"/>
          <w:szCs w:val="28"/>
          <w:lang w:val="uk-UA" w:eastAsia="ru-RU"/>
        </w:rPr>
        <w:t>ю, не більше 1 мікросеку</w:t>
      </w:r>
      <w:r>
        <w:rPr>
          <w:rFonts w:ascii="Times New Roman" w:hAnsi="Times New Roman" w:cs="Times New Roman"/>
          <w:sz w:val="28"/>
          <w:szCs w:val="28"/>
          <w:lang w:val="uk-UA" w:eastAsia="ru-RU"/>
        </w:rPr>
        <w:t>нду</w:t>
      </w:r>
      <w:r w:rsidR="00110E86" w:rsidRPr="00110E86">
        <w:rPr>
          <w:rFonts w:ascii="Times New Roman" w:hAnsi="Times New Roman" w:cs="Times New Roman"/>
          <w:sz w:val="28"/>
          <w:szCs w:val="28"/>
          <w:lang w:val="uk-UA" w:eastAsia="ru-RU"/>
        </w:rPr>
        <w:t>. Для цього на всіх переда</w:t>
      </w:r>
      <w:r>
        <w:rPr>
          <w:rFonts w:ascii="Times New Roman" w:hAnsi="Times New Roman" w:cs="Times New Roman"/>
          <w:sz w:val="28"/>
          <w:szCs w:val="28"/>
          <w:lang w:val="uk-UA" w:eastAsia="ru-RU"/>
        </w:rPr>
        <w:t>вач</w:t>
      </w:r>
      <w:r w:rsidR="00110E86" w:rsidRPr="00110E86">
        <w:rPr>
          <w:rFonts w:ascii="Times New Roman" w:hAnsi="Times New Roman" w:cs="Times New Roman"/>
          <w:sz w:val="28"/>
          <w:szCs w:val="28"/>
          <w:lang w:val="uk-UA" w:eastAsia="ru-RU"/>
        </w:rPr>
        <w:t>ах мережі необхідно мати єдині часові мітки.</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Між джерелом програми </w:t>
      </w:r>
      <w:r w:rsidR="002039CD">
        <w:rPr>
          <w:rFonts w:ascii="Times New Roman" w:hAnsi="Times New Roman" w:cs="Times New Roman"/>
          <w:sz w:val="28"/>
          <w:szCs w:val="28"/>
          <w:lang w:val="uk-UA" w:eastAsia="ru-RU"/>
        </w:rPr>
        <w:t>мовлення</w:t>
      </w:r>
      <w:r w:rsidRPr="00110E86">
        <w:rPr>
          <w:rFonts w:ascii="Times New Roman" w:hAnsi="Times New Roman" w:cs="Times New Roman"/>
          <w:sz w:val="28"/>
          <w:szCs w:val="28"/>
          <w:lang w:val="uk-UA" w:eastAsia="ru-RU"/>
        </w:rPr>
        <w:t xml:space="preserve"> (мультиплексор) і при</w:t>
      </w:r>
      <w:r w:rsidR="002039CD">
        <w:rPr>
          <w:rFonts w:ascii="Times New Roman" w:hAnsi="Times New Roman" w:cs="Times New Roman"/>
          <w:sz w:val="28"/>
          <w:szCs w:val="28"/>
          <w:lang w:val="uk-UA" w:eastAsia="ru-RU"/>
        </w:rPr>
        <w:t>йо</w:t>
      </w:r>
      <w:r w:rsidRPr="00110E86">
        <w:rPr>
          <w:rFonts w:ascii="Times New Roman" w:hAnsi="Times New Roman" w:cs="Times New Roman"/>
          <w:sz w:val="28"/>
          <w:szCs w:val="28"/>
          <w:lang w:val="uk-UA" w:eastAsia="ru-RU"/>
        </w:rPr>
        <w:t xml:space="preserve">мом можна виділити три ділянки, що </w:t>
      </w:r>
      <w:r w:rsidR="002039CD">
        <w:rPr>
          <w:rFonts w:ascii="Times New Roman" w:hAnsi="Times New Roman" w:cs="Times New Roman"/>
          <w:sz w:val="28"/>
          <w:szCs w:val="28"/>
          <w:lang w:val="uk-UA" w:eastAsia="ru-RU"/>
        </w:rPr>
        <w:t>роблять</w:t>
      </w:r>
      <w:r w:rsidRPr="00110E86">
        <w:rPr>
          <w:rFonts w:ascii="Times New Roman" w:hAnsi="Times New Roman" w:cs="Times New Roman"/>
          <w:sz w:val="28"/>
          <w:szCs w:val="28"/>
          <w:lang w:val="uk-UA" w:eastAsia="ru-RU"/>
        </w:rPr>
        <w:t xml:space="preserve"> свій внесок під час доставки сигналу споживача.</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Пер</w:t>
      </w:r>
      <w:r w:rsidR="002039CD">
        <w:rPr>
          <w:rFonts w:ascii="Times New Roman" w:hAnsi="Times New Roman" w:cs="Times New Roman"/>
          <w:sz w:val="28"/>
          <w:szCs w:val="28"/>
          <w:lang w:val="uk-UA" w:eastAsia="ru-RU"/>
        </w:rPr>
        <w:t>ша</w:t>
      </w:r>
      <w:r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ділянка</w:t>
      </w:r>
      <w:r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від</w:t>
      </w:r>
      <w:r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джерела</w:t>
      </w:r>
      <w:r w:rsidRPr="00110E86">
        <w:rPr>
          <w:rFonts w:ascii="Times New Roman" w:hAnsi="Times New Roman" w:cs="Times New Roman"/>
          <w:sz w:val="28"/>
          <w:szCs w:val="28"/>
          <w:lang w:val="uk-UA" w:eastAsia="ru-RU"/>
        </w:rPr>
        <w:t xml:space="preserve"> програм</w:t>
      </w:r>
      <w:r w:rsidR="002039CD">
        <w:rPr>
          <w:rFonts w:ascii="Times New Roman" w:hAnsi="Times New Roman" w:cs="Times New Roman"/>
          <w:sz w:val="28"/>
          <w:szCs w:val="28"/>
          <w:lang w:val="uk-UA" w:eastAsia="ru-RU"/>
        </w:rPr>
        <w:t xml:space="preserve"> </w:t>
      </w:r>
      <w:r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мовленн</w:t>
      </w:r>
      <w:r w:rsidRPr="00110E86">
        <w:rPr>
          <w:rFonts w:ascii="Times New Roman" w:hAnsi="Times New Roman" w:cs="Times New Roman"/>
          <w:sz w:val="28"/>
          <w:szCs w:val="28"/>
          <w:lang w:val="uk-UA" w:eastAsia="ru-RU"/>
        </w:rPr>
        <w:t>я до вход</w:t>
      </w:r>
      <w:r w:rsidR="002039CD">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в модулятор</w:t>
      </w:r>
      <w:r w:rsidR="002039CD">
        <w:rPr>
          <w:rFonts w:ascii="Times New Roman" w:hAnsi="Times New Roman" w:cs="Times New Roman"/>
          <w:sz w:val="28"/>
          <w:szCs w:val="28"/>
          <w:lang w:val="uk-UA" w:eastAsia="ru-RU"/>
        </w:rPr>
        <w:t>ів</w:t>
      </w:r>
      <w:r w:rsidRPr="00110E86">
        <w:rPr>
          <w:rFonts w:ascii="Times New Roman" w:hAnsi="Times New Roman" w:cs="Times New Roman"/>
          <w:sz w:val="28"/>
          <w:szCs w:val="28"/>
          <w:lang w:val="uk-UA" w:eastAsia="ru-RU"/>
        </w:rPr>
        <w:t xml:space="preserve"> перетворювачів. Для доставки сигналу на ц</w:t>
      </w:r>
      <w:r w:rsidR="002039CD">
        <w:rPr>
          <w:rFonts w:ascii="Times New Roman" w:hAnsi="Times New Roman" w:cs="Times New Roman"/>
          <w:sz w:val="28"/>
          <w:szCs w:val="28"/>
          <w:lang w:val="uk-UA" w:eastAsia="ru-RU"/>
        </w:rPr>
        <w:t>ій</w:t>
      </w:r>
      <w:r w:rsidRPr="00110E86">
        <w:rPr>
          <w:rFonts w:ascii="Times New Roman" w:hAnsi="Times New Roman" w:cs="Times New Roman"/>
          <w:sz w:val="28"/>
          <w:szCs w:val="28"/>
          <w:lang w:val="uk-UA" w:eastAsia="ru-RU"/>
        </w:rPr>
        <w:t xml:space="preserve"> ділянці можуть використовуватися різні канали (кабельні, супутникові, радіорелейні) з різними часовими затримками для окремих передавачів. Розбіжність часу затримки може бути компенсована практично до нуля при введенні примусової затримки сигналу в буферній пам'яті перетворювачів (модуляторів). Величина примусової затримки повинна перевершувати максимальну доставку сигналу від джерела трансляції програми до входів модуляторів.</w:t>
      </w:r>
    </w:p>
    <w:p w:rsidR="00110E86" w:rsidRPr="00110E86" w:rsidRDefault="003C6C93"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Друга</w:t>
      </w:r>
      <w:r w:rsidR="00110E86"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ділянка</w:t>
      </w:r>
      <w:r w:rsidR="00110E86" w:rsidRPr="00110E86">
        <w:rPr>
          <w:rFonts w:ascii="Times New Roman" w:hAnsi="Times New Roman" w:cs="Times New Roman"/>
          <w:sz w:val="28"/>
          <w:szCs w:val="28"/>
          <w:lang w:val="uk-UA" w:eastAsia="ru-RU"/>
        </w:rPr>
        <w:t>: від входу модулятора до передавальної антени. Р</w:t>
      </w:r>
      <w:r w:rsidR="002039CD">
        <w:rPr>
          <w:rFonts w:ascii="Times New Roman" w:hAnsi="Times New Roman" w:cs="Times New Roman"/>
          <w:sz w:val="28"/>
          <w:szCs w:val="28"/>
          <w:lang w:val="uk-UA" w:eastAsia="ru-RU"/>
        </w:rPr>
        <w:t>оз</w:t>
      </w:r>
      <w:r w:rsidR="00110E86" w:rsidRPr="00110E86">
        <w:rPr>
          <w:rFonts w:ascii="Times New Roman" w:hAnsi="Times New Roman" w:cs="Times New Roman"/>
          <w:sz w:val="28"/>
          <w:szCs w:val="28"/>
          <w:lang w:val="uk-UA" w:eastAsia="ru-RU"/>
        </w:rPr>
        <w:t>ход</w:t>
      </w:r>
      <w:r w:rsidR="002039CD">
        <w:rPr>
          <w:rFonts w:ascii="Times New Roman" w:hAnsi="Times New Roman" w:cs="Times New Roman"/>
          <w:sz w:val="28"/>
          <w:szCs w:val="28"/>
          <w:lang w:val="uk-UA" w:eastAsia="ru-RU"/>
        </w:rPr>
        <w:t>ження</w:t>
      </w:r>
      <w:r w:rsidR="00110E86" w:rsidRPr="00110E86">
        <w:rPr>
          <w:rFonts w:ascii="Times New Roman" w:hAnsi="Times New Roman" w:cs="Times New Roman"/>
          <w:sz w:val="28"/>
          <w:szCs w:val="28"/>
          <w:lang w:val="uk-UA" w:eastAsia="ru-RU"/>
        </w:rPr>
        <w:t xml:space="preserve"> по </w:t>
      </w:r>
      <w:r w:rsidR="002039CD">
        <w:rPr>
          <w:rFonts w:ascii="Times New Roman" w:hAnsi="Times New Roman" w:cs="Times New Roman"/>
          <w:sz w:val="28"/>
          <w:szCs w:val="28"/>
          <w:lang w:val="uk-UA" w:eastAsia="ru-RU"/>
        </w:rPr>
        <w:t>часу випромінювання</w:t>
      </w:r>
      <w:r w:rsidR="00110E86" w:rsidRPr="00110E86">
        <w:rPr>
          <w:rFonts w:ascii="Times New Roman" w:hAnsi="Times New Roman" w:cs="Times New Roman"/>
          <w:sz w:val="28"/>
          <w:szCs w:val="28"/>
          <w:lang w:val="uk-UA" w:eastAsia="ru-RU"/>
        </w:rPr>
        <w:t xml:space="preserve"> сигнал</w:t>
      </w:r>
      <w:r w:rsidR="002039CD">
        <w:rPr>
          <w:rFonts w:ascii="Times New Roman" w:hAnsi="Times New Roman" w:cs="Times New Roman"/>
          <w:sz w:val="28"/>
          <w:szCs w:val="28"/>
          <w:lang w:val="uk-UA" w:eastAsia="ru-RU"/>
        </w:rPr>
        <w:t>і</w:t>
      </w:r>
      <w:r w:rsidR="00110E86" w:rsidRPr="00110E86">
        <w:rPr>
          <w:rFonts w:ascii="Times New Roman" w:hAnsi="Times New Roman" w:cs="Times New Roman"/>
          <w:sz w:val="28"/>
          <w:szCs w:val="28"/>
          <w:lang w:val="uk-UA" w:eastAsia="ru-RU"/>
        </w:rPr>
        <w:t>в переда</w:t>
      </w:r>
      <w:r w:rsidR="002039CD">
        <w:rPr>
          <w:rFonts w:ascii="Times New Roman" w:hAnsi="Times New Roman" w:cs="Times New Roman"/>
          <w:sz w:val="28"/>
          <w:szCs w:val="28"/>
          <w:lang w:val="uk-UA" w:eastAsia="ru-RU"/>
        </w:rPr>
        <w:t>вальни</w:t>
      </w:r>
      <w:r w:rsidR="00110E86" w:rsidRPr="00110E86">
        <w:rPr>
          <w:rFonts w:ascii="Times New Roman" w:hAnsi="Times New Roman" w:cs="Times New Roman"/>
          <w:sz w:val="28"/>
          <w:szCs w:val="28"/>
          <w:lang w:val="uk-UA" w:eastAsia="ru-RU"/>
        </w:rPr>
        <w:t>ми антенами, за дан</w:t>
      </w:r>
      <w:r w:rsidR="002039CD">
        <w:rPr>
          <w:rFonts w:ascii="Times New Roman" w:hAnsi="Times New Roman" w:cs="Times New Roman"/>
          <w:sz w:val="28"/>
          <w:szCs w:val="28"/>
          <w:lang w:val="uk-UA" w:eastAsia="ru-RU"/>
        </w:rPr>
        <w:t>ою</w:t>
      </w:r>
      <w:r w:rsidR="00110E86"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ділянкою</w:t>
      </w:r>
      <w:r w:rsidR="00110E86" w:rsidRPr="00110E86">
        <w:rPr>
          <w:rFonts w:ascii="Times New Roman" w:hAnsi="Times New Roman" w:cs="Times New Roman"/>
          <w:sz w:val="28"/>
          <w:szCs w:val="28"/>
          <w:lang w:val="uk-UA" w:eastAsia="ru-RU"/>
        </w:rPr>
        <w:t>, для р</w:t>
      </w:r>
      <w:r w:rsidR="002039CD">
        <w:rPr>
          <w:rFonts w:ascii="Times New Roman" w:hAnsi="Times New Roman" w:cs="Times New Roman"/>
          <w:sz w:val="28"/>
          <w:szCs w:val="28"/>
          <w:lang w:val="uk-UA" w:eastAsia="ru-RU"/>
        </w:rPr>
        <w:t>і</w:t>
      </w:r>
      <w:r w:rsidR="00110E86" w:rsidRPr="00110E86">
        <w:rPr>
          <w:rFonts w:ascii="Times New Roman" w:hAnsi="Times New Roman" w:cs="Times New Roman"/>
          <w:sz w:val="28"/>
          <w:szCs w:val="28"/>
          <w:lang w:val="uk-UA" w:eastAsia="ru-RU"/>
        </w:rPr>
        <w:t>зн</w:t>
      </w:r>
      <w:r w:rsidR="002039CD">
        <w:rPr>
          <w:rFonts w:ascii="Times New Roman" w:hAnsi="Times New Roman" w:cs="Times New Roman"/>
          <w:sz w:val="28"/>
          <w:szCs w:val="28"/>
          <w:lang w:val="uk-UA" w:eastAsia="ru-RU"/>
        </w:rPr>
        <w:t>и</w:t>
      </w:r>
      <w:r w:rsidR="00110E86" w:rsidRPr="00110E86">
        <w:rPr>
          <w:rFonts w:ascii="Times New Roman" w:hAnsi="Times New Roman" w:cs="Times New Roman"/>
          <w:sz w:val="28"/>
          <w:szCs w:val="28"/>
          <w:lang w:val="uk-UA" w:eastAsia="ru-RU"/>
        </w:rPr>
        <w:t>х переда</w:t>
      </w:r>
      <w:r w:rsidR="002039CD">
        <w:rPr>
          <w:rFonts w:ascii="Times New Roman" w:hAnsi="Times New Roman" w:cs="Times New Roman"/>
          <w:sz w:val="28"/>
          <w:szCs w:val="28"/>
          <w:lang w:val="uk-UA" w:eastAsia="ru-RU"/>
        </w:rPr>
        <w:t>вачі</w:t>
      </w:r>
      <w:r w:rsidR="00110E86" w:rsidRPr="00110E86">
        <w:rPr>
          <w:rFonts w:ascii="Times New Roman" w:hAnsi="Times New Roman" w:cs="Times New Roman"/>
          <w:sz w:val="28"/>
          <w:szCs w:val="28"/>
          <w:lang w:val="uk-UA" w:eastAsia="ru-RU"/>
        </w:rPr>
        <w:t xml:space="preserve">в </w:t>
      </w:r>
      <w:r w:rsidR="002039CD">
        <w:rPr>
          <w:rFonts w:ascii="Times New Roman" w:hAnsi="Times New Roman" w:cs="Times New Roman"/>
          <w:sz w:val="28"/>
          <w:szCs w:val="28"/>
          <w:lang w:val="uk-UA" w:eastAsia="ru-RU"/>
        </w:rPr>
        <w:t>мережі</w:t>
      </w:r>
      <w:r w:rsidR="00110E86"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у</w:t>
      </w:r>
      <w:r w:rsidR="00110E86"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відповідності</w:t>
      </w:r>
      <w:r w:rsidR="00110E86" w:rsidRPr="00110E86">
        <w:rPr>
          <w:rFonts w:ascii="Times New Roman" w:hAnsi="Times New Roman" w:cs="Times New Roman"/>
          <w:sz w:val="28"/>
          <w:szCs w:val="28"/>
          <w:lang w:val="uk-UA" w:eastAsia="ru-RU"/>
        </w:rPr>
        <w:t xml:space="preserve"> </w:t>
      </w:r>
      <w:r w:rsidR="002039CD">
        <w:rPr>
          <w:rFonts w:ascii="Times New Roman" w:hAnsi="Times New Roman" w:cs="Times New Roman"/>
          <w:sz w:val="28"/>
          <w:szCs w:val="28"/>
          <w:lang w:val="uk-UA" w:eastAsia="ru-RU"/>
        </w:rPr>
        <w:t xml:space="preserve">з рекомендацією </w:t>
      </w:r>
      <w:r w:rsidR="00110E86" w:rsidRPr="00110E86">
        <w:rPr>
          <w:rFonts w:ascii="Times New Roman" w:hAnsi="Times New Roman" w:cs="Times New Roman"/>
          <w:sz w:val="28"/>
          <w:szCs w:val="28"/>
          <w:lang w:val="uk-UA" w:eastAsia="ru-RU"/>
        </w:rPr>
        <w:t xml:space="preserve">TR 101190 не </w:t>
      </w:r>
      <w:r w:rsidR="002039CD">
        <w:rPr>
          <w:rFonts w:ascii="Times New Roman" w:hAnsi="Times New Roman" w:cs="Times New Roman"/>
          <w:sz w:val="28"/>
          <w:szCs w:val="28"/>
          <w:lang w:val="uk-UA" w:eastAsia="ru-RU"/>
        </w:rPr>
        <w:t>повин</w:t>
      </w:r>
      <w:r w:rsidR="00110E86" w:rsidRPr="00110E86">
        <w:rPr>
          <w:rFonts w:ascii="Times New Roman" w:hAnsi="Times New Roman" w:cs="Times New Roman"/>
          <w:sz w:val="28"/>
          <w:szCs w:val="28"/>
          <w:lang w:val="uk-UA" w:eastAsia="ru-RU"/>
        </w:rPr>
        <w:t>но п</w:t>
      </w:r>
      <w:r w:rsidR="002039CD">
        <w:rPr>
          <w:rFonts w:ascii="Times New Roman" w:hAnsi="Times New Roman" w:cs="Times New Roman"/>
          <w:sz w:val="28"/>
          <w:szCs w:val="28"/>
          <w:lang w:val="uk-UA" w:eastAsia="ru-RU"/>
        </w:rPr>
        <w:t>е</w:t>
      </w:r>
      <w:r w:rsidR="00110E86" w:rsidRPr="00110E86">
        <w:rPr>
          <w:rFonts w:ascii="Times New Roman" w:hAnsi="Times New Roman" w:cs="Times New Roman"/>
          <w:sz w:val="28"/>
          <w:szCs w:val="28"/>
          <w:lang w:val="uk-UA" w:eastAsia="ru-RU"/>
        </w:rPr>
        <w:t>рев</w:t>
      </w:r>
      <w:r w:rsidR="002039CD">
        <w:rPr>
          <w:rFonts w:ascii="Times New Roman" w:hAnsi="Times New Roman" w:cs="Times New Roman"/>
          <w:sz w:val="28"/>
          <w:szCs w:val="28"/>
          <w:lang w:val="uk-UA" w:eastAsia="ru-RU"/>
        </w:rPr>
        <w:t>ищувати</w:t>
      </w:r>
      <w:r w:rsidR="00110E86" w:rsidRPr="00110E86">
        <w:rPr>
          <w:rFonts w:ascii="Times New Roman" w:hAnsi="Times New Roman" w:cs="Times New Roman"/>
          <w:sz w:val="28"/>
          <w:szCs w:val="28"/>
          <w:lang w:val="uk-UA" w:eastAsia="ru-RU"/>
        </w:rPr>
        <w:t xml:space="preserve"> 1 мкс.</w:t>
      </w:r>
    </w:p>
    <w:p w:rsidR="00110E86" w:rsidRPr="00110E86" w:rsidRDefault="002039CD"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Третя ділянка</w:t>
      </w:r>
      <w:r w:rsidR="00110E86" w:rsidRPr="00110E8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передавальні антени</w:t>
      </w:r>
      <w:r w:rsidR="00110E86" w:rsidRPr="00110E86">
        <w:rPr>
          <w:rFonts w:ascii="Times New Roman" w:hAnsi="Times New Roman" w:cs="Times New Roman"/>
          <w:sz w:val="28"/>
          <w:szCs w:val="28"/>
          <w:lang w:val="uk-UA" w:eastAsia="ru-RU"/>
        </w:rPr>
        <w:t xml:space="preserve"> сети - при</w:t>
      </w:r>
      <w:r>
        <w:rPr>
          <w:rFonts w:ascii="Times New Roman" w:hAnsi="Times New Roman" w:cs="Times New Roman"/>
          <w:sz w:val="28"/>
          <w:szCs w:val="28"/>
          <w:lang w:val="uk-UA" w:eastAsia="ru-RU"/>
        </w:rPr>
        <w:t>ймач</w:t>
      </w:r>
      <w:r w:rsidR="00110E86" w:rsidRPr="00110E86">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Саме</w:t>
      </w:r>
      <w:r w:rsidR="00110E86" w:rsidRPr="00110E86">
        <w:rPr>
          <w:rFonts w:ascii="Times New Roman" w:hAnsi="Times New Roman" w:cs="Times New Roman"/>
          <w:sz w:val="28"/>
          <w:szCs w:val="28"/>
          <w:lang w:val="uk-UA" w:eastAsia="ru-RU"/>
        </w:rPr>
        <w:t xml:space="preserve"> на ц</w:t>
      </w:r>
      <w:r>
        <w:rPr>
          <w:rFonts w:ascii="Times New Roman" w:hAnsi="Times New Roman" w:cs="Times New Roman"/>
          <w:sz w:val="28"/>
          <w:szCs w:val="28"/>
          <w:lang w:val="uk-UA" w:eastAsia="ru-RU"/>
        </w:rPr>
        <w:t>ій</w:t>
      </w:r>
      <w:r w:rsidR="00110E86" w:rsidRPr="00110E86">
        <w:rPr>
          <w:rFonts w:ascii="Times New Roman" w:hAnsi="Times New Roman" w:cs="Times New Roman"/>
          <w:sz w:val="28"/>
          <w:szCs w:val="28"/>
          <w:lang w:val="uk-UA" w:eastAsia="ru-RU"/>
        </w:rPr>
        <w:t xml:space="preserve"> ділянці визначальн</w:t>
      </w:r>
      <w:r>
        <w:rPr>
          <w:rFonts w:ascii="Times New Roman" w:hAnsi="Times New Roman" w:cs="Times New Roman"/>
          <w:sz w:val="28"/>
          <w:szCs w:val="28"/>
          <w:lang w:val="uk-UA" w:eastAsia="ru-RU"/>
        </w:rPr>
        <w:t>ою</w:t>
      </w:r>
      <w:r w:rsidR="00110E86" w:rsidRPr="00110E86">
        <w:rPr>
          <w:rFonts w:ascii="Times New Roman" w:hAnsi="Times New Roman" w:cs="Times New Roman"/>
          <w:sz w:val="28"/>
          <w:szCs w:val="28"/>
          <w:lang w:val="uk-UA" w:eastAsia="ru-RU"/>
        </w:rPr>
        <w:t xml:space="preserve"> є тривалість захисного інтервалу.</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lastRenderedPageBreak/>
        <w:t>Стандартом пе</w:t>
      </w:r>
      <w:r w:rsidR="002039CD">
        <w:rPr>
          <w:rFonts w:ascii="Times New Roman" w:hAnsi="Times New Roman" w:cs="Times New Roman"/>
          <w:sz w:val="28"/>
          <w:szCs w:val="28"/>
          <w:lang w:val="uk-UA" w:eastAsia="ru-RU"/>
        </w:rPr>
        <w:t>редбачена можливість оперативної</w:t>
      </w:r>
      <w:r w:rsidRPr="00110E86">
        <w:rPr>
          <w:rFonts w:ascii="Times New Roman" w:hAnsi="Times New Roman" w:cs="Times New Roman"/>
          <w:sz w:val="28"/>
          <w:szCs w:val="28"/>
          <w:lang w:val="uk-UA" w:eastAsia="ru-RU"/>
        </w:rPr>
        <w:t xml:space="preserve"> зміни часу випромінювання сигналів окремих передавачів. Це дозволяє при заданій топології мережі максимізувати площ</w:t>
      </w:r>
      <w:r w:rsidR="002255AA">
        <w:rPr>
          <w:rFonts w:ascii="Times New Roman" w:hAnsi="Times New Roman" w:cs="Times New Roman"/>
          <w:sz w:val="28"/>
          <w:szCs w:val="28"/>
          <w:lang w:val="uk-UA" w:eastAsia="ru-RU"/>
        </w:rPr>
        <w:t>у</w:t>
      </w:r>
      <w:r w:rsidRPr="00110E86">
        <w:rPr>
          <w:rFonts w:ascii="Times New Roman" w:hAnsi="Times New Roman" w:cs="Times New Roman"/>
          <w:sz w:val="28"/>
          <w:szCs w:val="28"/>
          <w:lang w:val="uk-UA" w:eastAsia="ru-RU"/>
        </w:rPr>
        <w:t xml:space="preserve"> території зони, </w:t>
      </w:r>
      <w:r w:rsidR="002255AA">
        <w:rPr>
          <w:rFonts w:ascii="Times New Roman" w:hAnsi="Times New Roman" w:cs="Times New Roman"/>
          <w:sz w:val="28"/>
          <w:szCs w:val="28"/>
          <w:lang w:val="uk-UA" w:eastAsia="ru-RU"/>
        </w:rPr>
        <w:t xml:space="preserve"> </w:t>
      </w:r>
      <w:r w:rsidRPr="00110E86">
        <w:rPr>
          <w:rFonts w:ascii="Times New Roman" w:hAnsi="Times New Roman" w:cs="Times New Roman"/>
          <w:sz w:val="28"/>
          <w:szCs w:val="28"/>
          <w:lang w:val="uk-UA" w:eastAsia="ru-RU"/>
        </w:rPr>
        <w:t>для якої затримка часу приходу сигналів не перевищує захисний інтервал.</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Сигнали всіх перед</w:t>
      </w:r>
      <w:r w:rsidR="002255AA">
        <w:rPr>
          <w:rFonts w:ascii="Times New Roman" w:hAnsi="Times New Roman" w:cs="Times New Roman"/>
          <w:sz w:val="28"/>
          <w:szCs w:val="28"/>
          <w:lang w:val="uk-UA" w:eastAsia="ru-RU"/>
        </w:rPr>
        <w:t>авач</w:t>
      </w:r>
      <w:r w:rsidRPr="00110E86">
        <w:rPr>
          <w:rFonts w:ascii="Times New Roman" w:hAnsi="Times New Roman" w:cs="Times New Roman"/>
          <w:sz w:val="28"/>
          <w:szCs w:val="28"/>
          <w:lang w:val="uk-UA" w:eastAsia="ru-RU"/>
        </w:rPr>
        <w:t xml:space="preserve">ів одночастотної мережі повинні бути з точністю до біта переданої інформації, ідентичні одному. Це </w:t>
      </w:r>
      <w:r w:rsidR="002255AA">
        <w:rPr>
          <w:rFonts w:ascii="Times New Roman" w:hAnsi="Times New Roman" w:cs="Times New Roman"/>
          <w:sz w:val="28"/>
          <w:szCs w:val="28"/>
          <w:lang w:val="uk-UA" w:eastAsia="ru-RU"/>
        </w:rPr>
        <w:t>накладає додаткові вимоги</w:t>
      </w:r>
      <w:r w:rsidRPr="00110E86">
        <w:rPr>
          <w:rFonts w:ascii="Times New Roman" w:hAnsi="Times New Roman" w:cs="Times New Roman"/>
          <w:sz w:val="28"/>
          <w:szCs w:val="28"/>
          <w:lang w:val="uk-UA" w:eastAsia="ru-RU"/>
        </w:rPr>
        <w:t xml:space="preserve"> на реал</w:t>
      </w:r>
      <w:r w:rsidR="002255AA">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зац</w:t>
      </w:r>
      <w:r w:rsidR="002255AA">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ю транспортно</w:t>
      </w:r>
      <w:r w:rsidR="002255AA">
        <w:rPr>
          <w:rFonts w:ascii="Times New Roman" w:hAnsi="Times New Roman" w:cs="Times New Roman"/>
          <w:sz w:val="28"/>
          <w:szCs w:val="28"/>
          <w:lang w:val="uk-UA" w:eastAsia="ru-RU"/>
        </w:rPr>
        <w:t>ї</w:t>
      </w:r>
      <w:r w:rsidRPr="00110E86">
        <w:rPr>
          <w:rFonts w:ascii="Times New Roman" w:hAnsi="Times New Roman" w:cs="Times New Roman"/>
          <w:sz w:val="28"/>
          <w:szCs w:val="28"/>
          <w:lang w:val="uk-UA" w:eastAsia="ru-RU"/>
        </w:rPr>
        <w:t xml:space="preserve"> </w:t>
      </w:r>
      <w:r w:rsidR="002255AA">
        <w:rPr>
          <w:rFonts w:ascii="Times New Roman" w:hAnsi="Times New Roman" w:cs="Times New Roman"/>
          <w:sz w:val="28"/>
          <w:szCs w:val="28"/>
          <w:lang w:val="uk-UA" w:eastAsia="ru-RU"/>
        </w:rPr>
        <w:t>мережі</w:t>
      </w:r>
      <w:r w:rsidRPr="00110E86">
        <w:rPr>
          <w:rFonts w:ascii="Times New Roman" w:hAnsi="Times New Roman" w:cs="Times New Roman"/>
          <w:sz w:val="28"/>
          <w:szCs w:val="28"/>
          <w:lang w:val="uk-UA" w:eastAsia="ru-RU"/>
        </w:rPr>
        <w:t>:</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не повинно бути порушено порядку послідовності пакетів потоку та положення синхробайта в пакеті (транспортний потік на вході модулятора складається з стандартизованою псевдо</w:t>
      </w:r>
      <w:r w:rsidR="002255AA">
        <w:rPr>
          <w:rFonts w:ascii="Times New Roman" w:hAnsi="Times New Roman" w:cs="Times New Roman"/>
          <w:sz w:val="28"/>
          <w:szCs w:val="28"/>
          <w:lang w:val="uk-UA" w:eastAsia="ru-RU"/>
        </w:rPr>
        <w:t>випадков</w:t>
      </w:r>
      <w:r w:rsidRPr="00110E86">
        <w:rPr>
          <w:rFonts w:ascii="Times New Roman" w:hAnsi="Times New Roman" w:cs="Times New Roman"/>
          <w:sz w:val="28"/>
          <w:szCs w:val="28"/>
          <w:lang w:val="uk-UA" w:eastAsia="ru-RU"/>
        </w:rPr>
        <w:t>ою послідовністю</w:t>
      </w:r>
      <w:r w:rsidR="002255AA">
        <w:rPr>
          <w:rFonts w:ascii="Times New Roman" w:hAnsi="Times New Roman" w:cs="Times New Roman"/>
          <w:sz w:val="28"/>
          <w:szCs w:val="28"/>
          <w:lang w:val="uk-UA" w:eastAsia="ru-RU"/>
        </w:rPr>
        <w:t xml:space="preserve"> </w:t>
      </w:r>
      <w:r w:rsidRPr="00110E86">
        <w:rPr>
          <w:rFonts w:ascii="Times New Roman" w:hAnsi="Times New Roman" w:cs="Times New Roman"/>
          <w:sz w:val="28"/>
          <w:szCs w:val="28"/>
          <w:lang w:val="uk-UA" w:eastAsia="ru-RU"/>
        </w:rPr>
        <w:t>(процес рандомізації), який пере</w:t>
      </w:r>
      <w:r w:rsidR="002255AA">
        <w:rPr>
          <w:rFonts w:ascii="Times New Roman" w:hAnsi="Times New Roman" w:cs="Times New Roman"/>
          <w:sz w:val="28"/>
          <w:szCs w:val="28"/>
          <w:lang w:val="uk-UA" w:eastAsia="ru-RU"/>
        </w:rPr>
        <w:t>в</w:t>
      </w:r>
      <w:r w:rsidRPr="00110E86">
        <w:rPr>
          <w:rFonts w:ascii="Times New Roman" w:hAnsi="Times New Roman" w:cs="Times New Roman"/>
          <w:sz w:val="28"/>
          <w:szCs w:val="28"/>
          <w:lang w:val="uk-UA" w:eastAsia="ru-RU"/>
        </w:rPr>
        <w:t>стан</w:t>
      </w:r>
      <w:r w:rsidR="002255AA">
        <w:rPr>
          <w:rFonts w:ascii="Times New Roman" w:hAnsi="Times New Roman" w:cs="Times New Roman"/>
          <w:sz w:val="28"/>
          <w:szCs w:val="28"/>
          <w:lang w:val="uk-UA" w:eastAsia="ru-RU"/>
        </w:rPr>
        <w:t>о</w:t>
      </w:r>
      <w:r w:rsidRPr="00110E86">
        <w:rPr>
          <w:rFonts w:ascii="Times New Roman" w:hAnsi="Times New Roman" w:cs="Times New Roman"/>
          <w:sz w:val="28"/>
          <w:szCs w:val="28"/>
          <w:lang w:val="uk-UA" w:eastAsia="ru-RU"/>
        </w:rPr>
        <w:t>вл</w:t>
      </w:r>
      <w:r w:rsidR="002255AA">
        <w:rPr>
          <w:rFonts w:ascii="Times New Roman" w:hAnsi="Times New Roman" w:cs="Times New Roman"/>
          <w:sz w:val="28"/>
          <w:szCs w:val="28"/>
          <w:lang w:val="uk-UA" w:eastAsia="ru-RU"/>
        </w:rPr>
        <w:t>ю</w:t>
      </w:r>
      <w:r w:rsidRPr="00110E86">
        <w:rPr>
          <w:rFonts w:ascii="Times New Roman" w:hAnsi="Times New Roman" w:cs="Times New Roman"/>
          <w:sz w:val="28"/>
          <w:szCs w:val="28"/>
          <w:lang w:val="uk-UA" w:eastAsia="ru-RU"/>
        </w:rPr>
        <w:t>ється через кожні 8 пакетів). Для того, щоб не порушуватися структура сигналів, механізм реалізації цих процесів у всіх модуляторах мережі повинен бути однаковим;</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 нестабільність тактових частот транспортного тракту та використовувані в транспортному тракторі алгоритми асинхронного </w:t>
      </w:r>
      <w:r w:rsidR="002255AA">
        <w:rPr>
          <w:rFonts w:ascii="Times New Roman" w:hAnsi="Times New Roman" w:cs="Times New Roman"/>
          <w:sz w:val="28"/>
          <w:szCs w:val="28"/>
          <w:lang w:val="uk-UA" w:eastAsia="ru-RU"/>
        </w:rPr>
        <w:t>сполучення (стаф</w:t>
      </w:r>
      <w:r w:rsidRPr="00110E86">
        <w:rPr>
          <w:rFonts w:ascii="Times New Roman" w:hAnsi="Times New Roman" w:cs="Times New Roman"/>
          <w:sz w:val="28"/>
          <w:szCs w:val="28"/>
          <w:lang w:val="uk-UA" w:eastAsia="ru-RU"/>
        </w:rPr>
        <w:t>інга) повинні забезпечувати ідентичність частотних частот між виходом формувача транспортного потоку (входом транспортної мережі) та входом ефірного модулятора (виходом транспортної ме</w:t>
      </w:r>
      <w:r w:rsidR="0004407A">
        <w:rPr>
          <w:rFonts w:ascii="Times New Roman" w:hAnsi="Times New Roman" w:cs="Times New Roman"/>
          <w:sz w:val="28"/>
          <w:szCs w:val="28"/>
          <w:lang w:val="uk-UA" w:eastAsia="ru-RU"/>
        </w:rPr>
        <w:t>режі) з похибкою не більше кількох</w:t>
      </w:r>
      <w:r w:rsidRPr="00110E86">
        <w:rPr>
          <w:rFonts w:ascii="Times New Roman" w:hAnsi="Times New Roman" w:cs="Times New Roman"/>
          <w:sz w:val="28"/>
          <w:szCs w:val="28"/>
          <w:lang w:val="uk-UA" w:eastAsia="ru-RU"/>
        </w:rPr>
        <w:t xml:space="preserve"> м</w:t>
      </w:r>
      <w:r w:rsidR="0004407A">
        <w:rPr>
          <w:rFonts w:ascii="Times New Roman" w:hAnsi="Times New Roman" w:cs="Times New Roman"/>
          <w:sz w:val="28"/>
          <w:szCs w:val="28"/>
          <w:lang w:val="uk-UA" w:eastAsia="ru-RU"/>
        </w:rPr>
        <w:t>Г</w:t>
      </w:r>
      <w:r w:rsidRPr="00110E86">
        <w:rPr>
          <w:rFonts w:ascii="Times New Roman" w:hAnsi="Times New Roman" w:cs="Times New Roman"/>
          <w:sz w:val="28"/>
          <w:szCs w:val="28"/>
          <w:lang w:val="uk-UA" w:eastAsia="ru-RU"/>
        </w:rPr>
        <w:t>ц;</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Не повинно порушуватися цикл передачі сигналів кадрового синхронізації (мітки ПЛР).</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 xml:space="preserve">Однофронтова мережа забезпечує передачу на істотно більшій площі, ніж одиночний передавач. </w:t>
      </w:r>
      <w:r w:rsidR="003C6C93">
        <w:rPr>
          <w:rFonts w:ascii="Times New Roman" w:hAnsi="Times New Roman" w:cs="Times New Roman"/>
          <w:sz w:val="28"/>
          <w:szCs w:val="28"/>
          <w:lang w:val="uk-UA" w:eastAsia="ru-RU"/>
        </w:rPr>
        <w:t>Збільшення</w:t>
      </w:r>
      <w:r w:rsidRPr="00110E86">
        <w:rPr>
          <w:rFonts w:ascii="Times New Roman" w:hAnsi="Times New Roman" w:cs="Times New Roman"/>
          <w:sz w:val="28"/>
          <w:szCs w:val="28"/>
          <w:lang w:val="uk-UA" w:eastAsia="ru-RU"/>
        </w:rPr>
        <w:t xml:space="preserve"> зон обслуговування на одній радіоканалі призводить до спрощення частотного планування і в кінцевому підсумку до більш раціонального використання частотного ресурсу.</w:t>
      </w:r>
    </w:p>
    <w:p w:rsidR="003C6C93" w:rsidRDefault="003C6C93" w:rsidP="00216799">
      <w:pPr>
        <w:spacing w:after="0" w:line="360" w:lineRule="auto"/>
        <w:ind w:firstLine="709"/>
        <w:jc w:val="both"/>
        <w:rPr>
          <w:rFonts w:ascii="Times New Roman" w:hAnsi="Times New Roman" w:cs="Times New Roman"/>
          <w:sz w:val="28"/>
          <w:szCs w:val="28"/>
          <w:lang w:val="uk-UA" w:eastAsia="ru-RU"/>
        </w:rPr>
      </w:pP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Аналіз і вибір схем доставки ТБ</w:t>
      </w:r>
      <w:r w:rsidR="002255AA">
        <w:rPr>
          <w:rFonts w:ascii="Times New Roman" w:hAnsi="Times New Roman" w:cs="Times New Roman"/>
          <w:sz w:val="28"/>
          <w:szCs w:val="28"/>
          <w:lang w:val="uk-UA" w:eastAsia="ru-RU"/>
        </w:rPr>
        <w:t xml:space="preserve"> </w:t>
      </w:r>
      <w:r w:rsidRPr="00110E86">
        <w:rPr>
          <w:rFonts w:ascii="Times New Roman" w:hAnsi="Times New Roman" w:cs="Times New Roman"/>
          <w:sz w:val="28"/>
          <w:szCs w:val="28"/>
          <w:lang w:val="uk-UA" w:eastAsia="ru-RU"/>
        </w:rPr>
        <w:t>-</w:t>
      </w:r>
      <w:r w:rsidR="002255AA">
        <w:rPr>
          <w:rFonts w:ascii="Times New Roman" w:hAnsi="Times New Roman" w:cs="Times New Roman"/>
          <w:sz w:val="28"/>
          <w:szCs w:val="28"/>
          <w:lang w:val="uk-UA" w:eastAsia="ru-RU"/>
        </w:rPr>
        <w:t xml:space="preserve"> </w:t>
      </w:r>
      <w:r w:rsidRPr="00110E86">
        <w:rPr>
          <w:rFonts w:ascii="Times New Roman" w:hAnsi="Times New Roman" w:cs="Times New Roman"/>
          <w:sz w:val="28"/>
          <w:szCs w:val="28"/>
          <w:lang w:val="uk-UA" w:eastAsia="ru-RU"/>
        </w:rPr>
        <w:t>контент</w:t>
      </w:r>
      <w:r w:rsidR="002255AA">
        <w:rPr>
          <w:rFonts w:ascii="Times New Roman" w:hAnsi="Times New Roman" w:cs="Times New Roman"/>
          <w:sz w:val="28"/>
          <w:szCs w:val="28"/>
          <w:lang w:val="uk-UA" w:eastAsia="ru-RU"/>
        </w:rPr>
        <w:t>у</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Для прийому цифрового ефірного телебачення абоненту необхідні доступ до системи колективного прийому телебачення (або кімнатна антенна</w:t>
      </w:r>
    </w:p>
    <w:p w:rsidR="00110E86" w:rsidRPr="00110E86" w:rsidRDefault="00110E86" w:rsidP="00216799">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lastRenderedPageBreak/>
        <w:t xml:space="preserve">дециметрового (ДМ </w:t>
      </w:r>
      <w:r w:rsidR="00232350">
        <w:rPr>
          <w:rFonts w:ascii="Times New Roman" w:hAnsi="Times New Roman" w:cs="Times New Roman"/>
          <w:sz w:val="28"/>
          <w:szCs w:val="28"/>
          <w:lang w:val="uk-UA" w:eastAsia="ru-RU"/>
        </w:rPr>
        <w:t xml:space="preserve">- </w:t>
      </w:r>
      <w:r w:rsidRPr="00110E86">
        <w:rPr>
          <w:rFonts w:ascii="Times New Roman" w:hAnsi="Times New Roman" w:cs="Times New Roman"/>
          <w:sz w:val="28"/>
          <w:szCs w:val="28"/>
          <w:lang w:val="uk-UA" w:eastAsia="ru-RU"/>
        </w:rPr>
        <w:t>діапазону) і цифрового телевізора з тюнером DVB-T2, підтримкою стандарту зйомки відеосигналу MPEG 4</w:t>
      </w:r>
      <w:r w:rsidR="002255AA">
        <w:rPr>
          <w:rFonts w:ascii="Times New Roman" w:hAnsi="Times New Roman" w:cs="Times New Roman"/>
          <w:sz w:val="28"/>
          <w:szCs w:val="28"/>
          <w:lang w:val="uk-UA" w:eastAsia="ru-RU"/>
        </w:rPr>
        <w:t xml:space="preserve">, </w:t>
      </w:r>
      <w:r w:rsidR="002255AA">
        <w:rPr>
          <w:rFonts w:ascii="Times New Roman" w:hAnsi="Times New Roman" w:cs="Times New Roman"/>
          <w:sz w:val="28"/>
          <w:szCs w:val="28"/>
          <w:lang w:val="en-US" w:eastAsia="ru-RU"/>
        </w:rPr>
        <w:t>H</w:t>
      </w:r>
      <w:r w:rsidR="003C6C93">
        <w:rPr>
          <w:rFonts w:ascii="Times New Roman" w:hAnsi="Times New Roman" w:cs="Times New Roman"/>
          <w:sz w:val="28"/>
          <w:szCs w:val="28"/>
          <w:lang w:val="uk-UA" w:eastAsia="ru-RU"/>
        </w:rPr>
        <w:t>.</w:t>
      </w:r>
      <w:r w:rsidR="002255AA" w:rsidRPr="002255AA">
        <w:rPr>
          <w:rFonts w:ascii="Times New Roman" w:hAnsi="Times New Roman" w:cs="Times New Roman"/>
          <w:sz w:val="28"/>
          <w:szCs w:val="28"/>
          <w:lang w:val="uk-UA" w:eastAsia="ru-RU"/>
        </w:rPr>
        <w:t>26</w:t>
      </w:r>
      <w:r w:rsidR="003C6C93">
        <w:rPr>
          <w:rFonts w:ascii="Times New Roman" w:hAnsi="Times New Roman" w:cs="Times New Roman"/>
          <w:sz w:val="28"/>
          <w:szCs w:val="28"/>
          <w:lang w:val="uk-UA" w:eastAsia="ru-RU"/>
        </w:rPr>
        <w:t>5</w:t>
      </w:r>
      <w:r w:rsidRPr="00110E86">
        <w:rPr>
          <w:rFonts w:ascii="Times New Roman" w:hAnsi="Times New Roman" w:cs="Times New Roman"/>
          <w:sz w:val="28"/>
          <w:szCs w:val="28"/>
          <w:lang w:val="uk-UA" w:eastAsia="ru-RU"/>
        </w:rPr>
        <w:t xml:space="preserve"> та режиму декількох PLP (або спеціальної цифрової приставки для телевізора, з аналогічними характеристиками).</w:t>
      </w:r>
    </w:p>
    <w:p w:rsidR="0004407A" w:rsidRPr="007D05A5" w:rsidRDefault="00110E86" w:rsidP="00232350">
      <w:pPr>
        <w:spacing w:after="0" w:line="360" w:lineRule="auto"/>
        <w:ind w:firstLine="709"/>
        <w:jc w:val="both"/>
        <w:rPr>
          <w:rFonts w:ascii="Times New Roman" w:hAnsi="Times New Roman" w:cs="Times New Roman"/>
          <w:sz w:val="28"/>
          <w:szCs w:val="28"/>
          <w:lang w:val="uk-UA" w:eastAsia="ru-RU"/>
        </w:rPr>
      </w:pPr>
      <w:r w:rsidRPr="00110E86">
        <w:rPr>
          <w:rFonts w:ascii="Times New Roman" w:hAnsi="Times New Roman" w:cs="Times New Roman"/>
          <w:sz w:val="28"/>
          <w:szCs w:val="28"/>
          <w:lang w:val="uk-UA" w:eastAsia="ru-RU"/>
        </w:rPr>
        <w:t>Р</w:t>
      </w:r>
      <w:r w:rsidR="002255AA">
        <w:rPr>
          <w:rFonts w:ascii="Times New Roman" w:hAnsi="Times New Roman" w:cs="Times New Roman"/>
          <w:sz w:val="28"/>
          <w:szCs w:val="28"/>
          <w:lang w:val="uk-UA" w:eastAsia="ru-RU"/>
        </w:rPr>
        <w:t>озглянемо</w:t>
      </w:r>
      <w:r w:rsidRPr="00110E86">
        <w:rPr>
          <w:rFonts w:ascii="Times New Roman" w:hAnsi="Times New Roman" w:cs="Times New Roman"/>
          <w:sz w:val="28"/>
          <w:szCs w:val="28"/>
          <w:lang w:val="uk-UA" w:eastAsia="ru-RU"/>
        </w:rPr>
        <w:t xml:space="preserve"> два способ</w:t>
      </w:r>
      <w:r w:rsidR="002255AA">
        <w:rPr>
          <w:rFonts w:ascii="Times New Roman" w:hAnsi="Times New Roman" w:cs="Times New Roman"/>
          <w:sz w:val="28"/>
          <w:szCs w:val="28"/>
          <w:lang w:val="uk-UA" w:eastAsia="ru-RU"/>
        </w:rPr>
        <w:t>и</w:t>
      </w:r>
      <w:r w:rsidRPr="00110E86">
        <w:rPr>
          <w:rFonts w:ascii="Times New Roman" w:hAnsi="Times New Roman" w:cs="Times New Roman"/>
          <w:sz w:val="28"/>
          <w:szCs w:val="28"/>
          <w:lang w:val="uk-UA" w:eastAsia="ru-RU"/>
        </w:rPr>
        <w:t xml:space="preserve"> доставки ТВ - контент</w:t>
      </w:r>
      <w:r w:rsidR="002255AA">
        <w:rPr>
          <w:rFonts w:ascii="Times New Roman" w:hAnsi="Times New Roman" w:cs="Times New Roman"/>
          <w:sz w:val="28"/>
          <w:szCs w:val="28"/>
          <w:lang w:val="uk-UA" w:eastAsia="ru-RU"/>
        </w:rPr>
        <w:t>у. Перши</w:t>
      </w:r>
      <w:r w:rsidRPr="00110E86">
        <w:rPr>
          <w:rFonts w:ascii="Times New Roman" w:hAnsi="Times New Roman" w:cs="Times New Roman"/>
          <w:sz w:val="28"/>
          <w:szCs w:val="28"/>
          <w:lang w:val="uk-UA" w:eastAsia="ru-RU"/>
        </w:rPr>
        <w:t>й спос</w:t>
      </w:r>
      <w:r w:rsidR="002255AA">
        <w:rPr>
          <w:rFonts w:ascii="Times New Roman" w:hAnsi="Times New Roman" w:cs="Times New Roman"/>
          <w:sz w:val="28"/>
          <w:szCs w:val="28"/>
          <w:lang w:val="uk-UA" w:eastAsia="ru-RU"/>
        </w:rPr>
        <w:t>і</w:t>
      </w:r>
      <w:r w:rsidRPr="00110E86">
        <w:rPr>
          <w:rFonts w:ascii="Times New Roman" w:hAnsi="Times New Roman" w:cs="Times New Roman"/>
          <w:sz w:val="28"/>
          <w:szCs w:val="28"/>
          <w:lang w:val="uk-UA" w:eastAsia="ru-RU"/>
        </w:rPr>
        <w:t xml:space="preserve">б </w:t>
      </w:r>
      <w:r w:rsidR="00232350">
        <w:rPr>
          <w:rFonts w:ascii="Times New Roman" w:hAnsi="Times New Roman" w:cs="Times New Roman"/>
          <w:sz w:val="28"/>
          <w:szCs w:val="28"/>
          <w:lang w:val="uk-UA" w:eastAsia="ru-RU"/>
        </w:rPr>
        <w:t>полягає</w:t>
      </w:r>
      <w:r w:rsidRPr="00110E86">
        <w:rPr>
          <w:rFonts w:ascii="Times New Roman" w:hAnsi="Times New Roman" w:cs="Times New Roman"/>
          <w:sz w:val="28"/>
          <w:szCs w:val="28"/>
          <w:lang w:val="uk-UA" w:eastAsia="ru-RU"/>
        </w:rPr>
        <w:t xml:space="preserve"> в повторном</w:t>
      </w:r>
      <w:r w:rsidR="002255AA">
        <w:rPr>
          <w:rFonts w:ascii="Times New Roman" w:hAnsi="Times New Roman" w:cs="Times New Roman"/>
          <w:sz w:val="28"/>
          <w:szCs w:val="28"/>
          <w:lang w:val="uk-UA" w:eastAsia="ru-RU"/>
        </w:rPr>
        <w:t>у використанні</w:t>
      </w:r>
      <w:r w:rsidRPr="00110E86">
        <w:rPr>
          <w:rFonts w:ascii="Times New Roman" w:hAnsi="Times New Roman" w:cs="Times New Roman"/>
          <w:sz w:val="28"/>
          <w:szCs w:val="28"/>
          <w:lang w:val="uk-UA" w:eastAsia="ru-RU"/>
        </w:rPr>
        <w:t xml:space="preserve"> с</w:t>
      </w:r>
      <w:r w:rsidR="002255AA">
        <w:rPr>
          <w:rFonts w:ascii="Times New Roman" w:hAnsi="Times New Roman" w:cs="Times New Roman"/>
          <w:sz w:val="28"/>
          <w:szCs w:val="28"/>
          <w:lang w:val="uk-UA" w:eastAsia="ru-RU"/>
        </w:rPr>
        <w:t>у</w:t>
      </w:r>
      <w:r w:rsidRPr="00110E86">
        <w:rPr>
          <w:rFonts w:ascii="Times New Roman" w:hAnsi="Times New Roman" w:cs="Times New Roman"/>
          <w:sz w:val="28"/>
          <w:szCs w:val="28"/>
          <w:lang w:val="uk-UA" w:eastAsia="ru-RU"/>
        </w:rPr>
        <w:t xml:space="preserve">путника - ретранслятора. </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Сформований цифровий сигнал мультиплексу у форматі транспортного потоку DVB-S2 подається на супутникові засоби розподілу. Далі сигнал передає регіональним цифровим радіо</w:t>
      </w:r>
      <w:r w:rsidR="00232350" w:rsidRPr="00232350">
        <w:rPr>
          <w:rFonts w:ascii="Times New Roman" w:hAnsi="Times New Roman" w:cs="Times New Roman"/>
          <w:sz w:val="28"/>
          <w:szCs w:val="28"/>
          <w:lang w:eastAsia="ru-RU"/>
        </w:rPr>
        <w:t>-</w:t>
      </w:r>
      <w:r w:rsidRPr="007D05A5">
        <w:rPr>
          <w:rFonts w:ascii="Times New Roman" w:hAnsi="Times New Roman" w:cs="Times New Roman"/>
          <w:sz w:val="28"/>
          <w:szCs w:val="28"/>
          <w:lang w:val="uk-UA" w:eastAsia="ru-RU"/>
        </w:rPr>
        <w:t>переда</w:t>
      </w:r>
      <w:r w:rsidR="002255AA">
        <w:rPr>
          <w:rFonts w:ascii="Times New Roman" w:hAnsi="Times New Roman" w:cs="Times New Roman"/>
          <w:sz w:val="28"/>
          <w:szCs w:val="28"/>
          <w:lang w:val="uk-UA" w:eastAsia="ru-RU"/>
        </w:rPr>
        <w:t>вальн</w:t>
      </w:r>
      <w:r w:rsidRPr="007D05A5">
        <w:rPr>
          <w:rFonts w:ascii="Times New Roman" w:hAnsi="Times New Roman" w:cs="Times New Roman"/>
          <w:sz w:val="28"/>
          <w:szCs w:val="28"/>
          <w:lang w:val="uk-UA" w:eastAsia="ru-RU"/>
        </w:rPr>
        <w:t>им станціям по супутниковим мережам.</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Транспортний потік у форматі DVB-S2 приймається с</w:t>
      </w:r>
      <w:r w:rsidR="00344BE1">
        <w:rPr>
          <w:rFonts w:ascii="Times New Roman" w:hAnsi="Times New Roman" w:cs="Times New Roman"/>
          <w:sz w:val="28"/>
          <w:szCs w:val="28"/>
          <w:lang w:val="uk-UA" w:eastAsia="ru-RU"/>
        </w:rPr>
        <w:t>у</w:t>
      </w:r>
      <w:r w:rsidRPr="007D05A5">
        <w:rPr>
          <w:rFonts w:ascii="Times New Roman" w:hAnsi="Times New Roman" w:cs="Times New Roman"/>
          <w:sz w:val="28"/>
          <w:szCs w:val="28"/>
          <w:lang w:val="uk-UA" w:eastAsia="ru-RU"/>
        </w:rPr>
        <w:t>путниковими приймачами регіонального центру</w:t>
      </w:r>
      <w:r w:rsidR="00344BE1">
        <w:rPr>
          <w:rFonts w:ascii="Times New Roman" w:hAnsi="Times New Roman" w:cs="Times New Roman"/>
          <w:sz w:val="28"/>
          <w:szCs w:val="28"/>
          <w:lang w:val="uk-UA" w:eastAsia="ru-RU"/>
        </w:rPr>
        <w:t xml:space="preserve"> кодування та мультиплексування</w:t>
      </w:r>
      <w:r w:rsidRPr="007D05A5">
        <w:rPr>
          <w:rFonts w:ascii="Times New Roman" w:hAnsi="Times New Roman" w:cs="Times New Roman"/>
          <w:sz w:val="28"/>
          <w:szCs w:val="28"/>
          <w:lang w:val="uk-UA" w:eastAsia="ru-RU"/>
        </w:rPr>
        <w:t>. Тут відбувається модифікація деяких каналів шляхом вставки сигналів ГО і ЧС, а також місцевих телепередач та реклами. Сформований потік перетворюється в формат DVB-Т2 і відправляється на РТПС, забезпечивши цифров</w:t>
      </w:r>
      <w:r w:rsidR="00344BE1">
        <w:rPr>
          <w:rFonts w:ascii="Times New Roman" w:hAnsi="Times New Roman" w:cs="Times New Roman"/>
          <w:sz w:val="28"/>
          <w:szCs w:val="28"/>
          <w:lang w:val="uk-UA" w:eastAsia="ru-RU"/>
        </w:rPr>
        <w:t>и</w:t>
      </w:r>
      <w:r w:rsidRPr="007D05A5">
        <w:rPr>
          <w:rFonts w:ascii="Times New Roman" w:hAnsi="Times New Roman" w:cs="Times New Roman"/>
          <w:sz w:val="28"/>
          <w:szCs w:val="28"/>
          <w:lang w:val="uk-UA" w:eastAsia="ru-RU"/>
        </w:rPr>
        <w:t>м Т</w:t>
      </w:r>
      <w:r w:rsidR="00344BE1">
        <w:rPr>
          <w:rFonts w:ascii="Times New Roman" w:hAnsi="Times New Roman" w:cs="Times New Roman"/>
          <w:sz w:val="28"/>
          <w:szCs w:val="28"/>
          <w:lang w:val="uk-UA" w:eastAsia="ru-RU"/>
        </w:rPr>
        <w:t>Б</w:t>
      </w:r>
      <w:r w:rsidRPr="007D05A5">
        <w:rPr>
          <w:rFonts w:ascii="Times New Roman" w:hAnsi="Times New Roman" w:cs="Times New Roman"/>
          <w:sz w:val="28"/>
          <w:szCs w:val="28"/>
          <w:lang w:val="uk-UA" w:eastAsia="ru-RU"/>
        </w:rPr>
        <w:t xml:space="preserve"> - </w:t>
      </w:r>
      <w:r w:rsidR="00344BE1">
        <w:rPr>
          <w:rFonts w:ascii="Times New Roman" w:hAnsi="Times New Roman" w:cs="Times New Roman"/>
          <w:sz w:val="28"/>
          <w:szCs w:val="28"/>
          <w:lang w:val="uk-UA" w:eastAsia="ru-RU"/>
        </w:rPr>
        <w:t>мовле</w:t>
      </w:r>
      <w:r w:rsidRPr="007D05A5">
        <w:rPr>
          <w:rFonts w:ascii="Times New Roman" w:hAnsi="Times New Roman" w:cs="Times New Roman"/>
          <w:sz w:val="28"/>
          <w:szCs w:val="28"/>
          <w:lang w:val="uk-UA" w:eastAsia="ru-RU"/>
        </w:rPr>
        <w:t>нням його жителів. А також цей потік, перетворений у формат DVB-S2, перед</w:t>
      </w:r>
      <w:r w:rsidR="00344BE1">
        <w:rPr>
          <w:rFonts w:ascii="Times New Roman" w:hAnsi="Times New Roman" w:cs="Times New Roman"/>
          <w:sz w:val="28"/>
          <w:szCs w:val="28"/>
          <w:lang w:val="uk-UA" w:eastAsia="ru-RU"/>
        </w:rPr>
        <w:t>ається через супутник</w:t>
      </w:r>
      <w:r w:rsidRPr="007D05A5">
        <w:rPr>
          <w:rFonts w:ascii="Times New Roman" w:hAnsi="Times New Roman" w:cs="Times New Roman"/>
          <w:sz w:val="28"/>
          <w:szCs w:val="28"/>
          <w:lang w:val="uk-UA" w:eastAsia="ru-RU"/>
        </w:rPr>
        <w:t>-ретранслятор у центри Т</w:t>
      </w:r>
      <w:r w:rsidR="00344BE1">
        <w:rPr>
          <w:rFonts w:ascii="Times New Roman" w:hAnsi="Times New Roman" w:cs="Times New Roman"/>
          <w:sz w:val="28"/>
          <w:szCs w:val="28"/>
          <w:lang w:val="uk-UA" w:eastAsia="ru-RU"/>
        </w:rPr>
        <w:t>Б</w:t>
      </w:r>
      <w:r w:rsidR="00232350" w:rsidRPr="00232350">
        <w:rPr>
          <w:rFonts w:ascii="Times New Roman" w:hAnsi="Times New Roman" w:cs="Times New Roman"/>
          <w:sz w:val="28"/>
          <w:szCs w:val="28"/>
          <w:lang w:eastAsia="ru-RU"/>
        </w:rPr>
        <w:t xml:space="preserve"> </w:t>
      </w:r>
      <w:r w:rsidR="00344BE1">
        <w:rPr>
          <w:rFonts w:ascii="Times New Roman" w:hAnsi="Times New Roman" w:cs="Times New Roman"/>
          <w:sz w:val="28"/>
          <w:szCs w:val="28"/>
          <w:lang w:val="uk-UA" w:eastAsia="ru-RU"/>
        </w:rPr>
        <w:t>-</w:t>
      </w:r>
      <w:r w:rsidR="00232350" w:rsidRPr="00232350">
        <w:rPr>
          <w:rFonts w:ascii="Times New Roman" w:hAnsi="Times New Roman" w:cs="Times New Roman"/>
          <w:sz w:val="28"/>
          <w:szCs w:val="28"/>
          <w:lang w:eastAsia="ru-RU"/>
        </w:rPr>
        <w:t xml:space="preserve"> </w:t>
      </w:r>
      <w:r w:rsidR="00344BE1">
        <w:rPr>
          <w:rFonts w:ascii="Times New Roman" w:hAnsi="Times New Roman" w:cs="Times New Roman"/>
          <w:sz w:val="28"/>
          <w:szCs w:val="28"/>
          <w:lang w:val="uk-UA" w:eastAsia="ru-RU"/>
        </w:rPr>
        <w:t>передач.</w:t>
      </w:r>
    </w:p>
    <w:p w:rsidR="007D05A5" w:rsidRPr="007D05A5" w:rsidRDefault="00344BE1"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 центрі прийому,</w:t>
      </w:r>
      <w:r w:rsidR="007D05A5" w:rsidRPr="007D05A5">
        <w:rPr>
          <w:rFonts w:ascii="Times New Roman" w:hAnsi="Times New Roman" w:cs="Times New Roman"/>
          <w:sz w:val="28"/>
          <w:szCs w:val="28"/>
          <w:lang w:val="uk-UA" w:eastAsia="ru-RU"/>
        </w:rPr>
        <w:t xml:space="preserve"> цей пот</w:t>
      </w:r>
      <w:r>
        <w:rPr>
          <w:rFonts w:ascii="Times New Roman" w:hAnsi="Times New Roman" w:cs="Times New Roman"/>
          <w:sz w:val="28"/>
          <w:szCs w:val="28"/>
          <w:lang w:val="uk-UA" w:eastAsia="ru-RU"/>
        </w:rPr>
        <w:t>і</w:t>
      </w:r>
      <w:r w:rsidR="007D05A5" w:rsidRPr="007D05A5">
        <w:rPr>
          <w:rFonts w:ascii="Times New Roman" w:hAnsi="Times New Roman" w:cs="Times New Roman"/>
          <w:sz w:val="28"/>
          <w:szCs w:val="28"/>
          <w:lang w:val="uk-UA" w:eastAsia="ru-RU"/>
        </w:rPr>
        <w:t>к приймається і перетворюється в формат DVB-T2. Далі він поступає на місцеву РТПС,</w:t>
      </w:r>
      <w:r>
        <w:rPr>
          <w:rFonts w:ascii="Times New Roman" w:hAnsi="Times New Roman" w:cs="Times New Roman"/>
          <w:sz w:val="28"/>
          <w:szCs w:val="28"/>
          <w:lang w:val="uk-UA" w:eastAsia="ru-RU"/>
        </w:rPr>
        <w:t xml:space="preserve"> </w:t>
      </w:r>
      <w:r w:rsidR="007D05A5" w:rsidRPr="007D05A5">
        <w:rPr>
          <w:rFonts w:ascii="Times New Roman" w:hAnsi="Times New Roman" w:cs="Times New Roman"/>
          <w:sz w:val="28"/>
          <w:szCs w:val="28"/>
          <w:lang w:val="uk-UA" w:eastAsia="ru-RU"/>
        </w:rPr>
        <w:t xml:space="preserve"> яка забезпечує мешканців прилеглих територій безпосередньо ТБ - </w:t>
      </w:r>
      <w:r>
        <w:rPr>
          <w:rFonts w:ascii="Times New Roman" w:hAnsi="Times New Roman" w:cs="Times New Roman"/>
          <w:sz w:val="28"/>
          <w:szCs w:val="28"/>
          <w:lang w:val="uk-UA" w:eastAsia="ru-RU"/>
        </w:rPr>
        <w:t>мовле</w:t>
      </w:r>
      <w:r w:rsidR="007D05A5" w:rsidRPr="007D05A5">
        <w:rPr>
          <w:rFonts w:ascii="Times New Roman" w:hAnsi="Times New Roman" w:cs="Times New Roman"/>
          <w:sz w:val="28"/>
          <w:szCs w:val="28"/>
          <w:lang w:val="uk-UA" w:eastAsia="ru-RU"/>
        </w:rPr>
        <w:t>нням, а саме першого та другого мультиплексу.</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Основними перевагами супутникової зв'язку в порівнянні з іншими видами зв'язку є:</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Значне розширення території, в межах якого можлива зв'язок між абонентами, і одночасне використання їх супутників-ретрансляторів;</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Висока пропускна здатність радіоканалів супутникової зв'язку та можливість передачі по ним великих обсягів інформації;</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Можливість забезпечення зв'язку важкодоступних і віддалених районів;</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lastRenderedPageBreak/>
        <w:t>Суть другого способу полягає в тому, що замість супутникового каналу використовується Цифрова радіо</w:t>
      </w:r>
      <w:r w:rsidR="00232350" w:rsidRPr="00232350">
        <w:rPr>
          <w:rFonts w:ascii="Times New Roman" w:hAnsi="Times New Roman" w:cs="Times New Roman"/>
          <w:sz w:val="28"/>
          <w:szCs w:val="28"/>
          <w:lang w:eastAsia="ru-RU"/>
        </w:rPr>
        <w:t>-</w:t>
      </w:r>
      <w:r w:rsidRPr="007D05A5">
        <w:rPr>
          <w:rFonts w:ascii="Times New Roman" w:hAnsi="Times New Roman" w:cs="Times New Roman"/>
          <w:sz w:val="28"/>
          <w:szCs w:val="28"/>
          <w:lang w:val="uk-UA" w:eastAsia="ru-RU"/>
        </w:rPr>
        <w:t>релейна лінія, як середовище передачі.</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Так як наша країна володіє великою територією, а, отже, і великою віддаленості передавачів станцій по відношенню д</w:t>
      </w:r>
      <w:r w:rsidR="00232350">
        <w:rPr>
          <w:rFonts w:ascii="Times New Roman" w:hAnsi="Times New Roman" w:cs="Times New Roman"/>
          <w:sz w:val="28"/>
          <w:szCs w:val="28"/>
          <w:lang w:val="uk-UA" w:eastAsia="ru-RU"/>
        </w:rPr>
        <w:t>о друга, то використання РРЛ недоцільни</w:t>
      </w:r>
      <w:r w:rsidRPr="007D05A5">
        <w:rPr>
          <w:rFonts w:ascii="Times New Roman" w:hAnsi="Times New Roman" w:cs="Times New Roman"/>
          <w:sz w:val="28"/>
          <w:szCs w:val="28"/>
          <w:lang w:val="uk-UA" w:eastAsia="ru-RU"/>
        </w:rPr>
        <w:t xml:space="preserve">м. А використання супутника-ретранслятора, незважаючи на недоліки супутникової зв'язку і враховуючи територіальні особливості </w:t>
      </w:r>
      <w:r w:rsidR="00232350">
        <w:rPr>
          <w:rFonts w:ascii="Times New Roman" w:hAnsi="Times New Roman" w:cs="Times New Roman"/>
          <w:sz w:val="28"/>
          <w:szCs w:val="28"/>
          <w:lang w:val="uk-UA" w:eastAsia="ru-RU"/>
        </w:rPr>
        <w:t>України</w:t>
      </w:r>
      <w:r w:rsidRPr="007D05A5">
        <w:rPr>
          <w:rFonts w:ascii="Times New Roman" w:hAnsi="Times New Roman" w:cs="Times New Roman"/>
          <w:sz w:val="28"/>
          <w:szCs w:val="28"/>
          <w:lang w:val="uk-UA" w:eastAsia="ru-RU"/>
        </w:rPr>
        <w:t>, є більш переважним варіантом доставки ТБ</w:t>
      </w:r>
      <w:r w:rsidR="00232350" w:rsidRPr="00232350">
        <w:rPr>
          <w:rFonts w:ascii="Times New Roman" w:hAnsi="Times New Roman" w:cs="Times New Roman"/>
          <w:sz w:val="28"/>
          <w:szCs w:val="28"/>
          <w:lang w:eastAsia="ru-RU"/>
        </w:rPr>
        <w:t xml:space="preserve"> </w:t>
      </w:r>
      <w:r w:rsidRPr="007D05A5">
        <w:rPr>
          <w:rFonts w:ascii="Times New Roman" w:hAnsi="Times New Roman" w:cs="Times New Roman"/>
          <w:sz w:val="28"/>
          <w:szCs w:val="28"/>
          <w:lang w:val="uk-UA" w:eastAsia="ru-RU"/>
        </w:rPr>
        <w:t>-</w:t>
      </w:r>
      <w:r w:rsidR="00232350" w:rsidRPr="00232350">
        <w:rPr>
          <w:rFonts w:ascii="Times New Roman" w:hAnsi="Times New Roman" w:cs="Times New Roman"/>
          <w:sz w:val="28"/>
          <w:szCs w:val="28"/>
          <w:lang w:eastAsia="ru-RU"/>
        </w:rPr>
        <w:t xml:space="preserve"> </w:t>
      </w:r>
      <w:r w:rsidRPr="007D05A5">
        <w:rPr>
          <w:rFonts w:ascii="Times New Roman" w:hAnsi="Times New Roman" w:cs="Times New Roman"/>
          <w:sz w:val="28"/>
          <w:szCs w:val="28"/>
          <w:lang w:val="uk-UA" w:eastAsia="ru-RU"/>
        </w:rPr>
        <w:t>контент у регіони.</w:t>
      </w:r>
    </w:p>
    <w:p w:rsidR="007D05A5" w:rsidRPr="0004407A" w:rsidRDefault="007D05A5" w:rsidP="0004407A">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eastAsia="ru-RU"/>
        </w:rPr>
        <w:t>       </w:t>
      </w:r>
      <w:r w:rsidRPr="0004407A">
        <w:rPr>
          <w:rFonts w:ascii="Times New Roman" w:hAnsi="Times New Roman" w:cs="Times New Roman"/>
          <w:sz w:val="28"/>
          <w:szCs w:val="28"/>
          <w:lang w:val="uk-UA" w:eastAsia="ru-RU"/>
        </w:rPr>
        <w:t xml:space="preserve">Для забезпечення </w:t>
      </w:r>
      <w:r w:rsidR="0004407A">
        <w:rPr>
          <w:rFonts w:ascii="Times New Roman" w:hAnsi="Times New Roman" w:cs="Times New Roman"/>
          <w:sz w:val="28"/>
          <w:szCs w:val="28"/>
          <w:lang w:val="uk-UA" w:eastAsia="ru-RU"/>
        </w:rPr>
        <w:t>мовленн</w:t>
      </w:r>
      <w:r w:rsidRPr="0004407A">
        <w:rPr>
          <w:rFonts w:ascii="Times New Roman" w:hAnsi="Times New Roman" w:cs="Times New Roman"/>
          <w:sz w:val="28"/>
          <w:szCs w:val="28"/>
          <w:lang w:val="uk-UA" w:eastAsia="ru-RU"/>
        </w:rPr>
        <w:t xml:space="preserve">я регіональної версії першого мультиплексу розглядається можливість використання технології </w:t>
      </w:r>
      <w:r w:rsidR="006D0CCE">
        <w:rPr>
          <w:rFonts w:ascii="Times New Roman" w:hAnsi="Times New Roman" w:cs="Times New Roman"/>
          <w:sz w:val="28"/>
          <w:szCs w:val="28"/>
          <w:lang w:val="uk-UA" w:eastAsia="ru-RU"/>
        </w:rPr>
        <w:t xml:space="preserve">розподіленої </w:t>
      </w:r>
      <w:r w:rsidRPr="0004407A">
        <w:rPr>
          <w:rFonts w:ascii="Times New Roman" w:hAnsi="Times New Roman" w:cs="Times New Roman"/>
          <w:sz w:val="28"/>
          <w:szCs w:val="28"/>
          <w:lang w:val="uk-UA" w:eastAsia="ru-RU"/>
        </w:rPr>
        <w:t>модифікації програм (РМ</w:t>
      </w:r>
      <w:r w:rsidR="0004407A">
        <w:rPr>
          <w:rFonts w:ascii="Times New Roman" w:hAnsi="Times New Roman" w:cs="Times New Roman"/>
          <w:sz w:val="28"/>
          <w:szCs w:val="28"/>
          <w:lang w:val="uk-UA" w:eastAsia="ru-RU"/>
        </w:rPr>
        <w:t>П</w:t>
      </w:r>
      <w:r w:rsidRPr="0004407A">
        <w:rPr>
          <w:rFonts w:ascii="Times New Roman" w:hAnsi="Times New Roman" w:cs="Times New Roman"/>
          <w:sz w:val="28"/>
          <w:szCs w:val="28"/>
          <w:lang w:val="uk-UA" w:eastAsia="ru-RU"/>
        </w:rPr>
        <w:t>).</w:t>
      </w:r>
    </w:p>
    <w:p w:rsidR="007D05A5" w:rsidRPr="00232350" w:rsidRDefault="0004407A" w:rsidP="0004407A">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eastAsia="ru-RU"/>
        </w:rPr>
        <w:t>      </w:t>
      </w:r>
      <w:r w:rsidRPr="0004407A">
        <w:rPr>
          <w:rFonts w:ascii="Times New Roman" w:hAnsi="Times New Roman" w:cs="Times New Roman"/>
          <w:sz w:val="28"/>
          <w:szCs w:val="28"/>
          <w:lang w:val="uk-UA" w:eastAsia="ru-RU"/>
        </w:rPr>
        <w:t xml:space="preserve">Основна ідея </w:t>
      </w:r>
      <w:r w:rsidR="007D05A5" w:rsidRPr="0004407A">
        <w:rPr>
          <w:rFonts w:ascii="Times New Roman" w:hAnsi="Times New Roman" w:cs="Times New Roman"/>
          <w:sz w:val="28"/>
          <w:szCs w:val="28"/>
          <w:lang w:val="uk-UA" w:eastAsia="ru-RU"/>
        </w:rPr>
        <w:t>РМ</w:t>
      </w:r>
      <w:r>
        <w:rPr>
          <w:rFonts w:ascii="Times New Roman" w:hAnsi="Times New Roman" w:cs="Times New Roman"/>
          <w:sz w:val="28"/>
          <w:szCs w:val="28"/>
          <w:lang w:val="uk-UA" w:eastAsia="ru-RU"/>
        </w:rPr>
        <w:t>П</w:t>
      </w:r>
      <w:r w:rsidR="007D05A5" w:rsidRPr="0004407A">
        <w:rPr>
          <w:rFonts w:ascii="Times New Roman" w:hAnsi="Times New Roman" w:cs="Times New Roman"/>
          <w:sz w:val="28"/>
          <w:szCs w:val="28"/>
          <w:lang w:val="uk-UA" w:eastAsia="ru-RU"/>
        </w:rPr>
        <w:t xml:space="preserve"> полягає в тому, що в регіональному комплексі програмного заміщення проводиться виділення програм, що містяться в </w:t>
      </w:r>
      <w:r w:rsidR="007D05A5" w:rsidRPr="007D05A5">
        <w:rPr>
          <w:rFonts w:ascii="Times New Roman" w:hAnsi="Times New Roman" w:cs="Times New Roman"/>
          <w:sz w:val="28"/>
          <w:szCs w:val="28"/>
          <w:lang w:eastAsia="ru-RU"/>
        </w:rPr>
        <w:t>PLP</w:t>
      </w:r>
      <w:r w:rsidR="007D05A5" w:rsidRPr="0004407A">
        <w:rPr>
          <w:rFonts w:ascii="Times New Roman" w:hAnsi="Times New Roman" w:cs="Times New Roman"/>
          <w:sz w:val="28"/>
          <w:szCs w:val="28"/>
          <w:lang w:val="uk-UA" w:eastAsia="ru-RU"/>
        </w:rPr>
        <w:t xml:space="preserve">1 та </w:t>
      </w:r>
      <w:r w:rsidR="007D05A5" w:rsidRPr="007D05A5">
        <w:rPr>
          <w:rFonts w:ascii="Times New Roman" w:hAnsi="Times New Roman" w:cs="Times New Roman"/>
          <w:sz w:val="28"/>
          <w:szCs w:val="28"/>
          <w:lang w:eastAsia="ru-RU"/>
        </w:rPr>
        <w:t>PLP</w:t>
      </w:r>
      <w:r w:rsidR="007D05A5" w:rsidRPr="0004407A">
        <w:rPr>
          <w:rFonts w:ascii="Times New Roman" w:hAnsi="Times New Roman" w:cs="Times New Roman"/>
          <w:sz w:val="28"/>
          <w:szCs w:val="28"/>
          <w:lang w:val="uk-UA" w:eastAsia="ru-RU"/>
        </w:rPr>
        <w:t>2 федеральній версії мультиплексу, їх модифікація в апаратно-студійному комплексі (АСК)</w:t>
      </w:r>
      <w:r>
        <w:rPr>
          <w:rFonts w:ascii="Times New Roman" w:hAnsi="Times New Roman" w:cs="Times New Roman"/>
          <w:sz w:val="28"/>
          <w:szCs w:val="28"/>
          <w:lang w:val="uk-UA" w:eastAsia="ru-RU"/>
        </w:rPr>
        <w:t xml:space="preserve"> телеканалу</w:t>
      </w:r>
      <w:r w:rsidR="007D05A5" w:rsidRPr="0004407A">
        <w:rPr>
          <w:rFonts w:ascii="Times New Roman" w:hAnsi="Times New Roman" w:cs="Times New Roman"/>
          <w:sz w:val="28"/>
          <w:szCs w:val="28"/>
          <w:lang w:val="uk-UA" w:eastAsia="ru-RU"/>
        </w:rPr>
        <w:t>, формування регіонального потоку та його доставка по с</w:t>
      </w:r>
      <w:r w:rsidR="00232350">
        <w:rPr>
          <w:rFonts w:ascii="Times New Roman" w:hAnsi="Times New Roman" w:cs="Times New Roman"/>
          <w:sz w:val="28"/>
          <w:szCs w:val="28"/>
          <w:lang w:val="uk-UA" w:eastAsia="ru-RU"/>
        </w:rPr>
        <w:t>у</w:t>
      </w:r>
      <w:r w:rsidR="007D05A5" w:rsidRPr="0004407A">
        <w:rPr>
          <w:rFonts w:ascii="Times New Roman" w:hAnsi="Times New Roman" w:cs="Times New Roman"/>
          <w:sz w:val="28"/>
          <w:szCs w:val="28"/>
          <w:lang w:val="uk-UA" w:eastAsia="ru-RU"/>
        </w:rPr>
        <w:t xml:space="preserve">путниковому каналу до всіх пунктів передачі, обладнаних ремультиплексорами, що підтримують функцію реплікації, що виконують заміни федеральної версії мультиплексу, регіональними версіями каналів, шляхом підменю </w:t>
      </w:r>
      <w:r w:rsidR="007D05A5" w:rsidRPr="007D05A5">
        <w:rPr>
          <w:rFonts w:ascii="Times New Roman" w:hAnsi="Times New Roman" w:cs="Times New Roman"/>
          <w:sz w:val="28"/>
          <w:szCs w:val="28"/>
          <w:lang w:eastAsia="ru-RU"/>
        </w:rPr>
        <w:t>PLP</w:t>
      </w:r>
      <w:r w:rsidR="007D05A5" w:rsidRPr="00232350">
        <w:rPr>
          <w:rFonts w:ascii="Times New Roman" w:hAnsi="Times New Roman" w:cs="Times New Roman"/>
          <w:sz w:val="28"/>
          <w:szCs w:val="28"/>
          <w:lang w:val="uk-UA" w:eastAsia="ru-RU"/>
        </w:rPr>
        <w:t xml:space="preserve">1 і </w:t>
      </w:r>
      <w:r w:rsidR="007D05A5" w:rsidRPr="007D05A5">
        <w:rPr>
          <w:rFonts w:ascii="Times New Roman" w:hAnsi="Times New Roman" w:cs="Times New Roman"/>
          <w:sz w:val="28"/>
          <w:szCs w:val="28"/>
          <w:lang w:eastAsia="ru-RU"/>
        </w:rPr>
        <w:t>PLP</w:t>
      </w:r>
      <w:r w:rsidR="007D05A5" w:rsidRPr="00232350">
        <w:rPr>
          <w:rFonts w:ascii="Times New Roman" w:hAnsi="Times New Roman" w:cs="Times New Roman"/>
          <w:sz w:val="28"/>
          <w:szCs w:val="28"/>
          <w:lang w:val="uk-UA" w:eastAsia="ru-RU"/>
        </w:rPr>
        <w:t>2 в транспортний потік Т2-МІ.</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Використання даної технології дозволяє значно скоротити витрати на оренду супутникової ємності, так як замість частот 24 МГц, необхідного для передачі повної регіональної версії мультиплексу, буде використовуватися 4,3 МГц супутникової ємності для передачі регіонального потоку</w:t>
      </w:r>
      <w:r w:rsidR="00D97562">
        <w:rPr>
          <w:rFonts w:ascii="Times New Roman" w:hAnsi="Times New Roman" w:cs="Times New Roman"/>
          <w:sz w:val="28"/>
          <w:szCs w:val="28"/>
          <w:lang w:val="uk-UA" w:eastAsia="ru-RU"/>
        </w:rPr>
        <w:t>.</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xml:space="preserve">На локальному рівні (об'єкт </w:t>
      </w:r>
      <w:r w:rsidR="00232350">
        <w:rPr>
          <w:rFonts w:ascii="Times New Roman" w:hAnsi="Times New Roman" w:cs="Times New Roman"/>
          <w:sz w:val="28"/>
          <w:szCs w:val="28"/>
          <w:lang w:val="uk-UA" w:eastAsia="ru-RU"/>
        </w:rPr>
        <w:t>мовленн</w:t>
      </w:r>
      <w:r w:rsidRPr="007D05A5">
        <w:rPr>
          <w:rFonts w:ascii="Times New Roman" w:hAnsi="Times New Roman" w:cs="Times New Roman"/>
          <w:sz w:val="28"/>
          <w:szCs w:val="28"/>
          <w:lang w:val="uk-UA" w:eastAsia="ru-RU"/>
        </w:rPr>
        <w:t xml:space="preserve">я) при використанні </w:t>
      </w:r>
      <w:r w:rsidR="0004407A">
        <w:rPr>
          <w:rFonts w:ascii="Times New Roman" w:hAnsi="Times New Roman" w:cs="Times New Roman"/>
          <w:sz w:val="28"/>
          <w:szCs w:val="28"/>
          <w:lang w:val="uk-UA" w:eastAsia="ru-RU"/>
        </w:rPr>
        <w:t>РМП</w:t>
      </w:r>
      <w:r w:rsidRPr="007D05A5">
        <w:rPr>
          <w:rFonts w:ascii="Times New Roman" w:hAnsi="Times New Roman" w:cs="Times New Roman"/>
          <w:sz w:val="28"/>
          <w:szCs w:val="28"/>
          <w:lang w:val="uk-UA" w:eastAsia="ru-RU"/>
        </w:rPr>
        <w:t xml:space="preserve"> забезпечується:</w:t>
      </w:r>
    </w:p>
    <w:p w:rsidR="007D05A5" w:rsidRPr="007D05A5" w:rsidRDefault="00B00B2B"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w:t>
      </w:r>
      <w:r w:rsidR="00232350">
        <w:rPr>
          <w:rFonts w:ascii="Times New Roman" w:hAnsi="Times New Roman" w:cs="Times New Roman"/>
          <w:sz w:val="28"/>
          <w:szCs w:val="28"/>
          <w:lang w:val="uk-UA" w:eastAsia="ru-RU"/>
        </w:rPr>
        <w:t xml:space="preserve">     </w:t>
      </w:r>
      <w:r w:rsidR="007D05A5" w:rsidRPr="007D05A5">
        <w:rPr>
          <w:rFonts w:ascii="Times New Roman" w:hAnsi="Times New Roman" w:cs="Times New Roman"/>
          <w:sz w:val="28"/>
          <w:szCs w:val="28"/>
          <w:lang w:val="uk-UA" w:eastAsia="ru-RU"/>
        </w:rPr>
        <w:t xml:space="preserve">Прийом </w:t>
      </w:r>
      <w:r w:rsidR="00D97562">
        <w:rPr>
          <w:rFonts w:ascii="Times New Roman" w:hAnsi="Times New Roman" w:cs="Times New Roman"/>
          <w:sz w:val="28"/>
          <w:szCs w:val="28"/>
          <w:lang w:val="uk-UA" w:eastAsia="ru-RU"/>
        </w:rPr>
        <w:t>державного</w:t>
      </w:r>
      <w:r w:rsidR="007D05A5" w:rsidRPr="007D05A5">
        <w:rPr>
          <w:rFonts w:ascii="Times New Roman" w:hAnsi="Times New Roman" w:cs="Times New Roman"/>
          <w:sz w:val="28"/>
          <w:szCs w:val="28"/>
          <w:lang w:val="uk-UA" w:eastAsia="ru-RU"/>
        </w:rPr>
        <w:t xml:space="preserve"> мультиплексу (T2-MI 1);</w:t>
      </w:r>
    </w:p>
    <w:p w:rsidR="007D05A5" w:rsidRPr="007D05A5" w:rsidRDefault="00B00B2B" w:rsidP="0021679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w:t>
      </w:r>
      <w:r w:rsidR="00232350">
        <w:rPr>
          <w:rFonts w:ascii="Times New Roman" w:hAnsi="Times New Roman" w:cs="Times New Roman"/>
          <w:sz w:val="28"/>
          <w:szCs w:val="28"/>
          <w:lang w:val="uk-UA" w:eastAsia="ru-RU"/>
        </w:rPr>
        <w:t xml:space="preserve"> </w:t>
      </w:r>
      <w:r w:rsidR="007D05A5" w:rsidRPr="007D05A5">
        <w:rPr>
          <w:rFonts w:ascii="Times New Roman" w:hAnsi="Times New Roman" w:cs="Times New Roman"/>
          <w:sz w:val="28"/>
          <w:szCs w:val="28"/>
          <w:lang w:val="uk-UA" w:eastAsia="ru-RU"/>
        </w:rPr>
        <w:t>Заміщення потрібного для к</w:t>
      </w:r>
      <w:r>
        <w:rPr>
          <w:rFonts w:ascii="Times New Roman" w:hAnsi="Times New Roman" w:cs="Times New Roman"/>
          <w:sz w:val="28"/>
          <w:szCs w:val="28"/>
          <w:lang w:val="uk-UA" w:eastAsia="ru-RU"/>
        </w:rPr>
        <w:t xml:space="preserve">онкретної регіону кількості PLP </w:t>
      </w:r>
      <w:r w:rsidR="007D05A5" w:rsidRPr="007D05A5">
        <w:rPr>
          <w:rFonts w:ascii="Times New Roman" w:hAnsi="Times New Roman" w:cs="Times New Roman"/>
          <w:sz w:val="28"/>
          <w:szCs w:val="28"/>
          <w:lang w:val="uk-UA" w:eastAsia="ru-RU"/>
        </w:rPr>
        <w:t> (формування регіонального мультиплексу T2-MI 3);</w:t>
      </w:r>
    </w:p>
    <w:p w:rsidR="007D05A5" w:rsidRPr="007D05A5" w:rsidRDefault="007D05A5"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Випробування регіонального мультиплексу в ефір;</w:t>
      </w:r>
    </w:p>
    <w:p w:rsidR="00B67D6B" w:rsidRPr="006D0CCE" w:rsidRDefault="007D05A5" w:rsidP="006D0CCE">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трансляція федерального мультиплексу без змін на виході реплікатора у разі виходу регіонального потоку або виходу з</w:t>
      </w:r>
      <w:r w:rsidR="00EB7622">
        <w:rPr>
          <w:rFonts w:ascii="Times New Roman" w:hAnsi="Times New Roman" w:cs="Times New Roman"/>
          <w:sz w:val="28"/>
          <w:szCs w:val="28"/>
          <w:lang w:val="uk-UA" w:eastAsia="ru-RU"/>
        </w:rPr>
        <w:t xml:space="preserve"> ладу</w:t>
      </w:r>
      <w:r w:rsidR="006D0CCE">
        <w:rPr>
          <w:rFonts w:ascii="Times New Roman" w:hAnsi="Times New Roman" w:cs="Times New Roman"/>
          <w:sz w:val="28"/>
          <w:szCs w:val="28"/>
          <w:lang w:val="uk-UA" w:eastAsia="ru-RU"/>
        </w:rPr>
        <w:t xml:space="preserve"> обладнання.</w:t>
      </w:r>
      <w:r w:rsidR="00110E86" w:rsidRPr="00110E86">
        <w:rPr>
          <w:rFonts w:ascii="Times New Roman" w:hAnsi="Times New Roman" w:cs="Times New Roman"/>
        </w:rPr>
        <w:t xml:space="preserve"> </w:t>
      </w:r>
    </w:p>
    <w:p w:rsidR="00EB7622" w:rsidRDefault="00EB7622" w:rsidP="00216799">
      <w:pPr>
        <w:spacing w:after="0" w:line="360" w:lineRule="auto"/>
        <w:ind w:firstLine="709"/>
        <w:jc w:val="both"/>
        <w:rPr>
          <w:rFonts w:ascii="Times New Roman" w:hAnsi="Times New Roman" w:cs="Times New Roman"/>
          <w:lang w:val="uk-UA"/>
        </w:rPr>
      </w:pPr>
    </w:p>
    <w:p w:rsidR="00B67D6B" w:rsidRDefault="00B67D6B" w:rsidP="00BB7C13">
      <w:pPr>
        <w:pStyle w:val="a3"/>
        <w:numPr>
          <w:ilvl w:val="1"/>
          <w:numId w:val="15"/>
        </w:numPr>
        <w:tabs>
          <w:tab w:val="left" w:pos="284"/>
          <w:tab w:val="left" w:pos="567"/>
        </w:tabs>
        <w:spacing w:beforeLines="20" w:before="48" w:afterLines="100" w:after="24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B67D6B">
        <w:rPr>
          <w:rFonts w:ascii="Times New Roman" w:hAnsi="Times New Roman" w:cs="Times New Roman"/>
          <w:b/>
          <w:sz w:val="28"/>
          <w:szCs w:val="28"/>
          <w:lang w:val="uk-UA"/>
        </w:rPr>
        <w:t>Апаратна частина системи передачі сигналу</w:t>
      </w:r>
    </w:p>
    <w:p w:rsidR="002B7DC0" w:rsidRDefault="002B7DC0" w:rsidP="002B7DC0">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Системи передачі 4К відео, відрізн</w:t>
      </w:r>
      <w:r w:rsidR="00CA730C">
        <w:rPr>
          <w:rFonts w:ascii="Times New Roman" w:hAnsi="Times New Roman" w:cs="Times New Roman"/>
          <w:sz w:val="28"/>
          <w:szCs w:val="28"/>
          <w:lang w:val="uk-UA"/>
        </w:rPr>
        <w:t>я</w:t>
      </w:r>
      <w:r>
        <w:rPr>
          <w:rFonts w:ascii="Times New Roman" w:hAnsi="Times New Roman" w:cs="Times New Roman"/>
          <w:sz w:val="28"/>
          <w:szCs w:val="28"/>
          <w:lang w:val="uk-UA"/>
        </w:rPr>
        <w:t xml:space="preserve">ються від </w:t>
      </w:r>
      <w:r>
        <w:rPr>
          <w:rFonts w:ascii="Times New Roman" w:hAnsi="Times New Roman" w:cs="Times New Roman"/>
          <w:sz w:val="28"/>
          <w:szCs w:val="28"/>
          <w:lang w:val="en-US"/>
        </w:rPr>
        <w:t>Full</w:t>
      </w:r>
      <w:r w:rsidRPr="002B7DC0">
        <w:rPr>
          <w:rFonts w:ascii="Times New Roman" w:hAnsi="Times New Roman" w:cs="Times New Roman"/>
          <w:sz w:val="28"/>
          <w:szCs w:val="28"/>
        </w:rPr>
        <w:t>-</w:t>
      </w:r>
      <w:r>
        <w:rPr>
          <w:rFonts w:ascii="Times New Roman" w:hAnsi="Times New Roman" w:cs="Times New Roman"/>
          <w:sz w:val="28"/>
          <w:szCs w:val="28"/>
          <w:lang w:val="en-US"/>
        </w:rPr>
        <w:t>HD</w:t>
      </w:r>
      <w:r w:rsidRPr="002B7DC0">
        <w:rPr>
          <w:rFonts w:ascii="Times New Roman" w:hAnsi="Times New Roman" w:cs="Times New Roman"/>
          <w:sz w:val="28"/>
          <w:szCs w:val="28"/>
        </w:rPr>
        <w:t xml:space="preserve"> </w:t>
      </w:r>
      <w:r>
        <w:rPr>
          <w:rFonts w:ascii="Times New Roman" w:hAnsi="Times New Roman" w:cs="Times New Roman"/>
          <w:sz w:val="28"/>
          <w:szCs w:val="28"/>
          <w:lang w:val="uk-UA"/>
        </w:rPr>
        <w:t>систем(розглянутих в даній роботі), лиш апаратною частиною. Більшість пристроїв систем передачі повинні могти працювати з</w:t>
      </w:r>
      <w:r w:rsidRPr="002B7DC0">
        <w:rPr>
          <w:rFonts w:ascii="Times New Roman" w:hAnsi="Times New Roman" w:cs="Times New Roman"/>
          <w:sz w:val="28"/>
          <w:szCs w:val="28"/>
        </w:rPr>
        <w:t xml:space="preserve"> 4</w:t>
      </w:r>
      <w:r>
        <w:rPr>
          <w:rFonts w:ascii="Times New Roman" w:hAnsi="Times New Roman" w:cs="Times New Roman"/>
          <w:sz w:val="28"/>
          <w:szCs w:val="28"/>
          <w:lang w:val="en-US"/>
        </w:rPr>
        <w:t>K</w:t>
      </w:r>
      <w:r w:rsidRPr="002B7DC0">
        <w:rPr>
          <w:rFonts w:ascii="Times New Roman" w:hAnsi="Times New Roman" w:cs="Times New Roman"/>
          <w:sz w:val="28"/>
          <w:szCs w:val="28"/>
        </w:rPr>
        <w:t xml:space="preserve"> </w:t>
      </w:r>
      <w:r>
        <w:rPr>
          <w:rFonts w:ascii="Times New Roman" w:hAnsi="Times New Roman" w:cs="Times New Roman"/>
          <w:sz w:val="28"/>
          <w:szCs w:val="28"/>
          <w:lang w:val="uk-UA"/>
        </w:rPr>
        <w:t xml:space="preserve">відео та форматом </w:t>
      </w:r>
      <w:r>
        <w:rPr>
          <w:rFonts w:ascii="Times New Roman" w:hAnsi="Times New Roman" w:cs="Times New Roman"/>
          <w:sz w:val="28"/>
          <w:szCs w:val="28"/>
          <w:lang w:val="en-US"/>
        </w:rPr>
        <w:t>H</w:t>
      </w:r>
      <w:r w:rsidRPr="002B7DC0">
        <w:rPr>
          <w:rFonts w:ascii="Times New Roman" w:hAnsi="Times New Roman" w:cs="Times New Roman"/>
          <w:sz w:val="28"/>
          <w:szCs w:val="28"/>
        </w:rPr>
        <w:t>.265</w:t>
      </w:r>
      <w:r>
        <w:rPr>
          <w:rFonts w:ascii="Times New Roman" w:hAnsi="Times New Roman" w:cs="Times New Roman"/>
          <w:sz w:val="28"/>
          <w:szCs w:val="28"/>
          <w:lang w:val="uk-UA"/>
        </w:rPr>
        <w:t>. Тому відштовхуючись від цього, виберемо наступну апаратуру:</w:t>
      </w:r>
    </w:p>
    <w:p w:rsidR="002B7DC0" w:rsidRDefault="002B7DC0" w:rsidP="002B7DC0">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p>
    <w:p w:rsidR="002B7DC0" w:rsidRPr="002B7DC0" w:rsidRDefault="002B7DC0" w:rsidP="002B7DC0">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p>
    <w:p w:rsidR="00B67D6B" w:rsidRDefault="000562A5"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2.2.1. </w:t>
      </w:r>
      <w:r w:rsidRPr="00B67D6B">
        <w:rPr>
          <w:rFonts w:ascii="Times New Roman" w:hAnsi="Times New Roman" w:cs="Times New Roman"/>
          <w:b/>
          <w:sz w:val="28"/>
          <w:szCs w:val="28"/>
          <w:lang w:val="uk-UA"/>
        </w:rPr>
        <w:t xml:space="preserve">Апаратна частина </w:t>
      </w:r>
      <w:r>
        <w:rPr>
          <w:rFonts w:ascii="Times New Roman" w:hAnsi="Times New Roman" w:cs="Times New Roman"/>
          <w:b/>
          <w:sz w:val="28"/>
          <w:szCs w:val="28"/>
          <w:lang w:val="uk-UA"/>
        </w:rPr>
        <w:t xml:space="preserve">кабельної </w:t>
      </w:r>
      <w:r w:rsidRPr="00B67D6B">
        <w:rPr>
          <w:rFonts w:ascii="Times New Roman" w:hAnsi="Times New Roman" w:cs="Times New Roman"/>
          <w:b/>
          <w:sz w:val="28"/>
          <w:szCs w:val="28"/>
          <w:lang w:val="uk-UA"/>
        </w:rPr>
        <w:t>системи передачі</w:t>
      </w:r>
    </w:p>
    <w:p w:rsidR="002B7DC0" w:rsidRDefault="002B7DC0"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як, сигнал кабельного телебачення, розповсюджується інтернет-провайдером(який має здатність передавати потоки зі швидкістю 100 Мб/с), то</w:t>
      </w:r>
      <w:r w:rsidRPr="002B7DC0">
        <w:rPr>
          <w:rFonts w:ascii="Times New Roman" w:hAnsi="Times New Roman" w:cs="Times New Roman"/>
          <w:sz w:val="28"/>
          <w:szCs w:val="28"/>
          <w:lang w:val="uk-UA"/>
        </w:rPr>
        <w:t xml:space="preserve"> даній системі передачі, потрібно замінити</w:t>
      </w:r>
      <w:r>
        <w:rPr>
          <w:rFonts w:ascii="Times New Roman" w:hAnsi="Times New Roman" w:cs="Times New Roman"/>
          <w:sz w:val="28"/>
          <w:szCs w:val="28"/>
          <w:lang w:val="uk-UA"/>
        </w:rPr>
        <w:t>/використати лише</w:t>
      </w:r>
      <w:r w:rsidR="001B26DB">
        <w:rPr>
          <w:rFonts w:ascii="Times New Roman" w:hAnsi="Times New Roman" w:cs="Times New Roman"/>
          <w:sz w:val="28"/>
          <w:szCs w:val="28"/>
          <w:lang w:val="uk-UA"/>
        </w:rPr>
        <w:t xml:space="preserve"> приймач </w:t>
      </w:r>
      <w:r w:rsidR="001B26DB">
        <w:rPr>
          <w:rFonts w:ascii="Times New Roman" w:hAnsi="Times New Roman" w:cs="Times New Roman"/>
          <w:sz w:val="28"/>
          <w:szCs w:val="28"/>
          <w:lang w:val="en-US"/>
        </w:rPr>
        <w:t>DVB</w:t>
      </w:r>
      <w:r w:rsidR="001B26DB" w:rsidRPr="001B26DB">
        <w:rPr>
          <w:rFonts w:ascii="Times New Roman" w:hAnsi="Times New Roman" w:cs="Times New Roman"/>
          <w:sz w:val="28"/>
          <w:szCs w:val="28"/>
          <w:lang w:val="uk-UA"/>
        </w:rPr>
        <w:t>-</w:t>
      </w:r>
      <w:r w:rsidR="001B26DB">
        <w:rPr>
          <w:rFonts w:ascii="Times New Roman" w:hAnsi="Times New Roman" w:cs="Times New Roman"/>
          <w:sz w:val="28"/>
          <w:szCs w:val="28"/>
          <w:lang w:val="en-US"/>
        </w:rPr>
        <w:t>T</w:t>
      </w:r>
      <w:r w:rsidR="001B26DB" w:rsidRPr="001B26DB">
        <w:rPr>
          <w:rFonts w:ascii="Times New Roman" w:hAnsi="Times New Roman" w:cs="Times New Roman"/>
          <w:sz w:val="28"/>
          <w:szCs w:val="28"/>
          <w:lang w:val="uk-UA"/>
        </w:rPr>
        <w:t xml:space="preserve">2 </w:t>
      </w:r>
      <w:r w:rsidR="001B26DB">
        <w:rPr>
          <w:rFonts w:ascii="Times New Roman" w:hAnsi="Times New Roman" w:cs="Times New Roman"/>
          <w:sz w:val="28"/>
          <w:szCs w:val="28"/>
          <w:lang w:val="uk-UA"/>
        </w:rPr>
        <w:t>та</w:t>
      </w:r>
      <w:r>
        <w:rPr>
          <w:rFonts w:ascii="Times New Roman" w:hAnsi="Times New Roman" w:cs="Times New Roman"/>
          <w:sz w:val="28"/>
          <w:szCs w:val="28"/>
          <w:lang w:val="uk-UA"/>
        </w:rPr>
        <w:t xml:space="preserve"> конвертер </w:t>
      </w:r>
      <w:r w:rsidR="001B26DB" w:rsidRPr="001B26DB">
        <w:rPr>
          <w:rFonts w:ascii="Times New Roman" w:hAnsi="Times New Roman" w:cs="Times New Roman"/>
          <w:sz w:val="28"/>
          <w:szCs w:val="28"/>
          <w:lang w:val="uk-UA"/>
        </w:rPr>
        <w:t xml:space="preserve">сигналу з приймача в </w:t>
      </w:r>
      <w:r w:rsidR="001B26DB">
        <w:rPr>
          <w:rFonts w:ascii="Times New Roman" w:hAnsi="Times New Roman" w:cs="Times New Roman"/>
          <w:sz w:val="28"/>
          <w:szCs w:val="28"/>
          <w:lang w:val="en-US"/>
        </w:rPr>
        <w:t>IP</w:t>
      </w:r>
      <w:r w:rsidR="001B26DB" w:rsidRPr="001B26DB">
        <w:rPr>
          <w:rFonts w:ascii="Times New Roman" w:hAnsi="Times New Roman" w:cs="Times New Roman"/>
          <w:sz w:val="28"/>
          <w:szCs w:val="28"/>
          <w:lang w:val="uk-UA"/>
        </w:rPr>
        <w:t>-</w:t>
      </w:r>
      <w:r w:rsidR="001B26DB">
        <w:rPr>
          <w:rFonts w:ascii="Times New Roman" w:hAnsi="Times New Roman" w:cs="Times New Roman"/>
          <w:sz w:val="28"/>
          <w:szCs w:val="28"/>
          <w:lang w:val="uk-UA"/>
        </w:rPr>
        <w:t xml:space="preserve">потік, або приймач з можливістю перетворення прийнятого сигналу в </w:t>
      </w:r>
      <w:r>
        <w:rPr>
          <w:rFonts w:ascii="Times New Roman" w:hAnsi="Times New Roman" w:cs="Times New Roman"/>
          <w:sz w:val="28"/>
          <w:szCs w:val="28"/>
          <w:lang w:val="uk-UA"/>
        </w:rPr>
        <w:t xml:space="preserve"> </w:t>
      </w:r>
      <w:r w:rsidR="001B26DB">
        <w:rPr>
          <w:rFonts w:ascii="Times New Roman" w:hAnsi="Times New Roman" w:cs="Times New Roman"/>
          <w:sz w:val="28"/>
          <w:szCs w:val="28"/>
          <w:lang w:val="en-US"/>
        </w:rPr>
        <w:t>IP</w:t>
      </w:r>
      <w:r w:rsidR="001B26DB" w:rsidRPr="001B26DB">
        <w:rPr>
          <w:rFonts w:ascii="Times New Roman" w:hAnsi="Times New Roman" w:cs="Times New Roman"/>
          <w:sz w:val="28"/>
          <w:szCs w:val="28"/>
          <w:lang w:val="uk-UA"/>
        </w:rPr>
        <w:t>-</w:t>
      </w:r>
      <w:r w:rsidR="001B26DB">
        <w:rPr>
          <w:rFonts w:ascii="Times New Roman" w:hAnsi="Times New Roman" w:cs="Times New Roman"/>
          <w:sz w:val="28"/>
          <w:szCs w:val="28"/>
          <w:lang w:val="uk-UA"/>
        </w:rPr>
        <w:t xml:space="preserve">потік. </w:t>
      </w:r>
    </w:p>
    <w:p w:rsidR="001B26DB" w:rsidRDefault="001B26DB"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Використаємо приймач з можливістю перетворення прийнятого сигналу в  </w:t>
      </w:r>
      <w:r>
        <w:rPr>
          <w:rFonts w:ascii="Times New Roman" w:hAnsi="Times New Roman" w:cs="Times New Roman"/>
          <w:sz w:val="28"/>
          <w:szCs w:val="28"/>
          <w:lang w:val="en-US"/>
        </w:rPr>
        <w:t>IP</w:t>
      </w:r>
      <w:r w:rsidRPr="001B26DB">
        <w:rPr>
          <w:rFonts w:ascii="Times New Roman" w:hAnsi="Times New Roman" w:cs="Times New Roman"/>
          <w:sz w:val="28"/>
          <w:szCs w:val="28"/>
          <w:lang w:val="uk-UA"/>
        </w:rPr>
        <w:t>-</w:t>
      </w:r>
      <w:r>
        <w:rPr>
          <w:rFonts w:ascii="Times New Roman" w:hAnsi="Times New Roman" w:cs="Times New Roman"/>
          <w:sz w:val="28"/>
          <w:szCs w:val="28"/>
          <w:lang w:val="uk-UA"/>
        </w:rPr>
        <w:t>потік:</w:t>
      </w:r>
    </w:p>
    <w:p w:rsidR="001B26DB" w:rsidRDefault="001B26DB" w:rsidP="001B26DB">
      <w:pPr>
        <w:pStyle w:val="ae"/>
        <w:ind w:firstLine="709"/>
        <w:rPr>
          <w:lang w:eastAsia="ru-RU"/>
        </w:rPr>
      </w:pPr>
      <w:r w:rsidRPr="001B26DB">
        <w:rPr>
          <w:lang w:eastAsia="ru-RU"/>
        </w:rPr>
        <w:t>PBI DCH-5100P - лінійка універсальних професійних цифрових приймачів. Залежно від моделі, приймачі даної серії можуть бути обладнані різними комбінаціями входів (ASI, IP, QPSK, 8PSK, QAM, COFDM і DS3) і виходів (CVBS, YPbPr, HDMI, SDI, HD-SDI, ASI, DS3 та IP). Моделі, оснащені відповідним IP-виходом, можуть використовуватися для передачі відеопотоків у мережах TCP/IP. Віддалене управління і моніторинг пристроїв даної серії здійснюється за допомогою веб-браузера або програмного забезпечення HDMS по протоколу SNMP.</w:t>
      </w:r>
    </w:p>
    <w:p w:rsidR="00D4482A" w:rsidRDefault="00D4482A" w:rsidP="001B26DB">
      <w:pPr>
        <w:shd w:val="clear" w:color="auto" w:fill="FFFFFF"/>
        <w:spacing w:after="160" w:line="360" w:lineRule="auto"/>
        <w:ind w:firstLine="709"/>
        <w:outlineLvl w:val="1"/>
        <w:rPr>
          <w:rStyle w:val="af1"/>
          <w:rFonts w:ascii="Times New Roman" w:hAnsi="Times New Roman" w:cs="Times New Roman"/>
          <w:b w:val="0"/>
          <w:sz w:val="28"/>
          <w:szCs w:val="28"/>
          <w:lang w:val="uk-UA" w:eastAsia="ru-RU"/>
        </w:rPr>
      </w:pPr>
    </w:p>
    <w:p w:rsidR="001B26DB" w:rsidRPr="00D4482A" w:rsidRDefault="001B26DB" w:rsidP="001B26DB">
      <w:pPr>
        <w:shd w:val="clear" w:color="auto" w:fill="FFFFFF"/>
        <w:spacing w:after="160" w:line="360" w:lineRule="auto"/>
        <w:ind w:firstLine="709"/>
        <w:outlineLvl w:val="1"/>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Основні характеристики:</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повна сумісність зі стандартами MPEG-2 (SD: MP@ML, HD: MP@HL) і MPEG 4/H.264</w:t>
      </w:r>
      <w:r w:rsidRPr="00D4482A">
        <w:rPr>
          <w:rStyle w:val="af1"/>
          <w:rFonts w:ascii="Times New Roman" w:hAnsi="Times New Roman" w:cs="Times New Roman"/>
          <w:b w:val="0"/>
          <w:sz w:val="28"/>
          <w:szCs w:val="28"/>
        </w:rPr>
        <w:t>, H.265</w:t>
      </w:r>
      <w:r w:rsidRPr="00D4482A">
        <w:rPr>
          <w:rStyle w:val="af1"/>
          <w:rFonts w:ascii="Times New Roman" w:hAnsi="Times New Roman" w:cs="Times New Roman"/>
          <w:b w:val="0"/>
          <w:sz w:val="28"/>
          <w:szCs w:val="28"/>
          <w:lang w:eastAsia="ru-RU"/>
        </w:rPr>
        <w:t xml:space="preserve"> AVC Part 10 (SD: MP@L3, HD: HP@L4.1);</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прийом сигналів стандартів DVB-S/-S2/-T/-T2/-C (залежно від моделі);</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lastRenderedPageBreak/>
        <w:t>наявність IP-виходу з підтримкою UDP/RTP (опціонально);</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підтримка IP-unicast/multicast;</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підтримка PAL, NTSC і SECAM;</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різноманіття вихідних інтерфейсів: CVBS, YPbPr, HDMI, SD/HD-SDI, AES/EBU Audio, ASI, TS/IP;</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підтримка різних систем умовного доступу;</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віддалене управління через TCP/IP, SNMP і ПЗ HDMS;</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SDI відеовиходи з можливістю передачі супровідних цифрових аудіоданих;</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2 незалежних ASI-входи;</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2 незалежних ASI-виходи;</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автоматичне оновлення таблиць PMT;</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підтримка різних CAM-модулів;</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наявність транспортного DS3-входу/виходу (опціонально);</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підтримка телетексту VBI, а також субтитрів EBU і DVB;</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програмне перемикання між режимами IP IN та IP OUT;</w:t>
      </w:r>
    </w:p>
    <w:p w:rsidR="001B26DB" w:rsidRPr="00D4482A" w:rsidRDefault="001B26DB" w:rsidP="00BB7C13">
      <w:pPr>
        <w:numPr>
          <w:ilvl w:val="0"/>
          <w:numId w:val="25"/>
        </w:numPr>
        <w:shd w:val="clear" w:color="auto" w:fill="FFFFFF"/>
        <w:spacing w:after="0" w:line="360" w:lineRule="auto"/>
        <w:ind w:left="600"/>
        <w:rPr>
          <w:rStyle w:val="af1"/>
          <w:rFonts w:ascii="Times New Roman" w:hAnsi="Times New Roman" w:cs="Times New Roman"/>
          <w:b w:val="0"/>
          <w:sz w:val="28"/>
          <w:szCs w:val="28"/>
        </w:rPr>
      </w:pPr>
      <w:r w:rsidRPr="00D4482A">
        <w:rPr>
          <w:rStyle w:val="af1"/>
          <w:rFonts w:ascii="Times New Roman" w:hAnsi="Times New Roman" w:cs="Times New Roman"/>
          <w:b w:val="0"/>
          <w:sz w:val="28"/>
          <w:szCs w:val="28"/>
          <w:lang w:eastAsia="ru-RU"/>
        </w:rPr>
        <w:t>можливість оновлення ПЗ по мережі.</w:t>
      </w:r>
    </w:p>
    <w:p w:rsidR="001B26DB" w:rsidRPr="00D4482A" w:rsidRDefault="001B26DB" w:rsidP="001B26DB">
      <w:pPr>
        <w:shd w:val="clear" w:color="auto" w:fill="FFFFFF"/>
        <w:spacing w:after="0" w:line="360" w:lineRule="auto"/>
        <w:ind w:left="600"/>
        <w:rPr>
          <w:rStyle w:val="af1"/>
          <w:rFonts w:ascii="Times New Roman" w:hAnsi="Times New Roman" w:cs="Times New Roman"/>
          <w:b w:val="0"/>
          <w:sz w:val="28"/>
          <w:szCs w:val="28"/>
          <w:lang w:eastAsia="ru-RU"/>
        </w:rPr>
      </w:pPr>
    </w:p>
    <w:p w:rsidR="001B26DB" w:rsidRPr="00D4482A" w:rsidRDefault="001B26DB" w:rsidP="00D4482A">
      <w:pPr>
        <w:shd w:val="clear" w:color="auto" w:fill="FFFFFF"/>
        <w:spacing w:after="160" w:line="360" w:lineRule="auto"/>
        <w:ind w:firstLine="709"/>
        <w:outlineLvl w:val="1"/>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Опції:</w:t>
      </w:r>
    </w:p>
    <w:p w:rsidR="001B26DB" w:rsidRPr="00D4482A" w:rsidRDefault="001B26DB" w:rsidP="00BB7C13">
      <w:pPr>
        <w:numPr>
          <w:ilvl w:val="0"/>
          <w:numId w:val="26"/>
        </w:numPr>
        <w:shd w:val="clear" w:color="auto" w:fill="FFFFFF"/>
        <w:spacing w:after="0" w:line="360" w:lineRule="auto"/>
        <w:ind w:left="600"/>
        <w:rPr>
          <w:rStyle w:val="af1"/>
          <w:rFonts w:ascii="Times New Roman" w:hAnsi="Times New Roman" w:cs="Times New Roman"/>
          <w:b w:val="0"/>
          <w:sz w:val="28"/>
          <w:szCs w:val="28"/>
          <w:lang w:val="en-US" w:eastAsia="ru-RU"/>
        </w:rPr>
      </w:pPr>
      <w:r w:rsidRPr="00D4482A">
        <w:rPr>
          <w:rStyle w:val="af1"/>
          <w:rFonts w:ascii="Times New Roman" w:hAnsi="Times New Roman" w:cs="Times New Roman"/>
          <w:b w:val="0"/>
          <w:sz w:val="28"/>
          <w:szCs w:val="28"/>
          <w:lang w:eastAsia="ru-RU"/>
        </w:rPr>
        <w:t>входи</w:t>
      </w:r>
      <w:r w:rsidRPr="00D4482A">
        <w:rPr>
          <w:rStyle w:val="af1"/>
          <w:rFonts w:ascii="Times New Roman" w:hAnsi="Times New Roman" w:cs="Times New Roman"/>
          <w:b w:val="0"/>
          <w:sz w:val="28"/>
          <w:szCs w:val="28"/>
          <w:lang w:val="en-US" w:eastAsia="ru-RU"/>
        </w:rPr>
        <w:t xml:space="preserve"> DVB-S, DVB-C, DVB-T </w:t>
      </w:r>
      <w:r w:rsidRPr="00D4482A">
        <w:rPr>
          <w:rStyle w:val="af1"/>
          <w:rFonts w:ascii="Times New Roman" w:hAnsi="Times New Roman" w:cs="Times New Roman"/>
          <w:b w:val="0"/>
          <w:sz w:val="28"/>
          <w:szCs w:val="28"/>
          <w:lang w:eastAsia="ru-RU"/>
        </w:rPr>
        <w:t>і</w:t>
      </w:r>
      <w:r w:rsidRPr="00D4482A">
        <w:rPr>
          <w:rStyle w:val="af1"/>
          <w:rFonts w:ascii="Times New Roman" w:hAnsi="Times New Roman" w:cs="Times New Roman"/>
          <w:b w:val="0"/>
          <w:sz w:val="28"/>
          <w:szCs w:val="28"/>
          <w:lang w:val="en-US" w:eastAsia="ru-RU"/>
        </w:rPr>
        <w:t xml:space="preserve"> DVB-T2;</w:t>
      </w:r>
    </w:p>
    <w:p w:rsidR="001B26DB" w:rsidRPr="00D4482A" w:rsidRDefault="001B26DB" w:rsidP="00BB7C13">
      <w:pPr>
        <w:numPr>
          <w:ilvl w:val="0"/>
          <w:numId w:val="26"/>
        </w:numPr>
        <w:shd w:val="clear" w:color="auto" w:fill="FFFFFF"/>
        <w:spacing w:after="0" w:line="360" w:lineRule="auto"/>
        <w:ind w:left="600"/>
        <w:rPr>
          <w:rStyle w:val="af1"/>
          <w:rFonts w:ascii="Times New Roman" w:hAnsi="Times New Roman" w:cs="Times New Roman"/>
          <w:b w:val="0"/>
          <w:sz w:val="28"/>
          <w:szCs w:val="28"/>
          <w:lang w:val="en-US" w:eastAsia="ru-RU"/>
        </w:rPr>
      </w:pPr>
      <w:r w:rsidRPr="00D4482A">
        <w:rPr>
          <w:rStyle w:val="af1"/>
          <w:rFonts w:ascii="Times New Roman" w:hAnsi="Times New Roman" w:cs="Times New Roman"/>
          <w:b w:val="0"/>
          <w:sz w:val="28"/>
          <w:szCs w:val="28"/>
          <w:lang w:eastAsia="ru-RU"/>
        </w:rPr>
        <w:t>високошвидкісний</w:t>
      </w:r>
      <w:r w:rsidRPr="00D4482A">
        <w:rPr>
          <w:rStyle w:val="af1"/>
          <w:rFonts w:ascii="Times New Roman" w:hAnsi="Times New Roman" w:cs="Times New Roman"/>
          <w:b w:val="0"/>
          <w:sz w:val="28"/>
          <w:szCs w:val="28"/>
          <w:lang w:val="en-US" w:eastAsia="ru-RU"/>
        </w:rPr>
        <w:t> IP-</w:t>
      </w:r>
      <w:r w:rsidRPr="00D4482A">
        <w:rPr>
          <w:rStyle w:val="af1"/>
          <w:rFonts w:ascii="Times New Roman" w:hAnsi="Times New Roman" w:cs="Times New Roman"/>
          <w:b w:val="0"/>
          <w:sz w:val="28"/>
          <w:szCs w:val="28"/>
          <w:lang w:eastAsia="ru-RU"/>
        </w:rPr>
        <w:t>вхід</w:t>
      </w:r>
      <w:r w:rsidRPr="00D4482A">
        <w:rPr>
          <w:rStyle w:val="af1"/>
          <w:rFonts w:ascii="Times New Roman" w:hAnsi="Times New Roman" w:cs="Times New Roman"/>
          <w:b w:val="0"/>
          <w:sz w:val="28"/>
          <w:szCs w:val="28"/>
          <w:lang w:val="en-US" w:eastAsia="ru-RU"/>
        </w:rPr>
        <w:t xml:space="preserve"> 100M Base-T;</w:t>
      </w:r>
    </w:p>
    <w:p w:rsidR="001B26DB" w:rsidRPr="00D4482A" w:rsidRDefault="001B26DB" w:rsidP="00BB7C13">
      <w:pPr>
        <w:numPr>
          <w:ilvl w:val="0"/>
          <w:numId w:val="26"/>
        </w:numPr>
        <w:shd w:val="clear" w:color="auto" w:fill="FFFFFF"/>
        <w:spacing w:after="0" w:line="360" w:lineRule="auto"/>
        <w:ind w:left="600"/>
        <w:rPr>
          <w:rStyle w:val="af1"/>
          <w:rFonts w:ascii="Times New Roman" w:hAnsi="Times New Roman" w:cs="Times New Roman"/>
          <w:b w:val="0"/>
          <w:sz w:val="28"/>
          <w:szCs w:val="28"/>
          <w:lang w:val="en-US" w:eastAsia="ru-RU"/>
        </w:rPr>
      </w:pPr>
      <w:r w:rsidRPr="00D4482A">
        <w:rPr>
          <w:rStyle w:val="af1"/>
          <w:rFonts w:ascii="Times New Roman" w:hAnsi="Times New Roman" w:cs="Times New Roman"/>
          <w:b w:val="0"/>
          <w:sz w:val="28"/>
          <w:szCs w:val="28"/>
          <w:lang w:eastAsia="ru-RU"/>
        </w:rPr>
        <w:t>високошвидкісний</w:t>
      </w:r>
      <w:r w:rsidRPr="00D4482A">
        <w:rPr>
          <w:rStyle w:val="af1"/>
          <w:rFonts w:ascii="Times New Roman" w:hAnsi="Times New Roman" w:cs="Times New Roman"/>
          <w:b w:val="0"/>
          <w:sz w:val="28"/>
          <w:szCs w:val="28"/>
          <w:lang w:val="en-US" w:eastAsia="ru-RU"/>
        </w:rPr>
        <w:t> IP-</w:t>
      </w:r>
      <w:r w:rsidRPr="00D4482A">
        <w:rPr>
          <w:rStyle w:val="af1"/>
          <w:rFonts w:ascii="Times New Roman" w:hAnsi="Times New Roman" w:cs="Times New Roman"/>
          <w:b w:val="0"/>
          <w:sz w:val="28"/>
          <w:szCs w:val="28"/>
          <w:lang w:eastAsia="ru-RU"/>
        </w:rPr>
        <w:t>вихід</w:t>
      </w:r>
      <w:r w:rsidRPr="00D4482A">
        <w:rPr>
          <w:rStyle w:val="af1"/>
          <w:rFonts w:ascii="Times New Roman" w:hAnsi="Times New Roman" w:cs="Times New Roman"/>
          <w:b w:val="0"/>
          <w:sz w:val="28"/>
          <w:szCs w:val="28"/>
          <w:lang w:val="en-US" w:eastAsia="ru-RU"/>
        </w:rPr>
        <w:t xml:space="preserve"> 100M Base-T;</w:t>
      </w:r>
    </w:p>
    <w:p w:rsidR="001B26DB" w:rsidRPr="00D4482A" w:rsidRDefault="001B26DB" w:rsidP="00BB7C13">
      <w:pPr>
        <w:numPr>
          <w:ilvl w:val="0"/>
          <w:numId w:val="26"/>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гігабітний порт мовлення 1000M Base-T;</w:t>
      </w:r>
    </w:p>
    <w:p w:rsidR="001B26DB" w:rsidRPr="00D4482A" w:rsidRDefault="001B26DB" w:rsidP="00BB7C13">
      <w:pPr>
        <w:numPr>
          <w:ilvl w:val="0"/>
          <w:numId w:val="26"/>
        </w:numPr>
        <w:shd w:val="clear" w:color="auto" w:fill="FFFFFF"/>
        <w:spacing w:after="0" w:line="360" w:lineRule="auto"/>
        <w:ind w:left="600"/>
        <w:rPr>
          <w:rStyle w:val="af1"/>
          <w:rFonts w:ascii="Times New Roman" w:hAnsi="Times New Roman" w:cs="Times New Roman"/>
          <w:b w:val="0"/>
          <w:sz w:val="28"/>
          <w:szCs w:val="28"/>
          <w:lang w:eastAsia="ru-RU"/>
        </w:rPr>
      </w:pPr>
      <w:r w:rsidRPr="00D4482A">
        <w:rPr>
          <w:rStyle w:val="af1"/>
          <w:rFonts w:ascii="Times New Roman" w:hAnsi="Times New Roman" w:cs="Times New Roman"/>
          <w:b w:val="0"/>
          <w:sz w:val="28"/>
          <w:szCs w:val="28"/>
          <w:lang w:eastAsia="ru-RU"/>
        </w:rPr>
        <w:t>плата DS3 I/O.</w:t>
      </w:r>
    </w:p>
    <w:p w:rsidR="001B26DB" w:rsidRPr="001B26DB" w:rsidRDefault="001B26DB"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en-US"/>
        </w:rPr>
      </w:pPr>
    </w:p>
    <w:p w:rsidR="000562A5" w:rsidRDefault="000562A5"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b/>
          <w:sz w:val="28"/>
          <w:szCs w:val="28"/>
          <w:lang w:val="en-US"/>
        </w:rPr>
      </w:pPr>
      <w:r>
        <w:rPr>
          <w:rFonts w:ascii="Times New Roman" w:hAnsi="Times New Roman" w:cs="Times New Roman"/>
          <w:b/>
          <w:sz w:val="28"/>
          <w:szCs w:val="28"/>
          <w:lang w:val="uk-UA"/>
        </w:rPr>
        <w:t>2.2.2.</w:t>
      </w:r>
      <w:r w:rsidRPr="000562A5">
        <w:rPr>
          <w:rFonts w:ascii="Times New Roman" w:hAnsi="Times New Roman" w:cs="Times New Roman"/>
          <w:b/>
          <w:sz w:val="28"/>
          <w:szCs w:val="28"/>
          <w:lang w:val="uk-UA"/>
        </w:rPr>
        <w:t xml:space="preserve"> </w:t>
      </w:r>
      <w:r w:rsidRPr="00B67D6B">
        <w:rPr>
          <w:rFonts w:ascii="Times New Roman" w:hAnsi="Times New Roman" w:cs="Times New Roman"/>
          <w:b/>
          <w:sz w:val="28"/>
          <w:szCs w:val="28"/>
          <w:lang w:val="uk-UA"/>
        </w:rPr>
        <w:t xml:space="preserve">Апаратна </w:t>
      </w:r>
      <w:r>
        <w:rPr>
          <w:rFonts w:ascii="Times New Roman" w:hAnsi="Times New Roman" w:cs="Times New Roman"/>
          <w:b/>
          <w:sz w:val="28"/>
          <w:szCs w:val="28"/>
          <w:lang w:val="uk-UA"/>
        </w:rPr>
        <w:t xml:space="preserve">супутникової </w:t>
      </w:r>
      <w:r w:rsidRPr="00B67D6B">
        <w:rPr>
          <w:rFonts w:ascii="Times New Roman" w:hAnsi="Times New Roman" w:cs="Times New Roman"/>
          <w:b/>
          <w:sz w:val="28"/>
          <w:szCs w:val="28"/>
          <w:lang w:val="uk-UA"/>
        </w:rPr>
        <w:t>частина системи передачі</w:t>
      </w:r>
    </w:p>
    <w:p w:rsidR="001B26DB" w:rsidRDefault="001B26DB"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D4482A">
        <w:rPr>
          <w:rFonts w:ascii="Times New Roman" w:hAnsi="Times New Roman" w:cs="Times New Roman"/>
          <w:sz w:val="28"/>
          <w:szCs w:val="28"/>
          <w:lang w:val="uk-UA"/>
        </w:rPr>
        <w:t>Для даної си</w:t>
      </w:r>
      <w:r w:rsidR="00D4482A" w:rsidRPr="00D4482A">
        <w:rPr>
          <w:rFonts w:ascii="Times New Roman" w:hAnsi="Times New Roman" w:cs="Times New Roman"/>
          <w:sz w:val="28"/>
          <w:szCs w:val="28"/>
          <w:lang w:val="uk-UA"/>
        </w:rPr>
        <w:t>стеми передачі потрібні такі пристрої:</w:t>
      </w:r>
    </w:p>
    <w:p w:rsidR="00F3512E" w:rsidRPr="00F3512E" w:rsidRDefault="00F3512E" w:rsidP="00BB7C13">
      <w:pPr>
        <w:pStyle w:val="a3"/>
        <w:numPr>
          <w:ilvl w:val="0"/>
          <w:numId w:val="27"/>
        </w:numPr>
        <w:spacing w:line="360" w:lineRule="auto"/>
        <w:ind w:left="0" w:firstLine="709"/>
        <w:jc w:val="both"/>
        <w:rPr>
          <w:rFonts w:ascii="Times New Roman" w:hAnsi="Times New Roman" w:cs="Times New Roman"/>
          <w:sz w:val="28"/>
          <w:szCs w:val="28"/>
          <w:lang w:val="uk-UA"/>
        </w:rPr>
      </w:pPr>
      <w:r w:rsidRPr="00F3512E">
        <w:rPr>
          <w:rFonts w:ascii="Times New Roman" w:hAnsi="Times New Roman" w:cs="Times New Roman"/>
          <w:color w:val="303030"/>
          <w:sz w:val="28"/>
          <w:szCs w:val="28"/>
          <w:shd w:val="clear" w:color="auto" w:fill="FFFFFF"/>
          <w:lang w:val="uk-UA"/>
        </w:rPr>
        <w:t xml:space="preserve">Конвертер </w:t>
      </w:r>
      <w:r w:rsidR="00A652F4">
        <w:rPr>
          <w:rFonts w:ascii="Times New Roman" w:hAnsi="Times New Roman" w:cs="Times New Roman"/>
          <w:color w:val="303030"/>
          <w:sz w:val="28"/>
          <w:szCs w:val="28"/>
          <w:shd w:val="clear" w:color="auto" w:fill="FFFFFF"/>
          <w:lang w:val="uk-UA"/>
        </w:rPr>
        <w:t>12</w:t>
      </w:r>
      <w:r w:rsidR="00A652F4">
        <w:rPr>
          <w:rFonts w:ascii="Times New Roman" w:hAnsi="Times New Roman" w:cs="Times New Roman"/>
          <w:color w:val="303030"/>
          <w:sz w:val="28"/>
          <w:szCs w:val="28"/>
          <w:shd w:val="clear" w:color="auto" w:fill="FFFFFF"/>
          <w:lang w:val="en-US"/>
        </w:rPr>
        <w:t>G-</w:t>
      </w:r>
      <w:r w:rsidRPr="00F3512E">
        <w:rPr>
          <w:rFonts w:ascii="Times New Roman" w:hAnsi="Times New Roman" w:cs="Times New Roman"/>
          <w:color w:val="303030"/>
          <w:sz w:val="28"/>
          <w:szCs w:val="28"/>
          <w:shd w:val="clear" w:color="auto" w:fill="FFFFFF"/>
          <w:lang w:val="en-US"/>
        </w:rPr>
        <w:t>SDI</w:t>
      </w:r>
      <w:r w:rsidR="00A652F4">
        <w:rPr>
          <w:rFonts w:ascii="Times New Roman" w:hAnsi="Times New Roman" w:cs="Times New Roman"/>
          <w:color w:val="303030"/>
          <w:sz w:val="28"/>
          <w:szCs w:val="28"/>
          <w:shd w:val="clear" w:color="auto" w:fill="FFFFFF"/>
          <w:lang w:val="en-US"/>
        </w:rPr>
        <w:t xml:space="preserve"> </w:t>
      </w:r>
      <w:r w:rsidRPr="00F3512E">
        <w:rPr>
          <w:rFonts w:ascii="Times New Roman" w:hAnsi="Times New Roman" w:cs="Times New Roman"/>
          <w:color w:val="303030"/>
          <w:sz w:val="28"/>
          <w:szCs w:val="28"/>
          <w:shd w:val="clear" w:color="auto" w:fill="FFFFFF"/>
          <w:lang w:val="en-US"/>
        </w:rPr>
        <w:t>-</w:t>
      </w:r>
      <w:r w:rsidR="00A652F4">
        <w:rPr>
          <w:rFonts w:ascii="Times New Roman" w:hAnsi="Times New Roman" w:cs="Times New Roman"/>
          <w:color w:val="303030"/>
          <w:sz w:val="28"/>
          <w:szCs w:val="28"/>
          <w:shd w:val="clear" w:color="auto" w:fill="FFFFFF"/>
          <w:lang w:val="en-US"/>
        </w:rPr>
        <w:t xml:space="preserve">- </w:t>
      </w:r>
      <w:r w:rsidRPr="00F3512E">
        <w:rPr>
          <w:rFonts w:ascii="Times New Roman" w:hAnsi="Times New Roman" w:cs="Times New Roman"/>
          <w:color w:val="303030"/>
          <w:sz w:val="28"/>
          <w:szCs w:val="28"/>
          <w:shd w:val="clear" w:color="auto" w:fill="FFFFFF"/>
          <w:lang w:val="en-US"/>
        </w:rPr>
        <w:t>opt:</w:t>
      </w:r>
    </w:p>
    <w:p w:rsidR="00F3512E" w:rsidRDefault="00F3512E" w:rsidP="00A652F4">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lang w:val="en-US"/>
        </w:rPr>
      </w:pPr>
      <w:r w:rsidRPr="00F3512E">
        <w:rPr>
          <w:rFonts w:ascii="Times New Roman" w:hAnsi="Times New Roman" w:cs="Times New Roman"/>
          <w:sz w:val="28"/>
          <w:szCs w:val="28"/>
          <w:bdr w:val="none" w:sz="0" w:space="0" w:color="auto" w:frame="1"/>
          <w:lang w:val="en-US"/>
        </w:rPr>
        <w:t>Blackmagic Design</w:t>
      </w:r>
      <w:r w:rsidRPr="00F3512E">
        <w:rPr>
          <w:rFonts w:ascii="Times New Roman" w:hAnsi="Times New Roman" w:cs="Times New Roman"/>
          <w:sz w:val="28"/>
          <w:szCs w:val="28"/>
          <w:lang w:val="en-US"/>
        </w:rPr>
        <w:t> </w:t>
      </w:r>
      <w:r w:rsidRPr="00F3512E">
        <w:rPr>
          <w:rFonts w:ascii="Times New Roman" w:hAnsi="Times New Roman" w:cs="Times New Roman"/>
          <w:sz w:val="28"/>
          <w:szCs w:val="28"/>
          <w:bdr w:val="none" w:sz="0" w:space="0" w:color="auto" w:frame="1"/>
          <w:lang w:val="en-US"/>
        </w:rPr>
        <w:t>Mini Converter Optical Fiber 12G-SDI</w:t>
      </w:r>
    </w:p>
    <w:p w:rsidR="00A652F4" w:rsidRPr="00A652F4" w:rsidRDefault="00A652F4" w:rsidP="00A652F4">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lang w:val="en-US"/>
        </w:rPr>
      </w:pPr>
      <w:r w:rsidRPr="00A652F4">
        <w:rPr>
          <w:rFonts w:ascii="Times New Roman" w:hAnsi="Times New Roman" w:cs="Times New Roman"/>
          <w:sz w:val="28"/>
          <w:szCs w:val="28"/>
          <w:bdr w:val="none" w:sz="0" w:space="0" w:color="auto" w:frame="1"/>
          <w:lang w:val="en-US"/>
        </w:rPr>
        <w:lastRenderedPageBreak/>
        <w:t xml:space="preserve">Blackmagic Design </w:t>
      </w:r>
      <w:r w:rsidRPr="00A652F4">
        <w:rPr>
          <w:rFonts w:ascii="Times New Roman" w:hAnsi="Times New Roman" w:cs="Times New Roman"/>
          <w:sz w:val="28"/>
          <w:szCs w:val="28"/>
          <w:bdr w:val="none" w:sz="0" w:space="0" w:color="auto" w:frame="1"/>
        </w:rPr>
        <w:t>міні</w:t>
      </w:r>
      <w:r w:rsidRPr="00A652F4">
        <w:rPr>
          <w:rFonts w:ascii="Times New Roman" w:hAnsi="Times New Roman" w:cs="Times New Roman"/>
          <w:sz w:val="28"/>
          <w:szCs w:val="28"/>
          <w:bdr w:val="none" w:sz="0" w:space="0" w:color="auto" w:frame="1"/>
          <w:lang w:val="en-US"/>
        </w:rPr>
        <w:t xml:space="preserve"> - </w:t>
      </w:r>
      <w:r w:rsidRPr="00A652F4">
        <w:rPr>
          <w:rFonts w:ascii="Times New Roman" w:hAnsi="Times New Roman" w:cs="Times New Roman"/>
          <w:sz w:val="28"/>
          <w:szCs w:val="28"/>
          <w:bdr w:val="none" w:sz="0" w:space="0" w:color="auto" w:frame="1"/>
        </w:rPr>
        <w:t>конвертер</w:t>
      </w:r>
      <w:r w:rsidRPr="00A652F4">
        <w:rPr>
          <w:rFonts w:ascii="Times New Roman" w:hAnsi="Times New Roman" w:cs="Times New Roman"/>
          <w:sz w:val="28"/>
          <w:szCs w:val="28"/>
          <w:bdr w:val="none" w:sz="0" w:space="0" w:color="auto" w:frame="1"/>
          <w:lang w:val="en-US"/>
        </w:rPr>
        <w:t xml:space="preserve"> Optical Fiber 12G-SDI </w:t>
      </w:r>
      <w:r w:rsidRPr="00A652F4">
        <w:rPr>
          <w:rFonts w:ascii="Times New Roman" w:hAnsi="Times New Roman" w:cs="Times New Roman"/>
          <w:sz w:val="28"/>
          <w:szCs w:val="28"/>
          <w:bdr w:val="none" w:sz="0" w:space="0" w:color="auto" w:frame="1"/>
        </w:rPr>
        <w:t>пропонує</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двосторонню</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мульти</w:t>
      </w:r>
      <w:r w:rsidRPr="00A652F4">
        <w:rPr>
          <w:rFonts w:ascii="Times New Roman" w:hAnsi="Times New Roman" w:cs="Times New Roman"/>
          <w:sz w:val="28"/>
          <w:szCs w:val="28"/>
          <w:bdr w:val="none" w:sz="0" w:space="0" w:color="auto" w:frame="1"/>
          <w:lang w:val="en-US"/>
        </w:rPr>
        <w:t>-</w:t>
      </w:r>
      <w:r w:rsidRPr="00A652F4">
        <w:rPr>
          <w:rFonts w:ascii="Times New Roman" w:hAnsi="Times New Roman" w:cs="Times New Roman"/>
          <w:sz w:val="28"/>
          <w:szCs w:val="28"/>
          <w:bdr w:val="none" w:sz="0" w:space="0" w:color="auto" w:frame="1"/>
        </w:rPr>
        <w:t>швидкість</w:t>
      </w:r>
      <w:r w:rsidRPr="00A652F4">
        <w:rPr>
          <w:rFonts w:ascii="Times New Roman" w:hAnsi="Times New Roman" w:cs="Times New Roman"/>
          <w:sz w:val="28"/>
          <w:szCs w:val="28"/>
          <w:bdr w:val="none" w:sz="0" w:space="0" w:color="auto" w:frame="1"/>
          <w:lang w:val="en-US"/>
        </w:rPr>
        <w:t xml:space="preserve"> SDI </w:t>
      </w:r>
      <w:r w:rsidRPr="00A652F4">
        <w:rPr>
          <w:rFonts w:ascii="Times New Roman" w:hAnsi="Times New Roman" w:cs="Times New Roman"/>
          <w:sz w:val="28"/>
          <w:szCs w:val="28"/>
          <w:bdr w:val="none" w:sz="0" w:space="0" w:color="auto" w:frame="1"/>
        </w:rPr>
        <w:t>з</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можливостями</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оптичного</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перетворення</w:t>
      </w:r>
      <w:r w:rsidRPr="00A652F4">
        <w:rPr>
          <w:rFonts w:ascii="Times New Roman" w:hAnsi="Times New Roman" w:cs="Times New Roman"/>
          <w:sz w:val="28"/>
          <w:szCs w:val="28"/>
          <w:bdr w:val="none" w:sz="0" w:space="0" w:color="auto" w:frame="1"/>
          <w:lang w:val="en-US"/>
        </w:rPr>
        <w:t xml:space="preserve"> </w:t>
      </w:r>
      <w:r>
        <w:rPr>
          <w:rFonts w:ascii="Times New Roman" w:hAnsi="Times New Roman" w:cs="Times New Roman"/>
          <w:sz w:val="28"/>
          <w:szCs w:val="28"/>
          <w:bdr w:val="none" w:sz="0" w:space="0" w:color="auto" w:frame="1"/>
          <w:lang w:val="uk-UA"/>
        </w:rPr>
        <w:t>сигналу</w:t>
      </w:r>
      <w:r w:rsidRPr="00A652F4">
        <w:rPr>
          <w:rFonts w:ascii="Times New Roman" w:hAnsi="Times New Roman" w:cs="Times New Roman"/>
          <w:sz w:val="28"/>
          <w:szCs w:val="28"/>
          <w:bdr w:val="none" w:sz="0" w:space="0" w:color="auto" w:frame="1"/>
          <w:lang w:val="en-US"/>
        </w:rPr>
        <w:t xml:space="preserve">, </w:t>
      </w:r>
      <w:r>
        <w:rPr>
          <w:rFonts w:ascii="Times New Roman" w:hAnsi="Times New Roman" w:cs="Times New Roman"/>
          <w:sz w:val="28"/>
          <w:szCs w:val="28"/>
          <w:bdr w:val="none" w:sz="0" w:space="0" w:color="auto" w:frame="1"/>
          <w:lang w:val="uk-UA"/>
        </w:rPr>
        <w:t xml:space="preserve"> </w:t>
      </w:r>
      <w:r w:rsidRPr="00A652F4">
        <w:rPr>
          <w:rFonts w:ascii="Times New Roman" w:hAnsi="Times New Roman" w:cs="Times New Roman"/>
          <w:sz w:val="28"/>
          <w:szCs w:val="28"/>
          <w:bdr w:val="none" w:sz="0" w:space="0" w:color="auto" w:frame="1"/>
        </w:rPr>
        <w:t>з</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повною</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незалежністю</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в</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кожному</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напрямку</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а</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також</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підтримкою</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до</w:t>
      </w:r>
      <w:r w:rsidRPr="00A652F4">
        <w:rPr>
          <w:rFonts w:ascii="Times New Roman" w:hAnsi="Times New Roman" w:cs="Times New Roman"/>
          <w:sz w:val="28"/>
          <w:szCs w:val="28"/>
          <w:bdr w:val="none" w:sz="0" w:space="0" w:color="auto" w:frame="1"/>
          <w:lang w:val="en-US"/>
        </w:rPr>
        <w:t xml:space="preserve"> DCI 4K </w:t>
      </w:r>
      <w:r w:rsidRPr="00A652F4">
        <w:rPr>
          <w:rFonts w:ascii="Times New Roman" w:hAnsi="Times New Roman" w:cs="Times New Roman"/>
          <w:sz w:val="28"/>
          <w:szCs w:val="28"/>
          <w:bdr w:val="none" w:sz="0" w:space="0" w:color="auto" w:frame="1"/>
        </w:rPr>
        <w:t>сигналів</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Конвертор</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має</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один</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вхід</w:t>
      </w:r>
      <w:r w:rsidRPr="00A652F4">
        <w:rPr>
          <w:rFonts w:ascii="Times New Roman" w:hAnsi="Times New Roman" w:cs="Times New Roman"/>
          <w:sz w:val="28"/>
          <w:szCs w:val="28"/>
          <w:bdr w:val="none" w:sz="0" w:space="0" w:color="auto" w:frame="1"/>
          <w:lang w:val="en-US"/>
        </w:rPr>
        <w:t xml:space="preserve"> / </w:t>
      </w:r>
      <w:r w:rsidRPr="00A652F4">
        <w:rPr>
          <w:rFonts w:ascii="Times New Roman" w:hAnsi="Times New Roman" w:cs="Times New Roman"/>
          <w:sz w:val="28"/>
          <w:szCs w:val="28"/>
          <w:bdr w:val="none" w:sz="0" w:space="0" w:color="auto" w:frame="1"/>
        </w:rPr>
        <w:t>вихід</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оптичного</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волокна</w:t>
      </w:r>
      <w:r w:rsidRPr="00A652F4">
        <w:rPr>
          <w:rFonts w:ascii="Times New Roman" w:hAnsi="Times New Roman" w:cs="Times New Roman"/>
          <w:sz w:val="28"/>
          <w:szCs w:val="28"/>
          <w:bdr w:val="none" w:sz="0" w:space="0" w:color="auto" w:frame="1"/>
          <w:lang w:val="en-US"/>
        </w:rPr>
        <w:t xml:space="preserve"> LC-</w:t>
      </w:r>
      <w:r w:rsidRPr="00A652F4">
        <w:rPr>
          <w:rFonts w:ascii="Times New Roman" w:hAnsi="Times New Roman" w:cs="Times New Roman"/>
          <w:sz w:val="28"/>
          <w:szCs w:val="28"/>
          <w:bdr w:val="none" w:sz="0" w:space="0" w:color="auto" w:frame="1"/>
        </w:rPr>
        <w:t>типу</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один</w:t>
      </w:r>
      <w:r w:rsidRPr="00A652F4">
        <w:rPr>
          <w:rFonts w:ascii="Times New Roman" w:hAnsi="Times New Roman" w:cs="Times New Roman"/>
          <w:sz w:val="28"/>
          <w:szCs w:val="28"/>
          <w:bdr w:val="none" w:sz="0" w:space="0" w:color="auto" w:frame="1"/>
          <w:lang w:val="en-US"/>
        </w:rPr>
        <w:t xml:space="preserve"> 12G / HD / SD-SDI </w:t>
      </w:r>
      <w:r w:rsidRPr="00A652F4">
        <w:rPr>
          <w:rFonts w:ascii="Times New Roman" w:hAnsi="Times New Roman" w:cs="Times New Roman"/>
          <w:sz w:val="28"/>
          <w:szCs w:val="28"/>
          <w:bdr w:val="none" w:sz="0" w:space="0" w:color="auto" w:frame="1"/>
        </w:rPr>
        <w:t>вхід</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а</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також</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один</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вихід</w:t>
      </w:r>
      <w:r w:rsidRPr="00A652F4">
        <w:rPr>
          <w:rFonts w:ascii="Times New Roman" w:hAnsi="Times New Roman" w:cs="Times New Roman"/>
          <w:sz w:val="28"/>
          <w:szCs w:val="28"/>
          <w:bdr w:val="none" w:sz="0" w:space="0" w:color="auto" w:frame="1"/>
          <w:lang w:val="en-US"/>
        </w:rPr>
        <w:t xml:space="preserve"> 12G / HD / SD-SDI. </w:t>
      </w:r>
      <w:r w:rsidRPr="00A652F4">
        <w:rPr>
          <w:rFonts w:ascii="Times New Roman" w:hAnsi="Times New Roman" w:cs="Times New Roman"/>
          <w:sz w:val="28"/>
          <w:szCs w:val="28"/>
          <w:bdr w:val="none" w:sz="0" w:space="0" w:color="auto" w:frame="1"/>
        </w:rPr>
        <w:t>Завдяки</w:t>
      </w:r>
      <w:r w:rsidRPr="00A652F4">
        <w:rPr>
          <w:rFonts w:ascii="Times New Roman" w:hAnsi="Times New Roman" w:cs="Times New Roman"/>
          <w:sz w:val="28"/>
          <w:szCs w:val="28"/>
          <w:bdr w:val="none" w:sz="0" w:space="0" w:color="auto" w:frame="1"/>
          <w:lang w:val="en-US"/>
        </w:rPr>
        <w:t xml:space="preserve"> 10-</w:t>
      </w:r>
      <w:r w:rsidRPr="00A652F4">
        <w:rPr>
          <w:rFonts w:ascii="Times New Roman" w:hAnsi="Times New Roman" w:cs="Times New Roman"/>
          <w:sz w:val="28"/>
          <w:szCs w:val="28"/>
          <w:bdr w:val="none" w:sz="0" w:space="0" w:color="auto" w:frame="1"/>
        </w:rPr>
        <w:t>бітовій</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швидкості</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ви</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можете</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скористатися</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довгими</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бітками</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бібліотеки</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та</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сумісність</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із</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обладнанням</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для</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студійного</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та</w:t>
      </w:r>
      <w:r w:rsidRPr="00A652F4">
        <w:rPr>
          <w:rFonts w:ascii="Times New Roman" w:hAnsi="Times New Roman" w:cs="Times New Roman"/>
          <w:sz w:val="28"/>
          <w:szCs w:val="28"/>
          <w:bdr w:val="none" w:sz="0" w:space="0" w:color="auto" w:frame="1"/>
          <w:lang w:val="en-US"/>
        </w:rPr>
        <w:t xml:space="preserve"> </w:t>
      </w:r>
      <w:r w:rsidRPr="00A652F4">
        <w:rPr>
          <w:rFonts w:ascii="Times New Roman" w:hAnsi="Times New Roman" w:cs="Times New Roman"/>
          <w:sz w:val="28"/>
          <w:szCs w:val="28"/>
          <w:bdr w:val="none" w:sz="0" w:space="0" w:color="auto" w:frame="1"/>
        </w:rPr>
        <w:t>польового</w:t>
      </w:r>
      <w:r w:rsidRPr="00A652F4">
        <w:rPr>
          <w:rFonts w:ascii="Times New Roman" w:hAnsi="Times New Roman" w:cs="Times New Roman"/>
          <w:sz w:val="28"/>
          <w:szCs w:val="28"/>
          <w:bdr w:val="none" w:sz="0" w:space="0" w:color="auto" w:frame="1"/>
          <w:lang w:val="en-US"/>
        </w:rPr>
        <w:t xml:space="preserve"> HD-SDI </w:t>
      </w:r>
      <w:r w:rsidRPr="00A652F4">
        <w:rPr>
          <w:rFonts w:ascii="Times New Roman" w:hAnsi="Times New Roman" w:cs="Times New Roman"/>
          <w:sz w:val="28"/>
          <w:szCs w:val="28"/>
          <w:bdr w:val="none" w:sz="0" w:space="0" w:color="auto" w:frame="1"/>
        </w:rPr>
        <w:t>та</w:t>
      </w:r>
      <w:r w:rsidRPr="00A652F4">
        <w:rPr>
          <w:rFonts w:ascii="Times New Roman" w:hAnsi="Times New Roman" w:cs="Times New Roman"/>
          <w:sz w:val="28"/>
          <w:szCs w:val="28"/>
          <w:bdr w:val="none" w:sz="0" w:space="0" w:color="auto" w:frame="1"/>
          <w:lang w:val="en-US"/>
        </w:rPr>
        <w:t xml:space="preserve"> SD.</w:t>
      </w:r>
    </w:p>
    <w:p w:rsidR="00A652F4" w:rsidRPr="00A652F4" w:rsidRDefault="00A652F4" w:rsidP="00A652F4">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lang w:val="en-US"/>
        </w:rPr>
      </w:pPr>
    </w:p>
    <w:p w:rsidR="00A652F4" w:rsidRPr="00A652F4" w:rsidRDefault="00A652F4" w:rsidP="00A652F4">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Особливості включають в себе автоматичне виявлення сигналу та підтримку до 16-канального вбудованого аудіо. Налаштування можна легко змінити за допомогою діаграмних функціональних перемикачів або через програмне забезпечення конвертерів, сумісних з ОС X / Windows. Цей компактний перетворювач має надійний металевий корпус і включає в себе універсальний блок живлення від 12 В із блокуванням для додаткової безпеки.</w:t>
      </w:r>
    </w:p>
    <w:p w:rsidR="00A652F4" w:rsidRPr="00A652F4" w:rsidRDefault="00A652F4" w:rsidP="00A652F4">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lang w:val="uk-UA"/>
        </w:rPr>
      </w:pPr>
      <w:r w:rsidRPr="00A652F4">
        <w:rPr>
          <w:rFonts w:ascii="Times New Roman" w:hAnsi="Times New Roman" w:cs="Times New Roman"/>
          <w:sz w:val="28"/>
          <w:szCs w:val="28"/>
          <w:bdr w:val="none" w:sz="0" w:space="0" w:color="auto" w:frame="1"/>
        </w:rPr>
        <w:t>Особливості</w:t>
      </w:r>
      <w:r>
        <w:rPr>
          <w:rFonts w:ascii="Times New Roman" w:hAnsi="Times New Roman" w:cs="Times New Roman"/>
          <w:sz w:val="28"/>
          <w:szCs w:val="28"/>
          <w:bdr w:val="none" w:sz="0" w:space="0" w:color="auto" w:frame="1"/>
          <w:lang w:val="uk-UA"/>
        </w:rPr>
        <w:t>:</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lang w:val="uk-UA"/>
        </w:rPr>
      </w:pPr>
      <w:r w:rsidRPr="00A652F4">
        <w:rPr>
          <w:rFonts w:ascii="Times New Roman" w:hAnsi="Times New Roman" w:cs="Times New Roman"/>
          <w:sz w:val="28"/>
          <w:szCs w:val="28"/>
          <w:bdr w:val="none" w:sz="0" w:space="0" w:color="auto" w:frame="1"/>
        </w:rPr>
        <w:t xml:space="preserve">Двосторонній багатошвидкісний SDI для перетворення оптичних </w:t>
      </w:r>
      <w:r>
        <w:rPr>
          <w:rFonts w:ascii="Times New Roman" w:hAnsi="Times New Roman" w:cs="Times New Roman"/>
          <w:sz w:val="28"/>
          <w:szCs w:val="28"/>
          <w:bdr w:val="none" w:sz="0" w:space="0" w:color="auto" w:frame="1"/>
          <w:lang w:val="uk-UA"/>
        </w:rPr>
        <w:t>сигналів</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Підтримує відеосигнали до DCI 4K</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Автоматичне виявлення сигналу</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Підтримує до 16-канального вбудованого аудіо</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Змінюйте параметри за допомогою функціональних перемикачів або програмного забезпечення, сумісного з OS X / Windows</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Універсальний блок живлення з блокуванням роз'єму</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Міцний компактний металевий корпус</w:t>
      </w:r>
    </w:p>
    <w:p w:rsidR="00A652F4" w:rsidRPr="00A652F4" w:rsidRDefault="00A652F4" w:rsidP="00BB7C13">
      <w:pPr>
        <w:pStyle w:val="a3"/>
        <w:numPr>
          <w:ilvl w:val="0"/>
          <w:numId w:val="29"/>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bdr w:val="none" w:sz="0" w:space="0" w:color="auto" w:frame="1"/>
        </w:rPr>
      </w:pPr>
      <w:r w:rsidRPr="00A652F4">
        <w:rPr>
          <w:rFonts w:ascii="Times New Roman" w:hAnsi="Times New Roman" w:cs="Times New Roman"/>
          <w:sz w:val="28"/>
          <w:szCs w:val="28"/>
          <w:bdr w:val="none" w:sz="0" w:space="0" w:color="auto" w:frame="1"/>
        </w:rPr>
        <w:t>Один LC вхід / вихід з'єднання, один SDI в, і один SDI вихід</w:t>
      </w:r>
    </w:p>
    <w:p w:rsidR="00A652F4" w:rsidRPr="00A652F4" w:rsidRDefault="00A652F4" w:rsidP="00A652F4">
      <w:pPr>
        <w:tabs>
          <w:tab w:val="left" w:pos="284"/>
          <w:tab w:val="left" w:pos="567"/>
        </w:tabs>
        <w:spacing w:beforeLines="20" w:before="48" w:afterLines="100" w:after="240" w:line="360" w:lineRule="auto"/>
        <w:ind w:firstLine="709"/>
        <w:jc w:val="both"/>
        <w:rPr>
          <w:rFonts w:ascii="Times New Roman" w:hAnsi="Times New Roman" w:cs="Times New Roman"/>
          <w:sz w:val="28"/>
          <w:szCs w:val="28"/>
          <w:lang w:val="en-US"/>
        </w:rPr>
      </w:pPr>
      <w:r w:rsidRPr="00A652F4">
        <w:rPr>
          <w:rFonts w:ascii="Times New Roman" w:hAnsi="Times New Roman" w:cs="Times New Roman"/>
          <w:sz w:val="28"/>
          <w:szCs w:val="28"/>
          <w:lang w:val="uk-UA"/>
        </w:rPr>
        <w:t>Основні характеристики продукту</w:t>
      </w:r>
      <w:r>
        <w:rPr>
          <w:rFonts w:ascii="Times New Roman" w:hAnsi="Times New Roman" w:cs="Times New Roman"/>
          <w:sz w:val="28"/>
          <w:szCs w:val="28"/>
          <w:lang w:val="en-US"/>
        </w:rPr>
        <w:t>:</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sidRPr="00A652F4">
        <w:rPr>
          <w:rFonts w:ascii="Times New Roman" w:hAnsi="Times New Roman" w:cs="Times New Roman"/>
          <w:sz w:val="28"/>
          <w:szCs w:val="28"/>
          <w:lang w:val="uk-UA"/>
        </w:rPr>
        <w:t>Перетворення 12G / HD / SD-SDI до оптичного волокна</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sidRPr="00A652F4">
        <w:rPr>
          <w:rFonts w:ascii="Times New Roman" w:hAnsi="Times New Roman" w:cs="Times New Roman"/>
          <w:sz w:val="28"/>
          <w:szCs w:val="28"/>
          <w:lang w:val="uk-UA"/>
        </w:rPr>
        <w:lastRenderedPageBreak/>
        <w:t>Багатоступенева, двонаправлена ​​здатність</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sidRPr="00A652F4">
        <w:rPr>
          <w:rFonts w:ascii="Times New Roman" w:hAnsi="Times New Roman" w:cs="Times New Roman"/>
          <w:sz w:val="28"/>
          <w:szCs w:val="28"/>
          <w:lang w:val="uk-UA"/>
        </w:rPr>
        <w:t>Підтримує сигнали до DCI 4K</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sidRPr="00A652F4">
        <w:rPr>
          <w:rFonts w:ascii="Times New Roman" w:hAnsi="Times New Roman" w:cs="Times New Roman"/>
          <w:sz w:val="28"/>
          <w:szCs w:val="28"/>
          <w:lang w:val="uk-UA"/>
        </w:rPr>
        <w:t>Автоматичне визначення вхідного сигналу</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652F4">
        <w:rPr>
          <w:rFonts w:ascii="Times New Roman" w:hAnsi="Times New Roman" w:cs="Times New Roman"/>
          <w:sz w:val="28"/>
          <w:szCs w:val="28"/>
          <w:lang w:val="uk-UA"/>
        </w:rPr>
        <w:t>будован</w:t>
      </w:r>
      <w:r>
        <w:rPr>
          <w:rFonts w:ascii="Times New Roman" w:hAnsi="Times New Roman" w:cs="Times New Roman"/>
          <w:sz w:val="28"/>
          <w:szCs w:val="28"/>
          <w:lang w:val="uk-UA"/>
        </w:rPr>
        <w:t>а</w:t>
      </w:r>
      <w:r w:rsidRPr="00A652F4">
        <w:rPr>
          <w:rFonts w:ascii="Times New Roman" w:hAnsi="Times New Roman" w:cs="Times New Roman"/>
          <w:sz w:val="28"/>
          <w:szCs w:val="28"/>
          <w:lang w:val="uk-UA"/>
        </w:rPr>
        <w:t xml:space="preserve"> підтримка 16-канальн</w:t>
      </w:r>
      <w:r>
        <w:rPr>
          <w:rFonts w:ascii="Times New Roman" w:hAnsi="Times New Roman" w:cs="Times New Roman"/>
          <w:sz w:val="28"/>
          <w:szCs w:val="28"/>
          <w:lang w:val="uk-UA"/>
        </w:rPr>
        <w:t>ого</w:t>
      </w:r>
      <w:r w:rsidRPr="00A652F4">
        <w:rPr>
          <w:rFonts w:ascii="Times New Roman" w:hAnsi="Times New Roman" w:cs="Times New Roman"/>
          <w:sz w:val="28"/>
          <w:szCs w:val="28"/>
          <w:lang w:val="uk-UA"/>
        </w:rPr>
        <w:t xml:space="preserve"> аудіо </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w:t>
      </w:r>
      <w:r w:rsidRPr="00A652F4">
        <w:rPr>
          <w:rFonts w:ascii="Times New Roman" w:hAnsi="Times New Roman" w:cs="Times New Roman"/>
          <w:sz w:val="28"/>
          <w:szCs w:val="28"/>
          <w:lang w:val="uk-UA"/>
        </w:rPr>
        <w:t xml:space="preserve"> перемика</w:t>
      </w:r>
      <w:r>
        <w:rPr>
          <w:rFonts w:ascii="Times New Roman" w:hAnsi="Times New Roman" w:cs="Times New Roman"/>
          <w:sz w:val="28"/>
          <w:szCs w:val="28"/>
          <w:lang w:val="uk-UA"/>
        </w:rPr>
        <w:t>юих</w:t>
      </w:r>
      <w:r w:rsidRPr="00A652F4">
        <w:rPr>
          <w:rFonts w:ascii="Times New Roman" w:hAnsi="Times New Roman" w:cs="Times New Roman"/>
          <w:sz w:val="28"/>
          <w:szCs w:val="28"/>
          <w:lang w:val="uk-UA"/>
        </w:rPr>
        <w:t>і функцій</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sidRPr="00A652F4">
        <w:rPr>
          <w:rFonts w:ascii="Times New Roman" w:hAnsi="Times New Roman" w:cs="Times New Roman"/>
          <w:sz w:val="28"/>
          <w:szCs w:val="28"/>
          <w:lang w:val="uk-UA"/>
        </w:rPr>
        <w:t>Оновлення через програмне забезпечення Utility Converter</w:t>
      </w:r>
    </w:p>
    <w:p w:rsidR="00A652F4" w:rsidRPr="00A652F4"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sidRPr="00A652F4">
        <w:rPr>
          <w:rFonts w:ascii="Times New Roman" w:hAnsi="Times New Roman" w:cs="Times New Roman"/>
          <w:sz w:val="28"/>
          <w:szCs w:val="28"/>
          <w:lang w:val="uk-UA"/>
        </w:rPr>
        <w:t>Блокування, універсальний блок живлення</w:t>
      </w:r>
    </w:p>
    <w:p w:rsidR="00F3512E" w:rsidRDefault="00A652F4" w:rsidP="00BB7C13">
      <w:pPr>
        <w:pStyle w:val="a3"/>
        <w:numPr>
          <w:ilvl w:val="0"/>
          <w:numId w:val="28"/>
        </w:numPr>
        <w:tabs>
          <w:tab w:val="left" w:pos="284"/>
          <w:tab w:val="left" w:pos="567"/>
        </w:tabs>
        <w:spacing w:beforeLines="20" w:before="48" w:afterLines="100" w:after="240" w:line="360" w:lineRule="auto"/>
        <w:ind w:left="0" w:firstLine="567"/>
        <w:jc w:val="both"/>
        <w:rPr>
          <w:rFonts w:ascii="Times New Roman" w:hAnsi="Times New Roman" w:cs="Times New Roman"/>
          <w:sz w:val="28"/>
          <w:szCs w:val="28"/>
          <w:lang w:val="uk-UA"/>
        </w:rPr>
      </w:pPr>
      <w:r w:rsidRPr="00A652F4">
        <w:rPr>
          <w:rFonts w:ascii="Times New Roman" w:hAnsi="Times New Roman" w:cs="Times New Roman"/>
          <w:sz w:val="28"/>
          <w:szCs w:val="28"/>
          <w:lang w:val="uk-UA"/>
        </w:rPr>
        <w:t>Компактний металевий корпус</w:t>
      </w:r>
    </w:p>
    <w:p w:rsidR="00A652F4" w:rsidRPr="00A652F4" w:rsidRDefault="00A652F4" w:rsidP="00A652F4">
      <w:p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p>
    <w:p w:rsidR="00020AA2" w:rsidRDefault="00020AA2" w:rsidP="00BB7C13">
      <w:pPr>
        <w:pStyle w:val="a3"/>
        <w:numPr>
          <w:ilvl w:val="0"/>
          <w:numId w:val="2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Приймально-передавальна антена</w:t>
      </w:r>
    </w:p>
    <w:p w:rsidR="00020AA2" w:rsidRDefault="00020AA2" w:rsidP="00020AA2">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Супутникова антена </w:t>
      </w:r>
      <w:r w:rsidRPr="00020AA2">
        <w:rPr>
          <w:rFonts w:ascii="Times New Roman" w:hAnsi="Times New Roman" w:cs="Times New Roman"/>
          <w:sz w:val="28"/>
          <w:szCs w:val="28"/>
          <w:lang w:val="uk-UA"/>
        </w:rPr>
        <w:t>GDST</w:t>
      </w:r>
      <w:r>
        <w:rPr>
          <w:rFonts w:ascii="Times New Roman" w:hAnsi="Times New Roman" w:cs="Times New Roman"/>
          <w:sz w:val="28"/>
          <w:szCs w:val="28"/>
          <w:lang w:val="uk-UA"/>
        </w:rPr>
        <w:t xml:space="preserve"> 3.8</w:t>
      </w:r>
    </w:p>
    <w:p w:rsid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Антена GDST з рефлектором 3,8 - метра забезпечує виняткові показники для передачі / прийому радіосигналів в широкій смузі частот від L до Ка-діапазону. Конструкція включає в себе високоточні сформовані панелі, які кріпляться на контурних радіальних направляючих механічного каркас</w:t>
      </w:r>
      <w:r>
        <w:rPr>
          <w:rFonts w:ascii="Times New Roman" w:hAnsi="Times New Roman" w:cs="Times New Roman"/>
          <w:sz w:val="28"/>
          <w:szCs w:val="28"/>
          <w:lang w:val="uk-UA"/>
        </w:rPr>
        <w:t>у</w:t>
      </w:r>
      <w:r w:rsidRPr="00020AA2">
        <w:rPr>
          <w:rFonts w:ascii="Times New Roman" w:hAnsi="Times New Roman" w:cs="Times New Roman"/>
          <w:sz w:val="28"/>
          <w:szCs w:val="28"/>
          <w:lang w:val="uk-UA"/>
        </w:rPr>
        <w:t>.</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xml:space="preserve"> Сучасний рівень розробки антени забезпечує виняткову продуктивність при низьких рівнях крос-поляризації і відмінні показники бічних пелюсток. Посилена напрямна опромінювача дозволяє встановлювати на неї до 136 кг інтегрованого обладнання. Рефлектор антени кріпиться на фіксованій або моторизованої основі (п'єдесталі), виготовленої з оцинкованої сталі. Така конструкція забезпечує необхідну жорсткість фіксації антени і високу точність позиціонування. П'єдестал спроектований таким чином, щоб забезпечити повне перекриття орбітальної дуги геостаціонарних супутників і легку адаптацію до установки на землі або на даху з можливим використанням бетонних фундаментів, навантажених рам або непроникаючих опор. Електричні показники антени відповідають умовам FCC 25,209, а технічні характеристики бічних пелюсток - умовам ITU-RS-580. Тип затверджених конфігурацій підходить для супутників Intelsat (F1, E2), Eutelsat (L, M), Asiasat, Europe Star і Singapore Telecom.</w:t>
      </w:r>
    </w:p>
    <w:p w:rsid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lastRenderedPageBreak/>
        <w:t xml:space="preserve">Особливості </w:t>
      </w:r>
    </w:p>
    <w:p w:rsidR="00020AA2" w:rsidRDefault="00020AA2" w:rsidP="00BB7C13">
      <w:pPr>
        <w:pStyle w:val="a3"/>
        <w:numPr>
          <w:ilvl w:val="0"/>
          <w:numId w:val="30"/>
        </w:numPr>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xml:space="preserve">Алюмінієвий рефлектор на трикулачні елементах, повністю взаємозамінні компоненти </w:t>
      </w:r>
    </w:p>
    <w:p w:rsidR="00020AA2" w:rsidRDefault="00020AA2" w:rsidP="00BB7C13">
      <w:pPr>
        <w:pStyle w:val="a3"/>
        <w:numPr>
          <w:ilvl w:val="0"/>
          <w:numId w:val="30"/>
        </w:numPr>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xml:space="preserve">Робочий частотний діапазон від 1,5 до 31 ГГц, відповідність нормам FCC 25,209 </w:t>
      </w:r>
    </w:p>
    <w:p w:rsidR="00020AA2" w:rsidRDefault="00020AA2" w:rsidP="00BB7C13">
      <w:pPr>
        <w:pStyle w:val="a3"/>
        <w:numPr>
          <w:ilvl w:val="0"/>
          <w:numId w:val="30"/>
        </w:numPr>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xml:space="preserve">Напрямна опромінювача з підтримкою навантаження до 136 кг обладнання </w:t>
      </w:r>
    </w:p>
    <w:p w:rsidR="00020AA2" w:rsidRDefault="00020AA2" w:rsidP="00BB7C13">
      <w:pPr>
        <w:pStyle w:val="a3"/>
        <w:numPr>
          <w:ilvl w:val="0"/>
          <w:numId w:val="30"/>
        </w:numPr>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xml:space="preserve">Азимутальний п'єдестал з оцинкованої сталі з регулюванням кута місця гвинтовими підйомними домкратами або розпірками </w:t>
      </w:r>
    </w:p>
    <w:p w:rsidR="00020AA2" w:rsidRDefault="00020AA2" w:rsidP="00BB7C13">
      <w:pPr>
        <w:pStyle w:val="a3"/>
        <w:numPr>
          <w:ilvl w:val="0"/>
          <w:numId w:val="30"/>
        </w:numPr>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Витримує пориви вітру до 200 км / год в будь-якому положенні</w:t>
      </w:r>
    </w:p>
    <w:p w:rsidR="00020AA2" w:rsidRDefault="00020AA2" w:rsidP="00020AA2">
      <w:pPr>
        <w:pStyle w:val="a3"/>
        <w:spacing w:line="360" w:lineRule="auto"/>
        <w:ind w:left="709"/>
        <w:jc w:val="both"/>
        <w:rPr>
          <w:rFonts w:ascii="Times New Roman" w:hAnsi="Times New Roman" w:cs="Times New Roman"/>
          <w:sz w:val="28"/>
          <w:szCs w:val="28"/>
          <w:lang w:val="uk-UA"/>
        </w:rPr>
      </w:pP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Опції поставки</w:t>
      </w:r>
      <w:r>
        <w:rPr>
          <w:rFonts w:ascii="Times New Roman" w:hAnsi="Times New Roman" w:cs="Times New Roman"/>
          <w:sz w:val="28"/>
          <w:szCs w:val="28"/>
          <w:lang w:val="uk-UA"/>
        </w:rPr>
        <w:t>:</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Приймально-передавальні конфігурації для L, S, C, X, Ku, DBS або Ка-діапазонів</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Зміни тільки для прийому в C / Ku діапазоні</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Система моторизації антени з автопозіціонірованіем</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Система антиобледеніння рефлекторів і опромінювача</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Комплект волноводного тракту для моторизованої антени Інтегровані LNА або LNB блоки</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HPA (підсилювачі потужності), BUC (конвертори)</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Система моніторингу і контролю M &amp; C</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Фіксована або моторизована підвіска антени</w:t>
      </w:r>
    </w:p>
    <w:p w:rsidR="00020AA2" w:rsidRP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Установча рама для непроникаючої в перекриття монтажу антени</w:t>
      </w:r>
    </w:p>
    <w:p w:rsidR="00020AA2" w:rsidRDefault="00020AA2" w:rsidP="00020AA2">
      <w:pPr>
        <w:pStyle w:val="a3"/>
        <w:spacing w:line="360" w:lineRule="auto"/>
        <w:ind w:left="0" w:firstLine="709"/>
        <w:jc w:val="both"/>
        <w:rPr>
          <w:rFonts w:ascii="Times New Roman" w:hAnsi="Times New Roman" w:cs="Times New Roman"/>
          <w:sz w:val="28"/>
          <w:szCs w:val="28"/>
          <w:lang w:val="uk-UA"/>
        </w:rPr>
      </w:pPr>
      <w:r w:rsidRPr="00020AA2">
        <w:rPr>
          <w:rFonts w:ascii="Times New Roman" w:hAnsi="Times New Roman" w:cs="Times New Roman"/>
          <w:sz w:val="28"/>
          <w:szCs w:val="28"/>
          <w:lang w:val="uk-UA"/>
        </w:rPr>
        <w:t>- Упаковка для морського контейнерного або авіа транспортування</w:t>
      </w:r>
    </w:p>
    <w:p w:rsidR="00020AA2" w:rsidRPr="00D55B67" w:rsidRDefault="00020AA2" w:rsidP="00020AA2">
      <w:pPr>
        <w:pStyle w:val="a3"/>
        <w:spacing w:line="360" w:lineRule="auto"/>
        <w:ind w:left="0" w:firstLine="709"/>
        <w:jc w:val="both"/>
        <w:rPr>
          <w:rFonts w:ascii="Times New Roman" w:hAnsi="Times New Roman" w:cs="Times New Roman"/>
          <w:sz w:val="28"/>
          <w:szCs w:val="28"/>
        </w:rPr>
      </w:pPr>
    </w:p>
    <w:p w:rsidR="00F3512E" w:rsidRDefault="008A03CD" w:rsidP="00BB7C13">
      <w:pPr>
        <w:pStyle w:val="a3"/>
        <w:numPr>
          <w:ilvl w:val="0"/>
          <w:numId w:val="2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Енкодер/модулятор</w:t>
      </w:r>
    </w:p>
    <w:p w:rsidR="008A03CD" w:rsidRDefault="008A03CD" w:rsidP="008A03CD">
      <w:pPr>
        <w:spacing w:line="360" w:lineRule="auto"/>
        <w:jc w:val="both"/>
        <w:rPr>
          <w:rFonts w:ascii="Times New Roman" w:hAnsi="Times New Roman" w:cs="Times New Roman"/>
          <w:sz w:val="28"/>
          <w:szCs w:val="28"/>
          <w:lang w:val="uk-UA"/>
        </w:rPr>
      </w:pPr>
      <w:r w:rsidRPr="008A03CD">
        <w:rPr>
          <w:rFonts w:ascii="Times New Roman" w:hAnsi="Times New Roman" w:cs="Times New Roman"/>
          <w:sz w:val="28"/>
          <w:szCs w:val="28"/>
        </w:rPr>
        <w:t>Спутниковый SNG энкодер DVB-S2 модулятор</w:t>
      </w:r>
    </w:p>
    <w:p w:rsidR="008A03CD" w:rsidRPr="008A03CD" w:rsidRDefault="008A03CD" w:rsidP="008A03CD">
      <w:pPr>
        <w:spacing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49F4777D" wp14:editId="4298E35B">
            <wp:extent cx="4817660" cy="4199087"/>
            <wp:effectExtent l="0" t="0" r="2540" b="0"/>
            <wp:docPr id="20" name="Рисунок 20" descr="https://bptehno.ru/wp-content/uploads/2017/07/DVB-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ptehno.ru/wp-content/uploads/2017/07/DVB-SS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9289" cy="4191791"/>
                    </a:xfrm>
                    <a:prstGeom prst="rect">
                      <a:avLst/>
                    </a:prstGeom>
                    <a:noFill/>
                    <a:ln>
                      <a:noFill/>
                    </a:ln>
                  </pic:spPr>
                </pic:pic>
              </a:graphicData>
            </a:graphic>
          </wp:inline>
        </w:drawing>
      </w:r>
    </w:p>
    <w:p w:rsidR="00CA730C" w:rsidRDefault="008A03CD" w:rsidP="006A4C7B">
      <w:pPr>
        <w:pStyle w:val="a3"/>
        <w:ind w:left="0" w:firstLine="709"/>
        <w:rPr>
          <w:rFonts w:ascii="Times New Roman" w:hAnsi="Times New Roman" w:cs="Times New Roman"/>
          <w:sz w:val="28"/>
          <w:szCs w:val="28"/>
          <w:lang w:val="uk-UA"/>
        </w:rPr>
      </w:pPr>
      <w:r>
        <w:rPr>
          <w:rFonts w:ascii="Times New Roman" w:hAnsi="Times New Roman" w:cs="Times New Roman"/>
          <w:sz w:val="28"/>
          <w:szCs w:val="28"/>
          <w:lang w:val="uk-UA"/>
        </w:rPr>
        <w:t>Особливості:</w:t>
      </w:r>
    </w:p>
    <w:p w:rsidR="008A03CD" w:rsidRPr="008A03CD" w:rsidRDefault="008A03CD" w:rsidP="00BB7C13">
      <w:pPr>
        <w:pStyle w:val="a3"/>
        <w:numPr>
          <w:ilvl w:val="0"/>
          <w:numId w:val="31"/>
        </w:numPr>
        <w:spacing w:line="360" w:lineRule="auto"/>
        <w:ind w:left="0" w:firstLine="709"/>
        <w:jc w:val="both"/>
        <w:rPr>
          <w:rFonts w:ascii="Times New Roman" w:hAnsi="Times New Roman" w:cs="Times New Roman"/>
          <w:sz w:val="28"/>
          <w:szCs w:val="28"/>
          <w:lang w:val="uk-UA"/>
        </w:rPr>
      </w:pPr>
      <w:r w:rsidRPr="008A03CD">
        <w:rPr>
          <w:rFonts w:ascii="Times New Roman" w:hAnsi="Times New Roman" w:cs="Times New Roman"/>
          <w:sz w:val="28"/>
          <w:szCs w:val="28"/>
          <w:lang w:val="uk-UA"/>
        </w:rPr>
        <w:t>Повна сумісність з DVB-S2 (EN302307) стандартом.</w:t>
      </w:r>
    </w:p>
    <w:p w:rsidR="008A03CD" w:rsidRPr="008A03CD" w:rsidRDefault="008A03CD" w:rsidP="00BB7C13">
      <w:pPr>
        <w:pStyle w:val="a3"/>
        <w:numPr>
          <w:ilvl w:val="0"/>
          <w:numId w:val="31"/>
        </w:numPr>
        <w:spacing w:line="360" w:lineRule="auto"/>
        <w:ind w:left="0" w:firstLine="709"/>
        <w:jc w:val="both"/>
        <w:rPr>
          <w:rFonts w:ascii="Times New Roman" w:hAnsi="Times New Roman" w:cs="Times New Roman"/>
          <w:sz w:val="28"/>
          <w:szCs w:val="28"/>
          <w:lang w:val="uk-UA"/>
        </w:rPr>
      </w:pPr>
      <w:r w:rsidRPr="008A03CD">
        <w:rPr>
          <w:rFonts w:ascii="Times New Roman" w:hAnsi="Times New Roman" w:cs="Times New Roman"/>
          <w:sz w:val="28"/>
          <w:szCs w:val="28"/>
          <w:lang w:val="uk-UA"/>
        </w:rPr>
        <w:t>Зворотна сумісність з DVB-S системами</w:t>
      </w:r>
    </w:p>
    <w:p w:rsidR="008A03CD" w:rsidRPr="008A03CD" w:rsidRDefault="008A03CD" w:rsidP="00BB7C13">
      <w:pPr>
        <w:pStyle w:val="a3"/>
        <w:numPr>
          <w:ilvl w:val="0"/>
          <w:numId w:val="31"/>
        </w:numPr>
        <w:spacing w:line="360" w:lineRule="auto"/>
        <w:ind w:left="0" w:firstLine="709"/>
        <w:jc w:val="both"/>
        <w:rPr>
          <w:rFonts w:ascii="Times New Roman" w:hAnsi="Times New Roman" w:cs="Times New Roman"/>
          <w:sz w:val="28"/>
          <w:szCs w:val="28"/>
          <w:lang w:val="uk-UA"/>
        </w:rPr>
      </w:pPr>
      <w:r w:rsidRPr="008A03CD">
        <w:rPr>
          <w:rFonts w:ascii="Times New Roman" w:hAnsi="Times New Roman" w:cs="Times New Roman"/>
          <w:sz w:val="28"/>
          <w:szCs w:val="28"/>
          <w:lang w:val="uk-UA"/>
        </w:rPr>
        <w:t>Подвійний ASI вхід для систем резервного ресурсу</w:t>
      </w:r>
    </w:p>
    <w:p w:rsidR="008A03CD" w:rsidRPr="008A03CD" w:rsidRDefault="008A03CD" w:rsidP="00BB7C13">
      <w:pPr>
        <w:pStyle w:val="a3"/>
        <w:numPr>
          <w:ilvl w:val="0"/>
          <w:numId w:val="31"/>
        </w:numPr>
        <w:spacing w:line="360" w:lineRule="auto"/>
        <w:ind w:left="0" w:firstLine="709"/>
        <w:jc w:val="both"/>
        <w:rPr>
          <w:rFonts w:ascii="Times New Roman" w:hAnsi="Times New Roman" w:cs="Times New Roman"/>
          <w:sz w:val="28"/>
          <w:szCs w:val="28"/>
          <w:lang w:val="uk-UA"/>
        </w:rPr>
      </w:pPr>
      <w:r w:rsidRPr="008A03CD">
        <w:rPr>
          <w:rFonts w:ascii="Times New Roman" w:hAnsi="Times New Roman" w:cs="Times New Roman"/>
          <w:sz w:val="28"/>
          <w:szCs w:val="28"/>
          <w:lang w:val="uk-UA"/>
        </w:rPr>
        <w:t>10 MHz вхід опорної частоти</w:t>
      </w:r>
    </w:p>
    <w:p w:rsidR="008A03CD" w:rsidRPr="008A03CD" w:rsidRDefault="008A03CD" w:rsidP="00BB7C13">
      <w:pPr>
        <w:pStyle w:val="a3"/>
        <w:numPr>
          <w:ilvl w:val="0"/>
          <w:numId w:val="31"/>
        </w:numPr>
        <w:spacing w:line="360" w:lineRule="auto"/>
        <w:ind w:left="0" w:firstLine="709"/>
        <w:jc w:val="both"/>
        <w:rPr>
          <w:rFonts w:ascii="Times New Roman" w:hAnsi="Times New Roman" w:cs="Times New Roman"/>
          <w:sz w:val="28"/>
          <w:szCs w:val="28"/>
          <w:lang w:val="uk-UA"/>
        </w:rPr>
      </w:pPr>
      <w:r w:rsidRPr="008A03CD">
        <w:rPr>
          <w:rFonts w:ascii="Times New Roman" w:hAnsi="Times New Roman" w:cs="Times New Roman"/>
          <w:sz w:val="28"/>
          <w:szCs w:val="28"/>
          <w:lang w:val="uk-UA"/>
        </w:rPr>
        <w:t>Вихідний частотний діапазон 950 - 2150 MHz</w:t>
      </w:r>
    </w:p>
    <w:p w:rsidR="008A03CD" w:rsidRDefault="008A03CD" w:rsidP="00BB7C13">
      <w:pPr>
        <w:pStyle w:val="a3"/>
        <w:numPr>
          <w:ilvl w:val="0"/>
          <w:numId w:val="31"/>
        </w:numPr>
        <w:spacing w:line="360" w:lineRule="auto"/>
        <w:ind w:left="0" w:firstLine="709"/>
        <w:jc w:val="both"/>
        <w:rPr>
          <w:rFonts w:ascii="Times New Roman" w:hAnsi="Times New Roman" w:cs="Times New Roman"/>
          <w:sz w:val="28"/>
          <w:szCs w:val="28"/>
          <w:lang w:val="uk-UA"/>
        </w:rPr>
      </w:pPr>
      <w:r w:rsidRPr="008A03CD">
        <w:rPr>
          <w:rFonts w:ascii="Times New Roman" w:hAnsi="Times New Roman" w:cs="Times New Roman"/>
          <w:sz w:val="28"/>
          <w:szCs w:val="28"/>
          <w:lang w:val="uk-UA"/>
        </w:rPr>
        <w:t>Повна настройка з передньої панелі</w:t>
      </w:r>
    </w:p>
    <w:p w:rsidR="006A4C7B" w:rsidRDefault="006A4C7B" w:rsidP="006A4C7B">
      <w:pPr>
        <w:pStyle w:val="a3"/>
        <w:spacing w:line="360" w:lineRule="auto"/>
        <w:ind w:left="0" w:firstLine="709"/>
        <w:jc w:val="both"/>
        <w:rPr>
          <w:rFonts w:ascii="Times New Roman" w:hAnsi="Times New Roman" w:cs="Times New Roman"/>
          <w:sz w:val="28"/>
          <w:szCs w:val="28"/>
          <w:lang w:val="uk-UA"/>
        </w:rPr>
      </w:pPr>
    </w:p>
    <w:p w:rsidR="006A4C7B" w:rsidRPr="006A4C7B" w:rsidRDefault="006A4C7B" w:rsidP="006A4C7B">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6A4C7B">
        <w:rPr>
          <w:rFonts w:ascii="Times New Roman" w:hAnsi="Times New Roman" w:cs="Times New Roman"/>
          <w:sz w:val="28"/>
          <w:szCs w:val="28"/>
          <w:lang w:val="uk-UA"/>
        </w:rPr>
        <w:t>астосування</w:t>
      </w:r>
      <w:r>
        <w:rPr>
          <w:rFonts w:ascii="Times New Roman" w:hAnsi="Times New Roman" w:cs="Times New Roman"/>
          <w:sz w:val="28"/>
          <w:szCs w:val="28"/>
          <w:lang w:val="uk-UA"/>
        </w:rPr>
        <w:t>:</w:t>
      </w:r>
    </w:p>
    <w:p w:rsidR="006A4C7B" w:rsidRDefault="006A4C7B" w:rsidP="006A4C7B">
      <w:pPr>
        <w:pStyle w:val="a3"/>
        <w:spacing w:line="360" w:lineRule="auto"/>
        <w:ind w:left="0" w:firstLine="709"/>
        <w:jc w:val="both"/>
        <w:rPr>
          <w:rFonts w:ascii="Times New Roman" w:hAnsi="Times New Roman" w:cs="Times New Roman"/>
          <w:sz w:val="28"/>
          <w:szCs w:val="28"/>
          <w:lang w:val="uk-UA"/>
        </w:rPr>
      </w:pPr>
      <w:r w:rsidRPr="006A4C7B">
        <w:rPr>
          <w:rFonts w:ascii="Times New Roman" w:hAnsi="Times New Roman" w:cs="Times New Roman"/>
          <w:sz w:val="28"/>
          <w:szCs w:val="28"/>
          <w:lang w:val="uk-UA"/>
        </w:rPr>
        <w:t xml:space="preserve">Серія DVB-S2 модуляторів є поєднанням апаратного енкодера і супутникового модулятора DVB-S2, укладених в компактний корпус. Цей модуль ідеально підходить для ENG фургонів або для віддалених трансляцій. Модуль також підходить для постійної супутникової висхідною лінією зв'язку. Спочатку відео високої роздільної здатності кодується через H.264 кодек. Потім потік модулюється на частоту DVB-S2 супутникових носіїв для поєднання з іншими супутниковими сигналами. Сигнал RF далі проходить на </w:t>
      </w:r>
      <w:r w:rsidRPr="006A4C7B">
        <w:rPr>
          <w:rFonts w:ascii="Times New Roman" w:hAnsi="Times New Roman" w:cs="Times New Roman"/>
          <w:sz w:val="28"/>
          <w:szCs w:val="28"/>
          <w:lang w:val="uk-UA"/>
        </w:rPr>
        <w:lastRenderedPageBreak/>
        <w:t>LNB з конвертацією частоти, в кінці сигнал передається на супутник для подальшої трансляції. Безліч даних модулів може бути використано разом для створення цілих рядів каналів. Цей комбінований RF сигнал може проходити через LNB для складання рядів каналів висхідній зв'язку для супутникових трансляцій.</w:t>
      </w:r>
    </w:p>
    <w:p w:rsidR="00D4482A" w:rsidRPr="007E6100" w:rsidRDefault="00D4482A"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p>
    <w:p w:rsidR="000562A5" w:rsidRDefault="000562A5" w:rsidP="006D0CCE">
      <w:pPr>
        <w:pStyle w:val="a3"/>
        <w:tabs>
          <w:tab w:val="left" w:pos="284"/>
          <w:tab w:val="left" w:pos="567"/>
        </w:tabs>
        <w:spacing w:beforeLines="20" w:before="48" w:afterLines="100" w:after="240"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2.2.3. </w:t>
      </w:r>
      <w:r w:rsidRPr="00B67D6B">
        <w:rPr>
          <w:rFonts w:ascii="Times New Roman" w:hAnsi="Times New Roman" w:cs="Times New Roman"/>
          <w:b/>
          <w:sz w:val="28"/>
          <w:szCs w:val="28"/>
          <w:lang w:val="uk-UA"/>
        </w:rPr>
        <w:t>Апаратна частина</w:t>
      </w:r>
      <w:r>
        <w:rPr>
          <w:rFonts w:ascii="Times New Roman" w:hAnsi="Times New Roman" w:cs="Times New Roman"/>
          <w:b/>
          <w:sz w:val="28"/>
          <w:szCs w:val="28"/>
          <w:lang w:val="uk-UA"/>
        </w:rPr>
        <w:t xml:space="preserve"> </w:t>
      </w:r>
      <w:r w:rsidR="00F53AC0" w:rsidRPr="006F6FF1">
        <w:rPr>
          <w:rFonts w:ascii="Times New Roman" w:hAnsi="Times New Roman" w:cs="Times New Roman"/>
          <w:b/>
          <w:sz w:val="28"/>
          <w:szCs w:val="28"/>
          <w:lang w:val="uk-UA" w:eastAsia="ru-RU"/>
        </w:rPr>
        <w:t>наземної</w:t>
      </w:r>
      <w:r w:rsidR="00F53AC0">
        <w:rPr>
          <w:rFonts w:ascii="Times New Roman" w:hAnsi="Times New Roman" w:cs="Times New Roman"/>
          <w:b/>
          <w:sz w:val="28"/>
          <w:szCs w:val="28"/>
          <w:lang w:val="uk-UA" w:eastAsia="ru-RU"/>
        </w:rPr>
        <w:t>-ефірної</w:t>
      </w:r>
      <w:r w:rsidRPr="00B67D6B">
        <w:rPr>
          <w:rFonts w:ascii="Times New Roman" w:hAnsi="Times New Roman" w:cs="Times New Roman"/>
          <w:b/>
          <w:sz w:val="28"/>
          <w:szCs w:val="28"/>
          <w:lang w:val="uk-UA"/>
        </w:rPr>
        <w:t xml:space="preserve"> системи передачі</w:t>
      </w:r>
    </w:p>
    <w:p w:rsidR="006A4C7B" w:rsidRDefault="006A4C7B" w:rsidP="006A4C7B">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D4482A">
        <w:rPr>
          <w:rFonts w:ascii="Times New Roman" w:hAnsi="Times New Roman" w:cs="Times New Roman"/>
          <w:sz w:val="28"/>
          <w:szCs w:val="28"/>
          <w:lang w:val="uk-UA"/>
        </w:rPr>
        <w:t>Для даної системи передачі потрібні такі пристрої:</w:t>
      </w:r>
    </w:p>
    <w:p w:rsidR="00C8122D" w:rsidRPr="00D55B67" w:rsidRDefault="006A4C7B" w:rsidP="00C8122D">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rPr>
      </w:pPr>
      <w:r w:rsidRPr="00C8122D">
        <w:rPr>
          <w:rFonts w:ascii="Times New Roman" w:hAnsi="Times New Roman" w:cs="Times New Roman"/>
          <w:sz w:val="28"/>
          <w:szCs w:val="28"/>
          <w:lang w:val="uk-UA"/>
        </w:rPr>
        <w:tab/>
      </w:r>
    </w:p>
    <w:p w:rsidR="00C8122D" w:rsidRDefault="006A4C7B" w:rsidP="00BB7C13">
      <w:pPr>
        <w:pStyle w:val="a3"/>
        <w:numPr>
          <w:ilvl w:val="0"/>
          <w:numId w:val="27"/>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Антена</w:t>
      </w:r>
      <w:r w:rsidR="00C8122D">
        <w:rPr>
          <w:rFonts w:ascii="Times New Roman" w:hAnsi="Times New Roman" w:cs="Times New Roman"/>
          <w:sz w:val="28"/>
          <w:szCs w:val="28"/>
          <w:lang w:val="uk-UA"/>
        </w:rPr>
        <w:t>:</w:t>
      </w:r>
    </w:p>
    <w:p w:rsidR="00C8122D" w:rsidRDefault="00C8122D" w:rsidP="00C8122D">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Антена ефірна DVB-T/T2 Funke ODSC 100</w:t>
      </w:r>
    </w:p>
    <w:p w:rsidR="00C8122D" w:rsidRDefault="00C8122D" w:rsidP="00C8122D">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 xml:space="preserve">Зовнішня антена Funke ODSC 100 розроблена за іноваційною технологією, що забезпечує відмінний прийом сигналу цифрового телемовлення в самих екстремальних умовах. Водонепроникна і стійка до ультрафіолету антена призначена для тривалої експлуатації поза приміщеннями. </w:t>
      </w:r>
    </w:p>
    <w:p w:rsidR="00C8122D" w:rsidRDefault="00C8122D" w:rsidP="00C8122D">
      <w:pPr>
        <w:pStyle w:val="a3"/>
        <w:tabs>
          <w:tab w:val="left" w:pos="284"/>
          <w:tab w:val="left" w:pos="567"/>
        </w:tabs>
        <w:spacing w:beforeLines="20" w:before="48" w:afterLines="100" w:after="240" w:line="360" w:lineRule="auto"/>
        <w:ind w:left="0" w:firstLine="709"/>
        <w:rPr>
          <w:rFonts w:ascii="Times New Roman" w:hAnsi="Times New Roman" w:cs="Times New Roman"/>
          <w:sz w:val="28"/>
          <w:szCs w:val="28"/>
          <w:lang w:val="uk-UA"/>
        </w:rPr>
      </w:pPr>
      <w:r>
        <w:rPr>
          <w:noProof/>
          <w:lang w:eastAsia="ru-RU"/>
        </w:rPr>
        <w:drawing>
          <wp:inline distT="0" distB="0" distL="0" distR="0">
            <wp:extent cx="4148920" cy="4148920"/>
            <wp:effectExtent l="0" t="0" r="4445" b="4445"/>
            <wp:docPr id="21" name="Рисунок 21" descr="Ð¤Ð¾ÑÐ¾ ÐÐ½ÑÐµÐ½Ð° ÐµÑÑÑÐ½Ð° DVB-T/T2 Funke ODSC 100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ÑÐ¾ ÐÐ½ÑÐµÐ½Ð° ÐµÑÑÑÐ½Ð° DVB-T/T2 Funke ODSC 100   romsat.u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8443" cy="4148443"/>
                    </a:xfrm>
                    <a:prstGeom prst="rect">
                      <a:avLst/>
                    </a:prstGeom>
                    <a:noFill/>
                    <a:ln>
                      <a:noFill/>
                    </a:ln>
                  </pic:spPr>
                </pic:pic>
              </a:graphicData>
            </a:graphic>
          </wp:inline>
        </w:drawing>
      </w:r>
    </w:p>
    <w:p w:rsidR="00C8122D" w:rsidRDefault="00C8122D" w:rsidP="00C8122D">
      <w:pPr>
        <w:pStyle w:val="a3"/>
        <w:tabs>
          <w:tab w:val="left" w:pos="284"/>
          <w:tab w:val="left" w:pos="567"/>
        </w:tabs>
        <w:spacing w:beforeLines="20" w:before="48" w:afterLines="100" w:after="240" w:line="360" w:lineRule="auto"/>
        <w:ind w:left="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lastRenderedPageBreak/>
        <w:t xml:space="preserve">Відмінні особливості: </w:t>
      </w:r>
    </w:p>
    <w:p w:rsid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 xml:space="preserve">віддалене живлення 5 В по коаксіальному кабелю від DVB-T2 приймача або зовнішнього блоку живлення; </w:t>
      </w:r>
    </w:p>
    <w:p w:rsid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робота з горизонтальною і вертикальною поляризациями;</w:t>
      </w:r>
    </w:p>
    <w:p w:rsid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вбудований підсилювач;</w:t>
      </w:r>
    </w:p>
    <w:p w:rsid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 xml:space="preserve">інноваційний дизайн і компактне виконання; </w:t>
      </w:r>
    </w:p>
    <w:p w:rsid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 xml:space="preserve">водонепроникність; </w:t>
      </w:r>
    </w:p>
    <w:p w:rsid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 xml:space="preserve">стійкість до ультрафіолетових променів; низький рівень шуму; </w:t>
      </w:r>
    </w:p>
    <w:p w:rsid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 xml:space="preserve">повна сумісність з іншими пристроями; </w:t>
      </w:r>
    </w:p>
    <w:p w:rsidR="00C8122D" w:rsidRPr="00C8122D" w:rsidRDefault="00C8122D" w:rsidP="00BB7C13">
      <w:pPr>
        <w:pStyle w:val="a3"/>
        <w:numPr>
          <w:ilvl w:val="0"/>
          <w:numId w:val="33"/>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підключення за допомогою F-роз'єми з захисним ковпачком.</w:t>
      </w:r>
    </w:p>
    <w:p w:rsidR="00C8122D" w:rsidRPr="00C8122D" w:rsidRDefault="00C8122D" w:rsidP="00C8122D">
      <w:pPr>
        <w:pStyle w:val="a3"/>
        <w:tabs>
          <w:tab w:val="left" w:pos="284"/>
          <w:tab w:val="left" w:pos="567"/>
        </w:tabs>
        <w:spacing w:beforeLines="20" w:before="48" w:afterLines="100" w:after="240" w:line="360" w:lineRule="auto"/>
        <w:ind w:left="709"/>
        <w:jc w:val="both"/>
        <w:rPr>
          <w:rFonts w:ascii="Times New Roman" w:hAnsi="Times New Roman" w:cs="Times New Roman"/>
          <w:sz w:val="28"/>
          <w:szCs w:val="28"/>
          <w:lang w:val="uk-UA"/>
        </w:rPr>
      </w:pPr>
    </w:p>
    <w:p w:rsidR="00C8122D" w:rsidRDefault="00C8122D" w:rsidP="00BB7C13">
      <w:pPr>
        <w:pStyle w:val="a3"/>
        <w:numPr>
          <w:ilvl w:val="0"/>
          <w:numId w:val="27"/>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A4C7B" w:rsidRPr="00C8122D">
        <w:rPr>
          <w:rFonts w:ascii="Times New Roman" w:hAnsi="Times New Roman" w:cs="Times New Roman"/>
          <w:sz w:val="28"/>
          <w:szCs w:val="28"/>
          <w:lang w:val="uk-UA"/>
        </w:rPr>
        <w:t>ідсилювач</w:t>
      </w:r>
      <w:r>
        <w:rPr>
          <w:rFonts w:ascii="Times New Roman" w:hAnsi="Times New Roman" w:cs="Times New Roman"/>
          <w:sz w:val="28"/>
          <w:szCs w:val="28"/>
          <w:lang w:val="uk-UA"/>
        </w:rPr>
        <w:t xml:space="preserve"> оптичного сигналу</w:t>
      </w:r>
      <w:r w:rsidR="00C13604">
        <w:rPr>
          <w:rFonts w:ascii="Times New Roman" w:hAnsi="Times New Roman" w:cs="Times New Roman"/>
          <w:sz w:val="28"/>
          <w:szCs w:val="28"/>
          <w:lang w:val="uk-UA"/>
        </w:rPr>
        <w:t>:</w:t>
      </w:r>
    </w:p>
    <w:p w:rsidR="00C13604" w:rsidRDefault="00C13604" w:rsidP="00C13604">
      <w:pPr>
        <w:tabs>
          <w:tab w:val="left" w:pos="284"/>
          <w:tab w:val="left" w:pos="567"/>
        </w:tabs>
        <w:spacing w:beforeLines="20" w:before="48" w:afterLines="100" w:after="24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CATV 1550nm Fiber Optic Signal</w:t>
      </w:r>
    </w:p>
    <w:p w:rsidR="00C13604" w:rsidRPr="00C13604" w:rsidRDefault="00C13604" w:rsidP="00C13604">
      <w:pPr>
        <w:tabs>
          <w:tab w:val="left" w:pos="284"/>
          <w:tab w:val="left" w:pos="567"/>
        </w:tabs>
        <w:spacing w:beforeLines="20" w:before="48" w:afterLines="100" w:after="240" w:line="360" w:lineRule="auto"/>
        <w:ind w:firstLine="709"/>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Огляд</w:t>
      </w:r>
      <w:r>
        <w:rPr>
          <w:rFonts w:ascii="Times New Roman" w:hAnsi="Times New Roman" w:cs="Times New Roman"/>
          <w:sz w:val="28"/>
          <w:szCs w:val="28"/>
          <w:lang w:val="uk-UA"/>
        </w:rPr>
        <w:t>(ш</w:t>
      </w:r>
      <w:r w:rsidRPr="00C13604">
        <w:rPr>
          <w:rFonts w:ascii="Times New Roman" w:hAnsi="Times New Roman" w:cs="Times New Roman"/>
          <w:sz w:val="28"/>
          <w:szCs w:val="28"/>
          <w:lang w:val="uk-UA"/>
        </w:rPr>
        <w:t>видкі подробиці</w:t>
      </w:r>
      <w:r>
        <w:rPr>
          <w:rFonts w:ascii="Times New Roman" w:hAnsi="Times New Roman" w:cs="Times New Roman"/>
          <w:sz w:val="28"/>
          <w:szCs w:val="28"/>
          <w:lang w:val="uk-UA"/>
        </w:rPr>
        <w:t>):</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Місце походження: Чжецзян, Китай (материк)</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Бренд: Гуантей</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Номер моделі: HA5100 (оптичний підсилювач сигналу)</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Назва: Підсилювач волоконно-оптичного сигналу CATV 1550 нм</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Характеристика: Підсилювач EDFA</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Діапазон робочих хвиль: 1540 ~ 1563 нм</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Вхідна потужність: -10 ~ 7,5 дБм</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Максимальна вихідна потужність: + 10 ~ + 26 дБм</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Кількість вихідних портів: 1 ~ 8 або 1 ~ 16</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Різниця кожної вихідної потужності: -0,5 дБ ~ 0,5 дБ</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Робоча температура: -5 ~ 65 ° С</w:t>
      </w:r>
    </w:p>
    <w:p w:rsidR="00C13604" w:rsidRP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Сертифікація: CE</w:t>
      </w:r>
    </w:p>
    <w:p w:rsidR="00C13604" w:rsidRDefault="00C13604" w:rsidP="00BB7C13">
      <w:pPr>
        <w:pStyle w:val="a3"/>
        <w:numPr>
          <w:ilvl w:val="0"/>
          <w:numId w:val="34"/>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Затверджено: Сертифікація третьої сторони</w:t>
      </w:r>
    </w:p>
    <w:p w:rsidR="00C13604" w:rsidRPr="00C13604" w:rsidRDefault="00C13604" w:rsidP="00C13604">
      <w:pPr>
        <w:pStyle w:val="a3"/>
        <w:tabs>
          <w:tab w:val="left" w:pos="284"/>
          <w:tab w:val="left" w:pos="567"/>
        </w:tabs>
        <w:spacing w:beforeLines="20" w:before="48" w:afterLines="100" w:after="240" w:line="360" w:lineRule="auto"/>
        <w:ind w:left="1429"/>
        <w:jc w:val="both"/>
        <w:rPr>
          <w:rFonts w:ascii="Times New Roman" w:hAnsi="Times New Roman" w:cs="Times New Roman"/>
          <w:sz w:val="28"/>
          <w:szCs w:val="28"/>
          <w:lang w:val="uk-UA"/>
        </w:rPr>
      </w:pPr>
    </w:p>
    <w:p w:rsidR="00C13604" w:rsidRPr="00C13604" w:rsidRDefault="00C13604" w:rsidP="00C13604">
      <w:pPr>
        <w:tabs>
          <w:tab w:val="left" w:pos="284"/>
          <w:tab w:val="left" w:pos="567"/>
        </w:tabs>
        <w:spacing w:beforeLines="20" w:before="48" w:afterLines="100" w:after="240" w:line="360" w:lineRule="auto"/>
        <w:ind w:firstLine="709"/>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lastRenderedPageBreak/>
        <w:t>Деталі упаковки</w:t>
      </w:r>
      <w:r>
        <w:rPr>
          <w:rFonts w:ascii="Times New Roman" w:hAnsi="Times New Roman" w:cs="Times New Roman"/>
          <w:sz w:val="28"/>
          <w:szCs w:val="28"/>
          <w:lang w:val="uk-UA"/>
        </w:rPr>
        <w:t>:</w:t>
      </w:r>
    </w:p>
    <w:p w:rsidR="00C13604" w:rsidRPr="00C13604" w:rsidRDefault="00C13604" w:rsidP="00BB7C13">
      <w:pPr>
        <w:pStyle w:val="a3"/>
        <w:numPr>
          <w:ilvl w:val="0"/>
          <w:numId w:val="35"/>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1U (19 '': 483x368x44 (мм)</w:t>
      </w:r>
    </w:p>
    <w:p w:rsidR="00C13604" w:rsidRPr="00C13604" w:rsidRDefault="00C13604" w:rsidP="00BB7C13">
      <w:pPr>
        <w:pStyle w:val="a3"/>
        <w:numPr>
          <w:ilvl w:val="0"/>
          <w:numId w:val="35"/>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3D (12,4-дюймовий стіловий): 315x391x133 (мм)</w:t>
      </w:r>
    </w:p>
    <w:p w:rsidR="00C13604" w:rsidRPr="00C13604" w:rsidRDefault="00C13604" w:rsidP="00BB7C13">
      <w:pPr>
        <w:pStyle w:val="a3"/>
        <w:numPr>
          <w:ilvl w:val="0"/>
          <w:numId w:val="35"/>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Без упакування: 399x244x165 (мм)</w:t>
      </w:r>
    </w:p>
    <w:p w:rsidR="00C13604" w:rsidRPr="00C13604" w:rsidRDefault="00C13604" w:rsidP="00BB7C13">
      <w:pPr>
        <w:pStyle w:val="a3"/>
        <w:numPr>
          <w:ilvl w:val="0"/>
          <w:numId w:val="35"/>
        </w:numPr>
        <w:tabs>
          <w:tab w:val="left" w:pos="284"/>
          <w:tab w:val="left" w:pos="567"/>
        </w:tabs>
        <w:spacing w:beforeLines="20" w:before="48" w:afterLines="100" w:after="240" w:line="360" w:lineRule="auto"/>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Підсилювач волоконно-оптичного сигналу CATV 1550 нм</w:t>
      </w:r>
    </w:p>
    <w:p w:rsidR="00C13604" w:rsidRPr="00C13604" w:rsidRDefault="00C13604" w:rsidP="00C13604">
      <w:pPr>
        <w:tabs>
          <w:tab w:val="left" w:pos="284"/>
          <w:tab w:val="left" w:pos="567"/>
        </w:tabs>
        <w:spacing w:beforeLines="20" w:before="48" w:afterLines="100" w:after="240" w:line="360" w:lineRule="auto"/>
        <w:ind w:firstLine="709"/>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Huatai є відомим виробником оптичного підсилювач</w:t>
      </w:r>
      <w:r>
        <w:rPr>
          <w:rFonts w:ascii="Times New Roman" w:hAnsi="Times New Roman" w:cs="Times New Roman"/>
          <w:sz w:val="28"/>
          <w:szCs w:val="28"/>
          <w:lang w:val="uk-UA"/>
        </w:rPr>
        <w:t>ів</w:t>
      </w:r>
      <w:r w:rsidRPr="00C13604">
        <w:rPr>
          <w:rFonts w:ascii="Times New Roman" w:hAnsi="Times New Roman" w:cs="Times New Roman"/>
          <w:sz w:val="28"/>
          <w:szCs w:val="28"/>
          <w:lang w:val="uk-UA"/>
        </w:rPr>
        <w:t>. Підсилювач волоконно-оптичного сигналу HA5100 catv 1550 нм приймає світло</w:t>
      </w:r>
      <w:r>
        <w:rPr>
          <w:rFonts w:ascii="Times New Roman" w:hAnsi="Times New Roman" w:cs="Times New Roman"/>
          <w:sz w:val="28"/>
          <w:szCs w:val="28"/>
          <w:lang w:val="uk-UA"/>
        </w:rPr>
        <w:t>-</w:t>
      </w:r>
      <w:r w:rsidRPr="00C13604">
        <w:rPr>
          <w:rFonts w:ascii="Times New Roman" w:hAnsi="Times New Roman" w:cs="Times New Roman"/>
          <w:sz w:val="28"/>
          <w:szCs w:val="28"/>
          <w:lang w:val="uk-UA"/>
        </w:rPr>
        <w:t xml:space="preserve">лазерний </w:t>
      </w:r>
      <w:r w:rsidR="006543AC">
        <w:rPr>
          <w:rFonts w:ascii="Times New Roman" w:hAnsi="Times New Roman" w:cs="Times New Roman"/>
          <w:sz w:val="28"/>
          <w:szCs w:val="28"/>
          <w:lang w:val="uk-UA"/>
        </w:rPr>
        <w:t>компресію сигналу</w:t>
      </w:r>
      <w:r w:rsidRPr="00C13604">
        <w:rPr>
          <w:rFonts w:ascii="Times New Roman" w:hAnsi="Times New Roman" w:cs="Times New Roman"/>
          <w:sz w:val="28"/>
          <w:szCs w:val="28"/>
          <w:lang w:val="uk-UA"/>
        </w:rPr>
        <w:t xml:space="preserve"> вищого класу та оптичне волокно з легованим ербієм Америки OFS. Ідеальний контроль APC, ACC та ATC, відмінний дизайн у вентиляції та розсіюванні тепла забезпечують тривалий термін служби та високу надійність роботи насосного лазера.</w:t>
      </w:r>
    </w:p>
    <w:p w:rsidR="006543AC" w:rsidRPr="006543AC" w:rsidRDefault="00C13604" w:rsidP="00C13604">
      <w:pPr>
        <w:tabs>
          <w:tab w:val="left" w:pos="284"/>
          <w:tab w:val="left" w:pos="567"/>
        </w:tabs>
        <w:spacing w:beforeLines="20" w:before="48" w:afterLines="100" w:after="240" w:line="360" w:lineRule="auto"/>
        <w:ind w:firstLine="709"/>
        <w:jc w:val="both"/>
        <w:rPr>
          <w:rFonts w:ascii="Times New Roman" w:hAnsi="Times New Roman" w:cs="Times New Roman"/>
          <w:sz w:val="28"/>
          <w:szCs w:val="28"/>
          <w:lang w:val="en-US"/>
        </w:rPr>
      </w:pPr>
      <w:r w:rsidRPr="00C13604">
        <w:rPr>
          <w:rFonts w:ascii="Times New Roman" w:hAnsi="Times New Roman" w:cs="Times New Roman"/>
          <w:sz w:val="28"/>
          <w:szCs w:val="28"/>
          <w:lang w:val="uk-UA"/>
        </w:rPr>
        <w:t> </w:t>
      </w:r>
      <w:r w:rsidR="006543AC" w:rsidRPr="006543AC">
        <w:rPr>
          <w:rFonts w:ascii="Times New Roman" w:hAnsi="Times New Roman" w:cs="Times New Roman"/>
          <w:sz w:val="28"/>
          <w:szCs w:val="28"/>
          <w:lang w:val="uk-UA"/>
        </w:rPr>
        <w:t>Основне застосування</w:t>
      </w:r>
      <w:r w:rsidR="006543AC">
        <w:rPr>
          <w:rFonts w:ascii="Times New Roman" w:hAnsi="Times New Roman" w:cs="Times New Roman"/>
          <w:sz w:val="28"/>
          <w:szCs w:val="28"/>
          <w:lang w:val="en-US"/>
        </w:rPr>
        <w:t>:</w:t>
      </w:r>
    </w:p>
    <w:p w:rsidR="00C13604" w:rsidRPr="006543AC" w:rsidRDefault="00C13604" w:rsidP="00BB7C13">
      <w:pPr>
        <w:pStyle w:val="a3"/>
        <w:numPr>
          <w:ilvl w:val="0"/>
          <w:numId w:val="36"/>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6543AC">
        <w:rPr>
          <w:rFonts w:ascii="Times New Roman" w:hAnsi="Times New Roman" w:cs="Times New Roman"/>
          <w:sz w:val="28"/>
          <w:szCs w:val="28"/>
          <w:lang w:val="uk-UA"/>
        </w:rPr>
        <w:t>AM CATV</w:t>
      </w:r>
    </w:p>
    <w:p w:rsidR="00C13604" w:rsidRPr="006543AC" w:rsidRDefault="00C13604" w:rsidP="00BB7C13">
      <w:pPr>
        <w:pStyle w:val="a3"/>
        <w:numPr>
          <w:ilvl w:val="0"/>
          <w:numId w:val="36"/>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6543AC">
        <w:rPr>
          <w:rFonts w:ascii="Times New Roman" w:hAnsi="Times New Roman" w:cs="Times New Roman"/>
          <w:sz w:val="28"/>
          <w:szCs w:val="28"/>
          <w:lang w:val="uk-UA"/>
        </w:rPr>
        <w:t>Цифровий CATV</w:t>
      </w:r>
    </w:p>
    <w:p w:rsidR="00C13604" w:rsidRPr="006543AC" w:rsidRDefault="00C13604" w:rsidP="00BB7C13">
      <w:pPr>
        <w:pStyle w:val="a3"/>
        <w:numPr>
          <w:ilvl w:val="0"/>
          <w:numId w:val="36"/>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6543AC">
        <w:rPr>
          <w:rFonts w:ascii="Times New Roman" w:hAnsi="Times New Roman" w:cs="Times New Roman"/>
          <w:sz w:val="28"/>
          <w:szCs w:val="28"/>
          <w:lang w:val="uk-UA"/>
        </w:rPr>
        <w:t>DBS &amp; MMDS</w:t>
      </w:r>
    </w:p>
    <w:p w:rsidR="00C13604" w:rsidRPr="006543AC" w:rsidRDefault="00C13604" w:rsidP="00BB7C13">
      <w:pPr>
        <w:pStyle w:val="a3"/>
        <w:numPr>
          <w:ilvl w:val="0"/>
          <w:numId w:val="36"/>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6543AC">
        <w:rPr>
          <w:rFonts w:ascii="Times New Roman" w:hAnsi="Times New Roman" w:cs="Times New Roman"/>
          <w:sz w:val="28"/>
          <w:szCs w:val="28"/>
          <w:lang w:val="uk-UA"/>
        </w:rPr>
        <w:t>FTTP</w:t>
      </w:r>
    </w:p>
    <w:p w:rsidR="00C13604" w:rsidRPr="006543AC" w:rsidRDefault="00C13604" w:rsidP="00BB7C13">
      <w:pPr>
        <w:pStyle w:val="a3"/>
        <w:numPr>
          <w:ilvl w:val="0"/>
          <w:numId w:val="36"/>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6543AC">
        <w:rPr>
          <w:rFonts w:ascii="Times New Roman" w:hAnsi="Times New Roman" w:cs="Times New Roman"/>
          <w:sz w:val="28"/>
          <w:szCs w:val="28"/>
          <w:lang w:val="uk-UA"/>
        </w:rPr>
        <w:t>FTTx PON</w:t>
      </w:r>
    </w:p>
    <w:p w:rsidR="00C13604" w:rsidRPr="006543AC" w:rsidRDefault="00C13604" w:rsidP="00BB7C13">
      <w:pPr>
        <w:pStyle w:val="a3"/>
        <w:numPr>
          <w:ilvl w:val="0"/>
          <w:numId w:val="36"/>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6543AC">
        <w:rPr>
          <w:rFonts w:ascii="Times New Roman" w:hAnsi="Times New Roman" w:cs="Times New Roman"/>
          <w:sz w:val="28"/>
          <w:szCs w:val="28"/>
          <w:lang w:val="uk-UA"/>
        </w:rPr>
        <w:t>Лабораторне застосування</w:t>
      </w:r>
    </w:p>
    <w:p w:rsidR="006543AC" w:rsidRPr="006543AC" w:rsidRDefault="006543AC" w:rsidP="006543AC">
      <w:pPr>
        <w:pStyle w:val="a3"/>
        <w:tabs>
          <w:tab w:val="left" w:pos="284"/>
          <w:tab w:val="left" w:pos="567"/>
        </w:tabs>
        <w:spacing w:beforeLines="20" w:before="48" w:afterLines="100" w:after="240" w:line="360" w:lineRule="auto"/>
        <w:ind w:left="709"/>
        <w:jc w:val="both"/>
        <w:rPr>
          <w:rFonts w:ascii="Times New Roman" w:hAnsi="Times New Roman" w:cs="Times New Roman"/>
          <w:sz w:val="28"/>
          <w:szCs w:val="28"/>
          <w:lang w:val="uk-UA"/>
        </w:rPr>
      </w:pPr>
    </w:p>
    <w:p w:rsidR="00C8122D" w:rsidRPr="006543AC" w:rsidRDefault="006A4C7B" w:rsidP="00BB7C13">
      <w:pPr>
        <w:pStyle w:val="a3"/>
        <w:numPr>
          <w:ilvl w:val="0"/>
          <w:numId w:val="27"/>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13604">
        <w:rPr>
          <w:rFonts w:ascii="Times New Roman" w:hAnsi="Times New Roman" w:cs="Times New Roman"/>
          <w:sz w:val="28"/>
          <w:szCs w:val="28"/>
          <w:lang w:val="uk-UA"/>
        </w:rPr>
        <w:t>Конвертер sdi/opt ( Blackma.gic Design Mini Converter Optical Fiber 12G-SDI)</w:t>
      </w:r>
    </w:p>
    <w:p w:rsidR="006543AC" w:rsidRPr="00C13604" w:rsidRDefault="006543AC" w:rsidP="006543AC">
      <w:pPr>
        <w:pStyle w:val="a3"/>
        <w:tabs>
          <w:tab w:val="left" w:pos="284"/>
          <w:tab w:val="left" w:pos="567"/>
        </w:tabs>
        <w:spacing w:beforeLines="20" w:before="48" w:afterLines="100" w:after="240" w:line="360" w:lineRule="auto"/>
        <w:ind w:left="709"/>
        <w:jc w:val="both"/>
        <w:rPr>
          <w:rFonts w:ascii="Times New Roman" w:hAnsi="Times New Roman" w:cs="Times New Roman"/>
          <w:sz w:val="28"/>
          <w:szCs w:val="28"/>
          <w:lang w:val="uk-UA"/>
        </w:rPr>
      </w:pPr>
      <w:r>
        <w:rPr>
          <w:noProof/>
          <w:lang w:eastAsia="ru-RU"/>
        </w:rPr>
        <w:lastRenderedPageBreak/>
        <w:drawing>
          <wp:inline distT="0" distB="0" distL="0" distR="0">
            <wp:extent cx="4763135" cy="4763135"/>
            <wp:effectExtent l="0" t="0" r="0" b="0"/>
            <wp:docPr id="24" name="Рисунок 24" descr="BlackMagic Design ÐÑÐ½Ñ ÐºÐ¾Ð½Ð²ÐµÑÑÐµÑ Ð¾Ð¿ÑÐ¸ÑÐ½Ð¾Ð³Ð¾ Ð²Ð¾Ð»Ð¾ÐºÐ½Ð° 12G-S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ackMagic Design ÐÑÐ½Ñ ÐºÐ¾Ð½Ð²ÐµÑÑÐµÑ Ð¾Ð¿ÑÐ¸ÑÐ½Ð¾Ð³Ð¾ Ð²Ð¾Ð»Ð¾ÐºÐ½Ð° 12G-SD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rsidR="006A4C7B" w:rsidRPr="00C8122D" w:rsidRDefault="006A4C7B" w:rsidP="00BB7C13">
      <w:pPr>
        <w:pStyle w:val="a3"/>
        <w:numPr>
          <w:ilvl w:val="0"/>
          <w:numId w:val="32"/>
        </w:numPr>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Передавач</w:t>
      </w:r>
    </w:p>
    <w:p w:rsidR="006A4C7B" w:rsidRPr="00C8122D" w:rsidRDefault="006A4C7B" w:rsidP="00C8122D">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lang w:val="uk-UA"/>
        </w:rPr>
      </w:pPr>
      <w:r w:rsidRPr="00C8122D">
        <w:rPr>
          <w:rFonts w:ascii="Times New Roman" w:hAnsi="Times New Roman" w:cs="Times New Roman"/>
          <w:sz w:val="28"/>
          <w:szCs w:val="28"/>
          <w:lang w:val="uk-UA"/>
        </w:rPr>
        <w:t>R&amp;S SLx8000 UHF/VHF</w:t>
      </w:r>
    </w:p>
    <w:p w:rsidR="006D0CCE" w:rsidRPr="00D55B67" w:rsidRDefault="006A4C7B" w:rsidP="00C8122D">
      <w:pPr>
        <w:pStyle w:val="a3"/>
        <w:tabs>
          <w:tab w:val="left" w:pos="284"/>
          <w:tab w:val="left" w:pos="567"/>
        </w:tabs>
        <w:spacing w:beforeLines="20" w:before="48" w:afterLines="100" w:after="240" w:line="360" w:lineRule="auto"/>
        <w:ind w:left="0" w:firstLine="709"/>
        <w:jc w:val="both"/>
        <w:rPr>
          <w:rFonts w:ascii="Times New Roman" w:hAnsi="Times New Roman" w:cs="Times New Roman"/>
          <w:sz w:val="28"/>
          <w:szCs w:val="28"/>
        </w:rPr>
      </w:pPr>
      <w:r w:rsidRPr="00C8122D">
        <w:rPr>
          <w:rFonts w:ascii="Times New Roman" w:hAnsi="Times New Roman" w:cs="Times New Roman"/>
          <w:sz w:val="28"/>
          <w:szCs w:val="28"/>
          <w:lang w:val="uk-UA"/>
        </w:rPr>
        <w:t>R &amp; S</w:t>
      </w:r>
      <w:r w:rsidR="00C8122D">
        <w:rPr>
          <w:rFonts w:ascii="Times New Roman" w:hAnsi="Times New Roman" w:cs="Times New Roman"/>
          <w:sz w:val="28"/>
          <w:szCs w:val="28"/>
          <w:lang w:val="uk-UA"/>
        </w:rPr>
        <w:t>® SLx8000 ДМВ</w:t>
      </w:r>
      <w:r w:rsidRPr="00C8122D">
        <w:rPr>
          <w:rFonts w:ascii="Times New Roman" w:hAnsi="Times New Roman" w:cs="Times New Roman"/>
          <w:sz w:val="28"/>
          <w:szCs w:val="28"/>
          <w:lang w:val="uk-UA"/>
        </w:rPr>
        <w:t xml:space="preserve">/ МВ ефірні передавачі малої потужності. </w:t>
      </w:r>
      <w:r w:rsidR="00C8122D" w:rsidRPr="00C8122D">
        <w:rPr>
          <w:rFonts w:ascii="Times New Roman" w:hAnsi="Times New Roman" w:cs="Times New Roman"/>
          <w:sz w:val="28"/>
          <w:szCs w:val="28"/>
          <w:lang w:val="uk-UA"/>
        </w:rPr>
        <w:t xml:space="preserve">       </w:t>
      </w:r>
      <w:r w:rsidR="00C13604">
        <w:rPr>
          <w:rFonts w:ascii="Times New Roman" w:hAnsi="Times New Roman" w:cs="Times New Roman"/>
          <w:sz w:val="28"/>
          <w:szCs w:val="28"/>
          <w:lang w:val="uk-UA"/>
        </w:rPr>
        <w:t xml:space="preserve"> </w:t>
      </w:r>
      <w:r w:rsidR="00C8122D" w:rsidRPr="00C8122D">
        <w:rPr>
          <w:rFonts w:ascii="Times New Roman" w:hAnsi="Times New Roman" w:cs="Times New Roman"/>
          <w:sz w:val="28"/>
          <w:szCs w:val="28"/>
          <w:lang w:val="uk-UA"/>
        </w:rPr>
        <w:t xml:space="preserve">  </w:t>
      </w:r>
      <w:r w:rsidRPr="00C8122D">
        <w:rPr>
          <w:rFonts w:ascii="Times New Roman" w:hAnsi="Times New Roman" w:cs="Times New Roman"/>
          <w:sz w:val="28"/>
          <w:szCs w:val="28"/>
          <w:lang w:val="uk-UA"/>
        </w:rPr>
        <w:t>R &amp; S® SLx8000 UHF / VHF - серія компактних передавачів малої потужності з повітряним охолодженням для ефірного аналогового або цифрового телебачення і цифрового звукового мовлення в дециметровому / метровому діапазоні частот. Переваги UHF / VHF малопотужні передавачі для аналогового і цифрового телебачення і цифрового звукового мовлення Ретранслятори в багаточастотних мережах DVB-T, DVB-T2 та DVB-H Компактний розмір. Займає від двох до чотирьох RU в стійці Широкі можливості налаштувань, предкоррекція для цифрових стандартів. Простий перехід від аналогового до цифрового формату телебачення (без апаратних модифікацій) Найвища якість з</w:t>
      </w:r>
      <w:r w:rsidR="00C8122D">
        <w:rPr>
          <w:rFonts w:ascii="Times New Roman" w:hAnsi="Times New Roman" w:cs="Times New Roman"/>
          <w:sz w:val="28"/>
          <w:szCs w:val="28"/>
          <w:lang w:val="uk-UA"/>
        </w:rPr>
        <w:t xml:space="preserve"> відмінним співвідношенням </w:t>
      </w:r>
      <w:r w:rsidR="00C8122D" w:rsidRPr="00C8122D">
        <w:rPr>
          <w:rFonts w:ascii="Times New Roman" w:hAnsi="Times New Roman" w:cs="Times New Roman"/>
          <w:sz w:val="28"/>
          <w:szCs w:val="28"/>
          <w:lang w:val="uk-UA"/>
        </w:rPr>
        <w:t xml:space="preserve">                      </w:t>
      </w:r>
      <w:r w:rsidR="00C8122D">
        <w:rPr>
          <w:rFonts w:ascii="Times New Roman" w:hAnsi="Times New Roman" w:cs="Times New Roman"/>
          <w:sz w:val="28"/>
          <w:szCs w:val="28"/>
          <w:lang w:val="uk-UA"/>
        </w:rPr>
        <w:t>ціна/</w:t>
      </w:r>
      <w:r w:rsidRPr="00C8122D">
        <w:rPr>
          <w:rFonts w:ascii="Times New Roman" w:hAnsi="Times New Roman" w:cs="Times New Roman"/>
          <w:sz w:val="28"/>
          <w:szCs w:val="28"/>
          <w:lang w:val="uk-UA"/>
        </w:rPr>
        <w:t>продуктивність</w:t>
      </w:r>
      <w:r w:rsidR="00C8122D">
        <w:rPr>
          <w:rFonts w:ascii="Times New Roman" w:hAnsi="Times New Roman" w:cs="Times New Roman"/>
          <w:sz w:val="28"/>
          <w:szCs w:val="28"/>
          <w:lang w:val="uk-UA"/>
        </w:rPr>
        <w:t>.</w:t>
      </w:r>
      <w:r w:rsidRPr="00C8122D">
        <w:rPr>
          <w:rFonts w:ascii="Times New Roman" w:hAnsi="Times New Roman" w:cs="Times New Roman"/>
          <w:sz w:val="28"/>
          <w:szCs w:val="28"/>
          <w:lang w:val="uk-UA"/>
        </w:rPr>
        <w:t xml:space="preserve"> Передавачі серії R &amp; S®SLx8000 UHF / VHF з низьким </w:t>
      </w:r>
      <w:r w:rsidRPr="00C8122D">
        <w:rPr>
          <w:rFonts w:ascii="Times New Roman" w:hAnsi="Times New Roman" w:cs="Times New Roman"/>
          <w:sz w:val="28"/>
          <w:szCs w:val="28"/>
          <w:lang w:val="uk-UA"/>
        </w:rPr>
        <w:lastRenderedPageBreak/>
        <w:t>енергоспоживанням призначені для широкосмугового аналогового і цифрового телебачення, а також цифрового радіомовлення в метровому і дециметровому діапазонах радіохвиль . Вони надійні, компактні, гнучкі у використанні і служать для покриття локальних зон невпевненого прийому в мережах мовлення. Ці особливості роблять їх ідеальними для використання на невеликих або віддалених територіях, які знаходяться у важкодоступних місцях, можливо з обмеженою подачею електроенергії і утрудненим прийомом основного сигналу. Пристрої дуже компактні і можуть бути використані в якості передавачів або ретрансляторів. Інтелектуальні функції управління зменшують час налаштування передавачів. Особливістю є автоматична настройка і можливість попередньої корекції вихідного каскаду, яка дозволяє значно економити час при налаштуванні цифрових стандартів. Компактність, гнучкість, використання концепції «все в одному корпусі» дозволяє вибирати різні варіанти, які будуть інтегруватися в необхідні умови. Все це значно спрощує логістику, запуск в роботу і подальшу експлуатацію в важкодоступних місцях установки.</w:t>
      </w:r>
    </w:p>
    <w:p w:rsidR="006D0CCE" w:rsidRDefault="006D0CCE" w:rsidP="00216799">
      <w:pPr>
        <w:pStyle w:val="a3"/>
        <w:tabs>
          <w:tab w:val="left" w:pos="284"/>
          <w:tab w:val="left" w:pos="567"/>
        </w:tabs>
        <w:spacing w:beforeLines="20" w:before="48" w:afterLines="100" w:after="240" w:line="360" w:lineRule="auto"/>
        <w:ind w:left="993" w:firstLine="709"/>
        <w:jc w:val="both"/>
        <w:rPr>
          <w:rFonts w:ascii="Times New Roman" w:hAnsi="Times New Roman" w:cs="Times New Roman"/>
          <w:b/>
          <w:sz w:val="28"/>
          <w:szCs w:val="28"/>
          <w:lang w:val="uk-UA"/>
        </w:rPr>
      </w:pPr>
    </w:p>
    <w:p w:rsidR="00B67D6B" w:rsidRDefault="00B67D6B" w:rsidP="00BB7C13">
      <w:pPr>
        <w:pStyle w:val="a3"/>
        <w:numPr>
          <w:ilvl w:val="1"/>
          <w:numId w:val="15"/>
        </w:numPr>
        <w:tabs>
          <w:tab w:val="left" w:pos="284"/>
          <w:tab w:val="left" w:pos="567"/>
        </w:tabs>
        <w:spacing w:beforeLines="20" w:before="48" w:afterLines="100" w:after="240" w:line="360" w:lineRule="auto"/>
        <w:ind w:left="0" w:firstLine="709"/>
        <w:jc w:val="both"/>
        <w:rPr>
          <w:rFonts w:ascii="Times New Roman" w:hAnsi="Times New Roman" w:cs="Times New Roman"/>
          <w:b/>
          <w:sz w:val="28"/>
          <w:szCs w:val="28"/>
          <w:lang w:val="uk-UA"/>
        </w:rPr>
      </w:pPr>
      <w:r w:rsidRPr="00B67D6B">
        <w:rPr>
          <w:rFonts w:ascii="Times New Roman" w:hAnsi="Times New Roman" w:cs="Times New Roman"/>
          <w:b/>
          <w:sz w:val="28"/>
          <w:szCs w:val="28"/>
          <w:lang w:val="uk-UA"/>
        </w:rPr>
        <w:t>Програмна частина системи передачі сигналу</w:t>
      </w:r>
    </w:p>
    <w:p w:rsidR="00B67D6B" w:rsidRPr="00FF0C28" w:rsidRDefault="00FF0C28" w:rsidP="00FF0C28">
      <w:pPr>
        <w:pStyle w:val="aa"/>
        <w:rPr>
          <w:b/>
        </w:rPr>
      </w:pPr>
      <w:bookmarkStart w:id="0" w:name="_GoBack"/>
      <w:r w:rsidRPr="00FF0C28">
        <w:t>Wirecast -</w:t>
      </w:r>
      <w:bookmarkEnd w:id="0"/>
      <w:r w:rsidRPr="00FF0C28">
        <w:rPr>
          <w:shd w:val="clear" w:color="auto" w:fill="FFFFFF"/>
        </w:rPr>
        <w:t xml:space="preserve"> програма, що дозволяє швидко організувати відеотрансляцію і запис будь-яких подій, таких як спортивні змагання, урочистості, конференції, концерти і т.п. Він використовується в якості ядра студійного комплексу невеликих телевізійних і продюсерських компаній і застосовується для запису інтерв'ю, музичних відеокліпів, телепрограм і шоу. Оптимальне рішення для користувачів YouTube.</w:t>
      </w:r>
    </w:p>
    <w:p w:rsidR="00152F91" w:rsidRDefault="00152F91"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lang w:val="uk-UA"/>
        </w:rPr>
      </w:pPr>
    </w:p>
    <w:p w:rsidR="00152F91" w:rsidRDefault="00152F91"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lang w:val="uk-UA"/>
        </w:rPr>
      </w:pPr>
    </w:p>
    <w:p w:rsidR="00152F91" w:rsidRDefault="00152F91"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lang w:val="uk-UA"/>
        </w:rPr>
      </w:pPr>
    </w:p>
    <w:p w:rsidR="00B67D6B" w:rsidRDefault="00B67D6B" w:rsidP="00BB7C13">
      <w:pPr>
        <w:pStyle w:val="a3"/>
        <w:numPr>
          <w:ilvl w:val="0"/>
          <w:numId w:val="15"/>
        </w:numPr>
        <w:spacing w:beforeLines="20" w:before="48" w:afterLines="100" w:after="240" w:line="360" w:lineRule="auto"/>
        <w:ind w:left="0" w:firstLine="709"/>
        <w:jc w:val="both"/>
        <w:rPr>
          <w:rFonts w:ascii="Times New Roman" w:hAnsi="Times New Roman" w:cs="Times New Roman"/>
          <w:b/>
          <w:sz w:val="28"/>
          <w:szCs w:val="28"/>
          <w:lang w:val="uk-UA"/>
        </w:rPr>
      </w:pPr>
      <w:r w:rsidRPr="00B67D6B">
        <w:rPr>
          <w:rFonts w:ascii="Times New Roman" w:hAnsi="Times New Roman" w:cs="Times New Roman"/>
          <w:b/>
          <w:sz w:val="28"/>
          <w:szCs w:val="28"/>
          <w:lang w:val="uk-UA"/>
        </w:rPr>
        <w:lastRenderedPageBreak/>
        <w:t>РОЗРОБКА РЕКОМЕНДАЦІЙ ЩОДО ПОКРАЩЕННЯ ФУНКЦІОНУВАННЯ  РОБОТИ СИСТЕМИ ПЕРЕДАЧІ ІНФОРМАЦІЇ</w:t>
      </w:r>
    </w:p>
    <w:p w:rsidR="00B67D6B" w:rsidRPr="00B67D6B" w:rsidRDefault="00B67D6B" w:rsidP="00216799">
      <w:pPr>
        <w:pStyle w:val="a3"/>
        <w:spacing w:beforeLines="20" w:before="48" w:afterLines="100" w:after="240" w:line="360" w:lineRule="auto"/>
        <w:ind w:left="993" w:firstLine="709"/>
        <w:jc w:val="both"/>
        <w:rPr>
          <w:rFonts w:ascii="Times New Roman" w:hAnsi="Times New Roman" w:cs="Times New Roman"/>
          <w:b/>
          <w:sz w:val="28"/>
          <w:szCs w:val="28"/>
          <w:lang w:val="uk-UA"/>
        </w:rPr>
      </w:pPr>
    </w:p>
    <w:p w:rsidR="00B67D6B" w:rsidRPr="00D97562" w:rsidRDefault="00B67D6B" w:rsidP="00BB7C13">
      <w:pPr>
        <w:pStyle w:val="a3"/>
        <w:numPr>
          <w:ilvl w:val="1"/>
          <w:numId w:val="19"/>
        </w:numPr>
        <w:spacing w:beforeLines="20" w:before="48" w:afterLines="100" w:after="240" w:line="360" w:lineRule="auto"/>
        <w:ind w:left="0" w:firstLine="709"/>
        <w:jc w:val="both"/>
        <w:rPr>
          <w:rFonts w:ascii="Times New Roman" w:hAnsi="Times New Roman" w:cs="Times New Roman"/>
          <w:b/>
          <w:sz w:val="28"/>
          <w:szCs w:val="28"/>
          <w:lang w:val="uk-UA"/>
        </w:rPr>
      </w:pPr>
      <w:r w:rsidRPr="00D97562">
        <w:rPr>
          <w:rFonts w:ascii="Times New Roman" w:hAnsi="Times New Roman" w:cs="Times New Roman"/>
          <w:b/>
          <w:sz w:val="28"/>
          <w:szCs w:val="28"/>
          <w:lang w:val="uk-UA"/>
        </w:rPr>
        <w:t>Недоліки функціонування системи</w:t>
      </w:r>
    </w:p>
    <w:p w:rsidR="00344BE1" w:rsidRPr="007D05A5" w:rsidRDefault="00344BE1"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Основними недоліками використання приведеної схеми (рисунок 3.2) для супутникових розподільних трактів є:</w:t>
      </w:r>
    </w:p>
    <w:p w:rsidR="00344BE1" w:rsidRPr="007D05A5" w:rsidRDefault="00344BE1"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Повторне використання ресурсу пропускної здатності супутника для передачі програм.</w:t>
      </w:r>
    </w:p>
    <w:p w:rsidR="00344BE1" w:rsidRPr="007D05A5" w:rsidRDefault="00344BE1" w:rsidP="00216799">
      <w:pPr>
        <w:spacing w:after="0" w:line="360" w:lineRule="auto"/>
        <w:ind w:firstLine="709"/>
        <w:jc w:val="both"/>
        <w:rPr>
          <w:rFonts w:ascii="Times New Roman" w:hAnsi="Times New Roman" w:cs="Times New Roman"/>
          <w:sz w:val="28"/>
          <w:szCs w:val="28"/>
          <w:lang w:val="uk-UA" w:eastAsia="ru-RU"/>
        </w:rPr>
      </w:pPr>
      <w:r w:rsidRPr="007D05A5">
        <w:rPr>
          <w:rFonts w:ascii="Times New Roman" w:hAnsi="Times New Roman" w:cs="Times New Roman"/>
          <w:sz w:val="28"/>
          <w:szCs w:val="28"/>
          <w:lang w:val="uk-UA" w:eastAsia="ru-RU"/>
        </w:rPr>
        <w:t>- Повн</w:t>
      </w:r>
      <w:r>
        <w:rPr>
          <w:rFonts w:ascii="Times New Roman" w:hAnsi="Times New Roman" w:cs="Times New Roman"/>
          <w:sz w:val="28"/>
          <w:szCs w:val="28"/>
          <w:lang w:val="uk-UA" w:eastAsia="ru-RU"/>
        </w:rPr>
        <w:t>е</w:t>
      </w:r>
      <w:r w:rsidRPr="007D05A5">
        <w:rPr>
          <w:rFonts w:ascii="Times New Roman" w:hAnsi="Times New Roman" w:cs="Times New Roman"/>
          <w:sz w:val="28"/>
          <w:szCs w:val="28"/>
          <w:lang w:val="uk-UA" w:eastAsia="ru-RU"/>
        </w:rPr>
        <w:t xml:space="preserve"> припинення не тільки регіонального, але й федерального мовлення при відмові від каналообразующей регіональної платформи або при зриві на борт ретранслятора супутника, через який здійснюється регіональне вещание.</w:t>
      </w:r>
    </w:p>
    <w:p w:rsidR="00344BE1" w:rsidRDefault="00344BE1" w:rsidP="00216799">
      <w:pPr>
        <w:pStyle w:val="a3"/>
        <w:spacing w:beforeLines="20" w:before="48" w:afterLines="100" w:after="240" w:line="360" w:lineRule="auto"/>
        <w:ind w:left="993" w:firstLine="709"/>
        <w:jc w:val="both"/>
        <w:rPr>
          <w:rFonts w:ascii="Times New Roman" w:hAnsi="Times New Roman" w:cs="Times New Roman"/>
          <w:b/>
          <w:sz w:val="28"/>
          <w:szCs w:val="28"/>
          <w:lang w:val="uk-UA"/>
        </w:rPr>
      </w:pPr>
    </w:p>
    <w:p w:rsidR="00B67D6B" w:rsidRDefault="00B67D6B" w:rsidP="00BB7C13">
      <w:pPr>
        <w:pStyle w:val="a3"/>
        <w:numPr>
          <w:ilvl w:val="1"/>
          <w:numId w:val="19"/>
        </w:numPr>
        <w:tabs>
          <w:tab w:val="left" w:pos="709"/>
        </w:tabs>
        <w:spacing w:beforeLines="20" w:before="48" w:afterLines="100" w:after="240" w:line="360" w:lineRule="auto"/>
        <w:ind w:left="0" w:firstLine="709"/>
        <w:jc w:val="both"/>
        <w:rPr>
          <w:rFonts w:ascii="Times New Roman" w:hAnsi="Times New Roman" w:cs="Times New Roman"/>
          <w:b/>
          <w:sz w:val="28"/>
          <w:szCs w:val="28"/>
          <w:lang w:val="uk-UA"/>
        </w:rPr>
      </w:pPr>
      <w:r w:rsidRPr="00B67D6B">
        <w:rPr>
          <w:rFonts w:ascii="Times New Roman" w:hAnsi="Times New Roman" w:cs="Times New Roman"/>
          <w:b/>
          <w:sz w:val="28"/>
          <w:szCs w:val="28"/>
          <w:lang w:val="uk-UA"/>
        </w:rPr>
        <w:t>Шляхи покращення працездатності</w:t>
      </w:r>
    </w:p>
    <w:p w:rsidR="00B67D6B" w:rsidRPr="00B67D6B" w:rsidRDefault="00B67D6B" w:rsidP="00216799">
      <w:pPr>
        <w:pStyle w:val="a3"/>
        <w:spacing w:after="0"/>
        <w:ind w:firstLine="709"/>
        <w:rPr>
          <w:rFonts w:ascii="Times New Roman" w:hAnsi="Times New Roman" w:cs="Times New Roman"/>
          <w:b/>
          <w:sz w:val="28"/>
          <w:szCs w:val="28"/>
          <w:lang w:val="uk-UA"/>
        </w:rPr>
      </w:pPr>
    </w:p>
    <w:p w:rsidR="00B67D6B" w:rsidRPr="00B67D6B" w:rsidRDefault="00B67D6B" w:rsidP="00216799">
      <w:pPr>
        <w:pStyle w:val="a3"/>
        <w:spacing w:beforeLines="20" w:before="48" w:afterLines="100" w:after="240" w:line="360" w:lineRule="auto"/>
        <w:ind w:left="993" w:firstLine="709"/>
        <w:jc w:val="both"/>
        <w:rPr>
          <w:rFonts w:ascii="Times New Roman" w:hAnsi="Times New Roman" w:cs="Times New Roman"/>
          <w:b/>
          <w:sz w:val="28"/>
          <w:szCs w:val="28"/>
          <w:lang w:val="uk-UA"/>
        </w:rPr>
      </w:pPr>
    </w:p>
    <w:p w:rsidR="00B67D6B" w:rsidRDefault="00B67D6B" w:rsidP="00BB7C13">
      <w:pPr>
        <w:pStyle w:val="a3"/>
        <w:numPr>
          <w:ilvl w:val="0"/>
          <w:numId w:val="19"/>
        </w:numPr>
        <w:spacing w:beforeLines="20" w:before="48" w:afterLines="100" w:after="240" w:line="360" w:lineRule="auto"/>
        <w:ind w:left="0" w:firstLine="709"/>
        <w:jc w:val="both"/>
        <w:rPr>
          <w:rFonts w:ascii="Times New Roman" w:hAnsi="Times New Roman" w:cs="Times New Roman"/>
          <w:b/>
          <w:sz w:val="28"/>
          <w:szCs w:val="28"/>
          <w:lang w:val="uk-UA"/>
        </w:rPr>
      </w:pPr>
      <w:r w:rsidRPr="00B67D6B">
        <w:rPr>
          <w:rFonts w:ascii="Times New Roman" w:hAnsi="Times New Roman" w:cs="Times New Roman"/>
          <w:b/>
          <w:sz w:val="28"/>
          <w:szCs w:val="28"/>
          <w:lang w:val="uk-UA"/>
        </w:rPr>
        <w:t>РЕКОМЕНДАЦІЇ ЩОДО ПОЛІПШЕННЯ РОБОТИ СИСТЕМИ</w:t>
      </w:r>
    </w:p>
    <w:p w:rsidR="001C760C" w:rsidRPr="001C760C" w:rsidRDefault="001C760C" w:rsidP="001C760C">
      <w:pPr>
        <w:pStyle w:val="a3"/>
        <w:spacing w:beforeLines="20" w:before="48" w:afterLines="100" w:after="240" w:line="360" w:lineRule="auto"/>
        <w:ind w:left="0" w:firstLine="709"/>
        <w:jc w:val="both"/>
        <w:rPr>
          <w:rFonts w:ascii="Times New Roman" w:hAnsi="Times New Roman" w:cs="Times New Roman"/>
          <w:sz w:val="28"/>
          <w:szCs w:val="28"/>
          <w:lang w:val="uk-UA"/>
        </w:rPr>
      </w:pPr>
      <w:r w:rsidRPr="001C760C">
        <w:rPr>
          <w:rFonts w:ascii="Times New Roman" w:hAnsi="Times New Roman" w:cs="Times New Roman"/>
          <w:sz w:val="28"/>
          <w:szCs w:val="28"/>
          <w:lang w:val="uk-UA"/>
        </w:rPr>
        <w:t>Єдиною рекомендацією щодо поліпшення роботи системи є пропозиція, подальшого дослідження новітніх апаратури та систем передачі телевізійного 4К сигналу, а також стандартів</w:t>
      </w:r>
    </w:p>
    <w:p w:rsidR="00B67D6B" w:rsidRPr="001C760C" w:rsidRDefault="00B67D6B" w:rsidP="001C760C">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B67D6B" w:rsidRPr="001C760C" w:rsidRDefault="00B67D6B" w:rsidP="001C760C">
      <w:pPr>
        <w:pStyle w:val="a3"/>
        <w:spacing w:beforeLines="20" w:before="48" w:afterLines="100" w:after="240" w:line="360" w:lineRule="auto"/>
        <w:ind w:left="0" w:firstLine="709"/>
        <w:jc w:val="both"/>
        <w:rPr>
          <w:rFonts w:ascii="Times New Roman" w:hAnsi="Times New Roman" w:cs="Times New Roman"/>
          <w:sz w:val="28"/>
          <w:szCs w:val="28"/>
          <w:lang w:val="uk-UA"/>
        </w:rPr>
      </w:pPr>
    </w:p>
    <w:p w:rsidR="00B67D6B" w:rsidRDefault="00B67D6B"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lang w:val="uk-UA"/>
        </w:rPr>
      </w:pPr>
    </w:p>
    <w:p w:rsidR="00294ACA" w:rsidRDefault="00294ACA"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lang w:val="uk-UA"/>
        </w:rPr>
      </w:pPr>
    </w:p>
    <w:p w:rsidR="00294ACA" w:rsidRPr="001C760C" w:rsidRDefault="00294ACA"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rPr>
      </w:pPr>
    </w:p>
    <w:p w:rsidR="00D6051A" w:rsidRDefault="00D6051A"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lang w:val="uk-UA"/>
        </w:rPr>
      </w:pPr>
    </w:p>
    <w:p w:rsidR="00FF0C28" w:rsidRPr="00FF0C28" w:rsidRDefault="00FF0C28"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lang w:val="uk-UA"/>
        </w:rPr>
      </w:pPr>
    </w:p>
    <w:p w:rsidR="00D6051A" w:rsidRPr="001C760C" w:rsidRDefault="00D6051A" w:rsidP="00216799">
      <w:pPr>
        <w:tabs>
          <w:tab w:val="left" w:pos="284"/>
          <w:tab w:val="left" w:pos="567"/>
        </w:tabs>
        <w:spacing w:beforeLines="20" w:before="48" w:afterLines="100" w:after="240" w:line="360" w:lineRule="auto"/>
        <w:ind w:firstLine="709"/>
        <w:jc w:val="both"/>
        <w:rPr>
          <w:rFonts w:ascii="Times New Roman" w:hAnsi="Times New Roman" w:cs="Times New Roman"/>
          <w:b/>
          <w:sz w:val="28"/>
          <w:szCs w:val="28"/>
        </w:rPr>
      </w:pPr>
    </w:p>
    <w:p w:rsidR="00F112B5" w:rsidRPr="0084488A" w:rsidRDefault="005B42FC" w:rsidP="00216799">
      <w:pPr>
        <w:spacing w:after="0" w:line="360" w:lineRule="auto"/>
        <w:ind w:firstLine="709"/>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5</w:t>
      </w:r>
      <w:r w:rsidR="009200B7" w:rsidRPr="0084488A">
        <w:rPr>
          <w:rFonts w:ascii="Times New Roman" w:hAnsi="Times New Roman" w:cs="Times New Roman"/>
          <w:b/>
          <w:sz w:val="28"/>
          <w:szCs w:val="28"/>
          <w:lang w:val="uk-UA" w:eastAsia="ru-RU"/>
        </w:rPr>
        <w:t>. ОХОРОНА ПРАЦІ ТА БЕЗПЕКА В НАДЗВИЧАЙНИХ СИТУАЦІЯХ</w:t>
      </w:r>
    </w:p>
    <w:p w:rsidR="00F112B5" w:rsidRDefault="00F112B5" w:rsidP="00216799">
      <w:pPr>
        <w:spacing w:after="0" w:line="360" w:lineRule="auto"/>
        <w:ind w:firstLine="709"/>
        <w:jc w:val="both"/>
        <w:rPr>
          <w:rFonts w:ascii="Times New Roman" w:hAnsi="Times New Roman" w:cs="Times New Roman"/>
          <w:color w:val="000000"/>
          <w:sz w:val="28"/>
          <w:szCs w:val="28"/>
          <w:lang w:val="uk-UA" w:eastAsia="uk-UA" w:bidi="uk-UA"/>
        </w:rPr>
      </w:pPr>
      <w:r w:rsidRPr="0084488A">
        <w:rPr>
          <w:rFonts w:ascii="Times New Roman" w:hAnsi="Times New Roman" w:cs="Times New Roman"/>
          <w:color w:val="000000"/>
          <w:sz w:val="28"/>
          <w:szCs w:val="28"/>
          <w:lang w:val="uk-UA" w:eastAsia="uk-UA" w:bidi="uk-UA"/>
        </w:rPr>
        <w:t>В даному розділі визначені основні потенційно шкідливі та небезпечні виробничі фактори, які мають місце при проектуванні, монтажі та випробуванні системи передачі телевізійного сигналу. Основна увага  приділена захисту персоналу від випромінювання радіочастотного діапазону, та забезпеченню необхідного рівня електробезпеки. В даному розділі запропоновані відповідні технічні рішення та організаційні заходи з безпеки гігієни праці та виробничої санітарії і визначені основні заходи з безпеки в надзвичайних ситуаціях.</w:t>
      </w:r>
    </w:p>
    <w:p w:rsidR="00F112B5" w:rsidRPr="0084488A" w:rsidRDefault="005B42FC" w:rsidP="00216799">
      <w:pPr>
        <w:spacing w:after="0" w:line="360" w:lineRule="auto"/>
        <w:ind w:firstLine="709"/>
        <w:jc w:val="both"/>
        <w:rPr>
          <w:rFonts w:ascii="Times New Roman" w:hAnsi="Times New Roman" w:cs="Times New Roman"/>
          <w:b/>
          <w:sz w:val="28"/>
          <w:szCs w:val="28"/>
          <w:lang w:val="uk-UA"/>
        </w:rPr>
      </w:pPr>
      <w:bookmarkStart w:id="1" w:name="_Toc453444906"/>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.1 Визначення основних потенційно шкідливих та небезпечних виробничих факторів</w:t>
      </w:r>
      <w:bookmarkEnd w:id="1"/>
      <w:r w:rsidR="00F112B5" w:rsidRPr="0084488A">
        <w:rPr>
          <w:rFonts w:ascii="Times New Roman" w:hAnsi="Times New Roman" w:cs="Times New Roman"/>
          <w:b/>
          <w:sz w:val="28"/>
          <w:szCs w:val="28"/>
          <w:lang w:val="uk-UA"/>
        </w:rPr>
        <w:t>.</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При проведенн</w:t>
      </w:r>
      <w:r w:rsidR="000D0501">
        <w:rPr>
          <w:rFonts w:ascii="Times New Roman" w:hAnsi="Times New Roman" w:cs="Times New Roman"/>
          <w:sz w:val="28"/>
          <w:szCs w:val="28"/>
          <w:lang w:val="uk-UA"/>
        </w:rPr>
        <w:t>і вимірів спроектованої системи</w:t>
      </w:r>
      <w:r w:rsidRPr="0084488A">
        <w:rPr>
          <w:rFonts w:ascii="Times New Roman" w:hAnsi="Times New Roman" w:cs="Times New Roman"/>
          <w:sz w:val="28"/>
          <w:szCs w:val="28"/>
          <w:lang w:val="uk-UA"/>
        </w:rPr>
        <w:t xml:space="preserve"> доводиться зіштовхуватися з тими або іншими шкідливими й небезпечними виробничими факторами. Зупинимося на найбільш ймовірних з них.</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При експлуатації вимірювальних приладів завжди існує небезпека ураження електричним струмом. Важливість цього шкідливого фактора зростає при перевірці й калібруванні апаратури, збиранні й настроюванні вимірювального стенду. Крім того, існує небезпека виникнення пожежі, насамперед від причин електричного характеру.</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До числа найбільш важливих факторів, що знижують працездатність і які викликають зміни в організмі людини, відносяться метеорологічні (температура, вологість, швидкість руху повітря). Газовий склад у вимірювальному залі часто вирізняється від атмосферного підвищеною концентрацією вуглекислого газу, а також наявністю озону.</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 xml:space="preserve">Весь робочий час при проведенні вимірювальних робіт персонал перебуває в приміщенні зі штучним освітленням. Відсутність у спектрі ламп денного світла й ламп накалювання біологічно активної ультрафіолетової складової при тривалому впливі може призвести до ультрафіолетової </w:t>
      </w:r>
      <w:r w:rsidRPr="0084488A">
        <w:rPr>
          <w:rFonts w:ascii="Times New Roman" w:hAnsi="Times New Roman" w:cs="Times New Roman"/>
          <w:sz w:val="28"/>
          <w:szCs w:val="28"/>
          <w:lang w:val="uk-UA"/>
        </w:rPr>
        <w:lastRenderedPageBreak/>
        <w:t>недостатності, при якій знижуються бактерицидні властивості шкіри, імунітет.</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Зняття діаграми спрямованості й обробка результатів вимірів проводяться за допомогою персонального комп'ютера (ПК). При роботі на ПК працівник піддається впливу іонізуючого, інфрачервоного й ультрафіолетового випромінювань екрана монітора, рівні яких повинні відповідати вимогам ДСанПіН 3.3.2.007-98 «Державні санітарні правила і норми роботи з візуальними дисплейними терміналами електронно-обчислювальних машин ЕОМ». Відповідно до ГОСТ 12.2.006-87 максимальний рівень рентгенівського випромінювання 100 мкР/ч. Гранично припустимий рівень ультрафіолетового випромінювання становить 10 Вт/м2 відповідно до ГОСТ 12.4.003-80. Відповідно до ГОСТ 12.1.006-84 електромагнітні випромінювання радіочастотного діапазону не повинні перевищувати встановленої норми 10 В/м.</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Комбінації шкідливих факторів надзвичайно різноманітні, причому на організм людини впливає, як правило, декілька факторів одночасно. Таким чином, розглядати треба комбінований вплив. Враховуючи специфіку даної роботи зупинимося на розгляді найбільш небезпечних та шкідливих виробничих факторів:</w:t>
      </w:r>
    </w:p>
    <w:p w:rsidR="00F112B5" w:rsidRPr="0084488A" w:rsidRDefault="00F112B5" w:rsidP="00BB7C13">
      <w:pPr>
        <w:pStyle w:val="a3"/>
        <w:numPr>
          <w:ilvl w:val="0"/>
          <w:numId w:val="3"/>
        </w:numPr>
        <w:spacing w:after="0" w:line="360" w:lineRule="auto"/>
        <w:ind w:left="0"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наявність  електромагнітного випромінювання;</w:t>
      </w:r>
    </w:p>
    <w:p w:rsidR="00F112B5" w:rsidRPr="0084488A" w:rsidRDefault="00F112B5" w:rsidP="00BB7C13">
      <w:pPr>
        <w:pStyle w:val="a3"/>
        <w:numPr>
          <w:ilvl w:val="0"/>
          <w:numId w:val="3"/>
        </w:numPr>
        <w:spacing w:after="0" w:line="360" w:lineRule="auto"/>
        <w:ind w:left="0"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можливість ураження електричним струмом;</w:t>
      </w:r>
    </w:p>
    <w:p w:rsidR="00F112B5" w:rsidRPr="0084488A" w:rsidRDefault="00F112B5" w:rsidP="00BB7C13">
      <w:pPr>
        <w:pStyle w:val="a3"/>
        <w:numPr>
          <w:ilvl w:val="0"/>
          <w:numId w:val="3"/>
        </w:numPr>
        <w:spacing w:after="0" w:line="360" w:lineRule="auto"/>
        <w:ind w:left="0"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несприятливі мікрокліматичні умови;</w:t>
      </w:r>
    </w:p>
    <w:p w:rsidR="00F112B5" w:rsidRPr="0084488A" w:rsidRDefault="00F112B5" w:rsidP="00BB7C13">
      <w:pPr>
        <w:pStyle w:val="a3"/>
        <w:numPr>
          <w:ilvl w:val="0"/>
          <w:numId w:val="3"/>
        </w:numPr>
        <w:spacing w:after="0" w:line="360" w:lineRule="auto"/>
        <w:ind w:left="0"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можливість виникнення пожежі.</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p>
    <w:p w:rsidR="00F112B5" w:rsidRPr="0084488A" w:rsidRDefault="005B42FC" w:rsidP="00216799">
      <w:pPr>
        <w:spacing w:after="0" w:line="360" w:lineRule="auto"/>
        <w:ind w:firstLine="709"/>
        <w:jc w:val="both"/>
        <w:rPr>
          <w:rFonts w:ascii="Times New Roman" w:hAnsi="Times New Roman" w:cs="Times New Roman"/>
          <w:b/>
          <w:sz w:val="28"/>
          <w:szCs w:val="28"/>
          <w:lang w:val="uk-UA"/>
        </w:rPr>
      </w:pPr>
      <w:bookmarkStart w:id="2" w:name="_Toc453444907"/>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.2 Технічні рішення та організаційні заходи з безпеки і гігієни праці та виробничої санітарії.</w:t>
      </w:r>
      <w:bookmarkEnd w:id="2"/>
    </w:p>
    <w:p w:rsidR="00F112B5" w:rsidRPr="0084488A" w:rsidRDefault="005B42FC" w:rsidP="00216799">
      <w:pPr>
        <w:spacing w:after="0" w:line="360" w:lineRule="auto"/>
        <w:ind w:firstLine="709"/>
        <w:jc w:val="both"/>
        <w:rPr>
          <w:rFonts w:ascii="Times New Roman" w:hAnsi="Times New Roman" w:cs="Times New Roman"/>
          <w:b/>
          <w:sz w:val="28"/>
          <w:szCs w:val="28"/>
          <w:lang w:val="uk-UA"/>
        </w:rPr>
      </w:pPr>
      <w:bookmarkStart w:id="3" w:name="_Toc453444908"/>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 xml:space="preserve">.2.1 Електромагнітне випромінювання радіочастотного діапазону                                          </w:t>
      </w:r>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.2.1.1. Біологічний вплив поля НВЧ</w:t>
      </w:r>
      <w:bookmarkEnd w:id="3"/>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 xml:space="preserve">Відомо, що електромагнітне випромінювання при інтенсивностях, що перевищує норми, може викликати в організмі людини певні функціональні й </w:t>
      </w:r>
      <w:r w:rsidRPr="0084488A">
        <w:rPr>
          <w:rFonts w:ascii="Times New Roman" w:hAnsi="Times New Roman" w:cs="Times New Roman"/>
          <w:sz w:val="28"/>
          <w:szCs w:val="28"/>
          <w:lang w:val="uk-UA"/>
        </w:rPr>
        <w:lastRenderedPageBreak/>
        <w:t>морфологічні зміни, які призводять у ряді випадків до професійних захворювань. У частотному діапазоні роботи АС (10,7...12,7ГГц) крім теплової дії на організм людини, що може призвести до локальних перегрівів внутрішніх органів, мають місце ще й морфологічні зміни, які частіше спостерігаються в тканинах периферійної й центральної нервової системи, концентруючись навколо судин мозку. Особливо небезпечні морфологічні зміни в очах, які у важких випадках приводять до катаракти. Крім того, електромагнітна енергія НВЧ викликає зміни в складі крові. Тривалий систематичний вплив на організм людини електромагнітної енергії НВЧ діапазону при інтенсивностях вище припустимих можуть привести до функціональних змін, у першу чергу в нервовій системі. Вони проявляються у вигляді головного болю, порушенні сну, підвищеній стомлюваності, дратівливості й т.і. Поля НВЧ з інтенсивностями значно нижче теплового порога можуть викликати виснаження нервової системи. Зміни в роботі серцево-судинної системи, гіпотонії, брадикардії, а також змін у печінці й селезінці, ці впливи підсилюються з підвищенням частоти.</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Функціональні порушення, які викликані біологічною дією електромагнітних полів мають здатність накопичуватися в організмі, але є оборотними, якщо виключити вплив випромінювання й поліпшити умови праці. Розглядаючи біофізику впливу електромагнітного поля на організм людини, багато дослідників виділяють у першу чергу біофізику теплового пливу НВЧ. Основні фактори, що визначають нагрівання тканин, наступні:</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1. Втрати на струми провідності й зміщення, які збільшуються із частотою. Це, головним чином, втрати на релаксацію молекул води.</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2. Наявність відбиттів на межі «повітря - тканина», що призводять до зменшення теплового ефекту приблизно однаково на всіх частотах.</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 xml:space="preserve">3. Глибина проникнення енергії НВЧ у тканини залежить від резистивних і діелектричних властивостей тканини й від частоти. Жировий шар відіграє роль "трансформатора імпедансів" між повітряним середовищем </w:t>
      </w:r>
      <w:r w:rsidRPr="0084488A">
        <w:rPr>
          <w:rFonts w:ascii="Times New Roman" w:hAnsi="Times New Roman" w:cs="Times New Roman"/>
          <w:sz w:val="28"/>
          <w:szCs w:val="28"/>
          <w:lang w:val="uk-UA"/>
        </w:rPr>
        <w:lastRenderedPageBreak/>
        <w:t>і м'язами, зменшуючи відбиття й збільшуючи поглинену потужність у м'язовій калині.</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4. Сумірність розмірів частин тіла, кісток і внутрішніх органів з довжиною хвилі приводить до появи суттєвої частотної залежності потужності що поглинається.</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5. Існування між різними шарами тіла шарів з малою діелектричною проникністю приводить до виникнення стоячих хвиль великої амплітуди. Створення таких областей спрощується у зв’язку зі значним (в 3...10 разів) зменшенням довжини хвилі в тканинах у порівнянні з вільним простором.</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6. Температура нагрітих ділянок багато в чому визначається тепло-</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відведенням.</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Наступним по важливості фактором біофізичної дії електромагнітного вважається специфічна дія радіохвиль НВЧ. Найбільшу зацікавленість доставляють явища, пов'язані з резонансним поглинанням електромагнітного поля білковими молекулами. З ускладненням біологічної речовини незмінно ускладнюється процес його взаємодії з електромагнітним полем. Наприклад, при поясненні чутливості нервових кліток, вважаються ймовірними наступні механізми:</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w:t>
      </w:r>
      <w:r w:rsidRPr="0084488A">
        <w:rPr>
          <w:rFonts w:ascii="Times New Roman" w:hAnsi="Times New Roman" w:cs="Times New Roman"/>
          <w:sz w:val="28"/>
          <w:szCs w:val="28"/>
          <w:lang w:val="uk-UA"/>
        </w:rPr>
        <w:tab/>
        <w:t>детектування в мембрані нервової клітини;</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w:t>
      </w:r>
      <w:r w:rsidRPr="0084488A">
        <w:rPr>
          <w:rFonts w:ascii="Times New Roman" w:hAnsi="Times New Roman" w:cs="Times New Roman"/>
          <w:sz w:val="28"/>
          <w:szCs w:val="28"/>
          <w:lang w:val="uk-UA"/>
        </w:rPr>
        <w:tab/>
        <w:t>вплив поля на рухливість іонів, зокрема, на їхню проникаючу здатність;</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w:t>
      </w:r>
      <w:r w:rsidRPr="0084488A">
        <w:rPr>
          <w:rFonts w:ascii="Times New Roman" w:hAnsi="Times New Roman" w:cs="Times New Roman"/>
          <w:sz w:val="28"/>
          <w:szCs w:val="28"/>
          <w:lang w:val="uk-UA"/>
        </w:rPr>
        <w:tab/>
        <w:t>зміна калійного градієнта внутрішньоклітинного середовища;</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w:t>
      </w:r>
      <w:r w:rsidRPr="0084488A">
        <w:rPr>
          <w:rFonts w:ascii="Times New Roman" w:hAnsi="Times New Roman" w:cs="Times New Roman"/>
          <w:sz w:val="28"/>
          <w:szCs w:val="28"/>
          <w:lang w:val="uk-UA"/>
        </w:rPr>
        <w:tab/>
        <w:t>упорядковування коливань іонів під впливом поля, що призводить до зміни характеру й величини чутливості рецепторів;</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w:t>
      </w:r>
      <w:r w:rsidRPr="0084488A">
        <w:rPr>
          <w:rFonts w:ascii="Times New Roman" w:hAnsi="Times New Roman" w:cs="Times New Roman"/>
          <w:sz w:val="28"/>
          <w:szCs w:val="28"/>
          <w:lang w:val="uk-UA"/>
        </w:rPr>
        <w:tab/>
        <w:t>вплив на власні частоти передбачуваного електромагнітного обміну, особливо ймовірного для ансамблю кліток і тим більше всього організму.</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 xml:space="preserve">Вторинні ефекти впливу поля — кумуляція, стимуляція, сенсибілізація — відбуваються, як правило, на до теплових рівнях потужності, що поглинається тканинами. Відносно недавно виявлена дезадаптуюча дія НВЧ </w:t>
      </w:r>
      <w:r w:rsidRPr="0084488A">
        <w:rPr>
          <w:rFonts w:ascii="Times New Roman" w:hAnsi="Times New Roman" w:cs="Times New Roman"/>
          <w:sz w:val="28"/>
          <w:szCs w:val="28"/>
          <w:lang w:val="uk-UA"/>
        </w:rPr>
        <w:lastRenderedPageBreak/>
        <w:t>випромінювань зниження пристосовності організму до інших видів впливів, зокрема, до уму, рентгенівському випромінюванню. До специфічних ефектів впливу радіохвиль варто віднести й вплив поляризації, й напрямки падаючої хвилі. Вони пов'язані із хвильовою структурою поля. З біологічних експериментів відомо, що зміна розташування тіла стосовно векторів поля може призвести до різкої зміни ефективності впливу радіохвиль, в експерименті — до зміни числа летальних результатів для тварин. Відомо також, що зміна напрямку приходу падаючої хвилі також у значній мірі впливає на ефективність впливу. Найнебезпечнішим вважається опромінення по осі груди—спина, а найменш небезпечне – з ніг. Крім зміни площі поперечного перерізу, велику роль тут грає співвідношення розмірів тіла з довжиною хвилі.</w:t>
      </w:r>
      <w:r w:rsidRPr="0084488A">
        <w:rPr>
          <w:rFonts w:ascii="Times New Roman" w:hAnsi="Times New Roman" w:cs="Times New Roman"/>
          <w:sz w:val="28"/>
          <w:szCs w:val="28"/>
          <w:lang w:val="uk-UA"/>
        </w:rPr>
        <w:t> </w:t>
      </w:r>
    </w:p>
    <w:p w:rsidR="00F112B5" w:rsidRDefault="00F112B5" w:rsidP="00216799">
      <w:pPr>
        <w:spacing w:after="0" w:line="360" w:lineRule="auto"/>
        <w:ind w:firstLine="709"/>
        <w:jc w:val="both"/>
        <w:rPr>
          <w:rFonts w:ascii="Times New Roman" w:hAnsi="Times New Roman" w:cs="Times New Roman"/>
          <w:b/>
          <w:sz w:val="28"/>
          <w:szCs w:val="28"/>
          <w:lang w:val="uk-UA"/>
        </w:rPr>
      </w:pPr>
    </w:p>
    <w:p w:rsidR="00294ACA" w:rsidRDefault="00294ACA" w:rsidP="00216799">
      <w:pPr>
        <w:spacing w:after="0" w:line="360" w:lineRule="auto"/>
        <w:ind w:firstLine="709"/>
        <w:jc w:val="both"/>
        <w:rPr>
          <w:rFonts w:ascii="Times New Roman" w:hAnsi="Times New Roman" w:cs="Times New Roman"/>
          <w:b/>
          <w:sz w:val="28"/>
          <w:szCs w:val="28"/>
          <w:lang w:val="uk-UA"/>
        </w:rPr>
      </w:pPr>
    </w:p>
    <w:p w:rsidR="00294ACA" w:rsidRPr="0084488A" w:rsidRDefault="00294ACA" w:rsidP="00216799">
      <w:pPr>
        <w:spacing w:after="0" w:line="360" w:lineRule="auto"/>
        <w:ind w:firstLine="709"/>
        <w:jc w:val="both"/>
        <w:rPr>
          <w:rFonts w:ascii="Times New Roman" w:hAnsi="Times New Roman" w:cs="Times New Roman"/>
          <w:b/>
          <w:sz w:val="28"/>
          <w:szCs w:val="28"/>
          <w:lang w:val="uk-UA"/>
        </w:rPr>
      </w:pPr>
    </w:p>
    <w:p w:rsidR="00F112B5" w:rsidRPr="0084488A" w:rsidRDefault="005B42FC" w:rsidP="00216799">
      <w:pPr>
        <w:spacing w:after="0" w:line="360" w:lineRule="auto"/>
        <w:ind w:firstLine="709"/>
        <w:jc w:val="both"/>
        <w:rPr>
          <w:rFonts w:ascii="Times New Roman" w:hAnsi="Times New Roman" w:cs="Times New Roman"/>
          <w:b/>
          <w:sz w:val="28"/>
          <w:szCs w:val="28"/>
          <w:lang w:val="uk-UA"/>
        </w:rPr>
      </w:pPr>
      <w:bookmarkStart w:id="4" w:name="_Toc453444909"/>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.2.1.2. Розрахунок рівня ЕМІ в робочій зоні</w:t>
      </w:r>
      <w:bookmarkEnd w:id="4"/>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При вимірі діаграми спрямованості, антена закріплюється на обертовій стійці. Вісь стійки повинна проходити через фазовий центр опромінювача. За межею дальньої зони встановлюється вимірювальний рупор, до якого відключається вимірювальний генератор Г4-83. Вимірювальний рупор являє собою звичайний прямокутний рупор з розмірами розкриву 10.4x7.0 см.</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Простір біля антени умовно ділиться на ближню, проміжну й дальню зони, позна</w:t>
      </w:r>
      <w:r w:rsidR="00A81144">
        <w:rPr>
          <w:rFonts w:ascii="Times New Roman" w:hAnsi="Times New Roman" w:cs="Times New Roman"/>
          <w:sz w:val="28"/>
          <w:szCs w:val="28"/>
          <w:lang w:val="uk-UA"/>
        </w:rPr>
        <w:t>чені цифрами І, II і III на рис 5.</w:t>
      </w:r>
      <w:r w:rsidRPr="0084488A">
        <w:rPr>
          <w:rFonts w:ascii="Times New Roman" w:hAnsi="Times New Roman" w:cs="Times New Roman"/>
          <w:sz w:val="28"/>
          <w:szCs w:val="28"/>
          <w:lang w:val="uk-UA"/>
        </w:rPr>
        <w:t>1.</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noProof/>
          <w:sz w:val="28"/>
          <w:szCs w:val="28"/>
          <w:lang w:eastAsia="ru-RU"/>
        </w:rPr>
        <w:lastRenderedPageBreak/>
        <w:drawing>
          <wp:inline distT="0" distB="0" distL="0" distR="0" wp14:anchorId="0552B9E0" wp14:editId="51B1785A">
            <wp:extent cx="5380355" cy="3032125"/>
            <wp:effectExtent l="0" t="0" r="0" b="0"/>
            <wp:docPr id="58" name="Рисунок 113" descr="D:\Diploma\О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D:\Diploma\ОП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0355" cy="3032125"/>
                    </a:xfrm>
                    <a:prstGeom prst="rect">
                      <a:avLst/>
                    </a:prstGeom>
                    <a:noFill/>
                    <a:ln>
                      <a:noFill/>
                    </a:ln>
                  </pic:spPr>
                </pic:pic>
              </a:graphicData>
            </a:graphic>
          </wp:inline>
        </w:drawing>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 xml:space="preserve">Рисунок </w:t>
      </w:r>
      <w:r w:rsidR="00A81144">
        <w:rPr>
          <w:rFonts w:ascii="Times New Roman" w:hAnsi="Times New Roman" w:cs="Times New Roman"/>
          <w:sz w:val="28"/>
          <w:szCs w:val="28"/>
          <w:lang w:val="uk-UA"/>
        </w:rPr>
        <w:t>5</w:t>
      </w:r>
      <w:r w:rsidRPr="0084488A">
        <w:rPr>
          <w:rFonts w:ascii="Times New Roman" w:hAnsi="Times New Roman" w:cs="Times New Roman"/>
          <w:sz w:val="28"/>
          <w:szCs w:val="28"/>
          <w:lang w:val="uk-UA"/>
        </w:rPr>
        <w:t>.1 – Умовний поділ простору навколо антени</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 xml:space="preserve">У ближній зоні електричне й магнітне поле несинфазні й мають зміщення </w:t>
      </w:r>
      <m:oMath>
        <m:r>
          <w:rPr>
            <w:rFonts w:ascii="Cambria Math" w:hAnsi="Cambria Math" w:cs="Times New Roman"/>
            <w:sz w:val="28"/>
            <w:szCs w:val="28"/>
            <w:lang w:val="uk-UA" w:eastAsia="ru-RU"/>
          </w:rPr>
          <m:t>π</m:t>
        </m:r>
      </m:oMath>
      <w:r w:rsidRPr="0084488A">
        <w:rPr>
          <w:rFonts w:ascii="Times New Roman" w:hAnsi="Times New Roman" w:cs="Times New Roman"/>
          <w:sz w:val="28"/>
          <w:szCs w:val="28"/>
          <w:lang w:val="uk-UA" w:eastAsia="ru-RU"/>
        </w:rPr>
        <w:t>/2. Випромінювання в зовнішній простір відсутнє. Для вимірювального рупора межу ближньої зони визначаємо за формулою:</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БЗ</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D</m:t>
                </m:r>
              </m:e>
              <m:sub>
                <m:r>
                  <w:rPr>
                    <w:rFonts w:ascii="Cambria Math" w:hAnsi="Cambria Math" w:cs="Times New Roman"/>
                    <w:sz w:val="28"/>
                    <w:szCs w:val="28"/>
                    <w:lang w:val="uk-UA" w:eastAsia="ru-RU"/>
                  </w:rPr>
                  <m:t>ефф</m:t>
                </m:r>
              </m:sub>
              <m:sup>
                <m:r>
                  <w:rPr>
                    <w:rFonts w:ascii="Cambria Math" w:hAnsi="Cambria Math" w:cs="Times New Roman"/>
                    <w:sz w:val="28"/>
                    <w:szCs w:val="28"/>
                    <w:lang w:val="uk-UA" w:eastAsia="ru-RU"/>
                  </w:rPr>
                  <m:t>2</m:t>
                </m:r>
              </m:sup>
            </m:sSubSup>
          </m:num>
          <m:den>
            <m:r>
              <w:rPr>
                <w:rFonts w:ascii="Cambria Math" w:hAnsi="Cambria Math" w:cs="Times New Roman"/>
                <w:sz w:val="28"/>
                <w:szCs w:val="28"/>
                <w:lang w:val="uk-UA" w:eastAsia="ru-RU"/>
              </w:rPr>
              <m:t>4λ</m:t>
            </m:r>
          </m:den>
        </m:f>
      </m:oMath>
      <w:r w:rsidR="00F112B5" w:rsidRPr="0084488A">
        <w:rPr>
          <w:rFonts w:ascii="Times New Roman" w:hAnsi="Times New Roman" w:cs="Times New Roman"/>
          <w:sz w:val="28"/>
          <w:szCs w:val="28"/>
          <w:lang w:val="uk-UA" w:eastAsia="ru-RU"/>
        </w:rPr>
        <w:t xml:space="preserve">де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D</m:t>
            </m:r>
          </m:e>
          <m:sub>
            <m:r>
              <w:rPr>
                <w:rFonts w:ascii="Cambria Math" w:hAnsi="Cambria Math" w:cs="Times New Roman"/>
                <w:sz w:val="28"/>
                <w:szCs w:val="28"/>
                <w:lang w:val="uk-UA" w:eastAsia="ru-RU"/>
              </w:rPr>
              <m:t>ефф</m:t>
            </m:r>
          </m:sub>
        </m:sSub>
      </m:oMath>
      <w:r w:rsidR="00F112B5" w:rsidRPr="0084488A">
        <w:rPr>
          <w:rFonts w:ascii="Times New Roman" w:hAnsi="Times New Roman" w:cs="Times New Roman"/>
          <w:sz w:val="28"/>
          <w:szCs w:val="28"/>
          <w:lang w:val="uk-UA" w:eastAsia="ru-RU"/>
        </w:rPr>
        <w:t xml:space="preserve"> = 0.07 м – ефективний розмір випромінювального рупора; </w:t>
      </w:r>
      <m:oMath>
        <m:r>
          <w:rPr>
            <w:rFonts w:ascii="Cambria Math" w:hAnsi="Cambria Math" w:cs="Times New Roman"/>
            <w:sz w:val="28"/>
            <w:szCs w:val="28"/>
            <w:lang w:val="uk-UA" w:eastAsia="ru-RU"/>
          </w:rPr>
          <m:t>λ</m:t>
        </m:r>
      </m:oMath>
      <w:r w:rsidR="00F112B5" w:rsidRPr="0084488A">
        <w:rPr>
          <w:rFonts w:ascii="Times New Roman" w:hAnsi="Times New Roman" w:cs="Times New Roman"/>
          <w:sz w:val="28"/>
          <w:szCs w:val="28"/>
          <w:lang w:val="uk-UA" w:eastAsia="ru-RU"/>
        </w:rPr>
        <w:t xml:space="preserve"> = 0.03 м – робоча довжина хвилі. </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БЗ</m:t>
              </m:r>
            </m:sub>
          </m:sSub>
          <m:r>
            <w:rPr>
              <w:rFonts w:ascii="Cambria Math" w:hAnsi="Cambria Math" w:cs="Times New Roman"/>
              <w:sz w:val="28"/>
              <w:szCs w:val="28"/>
              <w:lang w:val="uk-UA" w:eastAsia="ru-RU"/>
            </w:rPr>
            <m:t>=0.0040м</m:t>
          </m:r>
        </m:oMath>
      </m:oMathPara>
    </w:p>
    <w:p w:rsidR="00F112B5" w:rsidRPr="0084488A" w:rsidRDefault="00F112B5" w:rsidP="00216799">
      <w:pPr>
        <w:spacing w:after="0" w:line="360" w:lineRule="auto"/>
        <w:ind w:firstLine="709"/>
        <w:jc w:val="both"/>
        <w:rPr>
          <w:rFonts w:ascii="Times New Roman" w:hAnsi="Times New Roman" w:cs="Times New Roman"/>
          <w:color w:val="000000"/>
          <w:sz w:val="28"/>
          <w:szCs w:val="28"/>
          <w:lang w:val="uk-UA" w:eastAsia="uk-UA" w:bidi="uk-UA"/>
        </w:rPr>
      </w:pPr>
      <w:r w:rsidRPr="0084488A">
        <w:rPr>
          <w:rFonts w:ascii="Times New Roman" w:hAnsi="Times New Roman" w:cs="Times New Roman"/>
          <w:color w:val="000000"/>
          <w:sz w:val="28"/>
          <w:szCs w:val="28"/>
          <w:lang w:val="uk-UA" w:eastAsia="uk-UA" w:bidi="uk-UA"/>
        </w:rPr>
        <w:t>Дальня зона в напрямку максимуму головного пелюстка діаграми спрямованості починається на відстані</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ДЗ</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sSubSup>
                <m:sSubSupPr>
                  <m:ctrlPr>
                    <w:rPr>
                      <w:rFonts w:ascii="Cambria Math" w:hAnsi="Cambria Math" w:cs="Times New Roman"/>
                      <w:i/>
                      <w:sz w:val="28"/>
                      <w:szCs w:val="28"/>
                      <w:lang w:val="uk-UA" w:eastAsia="ru-RU"/>
                    </w:rPr>
                  </m:ctrlPr>
                </m:sSubSupPr>
                <m:e>
                  <m:r>
                    <w:rPr>
                      <w:rFonts w:ascii="Cambria Math" w:hAnsi="Cambria Math" w:cs="Times New Roman"/>
                      <w:sz w:val="28"/>
                      <w:szCs w:val="28"/>
                      <w:lang w:val="uk-UA" w:eastAsia="ru-RU"/>
                    </w:rPr>
                    <m:t>D</m:t>
                  </m:r>
                </m:e>
                <m:sub>
                  <m:r>
                    <w:rPr>
                      <w:rFonts w:ascii="Cambria Math" w:hAnsi="Cambria Math" w:cs="Times New Roman"/>
                      <w:sz w:val="28"/>
                      <w:szCs w:val="28"/>
                      <w:lang w:val="uk-UA" w:eastAsia="ru-RU"/>
                    </w:rPr>
                    <m:t>ефф</m:t>
                  </m:r>
                </m:sub>
                <m:sup>
                  <m:r>
                    <w:rPr>
                      <w:rFonts w:ascii="Cambria Math" w:hAnsi="Cambria Math" w:cs="Times New Roman"/>
                      <w:sz w:val="28"/>
                      <w:szCs w:val="28"/>
                      <w:lang w:val="uk-UA" w:eastAsia="ru-RU"/>
                    </w:rPr>
                    <m:t>2</m:t>
                  </m:r>
                </m:sup>
              </m:sSubSup>
            </m:num>
            <m:den>
              <m:r>
                <w:rPr>
                  <w:rFonts w:ascii="Cambria Math" w:hAnsi="Cambria Math" w:cs="Times New Roman"/>
                  <w:sz w:val="28"/>
                  <w:szCs w:val="28"/>
                  <w:lang w:val="uk-UA" w:eastAsia="ru-RU"/>
                </w:rPr>
                <m:t>λ</m:t>
              </m:r>
            </m:den>
          </m:f>
        </m:oMath>
      </m:oMathPara>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і у вільному просторі простирається нескінченно.</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ДЗ</m:t>
              </m:r>
            </m:sub>
          </m:sSub>
          <m:r>
            <w:rPr>
              <w:rFonts w:ascii="Cambria Math" w:hAnsi="Cambria Math" w:cs="Times New Roman"/>
              <w:sz w:val="28"/>
              <w:szCs w:val="28"/>
              <w:lang w:val="uk-UA" w:eastAsia="ru-RU"/>
            </w:rPr>
            <m:t>=0.16 м</m:t>
          </m:r>
        </m:oMath>
      </m:oMathPara>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У дальній зоні щільність потоку потужності обернено пропорційна квадрату відстані й, згідно [12], може бути визначена за формулою:</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ГПE</m:t>
              </m:r>
            </m:e>
            <m:sub>
              <m:r>
                <w:rPr>
                  <w:rFonts w:ascii="Cambria Math" w:hAnsi="Cambria Math" w:cs="Times New Roman"/>
                  <w:sz w:val="28"/>
                  <w:szCs w:val="28"/>
                  <w:lang w:val="uk-UA" w:eastAsia="ru-RU"/>
                </w:rPr>
                <m:t>T</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P∙G</m:t>
              </m:r>
            </m:num>
            <m:den>
              <m:r>
                <w:rPr>
                  <w:rFonts w:ascii="Cambria Math" w:hAnsi="Cambria Math" w:cs="Times New Roman"/>
                  <w:sz w:val="28"/>
                  <w:szCs w:val="28"/>
                  <w:lang w:val="uk-UA" w:eastAsia="ru-RU"/>
                </w:rPr>
                <m:t>4π∙</m:t>
              </m:r>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R</m:t>
                  </m:r>
                </m:e>
                <m:sup>
                  <m:r>
                    <w:rPr>
                      <w:rFonts w:ascii="Cambria Math" w:hAnsi="Cambria Math" w:cs="Times New Roman"/>
                      <w:sz w:val="28"/>
                      <w:szCs w:val="28"/>
                      <w:lang w:val="uk-UA" w:eastAsia="ru-RU"/>
                    </w:rPr>
                    <m:t>2</m:t>
                  </m:r>
                </m:sup>
              </m:sSup>
            </m:den>
          </m:f>
        </m:oMath>
      </m:oMathPara>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color w:val="000000"/>
          <w:sz w:val="28"/>
          <w:szCs w:val="28"/>
          <w:lang w:val="uk-UA" w:eastAsia="uk-UA" w:bidi="uk-UA"/>
        </w:rPr>
        <w:t xml:space="preserve">Гранично допустимі значення щільності потоку енергії і електромагнітного поля в діапазоні частот 300МГц...30ОГГц на робочих </w:t>
      </w:r>
      <w:r w:rsidRPr="0084488A">
        <w:rPr>
          <w:rFonts w:ascii="Times New Roman" w:hAnsi="Times New Roman" w:cs="Times New Roman"/>
          <w:color w:val="000000"/>
          <w:sz w:val="28"/>
          <w:szCs w:val="28"/>
          <w:lang w:val="uk-UA" w:eastAsia="uk-UA" w:bidi="uk-UA"/>
        </w:rPr>
        <w:lastRenderedPageBreak/>
        <w:t>місцях персоналу визначаються виходячи із припустимого енергетичного навантаження на організм із урахуванням часу впливу за формулою:</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ГПE</m:t>
              </m:r>
            </m:e>
            <m:sub>
              <m:r>
                <w:rPr>
                  <w:rFonts w:ascii="Cambria Math" w:hAnsi="Cambria Math" w:cs="Times New Roman"/>
                  <w:sz w:val="28"/>
                  <w:szCs w:val="28"/>
                  <w:lang w:val="uk-UA" w:eastAsia="ru-RU"/>
                </w:rPr>
                <m:t>T</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ЕН</m:t>
                  </m:r>
                </m:e>
                <m:sub>
                  <m:r>
                    <w:rPr>
                      <w:rFonts w:ascii="Cambria Math" w:hAnsi="Cambria Math" w:cs="Times New Roman"/>
                      <w:sz w:val="28"/>
                      <w:szCs w:val="28"/>
                      <w:lang w:val="uk-UA" w:eastAsia="ru-RU"/>
                    </w:rPr>
                    <m:t>T</m:t>
                  </m:r>
                </m:sub>
              </m:sSub>
            </m:num>
            <m:den>
              <m:r>
                <w:rPr>
                  <w:rFonts w:ascii="Cambria Math" w:hAnsi="Cambria Math" w:cs="Times New Roman"/>
                  <w:sz w:val="28"/>
                  <w:szCs w:val="28"/>
                  <w:lang w:val="uk-UA" w:eastAsia="ru-RU"/>
                </w:rPr>
                <m:t>Т</m:t>
              </m:r>
            </m:den>
          </m:f>
        </m:oMath>
      </m:oMathPara>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 xml:space="preserve">де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ГПE</m:t>
            </m:r>
          </m:e>
          <m:sub>
            <m:r>
              <w:rPr>
                <w:rFonts w:ascii="Cambria Math" w:hAnsi="Cambria Math" w:cs="Times New Roman"/>
                <w:sz w:val="28"/>
                <w:szCs w:val="28"/>
                <w:lang w:val="uk-UA" w:eastAsia="ru-RU"/>
              </w:rPr>
              <m:t>T</m:t>
            </m:r>
          </m:sub>
        </m:sSub>
      </m:oMath>
      <w:r w:rsidRPr="0084488A">
        <w:rPr>
          <w:rFonts w:ascii="Times New Roman" w:hAnsi="Times New Roman" w:cs="Times New Roman"/>
          <w:sz w:val="28"/>
          <w:szCs w:val="28"/>
          <w:lang w:val="uk-UA" w:eastAsia="ru-RU"/>
        </w:rPr>
        <w:t xml:space="preserve"> – гранично припустиме значення щільності потоку енергії, </w:t>
      </w:r>
      <m:oMath>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Вт</m:t>
            </m:r>
          </m:num>
          <m:den>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м</m:t>
                </m:r>
              </m:e>
              <m:sup>
                <m:r>
                  <w:rPr>
                    <w:rFonts w:ascii="Cambria Math" w:hAnsi="Cambria Math" w:cs="Times New Roman"/>
                    <w:sz w:val="28"/>
                    <w:szCs w:val="28"/>
                    <w:lang w:val="uk-UA" w:eastAsia="ru-RU"/>
                  </w:rPr>
                  <m:t>2</m:t>
                </m:r>
              </m:sup>
            </m:sSup>
          </m:den>
        </m:f>
      </m:oMath>
      <w:r w:rsidRPr="0084488A">
        <w:rPr>
          <w:rFonts w:ascii="Times New Roman" w:hAnsi="Times New Roman" w:cs="Times New Roman"/>
          <w:sz w:val="28"/>
          <w:szCs w:val="28"/>
          <w:lang w:val="uk-UA" w:eastAsia="ru-RU"/>
        </w:rPr>
        <w:t xml:space="preserve">,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ЕН</m:t>
            </m:r>
          </m:e>
          <m:sub>
            <m:r>
              <w:rPr>
                <w:rFonts w:ascii="Cambria Math" w:hAnsi="Cambria Math" w:cs="Times New Roman"/>
                <w:sz w:val="28"/>
                <w:szCs w:val="28"/>
                <w:lang w:val="uk-UA" w:eastAsia="ru-RU"/>
              </w:rPr>
              <m:t>T</m:t>
            </m:r>
          </m:sub>
        </m:sSub>
      </m:oMath>
      <w:r w:rsidRPr="0084488A">
        <w:rPr>
          <w:rFonts w:ascii="Times New Roman" w:hAnsi="Times New Roman" w:cs="Times New Roman"/>
          <w:sz w:val="28"/>
          <w:szCs w:val="28"/>
          <w:lang w:val="uk-UA" w:eastAsia="ru-RU"/>
        </w:rPr>
        <w:t xml:space="preserve"> – нормативна величина енергетичного навантаження за робочий день, яка дорівнює 2 ВТ</w:t>
      </w:r>
      <m:oMath>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год</m:t>
            </m:r>
          </m:num>
          <m:den>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м</m:t>
                </m:r>
              </m:e>
              <m:sup>
                <m:r>
                  <w:rPr>
                    <w:rFonts w:ascii="Cambria Math" w:hAnsi="Cambria Math" w:cs="Times New Roman"/>
                    <w:sz w:val="28"/>
                    <w:szCs w:val="28"/>
                    <w:lang w:val="uk-UA" w:eastAsia="ru-RU"/>
                  </w:rPr>
                  <m:t>2</m:t>
                </m:r>
              </m:sup>
            </m:sSup>
          </m:den>
        </m:f>
      </m:oMath>
      <w:r w:rsidRPr="0084488A">
        <w:rPr>
          <w:rFonts w:ascii="Times New Roman" w:hAnsi="Times New Roman" w:cs="Times New Roman"/>
          <w:sz w:val="28"/>
          <w:szCs w:val="28"/>
          <w:lang w:val="uk-UA" w:eastAsia="ru-RU"/>
        </w:rPr>
        <w:t xml:space="preserve">. Для всіх випадків опромінення, крім опромінення від обертових і скануючих антен; </w:t>
      </w:r>
      <w:r w:rsidRPr="0084488A">
        <w:rPr>
          <w:rFonts w:ascii="Times New Roman" w:hAnsi="Times New Roman" w:cs="Times New Roman"/>
          <w:i/>
          <w:sz w:val="28"/>
          <w:szCs w:val="28"/>
          <w:lang w:val="uk-UA" w:eastAsia="ru-RU"/>
        </w:rPr>
        <w:t>Т</w:t>
      </w:r>
      <w:r w:rsidRPr="0084488A">
        <w:rPr>
          <w:rFonts w:ascii="Times New Roman" w:hAnsi="Times New Roman" w:cs="Times New Roman"/>
          <w:sz w:val="28"/>
          <w:szCs w:val="28"/>
          <w:lang w:val="uk-UA" w:eastAsia="ru-RU"/>
        </w:rPr>
        <w:t xml:space="preserve"> – час перебування в зоні опромінення за робочу зміну, год.</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 xml:space="preserve">Максимальне значення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ГПE</m:t>
            </m:r>
          </m:e>
          <m:sub>
            <m:r>
              <w:rPr>
                <w:rFonts w:ascii="Cambria Math" w:hAnsi="Cambria Math" w:cs="Times New Roman"/>
                <w:sz w:val="28"/>
                <w:szCs w:val="28"/>
                <w:lang w:val="uk-UA" w:eastAsia="ru-RU"/>
              </w:rPr>
              <m:t>T</m:t>
            </m:r>
          </m:sub>
        </m:sSub>
      </m:oMath>
      <w:r w:rsidRPr="0084488A">
        <w:rPr>
          <w:rFonts w:ascii="Times New Roman" w:hAnsi="Times New Roman" w:cs="Times New Roman"/>
          <w:sz w:val="28"/>
          <w:szCs w:val="28"/>
          <w:lang w:val="uk-UA" w:eastAsia="ru-RU"/>
        </w:rPr>
        <w:t xml:space="preserve"> не повинне перевищувати 10 </w:t>
      </w:r>
      <m:oMath>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Вт</m:t>
            </m:r>
          </m:num>
          <m:den>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м</m:t>
                </m:r>
              </m:e>
              <m:sup>
                <m:r>
                  <w:rPr>
                    <w:rFonts w:ascii="Cambria Math" w:hAnsi="Cambria Math" w:cs="Times New Roman"/>
                    <w:sz w:val="28"/>
                    <w:szCs w:val="28"/>
                    <w:lang w:val="uk-UA" w:eastAsia="ru-RU"/>
                  </w:rPr>
                  <m:t>2</m:t>
                </m:r>
              </m:sup>
            </m:sSup>
          </m:den>
        </m:f>
      </m:oMath>
      <w:r w:rsidRPr="0084488A">
        <w:rPr>
          <w:rFonts w:ascii="Times New Roman" w:hAnsi="Times New Roman" w:cs="Times New Roman"/>
          <w:sz w:val="28"/>
          <w:szCs w:val="28"/>
          <w:lang w:val="uk-UA" w:eastAsia="ru-RU"/>
        </w:rPr>
        <w:t>.</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Для восьмигодинного робочого дня розрахуємо припустиме значення щільності потоку енергії:</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ГПE</m:t>
              </m:r>
            </m:e>
            <m:sub>
              <m:r>
                <w:rPr>
                  <w:rFonts w:ascii="Cambria Math" w:hAnsi="Cambria Math" w:cs="Times New Roman"/>
                  <w:sz w:val="28"/>
                  <w:szCs w:val="28"/>
                  <w:lang w:val="uk-UA" w:eastAsia="ru-RU"/>
                </w:rPr>
                <m:t>T</m:t>
              </m:r>
            </m:sub>
          </m:sSub>
          <m:r>
            <w:rPr>
              <w:rFonts w:ascii="Cambria Math" w:hAnsi="Cambria Math" w:cs="Times New Roman"/>
              <w:sz w:val="28"/>
              <w:szCs w:val="28"/>
              <w:lang w:val="uk-UA" w:eastAsia="ru-RU"/>
            </w:rPr>
            <m:t xml:space="preserve">=0.24 </m:t>
          </m:r>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Вт</m:t>
              </m:r>
            </m:num>
            <m:den>
              <m:sSup>
                <m:sSupPr>
                  <m:ctrlPr>
                    <w:rPr>
                      <w:rFonts w:ascii="Cambria Math" w:hAnsi="Cambria Math" w:cs="Times New Roman"/>
                      <w:i/>
                      <w:sz w:val="28"/>
                      <w:szCs w:val="28"/>
                      <w:lang w:val="uk-UA" w:eastAsia="ru-RU"/>
                    </w:rPr>
                  </m:ctrlPr>
                </m:sSupPr>
                <m:e>
                  <m:r>
                    <w:rPr>
                      <w:rFonts w:ascii="Cambria Math" w:hAnsi="Cambria Math" w:cs="Times New Roman"/>
                      <w:sz w:val="28"/>
                      <w:szCs w:val="28"/>
                      <w:lang w:val="uk-UA" w:eastAsia="ru-RU"/>
                    </w:rPr>
                    <m:t>м</m:t>
                  </m:r>
                </m:e>
                <m:sup>
                  <m:r>
                    <w:rPr>
                      <w:rFonts w:ascii="Cambria Math" w:hAnsi="Cambria Math" w:cs="Times New Roman"/>
                      <w:sz w:val="28"/>
                      <w:szCs w:val="28"/>
                      <w:lang w:val="uk-UA" w:eastAsia="ru-RU"/>
                    </w:rPr>
                    <m:t>2</m:t>
                  </m:r>
                </m:sup>
              </m:sSup>
            </m:den>
          </m:f>
        </m:oMath>
      </m:oMathPara>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Визначимо відстань, на якій щільність потоку потужності в межах максимуму головного пелюстка ДН вимірювального рупора стає рівній допустимому значенню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ЩПE</m:t>
            </m:r>
          </m:e>
          <m:sub>
            <m:r>
              <w:rPr>
                <w:rFonts w:ascii="Cambria Math" w:hAnsi="Cambria Math" w:cs="Times New Roman"/>
                <w:sz w:val="28"/>
                <w:szCs w:val="28"/>
                <w:lang w:val="uk-UA" w:eastAsia="ru-RU"/>
              </w:rPr>
              <m:t>ДОП</m:t>
            </m:r>
          </m:sub>
        </m:sSub>
        <m:r>
          <w:rPr>
            <w:rFonts w:ascii="Cambria Math" w:hAnsi="Cambria Math" w:cs="Times New Roman"/>
            <w:sz w:val="28"/>
            <w:szCs w:val="28"/>
            <w:lang w:val="uk-UA" w:eastAsia="ru-RU"/>
          </w:rPr>
          <m:t>=</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ЩПE</m:t>
            </m:r>
          </m:e>
          <m:sub>
            <m:r>
              <w:rPr>
                <w:rFonts w:ascii="Cambria Math" w:hAnsi="Cambria Math" w:cs="Times New Roman"/>
                <w:sz w:val="28"/>
                <w:szCs w:val="28"/>
                <w:lang w:val="uk-UA" w:eastAsia="ru-RU"/>
              </w:rPr>
              <m:t>T</m:t>
            </m:r>
          </m:sub>
        </m:sSub>
      </m:oMath>
      <w:r w:rsidRPr="0084488A">
        <w:rPr>
          <w:rFonts w:ascii="Times New Roman" w:hAnsi="Times New Roman" w:cs="Times New Roman"/>
          <w:sz w:val="28"/>
          <w:szCs w:val="28"/>
          <w:lang w:val="uk-UA" w:eastAsia="ru-RU"/>
        </w:rPr>
        <w:t>), за формулою:</w:t>
      </w:r>
    </w:p>
    <w:p w:rsidR="00F112B5" w:rsidRPr="0084488A" w:rsidRDefault="00D55B67" w:rsidP="00216799">
      <w:pPr>
        <w:spacing w:after="0" w:line="360" w:lineRule="auto"/>
        <w:ind w:firstLine="709"/>
        <w:jc w:val="both"/>
        <w:rPr>
          <w:rFonts w:ascii="Times New Roman" w:hAnsi="Times New Roman" w:cs="Times New Roman"/>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ДОП</m:t>
              </m:r>
            </m:sub>
          </m:sSub>
          <m:r>
            <w:rPr>
              <w:rFonts w:ascii="Cambria Math" w:hAnsi="Cambria Math" w:cs="Times New Roman"/>
              <w:sz w:val="28"/>
              <w:szCs w:val="28"/>
              <w:lang w:val="uk-UA" w:eastAsia="ru-RU"/>
            </w:rPr>
            <m:t>=</m:t>
          </m:r>
          <m:rad>
            <m:radPr>
              <m:degHide m:val="1"/>
              <m:ctrlPr>
                <w:rPr>
                  <w:rFonts w:ascii="Cambria Math" w:hAnsi="Cambria Math" w:cs="Times New Roman"/>
                  <w:i/>
                  <w:sz w:val="28"/>
                  <w:szCs w:val="28"/>
                  <w:lang w:val="uk-UA" w:eastAsia="ru-RU"/>
                </w:rPr>
              </m:ctrlPr>
            </m:radPr>
            <m:deg/>
            <m:e>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P∙G</m:t>
                  </m:r>
                </m:num>
                <m:den>
                  <m:r>
                    <w:rPr>
                      <w:rFonts w:ascii="Cambria Math" w:hAnsi="Cambria Math" w:cs="Times New Roman"/>
                      <w:sz w:val="28"/>
                      <w:szCs w:val="28"/>
                      <w:lang w:val="uk-UA" w:eastAsia="ru-RU"/>
                    </w:rPr>
                    <m:t>4π∙</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ГПE</m:t>
                      </m:r>
                    </m:e>
                    <m:sub>
                      <m:r>
                        <w:rPr>
                          <w:rFonts w:ascii="Cambria Math" w:hAnsi="Cambria Math" w:cs="Times New Roman"/>
                          <w:sz w:val="28"/>
                          <w:szCs w:val="28"/>
                          <w:lang w:val="uk-UA" w:eastAsia="ru-RU"/>
                        </w:rPr>
                        <m:t>ДОП</m:t>
                      </m:r>
                    </m:sub>
                  </m:sSub>
                </m:den>
              </m:f>
            </m:e>
          </m:rad>
        </m:oMath>
      </m:oMathPara>
    </w:p>
    <w:p w:rsidR="00F112B5" w:rsidRPr="0084488A" w:rsidRDefault="00D55B67" w:rsidP="00216799">
      <w:pPr>
        <w:spacing w:after="0" w:line="360" w:lineRule="auto"/>
        <w:ind w:firstLine="709"/>
        <w:jc w:val="both"/>
        <w:rPr>
          <w:rFonts w:ascii="Times New Roman" w:eastAsiaTheme="minorEastAsia" w:hAnsi="Times New Roman" w:cs="Times New Roman"/>
          <w:i/>
          <w:sz w:val="28"/>
          <w:szCs w:val="28"/>
          <w:lang w:val="uk-UA" w:eastAsia="ru-RU"/>
        </w:rPr>
      </w:pP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ДОП</m:t>
              </m:r>
            </m:sub>
          </m:sSub>
          <m:r>
            <w:rPr>
              <w:rFonts w:ascii="Cambria Math" w:hAnsi="Cambria Math" w:cs="Times New Roman"/>
              <w:sz w:val="28"/>
              <w:szCs w:val="28"/>
              <w:lang w:val="uk-UA" w:eastAsia="ru-RU"/>
            </w:rPr>
            <m:t>=0.18 м</m:t>
          </m:r>
        </m:oMath>
      </m:oMathPara>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 xml:space="preserve">де </w:t>
      </w:r>
      <m:oMath>
        <m:r>
          <w:rPr>
            <w:rFonts w:ascii="Cambria Math" w:hAnsi="Cambria Math" w:cs="Times New Roman"/>
            <w:sz w:val="28"/>
            <w:szCs w:val="28"/>
            <w:lang w:val="uk-UA" w:eastAsia="ru-RU"/>
          </w:rPr>
          <m:t>P=1 мВт</m:t>
        </m:r>
      </m:oMath>
      <w:r w:rsidRPr="0084488A">
        <w:rPr>
          <w:rFonts w:ascii="Times New Roman" w:hAnsi="Times New Roman" w:cs="Times New Roman"/>
          <w:sz w:val="28"/>
          <w:szCs w:val="28"/>
          <w:lang w:val="uk-UA" w:eastAsia="ru-RU"/>
        </w:rPr>
        <w:t xml:space="preserve"> – максимальна потужність випромінювального генератора; </w:t>
      </w:r>
      <m:oMath>
        <m:r>
          <w:rPr>
            <w:rFonts w:ascii="Cambria Math" w:hAnsi="Cambria Math" w:cs="Times New Roman"/>
            <w:sz w:val="28"/>
            <w:szCs w:val="28"/>
            <w:lang w:val="uk-UA" w:eastAsia="ru-RU"/>
          </w:rPr>
          <m:t>G=20.11 дБ</m:t>
        </m:r>
      </m:oMath>
      <w:r w:rsidRPr="0084488A">
        <w:rPr>
          <w:rFonts w:ascii="Times New Roman" w:hAnsi="Times New Roman" w:cs="Times New Roman"/>
          <w:sz w:val="28"/>
          <w:szCs w:val="28"/>
          <w:lang w:val="uk-UA" w:eastAsia="ru-RU"/>
        </w:rPr>
        <w:t xml:space="preserve"> – коефіцієнт підсилення вимірювального рупора; </w:t>
      </w:r>
      <m:oMath>
        <m:r>
          <w:rPr>
            <w:rFonts w:ascii="Cambria Math" w:hAnsi="Cambria Math" w:cs="Times New Roman"/>
            <w:sz w:val="28"/>
            <w:szCs w:val="28"/>
            <w:lang w:val="uk-UA" w:eastAsia="ru-RU"/>
          </w:rPr>
          <m:t>R</m:t>
        </m:r>
      </m:oMath>
      <w:r w:rsidRPr="0084488A">
        <w:rPr>
          <w:rFonts w:ascii="Times New Roman" w:hAnsi="Times New Roman" w:cs="Times New Roman"/>
          <w:sz w:val="28"/>
          <w:szCs w:val="28"/>
          <w:lang w:val="uk-UA" w:eastAsia="ru-RU"/>
        </w:rPr>
        <w:t xml:space="preserve"> – відстань.</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При вимірюваннях необхідно використовувати найбільш простий спосіб захисту – захист дистанцією.</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p>
    <w:p w:rsidR="00FF0C28" w:rsidRDefault="00FF0C28" w:rsidP="00216799">
      <w:pPr>
        <w:spacing w:after="0" w:line="360" w:lineRule="auto"/>
        <w:ind w:firstLine="709"/>
        <w:jc w:val="both"/>
        <w:rPr>
          <w:rFonts w:ascii="Times New Roman" w:hAnsi="Times New Roman" w:cs="Times New Roman"/>
          <w:b/>
          <w:sz w:val="28"/>
          <w:szCs w:val="28"/>
          <w:lang w:val="uk-UA"/>
        </w:rPr>
      </w:pPr>
      <w:bookmarkStart w:id="5" w:name="_Toc453444910"/>
    </w:p>
    <w:p w:rsidR="00FF0C28" w:rsidRDefault="00FF0C28" w:rsidP="00216799">
      <w:pPr>
        <w:spacing w:after="0" w:line="360" w:lineRule="auto"/>
        <w:ind w:firstLine="709"/>
        <w:jc w:val="both"/>
        <w:rPr>
          <w:rFonts w:ascii="Times New Roman" w:hAnsi="Times New Roman" w:cs="Times New Roman"/>
          <w:b/>
          <w:sz w:val="28"/>
          <w:szCs w:val="28"/>
          <w:lang w:val="uk-UA"/>
        </w:rPr>
      </w:pPr>
    </w:p>
    <w:p w:rsidR="00FF0C28" w:rsidRDefault="00FF0C28" w:rsidP="00216799">
      <w:pPr>
        <w:spacing w:after="0" w:line="360" w:lineRule="auto"/>
        <w:ind w:firstLine="709"/>
        <w:jc w:val="both"/>
        <w:rPr>
          <w:rFonts w:ascii="Times New Roman" w:hAnsi="Times New Roman" w:cs="Times New Roman"/>
          <w:b/>
          <w:sz w:val="28"/>
          <w:szCs w:val="28"/>
          <w:lang w:val="uk-UA"/>
        </w:rPr>
      </w:pPr>
    </w:p>
    <w:p w:rsidR="00F112B5" w:rsidRPr="0084488A" w:rsidRDefault="005B42FC" w:rsidP="0021679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.2.2 Електробезпека</w:t>
      </w:r>
      <w:bookmarkEnd w:id="5"/>
    </w:p>
    <w:p w:rsidR="00F112B5" w:rsidRPr="0084488A" w:rsidRDefault="005B42FC" w:rsidP="00216799">
      <w:pPr>
        <w:spacing w:after="0" w:line="360" w:lineRule="auto"/>
        <w:ind w:firstLine="709"/>
        <w:jc w:val="both"/>
        <w:rPr>
          <w:rFonts w:ascii="Times New Roman" w:hAnsi="Times New Roman" w:cs="Times New Roman"/>
          <w:sz w:val="28"/>
          <w:szCs w:val="28"/>
          <w:lang w:val="uk-UA"/>
        </w:rPr>
      </w:pPr>
      <w:bookmarkStart w:id="6" w:name="_Toc453444911"/>
      <w:r>
        <w:rPr>
          <w:rFonts w:ascii="Times New Roman" w:hAnsi="Times New Roman" w:cs="Times New Roman"/>
          <w:b/>
          <w:sz w:val="28"/>
          <w:szCs w:val="28"/>
          <w:lang w:val="uk-UA"/>
        </w:rPr>
        <w:lastRenderedPageBreak/>
        <w:t>5</w:t>
      </w:r>
      <w:r w:rsidR="00F112B5" w:rsidRPr="0084488A">
        <w:rPr>
          <w:rFonts w:ascii="Times New Roman" w:hAnsi="Times New Roman" w:cs="Times New Roman"/>
          <w:b/>
          <w:sz w:val="28"/>
          <w:szCs w:val="28"/>
          <w:lang w:val="uk-UA"/>
        </w:rPr>
        <w:t>.2.2.1. Заходи електробезпеки при виконанні роботи у вимірювальному залі</w:t>
      </w:r>
      <w:bookmarkEnd w:id="6"/>
    </w:p>
    <w:p w:rsidR="00F112B5" w:rsidRPr="0084488A" w:rsidRDefault="00F112B5" w:rsidP="00216799">
      <w:pPr>
        <w:spacing w:after="0" w:line="360" w:lineRule="auto"/>
        <w:ind w:firstLine="709"/>
        <w:jc w:val="both"/>
        <w:rPr>
          <w:rFonts w:ascii="Times New Roman" w:hAnsi="Times New Roman" w:cs="Times New Roman"/>
          <w:sz w:val="28"/>
          <w:szCs w:val="28"/>
          <w:shd w:val="clear" w:color="auto" w:fill="FFFFFF"/>
          <w:lang w:val="uk-UA"/>
        </w:rPr>
      </w:pPr>
      <w:r w:rsidRPr="0084488A">
        <w:rPr>
          <w:rFonts w:ascii="Times New Roman" w:hAnsi="Times New Roman" w:cs="Times New Roman"/>
          <w:sz w:val="28"/>
          <w:szCs w:val="28"/>
          <w:lang w:val="uk-UA"/>
        </w:rPr>
        <w:t xml:space="preserve">Вимірювальний зал відноситься до приміщень без підвищеного ризику. Електроустаткування належить до приладів до 1000 В. Устаткування, що використовується, відповідно до ГОСТ 12.2.007.0-75 належить до устаткування класів 0І, І та ІІ за електрозахистом.У процесі експлуатації електронно-обчислювального обладнання людина може доторкнутися до частин електроустаткування, які перебувають під напругою. Оцінка небезпеки дотику до струмоведучих частин відноситься до визначення сили струму, що протікає через тіло людини, і порівняння його із допустимим значенням відповідно до ГОСТ 12.1.038-88. У загальному випадку допустима величина струму, що протікає через тіло людини, залежить від схеми підключення електроустаткування до електромережі, роду й величини напруги живлення, схеми включення. При виконанні розрахунків для дипломного проекту використовувався персональний комп'ютер(системний блок I клас.; ВДТ - II клас), що живиться напругою 220 В. Для правильного визначення необхідних засобів та заходів захисту від ураження електричним струмом необхідно знати допустимі значення напруг доторкання та струмів, що проходять через тіло людини. </w:t>
      </w:r>
      <w:r w:rsidRPr="0084488A">
        <w:rPr>
          <w:rFonts w:ascii="Times New Roman" w:hAnsi="Times New Roman" w:cs="Times New Roman"/>
          <w:iCs/>
          <w:sz w:val="28"/>
          <w:szCs w:val="28"/>
          <w:shd w:val="clear" w:color="auto" w:fill="FFFFFF"/>
          <w:lang w:val="uk-UA"/>
        </w:rPr>
        <w:t>Напруга доторкання</w:t>
      </w:r>
      <w:r w:rsidRPr="0084488A">
        <w:rPr>
          <w:rFonts w:ascii="Times New Roman" w:hAnsi="Times New Roman" w:cs="Times New Roman"/>
          <w:i/>
          <w:iCs/>
          <w:sz w:val="28"/>
          <w:szCs w:val="28"/>
          <w:shd w:val="clear" w:color="auto" w:fill="FFFFFF"/>
          <w:lang w:val="uk-UA"/>
        </w:rPr>
        <w:t xml:space="preserve"> -</w:t>
      </w:r>
      <w:r w:rsidRPr="0084488A">
        <w:rPr>
          <w:rFonts w:ascii="Times New Roman" w:hAnsi="Times New Roman" w:cs="Times New Roman"/>
          <w:sz w:val="28"/>
          <w:szCs w:val="28"/>
          <w:lang w:val="uk-UA"/>
        </w:rPr>
        <w:t xml:space="preserve"> це напруга між двома точками електричного кола, до яких одночасно доторкається людина. Гранично допустимі значення напруги доторкання та сили струму для нормального (безаварійного) та аварійного режимів електроустановок при проходженні струму через тіло людини по шляху «рука – рука» чи «рука – ноги» регламентуються ГОСТ 12.1.038-88.</w:t>
      </w:r>
      <w:r w:rsidRPr="0084488A">
        <w:rPr>
          <w:rFonts w:ascii="Times New Roman" w:hAnsi="Times New Roman" w:cs="Times New Roman"/>
          <w:sz w:val="28"/>
          <w:szCs w:val="28"/>
          <w:lang w:val="uk-UA"/>
        </w:rPr>
        <w:br/>
      </w:r>
    </w:p>
    <w:p w:rsidR="00F112B5" w:rsidRPr="0084488A" w:rsidRDefault="00A81144" w:rsidP="002167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Таблиця 5</w:t>
      </w:r>
      <w:r w:rsidR="00F112B5" w:rsidRPr="0084488A">
        <w:rPr>
          <w:rFonts w:ascii="Times New Roman" w:hAnsi="Times New Roman" w:cs="Times New Roman"/>
          <w:sz w:val="28"/>
          <w:szCs w:val="28"/>
          <w:shd w:val="clear" w:color="auto" w:fill="FFFFFF"/>
          <w:lang w:val="uk-UA"/>
        </w:rPr>
        <w:t xml:space="preserve">.1. Граничнодопустимі значення напруги доторкання </w:t>
      </w:r>
      <m:oMath>
        <m:sSub>
          <m:sSubPr>
            <m:ctrlPr>
              <w:rPr>
                <w:rFonts w:ascii="Cambria Math" w:eastAsia="MS Mincho" w:hAnsi="Cambria Math" w:cs="Times New Roman"/>
                <w:sz w:val="28"/>
                <w:szCs w:val="28"/>
                <w:shd w:val="clear" w:color="auto" w:fill="FFFFFF"/>
                <w:lang w:val="uk-UA"/>
              </w:rPr>
            </m:ctrlPr>
          </m:sSubPr>
          <m:e>
            <m:r>
              <w:rPr>
                <w:rFonts w:ascii="Cambria Math" w:eastAsia="MS Mincho" w:hAnsi="Cambria Math" w:cs="Times New Roman"/>
                <w:sz w:val="28"/>
                <w:szCs w:val="28"/>
                <w:shd w:val="clear" w:color="auto" w:fill="FFFFFF"/>
                <w:lang w:val="uk-UA"/>
              </w:rPr>
              <m:t>U</m:t>
            </m:r>
          </m:e>
          <m:sub>
            <m:r>
              <w:rPr>
                <w:rFonts w:ascii="Cambria Math" w:eastAsia="MS Mincho" w:hAnsi="Cambria Math" w:cs="Times New Roman"/>
                <w:sz w:val="28"/>
                <w:szCs w:val="28"/>
                <w:shd w:val="clear" w:color="auto" w:fill="FFFFFF"/>
                <w:lang w:val="uk-UA"/>
              </w:rPr>
              <m:t>доп</m:t>
            </m:r>
          </m:sub>
        </m:sSub>
      </m:oMath>
      <w:r w:rsidR="00F112B5" w:rsidRPr="0084488A">
        <w:rPr>
          <w:rFonts w:ascii="Times New Roman" w:hAnsi="Times New Roman" w:cs="Times New Roman"/>
          <w:sz w:val="28"/>
          <w:szCs w:val="28"/>
          <w:shd w:val="clear" w:color="auto" w:fill="FFFFFF"/>
          <w:lang w:val="uk-UA"/>
        </w:rPr>
        <w:t xml:space="preserve"> та сили струму </w:t>
      </w:r>
      <m:oMath>
        <m:sSub>
          <m:sSubPr>
            <m:ctrlPr>
              <w:rPr>
                <w:rFonts w:ascii="Cambria Math" w:eastAsia="MS Reference Sans Serif" w:hAnsi="Cambria Math" w:cs="Times New Roman"/>
                <w:sz w:val="28"/>
                <w:szCs w:val="28"/>
                <w:shd w:val="clear" w:color="auto" w:fill="FFFFFF"/>
                <w:lang w:val="uk-UA"/>
              </w:rPr>
            </m:ctrlPr>
          </m:sSubPr>
          <m:e>
            <m:r>
              <w:rPr>
                <w:rFonts w:ascii="Cambria Math" w:eastAsia="MS Reference Sans Serif" w:hAnsi="Cambria Math" w:cs="Times New Roman"/>
                <w:sz w:val="28"/>
                <w:szCs w:val="28"/>
                <w:shd w:val="clear" w:color="auto" w:fill="FFFFFF"/>
                <w:lang w:val="uk-UA"/>
              </w:rPr>
              <m:t>I</m:t>
            </m:r>
          </m:e>
          <m:sub>
            <m:r>
              <w:rPr>
                <w:rFonts w:ascii="Cambria Math" w:eastAsia="MS Reference Sans Serif" w:hAnsi="Cambria Math" w:cs="Times New Roman"/>
                <w:sz w:val="28"/>
                <w:szCs w:val="28"/>
                <w:shd w:val="clear" w:color="auto" w:fill="FFFFFF"/>
                <w:lang w:val="uk-UA"/>
              </w:rPr>
              <m:t>л</m:t>
            </m:r>
          </m:sub>
        </m:sSub>
      </m:oMath>
      <w:r w:rsidR="00F112B5" w:rsidRPr="0084488A">
        <w:rPr>
          <w:rFonts w:ascii="Times New Roman" w:hAnsi="Times New Roman" w:cs="Times New Roman"/>
          <w:sz w:val="28"/>
          <w:szCs w:val="28"/>
          <w:shd w:val="clear" w:color="auto" w:fill="FFFFFF"/>
          <w:lang w:val="uk-UA"/>
        </w:rPr>
        <w:t>, що проходить через тіло людини при нормальному режимі електроустановки</w:t>
      </w:r>
    </w:p>
    <w:tbl>
      <w:tblPr>
        <w:tblStyle w:val="a9"/>
        <w:tblW w:w="0" w:type="auto"/>
        <w:tblLook w:val="04A0" w:firstRow="1" w:lastRow="0" w:firstColumn="1" w:lastColumn="0" w:noHBand="0" w:noVBand="1"/>
      </w:tblPr>
      <w:tblGrid>
        <w:gridCol w:w="3204"/>
        <w:gridCol w:w="3183"/>
        <w:gridCol w:w="3183"/>
      </w:tblGrid>
      <w:tr w:rsidR="00F112B5" w:rsidRPr="0084488A" w:rsidTr="001840B8">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Вид струму</w:t>
            </w:r>
          </w:p>
        </w:tc>
        <w:tc>
          <w:tcPr>
            <w:tcW w:w="3311" w:type="dxa"/>
            <w:vAlign w:val="center"/>
          </w:tcPr>
          <w:p w:rsidR="00F112B5" w:rsidRPr="0084488A" w:rsidRDefault="00D55B67" w:rsidP="00216799">
            <w:pPr>
              <w:spacing w:line="360" w:lineRule="auto"/>
              <w:ind w:firstLine="709"/>
              <w:jc w:val="both"/>
              <w:rPr>
                <w:rFonts w:ascii="Times New Roman" w:hAnsi="Times New Roman" w:cs="Times New Roman"/>
                <w:sz w:val="28"/>
                <w:szCs w:val="28"/>
                <w:lang w:val="uk-UA"/>
              </w:rPr>
            </w:pPr>
            <m:oMath>
              <m:sSub>
                <m:sSubPr>
                  <m:ctrlPr>
                    <w:rPr>
                      <w:rFonts w:ascii="Cambria Math" w:eastAsia="MS Mincho" w:hAnsi="Cambria Math" w:cs="Times New Roman"/>
                      <w:sz w:val="28"/>
                      <w:szCs w:val="28"/>
                      <w:shd w:val="clear" w:color="auto" w:fill="FFFFFF"/>
                      <w:lang w:val="uk-UA"/>
                    </w:rPr>
                  </m:ctrlPr>
                </m:sSubPr>
                <m:e>
                  <m:r>
                    <w:rPr>
                      <w:rFonts w:ascii="Cambria Math" w:eastAsia="MS Mincho" w:hAnsi="Cambria Math" w:cs="Times New Roman"/>
                      <w:sz w:val="28"/>
                      <w:szCs w:val="28"/>
                      <w:shd w:val="clear" w:color="auto" w:fill="FFFFFF"/>
                      <w:lang w:val="uk-UA"/>
                    </w:rPr>
                    <m:t>U</m:t>
                  </m:r>
                </m:e>
                <m:sub>
                  <m:r>
                    <w:rPr>
                      <w:rFonts w:ascii="Cambria Math" w:eastAsia="MS Mincho" w:hAnsi="Cambria Math" w:cs="Times New Roman"/>
                      <w:sz w:val="28"/>
                      <w:szCs w:val="28"/>
                      <w:shd w:val="clear" w:color="auto" w:fill="FFFFFF"/>
                      <w:lang w:val="uk-UA"/>
                    </w:rPr>
                    <m:t>доп</m:t>
                  </m:r>
                </m:sub>
              </m:sSub>
            </m:oMath>
            <w:r w:rsidR="00F112B5" w:rsidRPr="0084488A">
              <w:rPr>
                <w:rFonts w:ascii="Times New Roman" w:eastAsia="MS Mincho" w:hAnsi="Times New Roman" w:cs="Times New Roman"/>
                <w:sz w:val="28"/>
                <w:szCs w:val="28"/>
                <w:shd w:val="clear" w:color="auto" w:fill="FFFFFF"/>
                <w:lang w:val="uk-UA"/>
              </w:rPr>
              <w:t xml:space="preserve">, </w:t>
            </w:r>
            <w:r w:rsidR="00F112B5" w:rsidRPr="0084488A">
              <w:rPr>
                <w:rFonts w:ascii="Times New Roman" w:eastAsia="MS Mincho" w:hAnsi="Times New Roman" w:cs="Times New Roman"/>
                <w:iCs/>
                <w:sz w:val="28"/>
                <w:szCs w:val="28"/>
                <w:shd w:val="clear" w:color="auto" w:fill="FFFFFF"/>
                <w:lang w:val="uk-UA"/>
              </w:rPr>
              <w:t>В</w:t>
            </w:r>
            <w:r w:rsidR="00F112B5" w:rsidRPr="0084488A">
              <w:rPr>
                <w:rFonts w:ascii="Times New Roman" w:hAnsi="Times New Roman" w:cs="Times New Roman"/>
                <w:sz w:val="28"/>
                <w:szCs w:val="28"/>
                <w:shd w:val="clear" w:color="auto" w:fill="FFFFFF"/>
                <w:lang w:val="uk-UA"/>
              </w:rPr>
              <w:t>(не більше)</w:t>
            </w:r>
          </w:p>
        </w:tc>
        <w:tc>
          <w:tcPr>
            <w:tcW w:w="3311" w:type="dxa"/>
            <w:vAlign w:val="center"/>
          </w:tcPr>
          <w:p w:rsidR="00F112B5" w:rsidRPr="0084488A" w:rsidRDefault="00D55B67" w:rsidP="00216799">
            <w:pPr>
              <w:spacing w:line="360" w:lineRule="auto"/>
              <w:ind w:firstLine="709"/>
              <w:jc w:val="both"/>
              <w:rPr>
                <w:rFonts w:ascii="Times New Roman" w:hAnsi="Times New Roman" w:cs="Times New Roman"/>
                <w:sz w:val="28"/>
                <w:szCs w:val="28"/>
                <w:lang w:val="uk-UA"/>
              </w:rPr>
            </w:pPr>
            <m:oMath>
              <m:sSub>
                <m:sSubPr>
                  <m:ctrlPr>
                    <w:rPr>
                      <w:rFonts w:ascii="Cambria Math" w:eastAsia="MS Reference Sans Serif" w:hAnsi="Cambria Math" w:cs="Times New Roman"/>
                      <w:sz w:val="28"/>
                      <w:szCs w:val="28"/>
                      <w:shd w:val="clear" w:color="auto" w:fill="FFFFFF"/>
                      <w:lang w:val="uk-UA"/>
                    </w:rPr>
                  </m:ctrlPr>
                </m:sSubPr>
                <m:e>
                  <m:r>
                    <w:rPr>
                      <w:rFonts w:ascii="Cambria Math" w:eastAsia="MS Reference Sans Serif" w:hAnsi="Cambria Math" w:cs="Times New Roman"/>
                      <w:sz w:val="28"/>
                      <w:szCs w:val="28"/>
                      <w:shd w:val="clear" w:color="auto" w:fill="FFFFFF"/>
                      <w:lang w:val="uk-UA"/>
                    </w:rPr>
                    <m:t>I</m:t>
                  </m:r>
                </m:e>
                <m:sub>
                  <m:r>
                    <w:rPr>
                      <w:rFonts w:ascii="Cambria Math" w:eastAsia="MS Reference Sans Serif" w:hAnsi="Cambria Math" w:cs="Times New Roman"/>
                      <w:sz w:val="28"/>
                      <w:szCs w:val="28"/>
                      <w:shd w:val="clear" w:color="auto" w:fill="FFFFFF"/>
                      <w:lang w:val="uk-UA"/>
                    </w:rPr>
                    <m:t>л</m:t>
                  </m:r>
                </m:sub>
              </m:sSub>
            </m:oMath>
            <w:r w:rsidR="00F112B5" w:rsidRPr="0084488A">
              <w:rPr>
                <w:rFonts w:ascii="Times New Roman" w:eastAsia="MS Reference Sans Serif" w:hAnsi="Times New Roman" w:cs="Times New Roman"/>
                <w:sz w:val="28"/>
                <w:szCs w:val="28"/>
                <w:shd w:val="clear" w:color="auto" w:fill="FFFFFF"/>
                <w:lang w:val="uk-UA"/>
              </w:rPr>
              <w:t xml:space="preserve">, </w:t>
            </w:r>
            <w:r w:rsidR="00F112B5" w:rsidRPr="0084488A">
              <w:rPr>
                <w:rFonts w:ascii="Times New Roman" w:eastAsia="MS Reference Sans Serif" w:hAnsi="Times New Roman" w:cs="Times New Roman"/>
                <w:iCs/>
                <w:sz w:val="28"/>
                <w:szCs w:val="28"/>
                <w:shd w:val="clear" w:color="auto" w:fill="FFFFFF"/>
                <w:lang w:val="uk-UA"/>
              </w:rPr>
              <w:t>мА</w:t>
            </w:r>
            <w:r w:rsidR="00F112B5" w:rsidRPr="0084488A">
              <w:rPr>
                <w:rFonts w:ascii="Times New Roman" w:hAnsi="Times New Roman" w:cs="Times New Roman"/>
                <w:sz w:val="28"/>
                <w:szCs w:val="28"/>
                <w:shd w:val="clear" w:color="auto" w:fill="FFFFFF"/>
                <w:lang w:val="uk-UA"/>
              </w:rPr>
              <w:t xml:space="preserve"> (не більше)</w:t>
            </w:r>
          </w:p>
        </w:tc>
      </w:tr>
      <w:tr w:rsidR="00F112B5" w:rsidRPr="0084488A" w:rsidTr="001840B8">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Змінний, 50 Гц</w:t>
            </w:r>
          </w:p>
        </w:tc>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2</w:t>
            </w:r>
          </w:p>
        </w:tc>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0,3</w:t>
            </w:r>
          </w:p>
        </w:tc>
      </w:tr>
      <w:tr w:rsidR="00F112B5" w:rsidRPr="0084488A" w:rsidTr="001840B8">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lastRenderedPageBreak/>
              <w:t>Змінний, 400 Гц</w:t>
            </w:r>
          </w:p>
        </w:tc>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3</w:t>
            </w:r>
          </w:p>
        </w:tc>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0,4</w:t>
            </w:r>
          </w:p>
        </w:tc>
      </w:tr>
      <w:tr w:rsidR="00F112B5" w:rsidRPr="0084488A" w:rsidTr="001840B8">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Постійний</w:t>
            </w:r>
          </w:p>
        </w:tc>
        <w:tc>
          <w:tcPr>
            <w:tcW w:w="3311" w:type="dxa"/>
            <w:vAlign w:val="center"/>
          </w:tcPr>
          <w:p w:rsidR="00F112B5" w:rsidRPr="0084488A" w:rsidRDefault="00F112B5" w:rsidP="00216799">
            <w:pPr>
              <w:spacing w:line="360" w:lineRule="auto"/>
              <w:ind w:firstLine="709"/>
              <w:jc w:val="both"/>
              <w:rPr>
                <w:rFonts w:ascii="Times New Roman" w:eastAsia="MS Mincho" w:hAnsi="Times New Roman" w:cs="Times New Roman"/>
                <w:sz w:val="28"/>
                <w:szCs w:val="28"/>
                <w:lang w:val="uk-UA"/>
              </w:rPr>
            </w:pPr>
            <w:r w:rsidRPr="0084488A">
              <w:rPr>
                <w:rFonts w:ascii="Times New Roman" w:eastAsia="Dotum" w:hAnsi="Times New Roman" w:cs="Times New Roman"/>
                <w:spacing w:val="-30"/>
                <w:sz w:val="28"/>
                <w:szCs w:val="28"/>
                <w:shd w:val="clear" w:color="auto" w:fill="FFFFFF"/>
                <w:lang w:val="uk-UA"/>
              </w:rPr>
              <w:t>8</w:t>
            </w:r>
          </w:p>
        </w:tc>
        <w:tc>
          <w:tcPr>
            <w:tcW w:w="3311" w:type="dxa"/>
            <w:vAlign w:val="center"/>
          </w:tcPr>
          <w:p w:rsidR="00F112B5" w:rsidRPr="0084488A" w:rsidRDefault="00F112B5" w:rsidP="00216799">
            <w:pPr>
              <w:spacing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shd w:val="clear" w:color="auto" w:fill="FFFFFF"/>
                <w:lang w:val="uk-UA"/>
              </w:rPr>
              <w:t>1,0</w:t>
            </w:r>
          </w:p>
        </w:tc>
      </w:tr>
    </w:tbl>
    <w:p w:rsidR="00F112B5" w:rsidRPr="0084488A" w:rsidRDefault="00F112B5" w:rsidP="00216799">
      <w:pPr>
        <w:spacing w:after="0" w:line="360" w:lineRule="auto"/>
        <w:ind w:firstLine="709"/>
        <w:jc w:val="both"/>
        <w:rPr>
          <w:rFonts w:ascii="Times New Roman" w:hAnsi="Times New Roman" w:cs="Times New Roman"/>
          <w:sz w:val="28"/>
          <w:szCs w:val="28"/>
          <w:shd w:val="clear" w:color="auto" w:fill="FFFFFF"/>
          <w:lang w:val="uk-UA"/>
        </w:rPr>
      </w:pPr>
    </w:p>
    <w:p w:rsidR="00F112B5" w:rsidRPr="0084488A" w:rsidRDefault="00F112B5" w:rsidP="00216799">
      <w:pPr>
        <w:spacing w:after="0" w:line="360" w:lineRule="auto"/>
        <w:ind w:firstLine="709"/>
        <w:jc w:val="both"/>
        <w:rPr>
          <w:rFonts w:ascii="Times New Roman" w:hAnsi="Times New Roman" w:cs="Times New Roman"/>
          <w:sz w:val="28"/>
          <w:szCs w:val="28"/>
          <w:shd w:val="clear" w:color="auto" w:fill="FFFFFF"/>
          <w:lang w:val="uk-UA"/>
        </w:rPr>
      </w:pPr>
      <w:r w:rsidRPr="0084488A">
        <w:rPr>
          <w:rFonts w:ascii="Times New Roman" w:hAnsi="Times New Roman" w:cs="Times New Roman"/>
          <w:sz w:val="28"/>
          <w:szCs w:val="28"/>
          <w:shd w:val="clear" w:color="auto" w:fill="FFFFFF"/>
          <w:lang w:val="uk-UA"/>
        </w:rPr>
        <w:t>Граничнодопустимі значення сили струму (змінного та постійного), що проходить через тіло людини при тривалості дії більше ніж 1 с нижчі за пороговий невідпускаючий струм, тому при таких значеннях людина, доторкнувшись до струмопровідних частин установки, здатна самостійно звільнитися від дії електричного струму.</w:t>
      </w:r>
      <w:r w:rsidRPr="0084488A">
        <w:rPr>
          <w:rFonts w:ascii="Times New Roman" w:hAnsi="Times New Roman" w:cs="Times New Roman"/>
          <w:sz w:val="28"/>
          <w:szCs w:val="28"/>
          <w:shd w:val="clear" w:color="auto" w:fill="FFFFFF"/>
          <w:lang w:val="uk-UA"/>
        </w:rPr>
        <w:br/>
      </w:r>
    </w:p>
    <w:p w:rsidR="00F112B5" w:rsidRPr="0084488A" w:rsidRDefault="00F112B5" w:rsidP="00216799">
      <w:pPr>
        <w:spacing w:after="0" w:line="360" w:lineRule="auto"/>
        <w:ind w:firstLine="709"/>
        <w:jc w:val="both"/>
        <w:rPr>
          <w:rFonts w:ascii="Times New Roman" w:hAnsi="Times New Roman" w:cs="Times New Roman"/>
          <w:sz w:val="28"/>
          <w:szCs w:val="28"/>
          <w:shd w:val="clear" w:color="auto" w:fill="FFFFFF"/>
          <w:lang w:val="uk-UA"/>
        </w:rPr>
      </w:pPr>
      <w:r w:rsidRPr="0084488A">
        <w:rPr>
          <w:rFonts w:ascii="Times New Roman" w:hAnsi="Times New Roman" w:cs="Times New Roman"/>
          <w:sz w:val="28"/>
          <w:szCs w:val="28"/>
          <w:shd w:val="clear" w:color="auto" w:fill="FFFFFF"/>
          <w:lang w:val="uk-UA"/>
        </w:rPr>
        <w:t xml:space="preserve">Таблиця </w:t>
      </w:r>
      <w:r w:rsidR="00A81144">
        <w:rPr>
          <w:rFonts w:ascii="Times New Roman" w:hAnsi="Times New Roman" w:cs="Times New Roman"/>
          <w:sz w:val="28"/>
          <w:szCs w:val="28"/>
          <w:shd w:val="clear" w:color="auto" w:fill="FFFFFF"/>
          <w:lang w:val="uk-UA"/>
        </w:rPr>
        <w:t>5</w:t>
      </w:r>
      <w:r w:rsidRPr="0084488A">
        <w:rPr>
          <w:rFonts w:ascii="Times New Roman" w:hAnsi="Times New Roman" w:cs="Times New Roman"/>
          <w:sz w:val="28"/>
          <w:szCs w:val="28"/>
          <w:shd w:val="clear" w:color="auto" w:fill="FFFFFF"/>
          <w:lang w:val="uk-UA"/>
        </w:rPr>
        <w:t xml:space="preserve">.2. Гранично допустимі значення напруги доторкання </w:t>
      </w:r>
      <m:oMath>
        <m:sSub>
          <m:sSubPr>
            <m:ctrlPr>
              <w:rPr>
                <w:rFonts w:ascii="Cambria Math" w:eastAsia="MS Mincho" w:hAnsi="Cambria Math" w:cs="Times New Roman"/>
                <w:sz w:val="28"/>
                <w:szCs w:val="28"/>
                <w:shd w:val="clear" w:color="auto" w:fill="FFFFFF"/>
                <w:lang w:val="uk-UA"/>
              </w:rPr>
            </m:ctrlPr>
          </m:sSubPr>
          <m:e>
            <m:r>
              <w:rPr>
                <w:rFonts w:ascii="Cambria Math" w:eastAsia="MS Mincho" w:hAnsi="Cambria Math" w:cs="Times New Roman"/>
                <w:sz w:val="28"/>
                <w:szCs w:val="28"/>
                <w:shd w:val="clear" w:color="auto" w:fill="FFFFFF"/>
                <w:lang w:val="uk-UA"/>
              </w:rPr>
              <m:t>U</m:t>
            </m:r>
          </m:e>
          <m:sub>
            <m:r>
              <w:rPr>
                <w:rFonts w:ascii="Cambria Math" w:eastAsia="MS Mincho" w:hAnsi="Cambria Math" w:cs="Times New Roman"/>
                <w:sz w:val="28"/>
                <w:szCs w:val="28"/>
                <w:shd w:val="clear" w:color="auto" w:fill="FFFFFF"/>
                <w:lang w:val="uk-UA"/>
              </w:rPr>
              <m:t>доп</m:t>
            </m:r>
          </m:sub>
        </m:sSub>
      </m:oMath>
      <w:r w:rsidRPr="0084488A">
        <w:rPr>
          <w:rFonts w:ascii="Times New Roman" w:hAnsi="Times New Roman" w:cs="Times New Roman"/>
          <w:sz w:val="28"/>
          <w:szCs w:val="28"/>
          <w:shd w:val="clear" w:color="auto" w:fill="FFFFFF"/>
          <w:lang w:val="uk-UA"/>
        </w:rPr>
        <w:t xml:space="preserve"> та </w:t>
      </w:r>
      <m:oMath>
        <m:sSub>
          <m:sSubPr>
            <m:ctrlPr>
              <w:rPr>
                <w:rFonts w:ascii="Cambria Math" w:eastAsia="MS Reference Sans Serif" w:hAnsi="Cambria Math" w:cs="Times New Roman"/>
                <w:sz w:val="28"/>
                <w:szCs w:val="28"/>
                <w:shd w:val="clear" w:color="auto" w:fill="FFFFFF"/>
                <w:lang w:val="uk-UA"/>
              </w:rPr>
            </m:ctrlPr>
          </m:sSubPr>
          <m:e>
            <m:r>
              <w:rPr>
                <w:rFonts w:ascii="Cambria Math" w:eastAsia="MS Reference Sans Serif" w:hAnsi="Cambria Math" w:cs="Times New Roman"/>
                <w:sz w:val="28"/>
                <w:szCs w:val="28"/>
                <w:shd w:val="clear" w:color="auto" w:fill="FFFFFF"/>
                <w:lang w:val="uk-UA"/>
              </w:rPr>
              <m:t>I</m:t>
            </m:r>
          </m:e>
          <m:sub>
            <m:r>
              <w:rPr>
                <w:rFonts w:ascii="Cambria Math" w:eastAsia="MS Reference Sans Serif" w:hAnsi="Cambria Math" w:cs="Times New Roman"/>
                <w:sz w:val="28"/>
                <w:szCs w:val="28"/>
                <w:shd w:val="clear" w:color="auto" w:fill="FFFFFF"/>
                <w:lang w:val="uk-UA"/>
              </w:rPr>
              <m:t>л</m:t>
            </m:r>
          </m:sub>
        </m:sSub>
      </m:oMath>
      <w:r w:rsidRPr="0084488A">
        <w:rPr>
          <w:rFonts w:ascii="Times New Roman" w:hAnsi="Times New Roman" w:cs="Times New Roman"/>
          <w:sz w:val="28"/>
          <w:szCs w:val="28"/>
          <w:shd w:val="clear" w:color="auto" w:fill="FFFFFF"/>
          <w:lang w:val="uk-UA"/>
        </w:rPr>
        <w:t>, що проходить через тіло людини при аварійному режимі електроустановки</w:t>
      </w:r>
    </w:p>
    <w:tbl>
      <w:tblPr>
        <w:tblStyle w:val="a9"/>
        <w:tblW w:w="5000" w:type="pct"/>
        <w:tblLook w:val="04A0" w:firstRow="1" w:lastRow="0" w:firstColumn="1" w:lastColumn="0" w:noHBand="0" w:noVBand="1"/>
      </w:tblPr>
      <w:tblGrid>
        <w:gridCol w:w="1894"/>
        <w:gridCol w:w="2452"/>
        <w:gridCol w:w="1168"/>
        <w:gridCol w:w="879"/>
        <w:gridCol w:w="729"/>
        <w:gridCol w:w="655"/>
        <w:gridCol w:w="976"/>
        <w:gridCol w:w="817"/>
      </w:tblGrid>
      <w:tr w:rsidR="00F112B5" w:rsidRPr="0084488A" w:rsidTr="001840B8">
        <w:tc>
          <w:tcPr>
            <w:tcW w:w="990" w:type="pct"/>
            <w:vMerge w:val="restar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shd w:val="clear" w:color="auto" w:fill="FFFFFF"/>
                <w:lang w:val="uk-UA"/>
              </w:rPr>
              <w:t>Вид струму</w:t>
            </w:r>
          </w:p>
        </w:tc>
        <w:tc>
          <w:tcPr>
            <w:tcW w:w="1281" w:type="pct"/>
            <w:vMerge w:val="restar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shd w:val="clear" w:color="auto" w:fill="FFFFFF"/>
                <w:lang w:val="uk-UA"/>
              </w:rPr>
              <w:t>Нормоване значення</w:t>
            </w:r>
          </w:p>
        </w:tc>
        <w:tc>
          <w:tcPr>
            <w:tcW w:w="2729" w:type="pct"/>
            <w:gridSpan w:val="6"/>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Тривалість дії струму</w:t>
            </w:r>
            <w:r w:rsidRPr="0084488A">
              <w:rPr>
                <w:rFonts w:ascii="Times New Roman" w:eastAsia="Sylfaen" w:hAnsi="Times New Roman" w:cs="Times New Roman"/>
                <w:i/>
                <w:sz w:val="28"/>
                <w:szCs w:val="28"/>
                <w:lang w:val="uk-UA"/>
              </w:rPr>
              <w:t>t</w:t>
            </w:r>
            <w:r w:rsidRPr="0084488A">
              <w:rPr>
                <w:rFonts w:ascii="Times New Roman" w:eastAsia="Sylfaen" w:hAnsi="Times New Roman" w:cs="Times New Roman"/>
                <w:sz w:val="28"/>
                <w:szCs w:val="28"/>
                <w:lang w:val="uk-UA"/>
              </w:rPr>
              <w:t>, с</w:t>
            </w:r>
          </w:p>
        </w:tc>
      </w:tr>
      <w:tr w:rsidR="00F112B5" w:rsidRPr="0084488A" w:rsidTr="001840B8">
        <w:tc>
          <w:tcPr>
            <w:tcW w:w="990" w:type="pct"/>
            <w:vMerge/>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p>
        </w:tc>
        <w:tc>
          <w:tcPr>
            <w:tcW w:w="1281" w:type="pct"/>
            <w:vMerge/>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p>
        </w:tc>
        <w:tc>
          <w:tcPr>
            <w:tcW w:w="6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0,1</w:t>
            </w:r>
          </w:p>
        </w:tc>
        <w:tc>
          <w:tcPr>
            <w:tcW w:w="459"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0,2</w:t>
            </w:r>
          </w:p>
        </w:tc>
        <w:tc>
          <w:tcPr>
            <w:tcW w:w="381"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0,5</w:t>
            </w:r>
          </w:p>
        </w:tc>
        <w:tc>
          <w:tcPr>
            <w:tcW w:w="342"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0,7</w:t>
            </w:r>
          </w:p>
        </w:tc>
        <w:tc>
          <w:tcPr>
            <w:tcW w:w="5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1,0</w:t>
            </w:r>
          </w:p>
        </w:tc>
        <w:tc>
          <w:tcPr>
            <w:tcW w:w="427"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&gt;1,0</w:t>
            </w:r>
          </w:p>
        </w:tc>
      </w:tr>
      <w:tr w:rsidR="00F112B5" w:rsidRPr="0084488A" w:rsidTr="001840B8">
        <w:tc>
          <w:tcPr>
            <w:tcW w:w="990" w:type="pct"/>
            <w:vMerge w:val="restar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shd w:val="clear" w:color="auto" w:fill="FFFFFF"/>
                <w:lang w:val="uk-UA"/>
              </w:rPr>
              <w:t>Змінний, 50</w:t>
            </w:r>
            <w:r w:rsidRPr="0084488A">
              <w:rPr>
                <w:rFonts w:ascii="Times New Roman" w:eastAsia="MS Reference Sans Serif" w:hAnsi="Times New Roman" w:cs="Times New Roman"/>
                <w:i/>
                <w:iCs/>
                <w:sz w:val="28"/>
                <w:szCs w:val="28"/>
                <w:shd w:val="clear" w:color="auto" w:fill="FFFFFF"/>
                <w:lang w:val="uk-UA"/>
              </w:rPr>
              <w:t xml:space="preserve"> Гц</w:t>
            </w:r>
          </w:p>
        </w:tc>
        <w:tc>
          <w:tcPr>
            <w:tcW w:w="1281" w:type="pct"/>
            <w:vAlign w:val="center"/>
          </w:tcPr>
          <w:p w:rsidR="00F112B5" w:rsidRPr="0084488A" w:rsidRDefault="00D55B67" w:rsidP="00216799">
            <w:pPr>
              <w:spacing w:line="360" w:lineRule="auto"/>
              <w:ind w:firstLine="709"/>
              <w:jc w:val="both"/>
              <w:rPr>
                <w:rFonts w:ascii="Times New Roman" w:eastAsia="Sylfaen" w:hAnsi="Times New Roman" w:cs="Times New Roman"/>
                <w:sz w:val="28"/>
                <w:szCs w:val="28"/>
                <w:lang w:val="uk-UA"/>
              </w:rPr>
            </w:pPr>
            <m:oMath>
              <m:sSub>
                <m:sSubPr>
                  <m:ctrlPr>
                    <w:rPr>
                      <w:rFonts w:ascii="Cambria Math" w:eastAsia="MS Mincho" w:hAnsi="Cambria Math" w:cs="Times New Roman"/>
                      <w:sz w:val="28"/>
                      <w:szCs w:val="28"/>
                      <w:shd w:val="clear" w:color="auto" w:fill="FFFFFF"/>
                      <w:lang w:val="uk-UA"/>
                    </w:rPr>
                  </m:ctrlPr>
                </m:sSubPr>
                <m:e>
                  <m:r>
                    <w:rPr>
                      <w:rFonts w:ascii="Cambria Math" w:eastAsia="MS Mincho" w:hAnsi="Cambria Math" w:cs="Times New Roman"/>
                      <w:sz w:val="28"/>
                      <w:szCs w:val="28"/>
                      <w:shd w:val="clear" w:color="auto" w:fill="FFFFFF"/>
                      <w:lang w:val="uk-UA"/>
                    </w:rPr>
                    <m:t>U</m:t>
                  </m:r>
                </m:e>
                <m:sub>
                  <m:r>
                    <w:rPr>
                      <w:rFonts w:ascii="Cambria Math" w:eastAsia="MS Mincho" w:hAnsi="Cambria Math" w:cs="Times New Roman"/>
                      <w:sz w:val="28"/>
                      <w:szCs w:val="28"/>
                      <w:shd w:val="clear" w:color="auto" w:fill="FFFFFF"/>
                      <w:lang w:val="uk-UA"/>
                    </w:rPr>
                    <m:t>доп</m:t>
                  </m:r>
                </m:sub>
              </m:sSub>
            </m:oMath>
            <w:r w:rsidR="00F112B5" w:rsidRPr="0084488A">
              <w:rPr>
                <w:rFonts w:ascii="Times New Roman" w:eastAsia="MS Mincho" w:hAnsi="Times New Roman" w:cs="Times New Roman"/>
                <w:sz w:val="28"/>
                <w:szCs w:val="28"/>
                <w:shd w:val="clear" w:color="auto" w:fill="FFFFFF"/>
                <w:lang w:val="uk-UA"/>
              </w:rPr>
              <w:t xml:space="preserve">, </w:t>
            </w:r>
            <w:r w:rsidR="00F112B5" w:rsidRPr="0084488A">
              <w:rPr>
                <w:rFonts w:ascii="Times New Roman" w:eastAsia="MS Mincho" w:hAnsi="Times New Roman" w:cs="Times New Roman"/>
                <w:iCs/>
                <w:sz w:val="28"/>
                <w:szCs w:val="28"/>
                <w:shd w:val="clear" w:color="auto" w:fill="FFFFFF"/>
                <w:lang w:val="uk-UA"/>
              </w:rPr>
              <w:t>В</w:t>
            </w:r>
          </w:p>
        </w:tc>
        <w:tc>
          <w:tcPr>
            <w:tcW w:w="6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500</w:t>
            </w:r>
          </w:p>
        </w:tc>
        <w:tc>
          <w:tcPr>
            <w:tcW w:w="459"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250</w:t>
            </w:r>
          </w:p>
        </w:tc>
        <w:tc>
          <w:tcPr>
            <w:tcW w:w="381"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100</w:t>
            </w:r>
          </w:p>
        </w:tc>
        <w:tc>
          <w:tcPr>
            <w:tcW w:w="342"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70</w:t>
            </w:r>
          </w:p>
        </w:tc>
        <w:tc>
          <w:tcPr>
            <w:tcW w:w="5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50</w:t>
            </w:r>
          </w:p>
        </w:tc>
        <w:tc>
          <w:tcPr>
            <w:tcW w:w="427"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36</w:t>
            </w:r>
          </w:p>
        </w:tc>
      </w:tr>
      <w:tr w:rsidR="00F112B5" w:rsidRPr="0084488A" w:rsidTr="001840B8">
        <w:tc>
          <w:tcPr>
            <w:tcW w:w="990" w:type="pct"/>
            <w:vMerge/>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p>
        </w:tc>
        <w:tc>
          <w:tcPr>
            <w:tcW w:w="1281" w:type="pct"/>
            <w:vAlign w:val="center"/>
          </w:tcPr>
          <w:p w:rsidR="00F112B5" w:rsidRPr="0084488A" w:rsidRDefault="00D55B67" w:rsidP="00216799">
            <w:pPr>
              <w:spacing w:line="360" w:lineRule="auto"/>
              <w:ind w:firstLine="709"/>
              <w:jc w:val="both"/>
              <w:rPr>
                <w:rFonts w:ascii="Times New Roman" w:eastAsia="Sylfaen" w:hAnsi="Times New Roman" w:cs="Times New Roman"/>
                <w:sz w:val="28"/>
                <w:szCs w:val="28"/>
                <w:lang w:val="uk-UA"/>
              </w:rPr>
            </w:pPr>
            <m:oMath>
              <m:sSub>
                <m:sSubPr>
                  <m:ctrlPr>
                    <w:rPr>
                      <w:rFonts w:ascii="Cambria Math" w:eastAsia="MS Reference Sans Serif" w:hAnsi="Cambria Math" w:cs="Times New Roman"/>
                      <w:sz w:val="28"/>
                      <w:szCs w:val="28"/>
                      <w:shd w:val="clear" w:color="auto" w:fill="FFFFFF"/>
                      <w:lang w:val="uk-UA"/>
                    </w:rPr>
                  </m:ctrlPr>
                </m:sSubPr>
                <m:e>
                  <m:r>
                    <w:rPr>
                      <w:rFonts w:ascii="Cambria Math" w:eastAsia="MS Reference Sans Serif" w:hAnsi="Cambria Math" w:cs="Times New Roman"/>
                      <w:sz w:val="28"/>
                      <w:szCs w:val="28"/>
                      <w:shd w:val="clear" w:color="auto" w:fill="FFFFFF"/>
                      <w:lang w:val="uk-UA"/>
                    </w:rPr>
                    <m:t>I</m:t>
                  </m:r>
                </m:e>
                <m:sub>
                  <m:r>
                    <w:rPr>
                      <w:rFonts w:ascii="Cambria Math" w:eastAsia="MS Reference Sans Serif" w:hAnsi="Cambria Math" w:cs="Times New Roman"/>
                      <w:sz w:val="28"/>
                      <w:szCs w:val="28"/>
                      <w:shd w:val="clear" w:color="auto" w:fill="FFFFFF"/>
                      <w:lang w:val="uk-UA"/>
                    </w:rPr>
                    <m:t>л</m:t>
                  </m:r>
                </m:sub>
              </m:sSub>
            </m:oMath>
            <w:r w:rsidR="00F112B5" w:rsidRPr="0084488A">
              <w:rPr>
                <w:rFonts w:ascii="Times New Roman" w:eastAsia="MS Reference Sans Serif" w:hAnsi="Times New Roman" w:cs="Times New Roman"/>
                <w:sz w:val="28"/>
                <w:szCs w:val="28"/>
                <w:shd w:val="clear" w:color="auto" w:fill="FFFFFF"/>
                <w:lang w:val="uk-UA"/>
              </w:rPr>
              <w:t xml:space="preserve">, </w:t>
            </w:r>
            <w:r w:rsidR="00F112B5" w:rsidRPr="0084488A">
              <w:rPr>
                <w:rFonts w:ascii="Times New Roman" w:eastAsia="MS Reference Sans Serif" w:hAnsi="Times New Roman" w:cs="Times New Roman"/>
                <w:iCs/>
                <w:sz w:val="28"/>
                <w:szCs w:val="28"/>
                <w:shd w:val="clear" w:color="auto" w:fill="FFFFFF"/>
                <w:lang w:val="uk-UA"/>
              </w:rPr>
              <w:t>мА</w:t>
            </w:r>
            <w:r w:rsidR="00F112B5" w:rsidRPr="0084488A">
              <w:rPr>
                <w:rFonts w:ascii="Times New Roman" w:eastAsia="Sylfaen" w:hAnsi="Times New Roman" w:cs="Times New Roman"/>
                <w:sz w:val="28"/>
                <w:szCs w:val="28"/>
                <w:shd w:val="clear" w:color="auto" w:fill="FFFFFF"/>
                <w:lang w:val="uk-UA"/>
              </w:rPr>
              <w:t xml:space="preserve"> </w:t>
            </w:r>
          </w:p>
        </w:tc>
        <w:tc>
          <w:tcPr>
            <w:tcW w:w="6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500</w:t>
            </w:r>
          </w:p>
        </w:tc>
        <w:tc>
          <w:tcPr>
            <w:tcW w:w="459"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250</w:t>
            </w:r>
          </w:p>
        </w:tc>
        <w:tc>
          <w:tcPr>
            <w:tcW w:w="381"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100</w:t>
            </w:r>
          </w:p>
        </w:tc>
        <w:tc>
          <w:tcPr>
            <w:tcW w:w="342"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70</w:t>
            </w:r>
          </w:p>
        </w:tc>
        <w:tc>
          <w:tcPr>
            <w:tcW w:w="5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50</w:t>
            </w:r>
          </w:p>
        </w:tc>
        <w:tc>
          <w:tcPr>
            <w:tcW w:w="427"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6</w:t>
            </w:r>
          </w:p>
        </w:tc>
      </w:tr>
      <w:tr w:rsidR="00F112B5" w:rsidRPr="0084488A" w:rsidTr="001840B8">
        <w:tc>
          <w:tcPr>
            <w:tcW w:w="990" w:type="pct"/>
            <w:vMerge w:val="restar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shd w:val="clear" w:color="auto" w:fill="FFFFFF"/>
                <w:lang w:val="uk-UA"/>
              </w:rPr>
              <w:t>Постійний</w:t>
            </w:r>
          </w:p>
        </w:tc>
        <w:tc>
          <w:tcPr>
            <w:tcW w:w="1281" w:type="pct"/>
            <w:vAlign w:val="center"/>
          </w:tcPr>
          <w:p w:rsidR="00F112B5" w:rsidRPr="0084488A" w:rsidRDefault="00D55B67" w:rsidP="00216799">
            <w:pPr>
              <w:spacing w:line="360" w:lineRule="auto"/>
              <w:ind w:firstLine="709"/>
              <w:jc w:val="both"/>
              <w:rPr>
                <w:rFonts w:ascii="Times New Roman" w:eastAsia="Sylfaen" w:hAnsi="Times New Roman" w:cs="Times New Roman"/>
                <w:sz w:val="28"/>
                <w:szCs w:val="28"/>
                <w:lang w:val="uk-UA"/>
              </w:rPr>
            </w:pPr>
            <m:oMath>
              <m:sSub>
                <m:sSubPr>
                  <m:ctrlPr>
                    <w:rPr>
                      <w:rFonts w:ascii="Cambria Math" w:eastAsia="MS Mincho" w:hAnsi="Cambria Math" w:cs="Times New Roman"/>
                      <w:sz w:val="28"/>
                      <w:szCs w:val="28"/>
                      <w:shd w:val="clear" w:color="auto" w:fill="FFFFFF"/>
                      <w:lang w:val="uk-UA"/>
                    </w:rPr>
                  </m:ctrlPr>
                </m:sSubPr>
                <m:e>
                  <m:r>
                    <w:rPr>
                      <w:rFonts w:ascii="Cambria Math" w:eastAsia="MS Mincho" w:hAnsi="Cambria Math" w:cs="Times New Roman"/>
                      <w:sz w:val="28"/>
                      <w:szCs w:val="28"/>
                      <w:shd w:val="clear" w:color="auto" w:fill="FFFFFF"/>
                      <w:lang w:val="uk-UA"/>
                    </w:rPr>
                    <m:t>U</m:t>
                  </m:r>
                </m:e>
                <m:sub>
                  <m:r>
                    <w:rPr>
                      <w:rFonts w:ascii="Cambria Math" w:eastAsia="MS Mincho" w:hAnsi="Cambria Math" w:cs="Times New Roman"/>
                      <w:sz w:val="28"/>
                      <w:szCs w:val="28"/>
                      <w:shd w:val="clear" w:color="auto" w:fill="FFFFFF"/>
                      <w:lang w:val="uk-UA"/>
                    </w:rPr>
                    <m:t>доп</m:t>
                  </m:r>
                </m:sub>
              </m:sSub>
            </m:oMath>
            <w:r w:rsidR="00F112B5" w:rsidRPr="0084488A">
              <w:rPr>
                <w:rFonts w:ascii="Times New Roman" w:eastAsia="MS Mincho" w:hAnsi="Times New Roman" w:cs="Times New Roman"/>
                <w:sz w:val="28"/>
                <w:szCs w:val="28"/>
                <w:shd w:val="clear" w:color="auto" w:fill="FFFFFF"/>
                <w:lang w:val="uk-UA"/>
              </w:rPr>
              <w:t xml:space="preserve">, </w:t>
            </w:r>
            <w:r w:rsidR="00F112B5" w:rsidRPr="0084488A">
              <w:rPr>
                <w:rFonts w:ascii="Times New Roman" w:eastAsia="MS Mincho" w:hAnsi="Times New Roman" w:cs="Times New Roman"/>
                <w:iCs/>
                <w:sz w:val="28"/>
                <w:szCs w:val="28"/>
                <w:shd w:val="clear" w:color="auto" w:fill="FFFFFF"/>
                <w:lang w:val="uk-UA"/>
              </w:rPr>
              <w:t>В</w:t>
            </w:r>
          </w:p>
        </w:tc>
        <w:tc>
          <w:tcPr>
            <w:tcW w:w="6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500</w:t>
            </w:r>
          </w:p>
        </w:tc>
        <w:tc>
          <w:tcPr>
            <w:tcW w:w="459"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400</w:t>
            </w:r>
          </w:p>
        </w:tc>
        <w:tc>
          <w:tcPr>
            <w:tcW w:w="381"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250</w:t>
            </w:r>
          </w:p>
        </w:tc>
        <w:tc>
          <w:tcPr>
            <w:tcW w:w="342"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230</w:t>
            </w:r>
          </w:p>
        </w:tc>
        <w:tc>
          <w:tcPr>
            <w:tcW w:w="5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200</w:t>
            </w:r>
          </w:p>
        </w:tc>
        <w:tc>
          <w:tcPr>
            <w:tcW w:w="427"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40</w:t>
            </w:r>
          </w:p>
        </w:tc>
      </w:tr>
      <w:tr w:rsidR="00F112B5" w:rsidRPr="0084488A" w:rsidTr="001840B8">
        <w:tc>
          <w:tcPr>
            <w:tcW w:w="990" w:type="pct"/>
            <w:vMerge/>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p>
        </w:tc>
        <w:tc>
          <w:tcPr>
            <w:tcW w:w="1281" w:type="pct"/>
            <w:vAlign w:val="center"/>
          </w:tcPr>
          <w:p w:rsidR="00F112B5" w:rsidRPr="0084488A" w:rsidRDefault="00D55B67" w:rsidP="00216799">
            <w:pPr>
              <w:spacing w:line="360" w:lineRule="auto"/>
              <w:ind w:firstLine="709"/>
              <w:jc w:val="both"/>
              <w:rPr>
                <w:rFonts w:ascii="Times New Roman" w:eastAsia="Sylfaen" w:hAnsi="Times New Roman" w:cs="Times New Roman"/>
                <w:sz w:val="28"/>
                <w:szCs w:val="28"/>
                <w:lang w:val="uk-UA"/>
              </w:rPr>
            </w:pPr>
            <m:oMath>
              <m:sSub>
                <m:sSubPr>
                  <m:ctrlPr>
                    <w:rPr>
                      <w:rFonts w:ascii="Cambria Math" w:eastAsia="MS Reference Sans Serif" w:hAnsi="Cambria Math" w:cs="Times New Roman"/>
                      <w:sz w:val="28"/>
                      <w:szCs w:val="28"/>
                      <w:shd w:val="clear" w:color="auto" w:fill="FFFFFF"/>
                      <w:lang w:val="uk-UA"/>
                    </w:rPr>
                  </m:ctrlPr>
                </m:sSubPr>
                <m:e>
                  <m:r>
                    <w:rPr>
                      <w:rFonts w:ascii="Cambria Math" w:eastAsia="MS Reference Sans Serif" w:hAnsi="Cambria Math" w:cs="Times New Roman"/>
                      <w:sz w:val="28"/>
                      <w:szCs w:val="28"/>
                      <w:shd w:val="clear" w:color="auto" w:fill="FFFFFF"/>
                      <w:lang w:val="uk-UA"/>
                    </w:rPr>
                    <m:t>I</m:t>
                  </m:r>
                </m:e>
                <m:sub>
                  <m:r>
                    <w:rPr>
                      <w:rFonts w:ascii="Cambria Math" w:eastAsia="MS Reference Sans Serif" w:hAnsi="Cambria Math" w:cs="Times New Roman"/>
                      <w:sz w:val="28"/>
                      <w:szCs w:val="28"/>
                      <w:shd w:val="clear" w:color="auto" w:fill="FFFFFF"/>
                      <w:lang w:val="uk-UA"/>
                    </w:rPr>
                    <m:t>л</m:t>
                  </m:r>
                </m:sub>
              </m:sSub>
            </m:oMath>
            <w:r w:rsidR="00F112B5" w:rsidRPr="0084488A">
              <w:rPr>
                <w:rFonts w:ascii="Times New Roman" w:eastAsia="MS Reference Sans Serif" w:hAnsi="Times New Roman" w:cs="Times New Roman"/>
                <w:sz w:val="28"/>
                <w:szCs w:val="28"/>
                <w:shd w:val="clear" w:color="auto" w:fill="FFFFFF"/>
                <w:lang w:val="uk-UA"/>
              </w:rPr>
              <w:t xml:space="preserve">, </w:t>
            </w:r>
            <w:r w:rsidR="00F112B5" w:rsidRPr="0084488A">
              <w:rPr>
                <w:rFonts w:ascii="Times New Roman" w:eastAsia="MS Reference Sans Serif" w:hAnsi="Times New Roman" w:cs="Times New Roman"/>
                <w:iCs/>
                <w:sz w:val="28"/>
                <w:szCs w:val="28"/>
                <w:shd w:val="clear" w:color="auto" w:fill="FFFFFF"/>
                <w:lang w:val="uk-UA"/>
              </w:rPr>
              <w:t>мА</w:t>
            </w:r>
            <w:r w:rsidR="00F112B5" w:rsidRPr="0084488A">
              <w:rPr>
                <w:rFonts w:ascii="Times New Roman" w:eastAsia="Sylfaen" w:hAnsi="Times New Roman" w:cs="Times New Roman"/>
                <w:sz w:val="28"/>
                <w:szCs w:val="28"/>
                <w:shd w:val="clear" w:color="auto" w:fill="FFFFFF"/>
                <w:lang w:val="uk-UA"/>
              </w:rPr>
              <w:t xml:space="preserve"> </w:t>
            </w:r>
          </w:p>
        </w:tc>
        <w:tc>
          <w:tcPr>
            <w:tcW w:w="6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500</w:t>
            </w:r>
          </w:p>
        </w:tc>
        <w:tc>
          <w:tcPr>
            <w:tcW w:w="459"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400</w:t>
            </w:r>
          </w:p>
        </w:tc>
        <w:tc>
          <w:tcPr>
            <w:tcW w:w="381"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250</w:t>
            </w:r>
          </w:p>
        </w:tc>
        <w:tc>
          <w:tcPr>
            <w:tcW w:w="342"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230</w:t>
            </w:r>
          </w:p>
        </w:tc>
        <w:tc>
          <w:tcPr>
            <w:tcW w:w="510"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200</w:t>
            </w:r>
          </w:p>
        </w:tc>
        <w:tc>
          <w:tcPr>
            <w:tcW w:w="427" w:type="pct"/>
            <w:vAlign w:val="center"/>
          </w:tcPr>
          <w:p w:rsidR="00F112B5" w:rsidRPr="0084488A" w:rsidRDefault="00F112B5" w:rsidP="00216799">
            <w:pPr>
              <w:spacing w:line="360" w:lineRule="auto"/>
              <w:ind w:firstLine="709"/>
              <w:jc w:val="both"/>
              <w:rPr>
                <w:rFonts w:ascii="Times New Roman" w:eastAsia="Sylfaen" w:hAnsi="Times New Roman" w:cs="Times New Roman"/>
                <w:sz w:val="28"/>
                <w:szCs w:val="28"/>
                <w:lang w:val="uk-UA"/>
              </w:rPr>
            </w:pPr>
            <w:r w:rsidRPr="0084488A">
              <w:rPr>
                <w:rFonts w:ascii="Times New Roman" w:eastAsia="Sylfaen" w:hAnsi="Times New Roman" w:cs="Times New Roman"/>
                <w:sz w:val="28"/>
                <w:szCs w:val="28"/>
                <w:lang w:val="uk-UA"/>
              </w:rPr>
              <w:t>15</w:t>
            </w:r>
          </w:p>
        </w:tc>
      </w:tr>
    </w:tbl>
    <w:p w:rsidR="00F112B5" w:rsidRPr="0084488A" w:rsidRDefault="00F112B5" w:rsidP="00216799">
      <w:pPr>
        <w:spacing w:after="0" w:line="360" w:lineRule="auto"/>
        <w:ind w:firstLine="709"/>
        <w:jc w:val="both"/>
        <w:rPr>
          <w:rFonts w:ascii="Times New Roman" w:hAnsi="Times New Roman" w:cs="Times New Roman"/>
          <w:sz w:val="28"/>
          <w:szCs w:val="28"/>
          <w:shd w:val="clear" w:color="auto" w:fill="FFFFFF"/>
          <w:lang w:val="uk-UA"/>
        </w:rPr>
      </w:pPr>
      <w:r w:rsidRPr="0084488A">
        <w:rPr>
          <w:rFonts w:ascii="Times New Roman" w:eastAsia="Sylfaen" w:hAnsi="Times New Roman" w:cs="Times New Roman"/>
          <w:sz w:val="28"/>
          <w:szCs w:val="28"/>
          <w:lang w:val="uk-UA"/>
        </w:rPr>
        <w:br/>
      </w:r>
      <w:r w:rsidRPr="0084488A">
        <w:rPr>
          <w:rFonts w:ascii="Times New Roman" w:hAnsi="Times New Roman" w:cs="Times New Roman"/>
          <w:sz w:val="28"/>
          <w:szCs w:val="28"/>
          <w:lang w:val="uk-UA"/>
        </w:rPr>
        <w:t xml:space="preserve">Основними технічними засобами, що забезпечують безпеку робіт (згідно ПУЕ-87, ГОСТ 12.1.009-76) є: надійна ізоляція, захисне </w:t>
      </w:r>
      <w:r w:rsidRPr="0084488A">
        <w:rPr>
          <w:rFonts w:ascii="Times New Roman" w:hAnsi="Times New Roman" w:cs="Times New Roman"/>
          <w:sz w:val="28"/>
          <w:szCs w:val="28"/>
          <w:shd w:val="clear" w:color="auto" w:fill="FFFFFF"/>
          <w:lang w:val="uk-UA"/>
        </w:rPr>
        <w:t xml:space="preserve">заземлення, занулення, захисне відключення, засоби індивідуального захисту. У системі трифазних мереж із глухо заземленою нейтраллю, яка використовується у науково-дослідницькій лабораторії, найкращими засобами захисту є: надійна ізоляція струмоведучих частин електроустаткування відповідно до ГОСТ </w:t>
      </w:r>
      <w:r w:rsidRPr="0084488A">
        <w:rPr>
          <w:rFonts w:ascii="Times New Roman" w:hAnsi="Times New Roman" w:cs="Times New Roman"/>
          <w:sz w:val="28"/>
          <w:szCs w:val="28"/>
          <w:shd w:val="clear" w:color="auto" w:fill="FFFFFF"/>
          <w:lang w:val="uk-UA"/>
        </w:rPr>
        <w:lastRenderedPageBreak/>
        <w:t>12.1.009-76 і занулення відповідно до ПУЕ (з'єднання елементів, що перебувають під напругою, із глухо заземленою нейтраллю). Крім того, для заземлення переносних частин обладнання застосовують спеціальне з'єднання.</w:t>
      </w:r>
      <w:bookmarkStart w:id="7" w:name="_Toc453444912"/>
    </w:p>
    <w:p w:rsidR="00F112B5" w:rsidRPr="0084488A" w:rsidRDefault="00F112B5" w:rsidP="00216799">
      <w:pPr>
        <w:spacing w:after="0" w:line="360" w:lineRule="auto"/>
        <w:ind w:firstLine="709"/>
        <w:jc w:val="both"/>
        <w:rPr>
          <w:rFonts w:ascii="Times New Roman" w:hAnsi="Times New Roman" w:cs="Times New Roman"/>
          <w:sz w:val="28"/>
          <w:szCs w:val="28"/>
          <w:shd w:val="clear" w:color="auto" w:fill="FFFFFF"/>
          <w:lang w:val="uk-UA"/>
        </w:rPr>
      </w:pPr>
    </w:p>
    <w:p w:rsidR="00F112B5" w:rsidRPr="0084488A" w:rsidRDefault="005B42FC" w:rsidP="0021679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.2.2.2. Розрахунок захисного відключення електрообладнання електромережі при аварійному режимі роботи.</w:t>
      </w:r>
      <w:bookmarkEnd w:id="7"/>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Виконаємо розрахунок ланцюга захисного відключення фазного проводу при короткому замиканні. Струм короткого замик</w:t>
      </w:r>
      <w:r w:rsidRPr="0084488A">
        <w:rPr>
          <w:rFonts w:ascii="Times New Roman" w:hAnsi="Times New Roman" w:cs="Times New Roman"/>
          <w:sz w:val="28"/>
          <w:szCs w:val="28"/>
          <w:lang w:val="uk-UA"/>
        </w:rPr>
        <w:t xml:space="preserve">ання </w:t>
      </w:r>
      <w:r w:rsidRPr="0084488A">
        <w:rPr>
          <w:rFonts w:ascii="Times New Roman" w:hAnsi="Times New Roman" w:cs="Times New Roman"/>
          <w:sz w:val="28"/>
          <w:szCs w:val="28"/>
          <w:lang w:val="uk-UA" w:eastAsia="ru-RU"/>
        </w:rPr>
        <w:t>можна</w:t>
      </w:r>
      <w:r w:rsidRPr="0084488A">
        <w:rPr>
          <w:rFonts w:ascii="Times New Roman" w:hAnsi="Times New Roman" w:cs="Times New Roman"/>
          <w:sz w:val="28"/>
          <w:szCs w:val="28"/>
          <w:lang w:val="uk-UA"/>
        </w:rPr>
        <w:t xml:space="preserve"> </w:t>
      </w:r>
      <w:r w:rsidRPr="0084488A">
        <w:rPr>
          <w:rFonts w:ascii="Times New Roman" w:hAnsi="Times New Roman" w:cs="Times New Roman"/>
          <w:sz w:val="28"/>
          <w:szCs w:val="28"/>
          <w:lang w:val="uk-UA" w:eastAsia="ru-RU"/>
        </w:rPr>
        <w:t>обчислити</w:t>
      </w:r>
      <w:r w:rsidRPr="0084488A">
        <w:rPr>
          <w:rFonts w:ascii="Times New Roman" w:hAnsi="Times New Roman" w:cs="Times New Roman"/>
          <w:sz w:val="28"/>
          <w:szCs w:val="28"/>
          <w:lang w:val="uk-UA"/>
        </w:rPr>
        <w:t xml:space="preserve"> </w:t>
      </w:r>
      <w:r w:rsidRPr="0084488A">
        <w:rPr>
          <w:rFonts w:ascii="Times New Roman" w:hAnsi="Times New Roman" w:cs="Times New Roman"/>
          <w:sz w:val="28"/>
          <w:szCs w:val="28"/>
          <w:lang w:val="uk-UA" w:eastAsia="ru-RU"/>
        </w:rPr>
        <w:t>по</w:t>
      </w:r>
      <w:r w:rsidRPr="0084488A">
        <w:rPr>
          <w:rFonts w:ascii="Times New Roman" w:hAnsi="Times New Roman" w:cs="Times New Roman"/>
          <w:sz w:val="28"/>
          <w:szCs w:val="28"/>
          <w:lang w:val="uk-UA"/>
        </w:rPr>
        <w:t xml:space="preserve"> формулі</w:t>
      </w:r>
      <w:r w:rsidRPr="0084488A">
        <w:rPr>
          <w:rFonts w:ascii="Times New Roman" w:hAnsi="Times New Roman" w:cs="Times New Roman"/>
          <w:sz w:val="28"/>
          <w:szCs w:val="28"/>
        </w:rPr>
        <w:t>:</w:t>
      </w:r>
      <w:r w:rsidRPr="0084488A">
        <w:rPr>
          <w:rFonts w:ascii="Times New Roman" w:hAnsi="Times New Roman" w:cs="Times New Roman"/>
          <w:sz w:val="28"/>
          <w:szCs w:val="28"/>
          <w:lang w:val="uk-UA"/>
        </w:rPr>
        <w:br/>
      </w: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I</m:t>
              </m:r>
            </m:e>
            <m:sub>
              <m:r>
                <w:rPr>
                  <w:rFonts w:ascii="Cambria Math" w:hAnsi="Cambria Math" w:cs="Times New Roman"/>
                  <w:sz w:val="28"/>
                  <w:szCs w:val="28"/>
                  <w:lang w:val="uk-UA" w:eastAsia="ru-RU"/>
                </w:rPr>
                <m:t>КЗ</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U</m:t>
                  </m:r>
                </m:e>
                <m:sub>
                  <m:r>
                    <w:rPr>
                      <w:rFonts w:ascii="Cambria Math" w:hAnsi="Cambria Math" w:cs="Times New Roman"/>
                      <w:sz w:val="28"/>
                      <w:szCs w:val="28"/>
                      <w:lang w:val="uk-UA" w:eastAsia="ru-RU"/>
                    </w:rPr>
                    <m:t>ф</m:t>
                  </m:r>
                </m:sub>
              </m:sSub>
            </m:num>
            <m:den>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0</m:t>
                  </m:r>
                </m:sub>
              </m:sSub>
              <m:r>
                <w:rPr>
                  <w:rFonts w:ascii="Cambria Math" w:hAnsi="Cambria Math" w:cs="Times New Roman"/>
                  <w:sz w:val="28"/>
                  <w:szCs w:val="28"/>
                  <w:lang w:val="uk-UA" w:eastAsia="ru-RU"/>
                </w:rPr>
                <m:t>+</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ф</m:t>
                  </m:r>
                </m:sub>
              </m:sSub>
              <m:r>
                <w:rPr>
                  <w:rFonts w:ascii="Cambria Math" w:hAnsi="Cambria Math" w:cs="Times New Roman"/>
                  <w:sz w:val="28"/>
                  <w:szCs w:val="28"/>
                  <w:lang w:val="uk-UA" w:eastAsia="ru-RU"/>
                </w:rPr>
                <m:t>+</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Z</m:t>
                  </m:r>
                </m:e>
                <m:sub>
                  <m:r>
                    <w:rPr>
                      <w:rFonts w:ascii="Cambria Math" w:hAnsi="Cambria Math" w:cs="Times New Roman"/>
                      <w:sz w:val="28"/>
                      <w:szCs w:val="28"/>
                      <w:lang w:val="uk-UA" w:eastAsia="ru-RU"/>
                    </w:rPr>
                    <m:t>Тр</m:t>
                  </m:r>
                </m:sub>
              </m:sSub>
            </m:den>
          </m:f>
          <m:r>
            <m:rPr>
              <m:sty m:val="p"/>
            </m:rPr>
            <w:rPr>
              <w:rFonts w:ascii="Cambria Math" w:hAnsi="Cambria Math" w:cs="Times New Roman"/>
              <w:sz w:val="28"/>
              <w:szCs w:val="28"/>
              <w:lang w:val="uk-UA"/>
            </w:rPr>
            <w:br/>
          </m:r>
        </m:oMath>
      </m:oMathPara>
      <w:r w:rsidRPr="0084488A">
        <w:rPr>
          <w:rFonts w:ascii="Times New Roman" w:hAnsi="Times New Roman" w:cs="Times New Roman"/>
          <w:sz w:val="28"/>
          <w:szCs w:val="28"/>
          <w:lang w:val="uk-UA" w:eastAsia="ru-RU"/>
        </w:rPr>
        <w:t xml:space="preserve">де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U</m:t>
            </m:r>
          </m:e>
          <m:sub>
            <m:r>
              <w:rPr>
                <w:rFonts w:ascii="Cambria Math" w:hAnsi="Cambria Math" w:cs="Times New Roman"/>
                <w:sz w:val="28"/>
                <w:szCs w:val="28"/>
                <w:lang w:val="uk-UA" w:eastAsia="ru-RU"/>
              </w:rPr>
              <m:t>ф</m:t>
            </m:r>
          </m:sub>
        </m:sSub>
      </m:oMath>
      <w:r w:rsidRPr="0084488A">
        <w:rPr>
          <w:rFonts w:ascii="Times New Roman" w:hAnsi="Times New Roman" w:cs="Times New Roman"/>
          <w:sz w:val="28"/>
          <w:szCs w:val="28"/>
          <w:lang w:val="uk-UA" w:eastAsia="ru-RU"/>
        </w:rPr>
        <w:t xml:space="preserve"> = 220 В – напруга фазного проводу;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0</m:t>
            </m:r>
          </m:sub>
        </m:sSub>
      </m:oMath>
      <w:r w:rsidRPr="0084488A">
        <w:rPr>
          <w:rFonts w:ascii="Times New Roman" w:hAnsi="Times New Roman" w:cs="Times New Roman"/>
          <w:sz w:val="28"/>
          <w:szCs w:val="28"/>
          <w:lang w:val="uk-UA" w:eastAsia="ru-RU"/>
        </w:rPr>
        <w:t xml:space="preserve"> = 2 Ом – опір нульового проводу;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ф</m:t>
            </m:r>
          </m:sub>
        </m:sSub>
      </m:oMath>
      <w:r w:rsidRPr="0084488A">
        <w:rPr>
          <w:rFonts w:ascii="Times New Roman" w:hAnsi="Times New Roman" w:cs="Times New Roman"/>
          <w:sz w:val="28"/>
          <w:szCs w:val="28"/>
          <w:lang w:val="uk-UA" w:eastAsia="ru-RU"/>
        </w:rPr>
        <w:t xml:space="preserve"> = 3 Ом – опір фазного проводу; </w:t>
      </w:r>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Z</m:t>
            </m:r>
          </m:e>
          <m:sub>
            <m:r>
              <w:rPr>
                <w:rFonts w:ascii="Cambria Math" w:hAnsi="Cambria Math" w:cs="Times New Roman"/>
                <w:sz w:val="28"/>
                <w:szCs w:val="28"/>
                <w:lang w:val="uk-UA" w:eastAsia="ru-RU"/>
              </w:rPr>
              <m:t>Тр</m:t>
            </m:r>
          </m:sub>
        </m:sSub>
        <m:r>
          <w:rPr>
            <w:rFonts w:ascii="Cambria Math" w:hAnsi="Cambria Math" w:cs="Times New Roman"/>
            <w:sz w:val="28"/>
            <w:szCs w:val="28"/>
            <w:lang w:val="uk-UA" w:eastAsia="ru-RU"/>
          </w:rPr>
          <m:t>≅0,1 Ом</m:t>
        </m:r>
      </m:oMath>
      <w:r w:rsidRPr="0084488A">
        <w:rPr>
          <w:rFonts w:ascii="Times New Roman" w:hAnsi="Times New Roman" w:cs="Times New Roman"/>
          <w:sz w:val="28"/>
          <w:szCs w:val="28"/>
          <w:lang w:val="uk-UA"/>
        </w:rPr>
        <w:t xml:space="preserve"> – еквівалентний опір </w:t>
      </w:r>
      <w:r w:rsidRPr="0084488A">
        <w:rPr>
          <w:rFonts w:ascii="Times New Roman" w:hAnsi="Times New Roman" w:cs="Times New Roman"/>
          <w:sz w:val="28"/>
          <w:szCs w:val="28"/>
          <w:lang w:val="uk-UA" w:eastAsia="ru-RU"/>
        </w:rPr>
        <w:t>трансформатора.</w:t>
      </w:r>
      <w:r w:rsidRPr="0084488A">
        <w:rPr>
          <w:rFonts w:ascii="Times New Roman" w:hAnsi="Times New Roman" w:cs="Times New Roman"/>
          <w:sz w:val="28"/>
          <w:szCs w:val="28"/>
          <w:lang w:val="uk-UA"/>
        </w:rPr>
        <w:br/>
      </w:r>
      <m:oMathPara>
        <m:oMath>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I</m:t>
              </m:r>
            </m:e>
            <m:sub>
              <m:r>
                <w:rPr>
                  <w:rFonts w:ascii="Cambria Math" w:hAnsi="Cambria Math" w:cs="Times New Roman"/>
                  <w:sz w:val="28"/>
                  <w:szCs w:val="28"/>
                  <w:lang w:val="uk-UA" w:eastAsia="ru-RU"/>
                </w:rPr>
                <m:t>КЗ</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220</m:t>
              </m:r>
            </m:num>
            <m:den>
              <m:r>
                <w:rPr>
                  <w:rFonts w:ascii="Cambria Math" w:hAnsi="Cambria Math" w:cs="Times New Roman"/>
                  <w:sz w:val="28"/>
                  <w:szCs w:val="28"/>
                  <w:lang w:val="uk-UA" w:eastAsia="ru-RU"/>
                </w:rPr>
                <m:t>3+7+0,1</m:t>
              </m:r>
            </m:den>
          </m:f>
          <m:r>
            <w:rPr>
              <w:rFonts w:ascii="Cambria Math" w:hAnsi="Cambria Math" w:cs="Times New Roman"/>
              <w:sz w:val="28"/>
              <w:szCs w:val="28"/>
              <w:lang w:val="uk-UA" w:eastAsia="ru-RU"/>
            </w:rPr>
            <m:t>=43,13 А</m:t>
          </m:r>
          <m:r>
            <m:rPr>
              <m:sty m:val="p"/>
            </m:rPr>
            <w:rPr>
              <w:rFonts w:ascii="Cambria Math" w:hAnsi="Cambria Math" w:cs="Times New Roman"/>
              <w:sz w:val="28"/>
              <w:szCs w:val="28"/>
              <w:lang w:val="uk-UA"/>
            </w:rPr>
            <w:br/>
          </m:r>
        </m:oMath>
      </m:oMathPara>
      <w:r w:rsidRPr="0084488A">
        <w:rPr>
          <w:rFonts w:ascii="Times New Roman" w:hAnsi="Times New Roman" w:cs="Times New Roman"/>
          <w:sz w:val="28"/>
          <w:szCs w:val="28"/>
          <w:lang w:val="uk-UA" w:eastAsia="ru-RU"/>
        </w:rPr>
        <w:t>Струм спрацьовування автоматів захисту з електромагнітним розчіплювачем повинен бути в 1,4 рази менше струму короткого замикання при струмі до 100А.</w:t>
      </w:r>
      <w:r w:rsidRPr="0084488A">
        <w:rPr>
          <w:rFonts w:ascii="Times New Roman" w:hAnsi="Times New Roman" w:cs="Times New Roman"/>
          <w:sz w:val="28"/>
          <w:szCs w:val="28"/>
          <w:lang w:val="uk-UA"/>
        </w:rPr>
        <w:br/>
      </w:r>
      <m:oMathPara>
        <m:oMath>
          <m:r>
            <w:rPr>
              <w:rFonts w:ascii="Cambria Math" w:hAnsi="Cambria Math" w:cs="Times New Roman"/>
              <w:sz w:val="28"/>
              <w:szCs w:val="28"/>
              <w:lang w:val="uk-UA" w:eastAsia="ru-RU"/>
            </w:rPr>
            <m:t xml:space="preserve">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I</m:t>
              </m:r>
            </m:e>
            <m:sub>
              <m:r>
                <w:rPr>
                  <w:rFonts w:ascii="Cambria Math" w:hAnsi="Cambria Math" w:cs="Times New Roman"/>
                  <w:sz w:val="28"/>
                  <w:szCs w:val="28"/>
                  <w:lang w:val="uk-UA" w:eastAsia="ru-RU"/>
                </w:rPr>
                <m:t>сраб</m:t>
              </m:r>
            </m:sub>
          </m:sSub>
          <m:r>
            <w:rPr>
              <w:rFonts w:ascii="Cambria Math" w:hAnsi="Cambria Math" w:cs="Times New Roman"/>
              <w:sz w:val="28"/>
              <w:szCs w:val="28"/>
              <w:lang w:val="uk-UA" w:eastAsia="ru-RU"/>
            </w:rPr>
            <m:t>=</m:t>
          </m:r>
          <m:f>
            <m:fPr>
              <m:ctrlPr>
                <w:rPr>
                  <w:rFonts w:ascii="Cambria Math" w:hAnsi="Cambria Math" w:cs="Times New Roman"/>
                  <w:i/>
                  <w:sz w:val="28"/>
                  <w:szCs w:val="28"/>
                  <w:lang w:val="uk-UA" w:eastAsia="ru-RU"/>
                </w:rPr>
              </m:ctrlPr>
            </m:fPr>
            <m:num>
              <m:r>
                <w:rPr>
                  <w:rFonts w:ascii="Cambria Math" w:hAnsi="Cambria Math" w:cs="Times New Roman"/>
                  <w:sz w:val="28"/>
                  <w:szCs w:val="28"/>
                  <w:lang w:val="uk-UA" w:eastAsia="ru-RU"/>
                </w:rPr>
                <m:t>43,13</m:t>
              </m:r>
            </m:num>
            <m:den>
              <m:r>
                <w:rPr>
                  <w:rFonts w:ascii="Cambria Math" w:hAnsi="Cambria Math" w:cs="Times New Roman"/>
                  <w:sz w:val="28"/>
                  <w:szCs w:val="28"/>
                  <w:lang w:val="uk-UA" w:eastAsia="ru-RU"/>
                </w:rPr>
                <m:t>1,4</m:t>
              </m:r>
            </m:den>
          </m:f>
          <m:r>
            <w:rPr>
              <w:rFonts w:ascii="Cambria Math" w:hAnsi="Cambria Math" w:cs="Times New Roman"/>
              <w:sz w:val="28"/>
              <w:szCs w:val="28"/>
              <w:lang w:val="uk-UA" w:eastAsia="ru-RU"/>
            </w:rPr>
            <m:t>=30,80 А</m:t>
          </m:r>
          <m:r>
            <m:rPr>
              <m:sty m:val="p"/>
            </m:rPr>
            <w:rPr>
              <w:rFonts w:ascii="Cambria Math" w:hAnsi="Cambria Math" w:cs="Times New Roman"/>
              <w:sz w:val="28"/>
              <w:szCs w:val="28"/>
              <w:lang w:val="uk-UA"/>
            </w:rPr>
            <w:br/>
          </m:r>
        </m:oMath>
      </m:oMathPara>
      <w:r w:rsidRPr="0084488A">
        <w:rPr>
          <w:rFonts w:ascii="Times New Roman" w:hAnsi="Times New Roman" w:cs="Times New Roman"/>
          <w:sz w:val="28"/>
          <w:szCs w:val="28"/>
          <w:lang w:val="uk-UA" w:eastAsia="ru-RU"/>
        </w:rPr>
        <w:t xml:space="preserve">Таким чином, струм спрацьовування автомата повинен бути менше 14,6А. </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Автомати захисту, встановлені у вимірювальному залі задовольняють  цим умовам (Ісраб &lt; 14.6A, Тсраб &lt; 0.8с ). Розрахуємо напругу дотику при короткому замиканні:</w:t>
      </w:r>
      <m:oMath>
        <m:r>
          <w:rPr>
            <w:rFonts w:ascii="Cambria Math" w:hAnsi="Cambria Math" w:cs="Times New Roman"/>
            <w:sz w:val="28"/>
            <w:szCs w:val="28"/>
            <w:lang w:val="uk-UA" w:eastAsia="ru-RU"/>
          </w:rPr>
          <m:t xml:space="preserve">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U</m:t>
            </m:r>
          </m:e>
          <m:sub>
            <m:r>
              <w:rPr>
                <w:rFonts w:ascii="Cambria Math" w:hAnsi="Cambria Math" w:cs="Times New Roman"/>
                <w:sz w:val="28"/>
                <w:szCs w:val="28"/>
                <w:lang w:val="uk-UA" w:eastAsia="ru-RU"/>
              </w:rPr>
              <m:t>тор</m:t>
            </m:r>
          </m:sub>
        </m:sSub>
        <m:r>
          <w:rPr>
            <w:rFonts w:ascii="Cambria Math" w:hAnsi="Cambria Math" w:cs="Times New Roman"/>
            <w:sz w:val="28"/>
            <w:szCs w:val="28"/>
            <w:lang w:val="uk-UA" w:eastAsia="ru-RU"/>
          </w:rPr>
          <m:t xml:space="preserve">= </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I</m:t>
            </m:r>
          </m:e>
          <m:sub>
            <m:r>
              <w:rPr>
                <w:rFonts w:ascii="Cambria Math" w:hAnsi="Cambria Math" w:cs="Times New Roman"/>
                <w:sz w:val="28"/>
                <w:szCs w:val="28"/>
                <w:lang w:val="uk-UA" w:eastAsia="ru-RU"/>
              </w:rPr>
              <m:t>КЗ</m:t>
            </m:r>
          </m:sub>
        </m:sSub>
        <m:r>
          <w:rPr>
            <w:rFonts w:ascii="Cambria Math" w:hAnsi="Cambria Math" w:cs="Times New Roman"/>
            <w:sz w:val="28"/>
            <w:szCs w:val="28"/>
            <w:lang w:val="uk-UA" w:eastAsia="ru-RU"/>
          </w:rPr>
          <m:t>∙</m:t>
        </m:r>
        <m:sSub>
          <m:sSubPr>
            <m:ctrlPr>
              <w:rPr>
                <w:rFonts w:ascii="Cambria Math" w:hAnsi="Cambria Math" w:cs="Times New Roman"/>
                <w:i/>
                <w:sz w:val="28"/>
                <w:szCs w:val="28"/>
                <w:lang w:val="uk-UA" w:eastAsia="ru-RU"/>
              </w:rPr>
            </m:ctrlPr>
          </m:sSubPr>
          <m:e>
            <m:r>
              <w:rPr>
                <w:rFonts w:ascii="Cambria Math" w:hAnsi="Cambria Math" w:cs="Times New Roman"/>
                <w:sz w:val="28"/>
                <w:szCs w:val="28"/>
                <w:lang w:val="uk-UA" w:eastAsia="ru-RU"/>
              </w:rPr>
              <m:t>R</m:t>
            </m:r>
          </m:e>
          <m:sub>
            <m:r>
              <w:rPr>
                <w:rFonts w:ascii="Cambria Math" w:hAnsi="Cambria Math" w:cs="Times New Roman"/>
                <w:sz w:val="28"/>
                <w:szCs w:val="28"/>
                <w:lang w:val="uk-UA" w:eastAsia="ru-RU"/>
              </w:rPr>
              <m:t>0</m:t>
            </m:r>
          </m:sub>
        </m:sSub>
        <m:r>
          <w:rPr>
            <w:rFonts w:ascii="Cambria Math" w:hAnsi="Cambria Math" w:cs="Times New Roman"/>
            <w:sz w:val="28"/>
            <w:szCs w:val="28"/>
            <w:lang w:val="uk-UA" w:eastAsia="ru-RU"/>
          </w:rPr>
          <m:t>=43,13∙2=86,28 B</m:t>
        </m:r>
      </m:oMath>
      <w:r w:rsidRPr="0084488A">
        <w:rPr>
          <w:rFonts w:ascii="Times New Roman" w:eastAsiaTheme="minorEastAsia" w:hAnsi="Times New Roman" w:cs="Times New Roman"/>
          <w:sz w:val="28"/>
          <w:szCs w:val="28"/>
          <w:lang w:val="uk-UA" w:eastAsia="ru-RU"/>
        </w:rPr>
        <w:t xml:space="preserve">. </w:t>
      </w:r>
      <w:r w:rsidRPr="0084488A">
        <w:rPr>
          <w:rFonts w:ascii="Times New Roman" w:hAnsi="Times New Roman" w:cs="Times New Roman"/>
          <w:sz w:val="28"/>
          <w:szCs w:val="28"/>
          <w:lang w:val="uk-UA" w:eastAsia="ru-RU"/>
        </w:rPr>
        <w:t xml:space="preserve">Відповідно до ГОСТ 12.1.038-88 (див. таблицю </w:t>
      </w:r>
      <w:r w:rsidR="00A3727E">
        <w:rPr>
          <w:rFonts w:ascii="Times New Roman" w:hAnsi="Times New Roman" w:cs="Times New Roman"/>
          <w:sz w:val="28"/>
          <w:szCs w:val="28"/>
          <w:lang w:val="uk-UA" w:eastAsia="ru-RU"/>
        </w:rPr>
        <w:t>5</w:t>
      </w:r>
      <w:r w:rsidRPr="0084488A">
        <w:rPr>
          <w:rFonts w:ascii="Times New Roman" w:hAnsi="Times New Roman" w:cs="Times New Roman"/>
          <w:sz w:val="28"/>
          <w:szCs w:val="28"/>
          <w:lang w:val="uk-UA" w:eastAsia="ru-RU"/>
        </w:rPr>
        <w:t>.2) для напруги дотику 64,34 В час спрацьовування автомата захисту повинне бути менш 0.8с. Із проведеного аналізу видно, що у вимірювальному залі основним захистом від поразки електричним струмом є занулення й застосування пристроїв максимального струмового захисту.</w:t>
      </w:r>
    </w:p>
    <w:p w:rsidR="00F112B5" w:rsidRDefault="00F112B5" w:rsidP="00216799">
      <w:pPr>
        <w:spacing w:after="0" w:line="360" w:lineRule="auto"/>
        <w:ind w:firstLine="709"/>
        <w:jc w:val="both"/>
        <w:rPr>
          <w:rFonts w:ascii="Times New Roman" w:hAnsi="Times New Roman" w:cs="Times New Roman"/>
          <w:sz w:val="28"/>
          <w:szCs w:val="28"/>
          <w:lang w:val="uk-UA" w:eastAsia="ru-RU"/>
        </w:rPr>
      </w:pPr>
    </w:p>
    <w:p w:rsidR="00A3727E" w:rsidRPr="0084488A" w:rsidRDefault="00A3727E" w:rsidP="00216799">
      <w:pPr>
        <w:spacing w:after="0" w:line="360" w:lineRule="auto"/>
        <w:ind w:firstLine="709"/>
        <w:jc w:val="both"/>
        <w:rPr>
          <w:rFonts w:ascii="Times New Roman" w:hAnsi="Times New Roman" w:cs="Times New Roman"/>
          <w:sz w:val="28"/>
          <w:szCs w:val="28"/>
          <w:lang w:val="uk-UA" w:eastAsia="ru-RU"/>
        </w:rPr>
      </w:pPr>
    </w:p>
    <w:p w:rsidR="00F112B5" w:rsidRPr="0084488A" w:rsidRDefault="005B42FC" w:rsidP="00216799">
      <w:pPr>
        <w:spacing w:after="0" w:line="360" w:lineRule="auto"/>
        <w:ind w:firstLine="709"/>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5</w:t>
      </w:r>
      <w:r w:rsidR="00F112B5" w:rsidRPr="0084488A">
        <w:rPr>
          <w:rFonts w:ascii="Times New Roman" w:hAnsi="Times New Roman" w:cs="Times New Roman"/>
          <w:b/>
          <w:sz w:val="28"/>
          <w:szCs w:val="28"/>
          <w:lang w:val="uk-UA" w:eastAsia="ru-RU"/>
        </w:rPr>
        <w:t>.3 Заходи щодо поліпшення умов праці у вимірювальному залі</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При настроюванні й вимірах характеристик опромінювача з метою попередження випромінювання антени всі роботи необхідно проводити в спеціальному приміщенні, стіни якого покриті матеріалом, що поглинає радіохвилі, а конструкція дверей виключають просочування назовні НВЧ металевими листами, із системою блокування, що виключає можливість одночасного відкривання обох дверей. При відкриванні однієї із дверей спрацьовує пристрій блокування й звукова сигналізація. Ослаблення електромагнітного поля за межами вимірювального залу не менш 80 дБ. Живлення вимірювального генератора включають тільки при щільно закритих дверях. Персонал, що проводить регламентні й настроювальні роботи, повинен бути в спецодязі з радіозахисної тканини й обов'язково користуватися захисними окулярами. Під час настроювання, відпрацьовування й випробувань АС необхідно дотримуватись наступних правил:</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 xml:space="preserve"> 1. Обов’язково користуватися відповідними засобами захисту від опромінення НВЧ полем.</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2. Направляти випромінюваний вимірювальним рупором потік енергії тільки в межах виділеної зони.</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3. Дивитися на антену в напрямку її головної осі при роботі в режимі випромінювання тільки в крайніх випадках і тільки при захищених очах — опромінення очей полем з інтенсивністю вище 1 Вт/м^2 небезпечно.</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4. Визначати наявність генеруємої потужності індикаторами поля (наприклад, неоновою лампою), але аж ніяк не по тепловому ефекту на руці або іншій частині тіла.</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5. Не можна перебувати в зоні випромінювання із щільністю потоку потужності вище гранично припустимої, тобто ближче 18 см від розкриву вимірювального рупора.</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lastRenderedPageBreak/>
        <w:t>6. Не можна порушувати экранування джерел випромінювань і знімати захисні пристосування.</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7. При виконанні зазначених робіт у вимірювальному залі тримати його двері щільно закритими.</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8. Не допускати сторонніх осіб у приміщення, де ведуться зазначені роботи.</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r w:rsidRPr="0084488A">
        <w:rPr>
          <w:rFonts w:ascii="Times New Roman" w:hAnsi="Times New Roman" w:cs="Times New Roman"/>
          <w:sz w:val="28"/>
          <w:szCs w:val="28"/>
          <w:lang w:val="uk-UA" w:eastAsia="ru-RU"/>
        </w:rPr>
        <w:t>9. Не залишати без нагляду включену установку.</w:t>
      </w:r>
    </w:p>
    <w:p w:rsidR="00F112B5" w:rsidRPr="0084488A" w:rsidRDefault="00F112B5" w:rsidP="00216799">
      <w:pPr>
        <w:spacing w:after="0" w:line="360" w:lineRule="auto"/>
        <w:ind w:firstLine="709"/>
        <w:jc w:val="both"/>
        <w:rPr>
          <w:rFonts w:ascii="Times New Roman" w:hAnsi="Times New Roman" w:cs="Times New Roman"/>
          <w:sz w:val="28"/>
          <w:szCs w:val="28"/>
          <w:lang w:val="uk-UA" w:eastAsia="ru-RU"/>
        </w:rPr>
      </w:pPr>
    </w:p>
    <w:p w:rsidR="00F112B5" w:rsidRPr="0084488A" w:rsidRDefault="005B42FC" w:rsidP="0021679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F112B5" w:rsidRPr="0084488A">
        <w:rPr>
          <w:rFonts w:ascii="Times New Roman" w:hAnsi="Times New Roman" w:cs="Times New Roman"/>
          <w:b/>
          <w:sz w:val="28"/>
          <w:szCs w:val="28"/>
          <w:lang w:val="uk-UA"/>
        </w:rPr>
        <w:t>.3.2 Мікроклімат робочої зони</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 xml:space="preserve"> Мікроклімат у виробничих умовах визначається наступними параметрами: температурою повітря, відносною вологістю повітря, швидкістю руху повітря й інтенсивністю теплового випромінювання на робочому місці, температурою поверхні.</w:t>
      </w:r>
    </w:p>
    <w:p w:rsidR="00F112B5" w:rsidRPr="0084488A" w:rsidRDefault="00F112B5" w:rsidP="00216799">
      <w:pPr>
        <w:spacing w:after="0" w:line="360" w:lineRule="auto"/>
        <w:ind w:firstLine="709"/>
        <w:jc w:val="both"/>
        <w:rPr>
          <w:rFonts w:ascii="Times New Roman" w:hAnsi="Times New Roman" w:cs="Times New Roman"/>
          <w:sz w:val="28"/>
          <w:szCs w:val="28"/>
          <w:lang w:val="uk-UA"/>
        </w:rPr>
      </w:pPr>
      <w:r w:rsidRPr="0084488A">
        <w:rPr>
          <w:rFonts w:ascii="Times New Roman" w:hAnsi="Times New Roman" w:cs="Times New Roman"/>
          <w:sz w:val="28"/>
          <w:szCs w:val="28"/>
          <w:lang w:val="uk-UA"/>
        </w:rPr>
        <w:t>Для забезпечення нормального мікроклімату в робочій зоні «Санітарні норми мікроклімату виробничих приміщень» ДСН 3.3.6.042-99 встановлюють оптимальне й припустиме значення параметрів мікроклімату залежно від періоду року й категорії робіт. У таблиці наведені оптимальні й припустимі значення параметрів мікроклімату для категорій тяжкості робіт «Іа»  ( роботи, виконувані сидячи й не потребуючі фізичної напруги при витраті енергії не більше 120 ккал/година).</w:t>
      </w:r>
    </w:p>
    <w:p w:rsidR="00F112B5" w:rsidRPr="0084488A" w:rsidRDefault="00F112B5" w:rsidP="00216799">
      <w:pPr>
        <w:spacing w:after="0" w:line="360" w:lineRule="auto"/>
        <w:ind w:firstLine="709"/>
        <w:jc w:val="both"/>
        <w:rPr>
          <w:rFonts w:ascii="Times New Roman" w:hAnsi="Times New Roman" w:cs="Times New Roman"/>
          <w:b/>
          <w:sz w:val="28"/>
          <w:szCs w:val="28"/>
        </w:rPr>
      </w:pPr>
      <w:r w:rsidRPr="0084488A">
        <w:rPr>
          <w:rFonts w:ascii="Times New Roman" w:hAnsi="Times New Roman" w:cs="Times New Roman"/>
          <w:sz w:val="28"/>
          <w:szCs w:val="28"/>
        </w:rPr>
        <w:t xml:space="preserve">Таблиця </w:t>
      </w:r>
      <w:r w:rsidR="00A3727E">
        <w:rPr>
          <w:rFonts w:ascii="Times New Roman" w:hAnsi="Times New Roman" w:cs="Times New Roman"/>
          <w:sz w:val="28"/>
          <w:szCs w:val="28"/>
          <w:lang w:val="uk-UA"/>
        </w:rPr>
        <w:t>5</w:t>
      </w:r>
      <w:r w:rsidRPr="0084488A">
        <w:rPr>
          <w:rFonts w:ascii="Times New Roman" w:hAnsi="Times New Roman" w:cs="Times New Roman"/>
          <w:sz w:val="28"/>
          <w:szCs w:val="28"/>
        </w:rPr>
        <w:t>.3 Оптимальні й допустимі параметри (для постійного робочого місця) мікроклімату в приміщенні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gridCol w:w="1575"/>
        <w:gridCol w:w="1440"/>
        <w:gridCol w:w="1575"/>
        <w:gridCol w:w="1440"/>
      </w:tblGrid>
      <w:tr w:rsidR="00F112B5" w:rsidRPr="0084488A" w:rsidTr="001840B8">
        <w:trPr>
          <w:cantSplit/>
          <w:trHeight w:val="53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Параметри</w:t>
            </w:r>
          </w:p>
        </w:tc>
        <w:tc>
          <w:tcPr>
            <w:tcW w:w="0" w:type="auto"/>
            <w:gridSpan w:val="2"/>
            <w:tcBorders>
              <w:top w:val="single" w:sz="4" w:space="0" w:color="auto"/>
              <w:left w:val="single" w:sz="4" w:space="0" w:color="auto"/>
              <w:bottom w:val="single" w:sz="4" w:space="0" w:color="auto"/>
              <w:right w:val="single" w:sz="4" w:space="0" w:color="auto"/>
            </w:tcBorders>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Холодний період</w:t>
            </w:r>
          </w:p>
        </w:tc>
        <w:tc>
          <w:tcPr>
            <w:tcW w:w="0" w:type="auto"/>
            <w:gridSpan w:val="2"/>
            <w:tcBorders>
              <w:top w:val="single" w:sz="4" w:space="0" w:color="auto"/>
              <w:left w:val="single" w:sz="4" w:space="0" w:color="auto"/>
              <w:bottom w:val="single" w:sz="4" w:space="0" w:color="auto"/>
              <w:right w:val="single" w:sz="4" w:space="0" w:color="auto"/>
            </w:tcBorders>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Теплий період</w:t>
            </w:r>
          </w:p>
        </w:tc>
      </w:tr>
      <w:tr w:rsidR="00F112B5" w:rsidRPr="0084488A" w:rsidTr="001840B8">
        <w:trPr>
          <w:cantSplit/>
          <w:trHeight w:val="55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ind w:firstLine="709"/>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оптимальні</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допустимі</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оптимальні</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допустимі</w:t>
            </w:r>
          </w:p>
        </w:tc>
      </w:tr>
      <w:tr w:rsidR="00F112B5" w:rsidRPr="0084488A" w:rsidTr="001840B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 xml:space="preserve">Температура </w:t>
            </w:r>
            <w:r w:rsidRPr="0084488A">
              <w:rPr>
                <w:rFonts w:ascii="Times New Roman" w:hAnsi="Times New Roman" w:cs="Times New Roman"/>
                <w:sz w:val="28"/>
                <w:szCs w:val="28"/>
                <w:vertAlign w:val="superscript"/>
              </w:rPr>
              <w:t>0</w:t>
            </w:r>
            <w:r w:rsidRPr="0084488A">
              <w:rPr>
                <w:rFonts w:ascii="Times New Roman" w:hAnsi="Times New Roman" w:cs="Times New Roman"/>
                <w:sz w:val="28"/>
                <w:szCs w:val="28"/>
              </w:rPr>
              <w:t>С</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22-24</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21-25</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23-25</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22- 28</w:t>
            </w:r>
          </w:p>
        </w:tc>
      </w:tr>
      <w:tr w:rsidR="00F112B5" w:rsidRPr="0084488A" w:rsidTr="001840B8">
        <w:trPr>
          <w:trHeight w:val="497"/>
          <w:jc w:val="center"/>
        </w:trPr>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Відносна вологість, %</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40-60</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80</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40-60</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75</w:t>
            </w:r>
          </w:p>
        </w:tc>
      </w:tr>
      <w:tr w:rsidR="00F112B5" w:rsidRPr="0084488A" w:rsidTr="001840B8">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Швидкість руху повітря, м/с</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0,1</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0,1</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0,1</w:t>
            </w:r>
          </w:p>
        </w:tc>
        <w:tc>
          <w:tcPr>
            <w:tcW w:w="0" w:type="auto"/>
            <w:tcBorders>
              <w:top w:val="single" w:sz="4" w:space="0" w:color="auto"/>
              <w:left w:val="single" w:sz="4" w:space="0" w:color="auto"/>
              <w:bottom w:val="single" w:sz="4" w:space="0" w:color="auto"/>
              <w:right w:val="single" w:sz="4" w:space="0" w:color="auto"/>
            </w:tcBorders>
            <w:vAlign w:val="center"/>
          </w:tcPr>
          <w:p w:rsidR="00F112B5" w:rsidRPr="0084488A" w:rsidRDefault="00F112B5" w:rsidP="00216799">
            <w:pPr>
              <w:spacing w:after="0" w:line="360" w:lineRule="auto"/>
              <w:jc w:val="both"/>
              <w:rPr>
                <w:rFonts w:ascii="Times New Roman" w:hAnsi="Times New Roman" w:cs="Times New Roman"/>
                <w:sz w:val="28"/>
                <w:szCs w:val="28"/>
              </w:rPr>
            </w:pPr>
            <w:r w:rsidRPr="0084488A">
              <w:rPr>
                <w:rFonts w:ascii="Times New Roman" w:hAnsi="Times New Roman" w:cs="Times New Roman"/>
                <w:sz w:val="28"/>
                <w:szCs w:val="28"/>
              </w:rPr>
              <w:t>0,1-0,2</w:t>
            </w:r>
          </w:p>
        </w:tc>
      </w:tr>
    </w:tbl>
    <w:p w:rsidR="00F112B5" w:rsidRPr="0084488A" w:rsidRDefault="00F112B5" w:rsidP="00216799">
      <w:pPr>
        <w:spacing w:after="0" w:line="360" w:lineRule="auto"/>
        <w:ind w:firstLine="709"/>
        <w:jc w:val="both"/>
        <w:rPr>
          <w:rFonts w:ascii="Times New Roman" w:hAnsi="Times New Roman" w:cs="Times New Roman"/>
          <w:sz w:val="28"/>
          <w:szCs w:val="28"/>
        </w:rPr>
      </w:pPr>
    </w:p>
    <w:p w:rsidR="00F112B5" w:rsidRPr="0084488A" w:rsidRDefault="00F112B5" w:rsidP="00216799">
      <w:pPr>
        <w:spacing w:after="0" w:line="360" w:lineRule="auto"/>
        <w:ind w:firstLine="709"/>
        <w:jc w:val="both"/>
        <w:rPr>
          <w:rFonts w:ascii="Times New Roman" w:hAnsi="Times New Roman" w:cs="Times New Roman"/>
          <w:sz w:val="28"/>
          <w:szCs w:val="28"/>
        </w:rPr>
      </w:pPr>
      <w:r w:rsidRPr="0084488A">
        <w:rPr>
          <w:rFonts w:ascii="Times New Roman" w:hAnsi="Times New Roman" w:cs="Times New Roman"/>
          <w:sz w:val="28"/>
          <w:szCs w:val="28"/>
        </w:rPr>
        <w:lastRenderedPageBreak/>
        <w:t>У приміщенні використовується 6-ти секційна чавунна батарея центрального опалення для підтримки нормальної температури повітря в холодну пору року. Також є кондиціонер для підтримки постійної температури в приміщенні.</w:t>
      </w:r>
    </w:p>
    <w:p w:rsidR="00F112B5" w:rsidRPr="0084488A" w:rsidRDefault="00F112B5" w:rsidP="00216799">
      <w:pPr>
        <w:spacing w:after="0" w:line="360" w:lineRule="auto"/>
        <w:ind w:firstLine="709"/>
        <w:jc w:val="both"/>
        <w:rPr>
          <w:rFonts w:ascii="Times New Roman" w:hAnsi="Times New Roman" w:cs="Times New Roman"/>
          <w:sz w:val="28"/>
          <w:szCs w:val="28"/>
        </w:rPr>
      </w:pPr>
      <w:r w:rsidRPr="0084488A">
        <w:rPr>
          <w:rFonts w:ascii="Times New Roman" w:hAnsi="Times New Roman" w:cs="Times New Roman"/>
          <w:sz w:val="28"/>
          <w:szCs w:val="28"/>
        </w:rPr>
        <w:t>Для підтримки необхідних параметрів повітря в приміщенні використовується природна  вентиляція. У приміщенні є вікно, яке можна відкривати, якщо буде потреба в теплий період і кватирка - відкривається в холодний період. Шкідливі речовини в приміщенні не зберігаються й не використовуються.</w:t>
      </w:r>
    </w:p>
    <w:p w:rsidR="00F112B5" w:rsidRPr="0084488A" w:rsidRDefault="00F112B5" w:rsidP="00216799">
      <w:pPr>
        <w:spacing w:after="0" w:line="360" w:lineRule="auto"/>
        <w:ind w:firstLine="709"/>
        <w:jc w:val="both"/>
        <w:rPr>
          <w:rFonts w:ascii="Times New Roman" w:hAnsi="Times New Roman" w:cs="Times New Roman"/>
          <w:sz w:val="28"/>
          <w:szCs w:val="28"/>
        </w:rPr>
      </w:pPr>
      <w:r w:rsidRPr="0084488A">
        <w:rPr>
          <w:rFonts w:ascii="Times New Roman" w:hAnsi="Times New Roman" w:cs="Times New Roman"/>
          <w:sz w:val="28"/>
          <w:szCs w:val="28"/>
        </w:rPr>
        <w:t xml:space="preserve">Фактичні параметри мікроклімату  в робочій зоні відповідають приведеним вище нормам ДСН 3.3.6.042–99. </w:t>
      </w:r>
    </w:p>
    <w:p w:rsidR="00F112B5" w:rsidRPr="00B62234" w:rsidRDefault="00F112B5" w:rsidP="00216799">
      <w:pPr>
        <w:spacing w:after="0" w:line="360" w:lineRule="auto"/>
        <w:ind w:firstLine="709"/>
        <w:jc w:val="center"/>
        <w:rPr>
          <w:b/>
        </w:rPr>
      </w:pPr>
    </w:p>
    <w:p w:rsidR="00F112B5" w:rsidRPr="009200B7" w:rsidRDefault="005B42FC" w:rsidP="00216799">
      <w:pPr>
        <w:spacing w:after="0" w:line="360" w:lineRule="auto"/>
        <w:ind w:firstLine="709"/>
        <w:rPr>
          <w:rFonts w:ascii="Times New Roman" w:hAnsi="Times New Roman" w:cs="Times New Roman"/>
          <w:b/>
          <w:sz w:val="28"/>
          <w:szCs w:val="28"/>
          <w:lang w:val="uk-UA" w:bidi="uk-UA"/>
        </w:rPr>
      </w:pPr>
      <w:r>
        <w:rPr>
          <w:rFonts w:ascii="Times New Roman" w:hAnsi="Times New Roman" w:cs="Times New Roman"/>
          <w:b/>
          <w:sz w:val="28"/>
          <w:szCs w:val="28"/>
          <w:lang w:val="uk-UA" w:bidi="uk-UA"/>
        </w:rPr>
        <w:t>5</w:t>
      </w:r>
      <w:r w:rsidR="00F112B5" w:rsidRPr="009200B7">
        <w:rPr>
          <w:rFonts w:ascii="Times New Roman" w:hAnsi="Times New Roman" w:cs="Times New Roman"/>
          <w:b/>
          <w:sz w:val="28"/>
          <w:szCs w:val="28"/>
          <w:lang w:val="uk-UA" w:bidi="uk-UA"/>
        </w:rPr>
        <w:t>.4 Безпека в надзвичайних ситуаціях</w:t>
      </w:r>
    </w:p>
    <w:p w:rsidR="00F112B5" w:rsidRPr="000611E4" w:rsidRDefault="005B42FC" w:rsidP="00216799">
      <w:pPr>
        <w:pStyle w:val="aa"/>
        <w:suppressAutoHyphens/>
        <w:ind w:firstLine="709"/>
        <w:rPr>
          <w:b/>
          <w:bCs/>
          <w:szCs w:val="28"/>
          <w:lang w:val="uk-UA"/>
        </w:rPr>
      </w:pPr>
      <w:r>
        <w:rPr>
          <w:b/>
          <w:bCs/>
          <w:szCs w:val="28"/>
          <w:lang w:val="uk-UA"/>
        </w:rPr>
        <w:t>5</w:t>
      </w:r>
      <w:r w:rsidR="00F112B5" w:rsidRPr="000611E4">
        <w:rPr>
          <w:b/>
          <w:bCs/>
          <w:szCs w:val="28"/>
          <w:lang w:val="uk-UA"/>
        </w:rPr>
        <w:t>.</w:t>
      </w:r>
      <w:r w:rsidR="00F112B5">
        <w:rPr>
          <w:b/>
          <w:bCs/>
          <w:szCs w:val="28"/>
          <w:lang w:val="uk-UA"/>
        </w:rPr>
        <w:t>4</w:t>
      </w:r>
      <w:r w:rsidR="00F112B5" w:rsidRPr="000611E4">
        <w:rPr>
          <w:b/>
          <w:bCs/>
          <w:szCs w:val="28"/>
          <w:lang w:val="uk-UA"/>
        </w:rPr>
        <w:t>.</w:t>
      </w:r>
      <w:r w:rsidR="00F112B5">
        <w:rPr>
          <w:b/>
          <w:bCs/>
          <w:szCs w:val="28"/>
          <w:lang w:val="uk-UA"/>
        </w:rPr>
        <w:t>1</w:t>
      </w:r>
      <w:r w:rsidR="00F112B5" w:rsidRPr="000611E4">
        <w:rPr>
          <w:b/>
          <w:bCs/>
          <w:szCs w:val="28"/>
          <w:lang w:val="uk-UA"/>
        </w:rPr>
        <w:t xml:space="preserve"> Вимоги щодо організації ефективної роботи системи оповіщення персоналу при надзвичайних ситуаціях</w:t>
      </w:r>
    </w:p>
    <w:p w:rsidR="00F112B5" w:rsidRPr="000611E4" w:rsidRDefault="00F112B5" w:rsidP="00216799">
      <w:pPr>
        <w:pStyle w:val="aa"/>
        <w:suppressAutoHyphens/>
        <w:ind w:firstLine="709"/>
        <w:rPr>
          <w:bCs/>
          <w:szCs w:val="28"/>
          <w:lang w:val="uk-UA"/>
        </w:rPr>
      </w:pPr>
      <w:r w:rsidRPr="000611E4">
        <w:rPr>
          <w:bCs/>
          <w:szCs w:val="28"/>
          <w:lang w:val="uk-UA"/>
        </w:rPr>
        <w:t>Оповіщення виробничого персоналу у разі виникнення НС, наприклад  при пожежі, здійснюється відповідно до вимог   НАПБ А.01.003-2009.</w:t>
      </w:r>
    </w:p>
    <w:p w:rsidR="00F112B5" w:rsidRPr="000611E4" w:rsidRDefault="00F112B5" w:rsidP="00216799">
      <w:pPr>
        <w:pStyle w:val="aa"/>
        <w:suppressAutoHyphens/>
        <w:ind w:firstLine="709"/>
        <w:rPr>
          <w:bCs/>
          <w:szCs w:val="28"/>
          <w:lang w:val="uk-UA"/>
        </w:rPr>
      </w:pPr>
      <w:r w:rsidRPr="000611E4">
        <w:rPr>
          <w:bCs/>
          <w:szCs w:val="28"/>
          <w:lang w:val="uk-UA"/>
        </w:rPr>
        <w:t>Необхідність обладнання виробничих приміщень певним типом СО визначає</w:t>
      </w:r>
      <w:r>
        <w:rPr>
          <w:bCs/>
          <w:szCs w:val="28"/>
          <w:lang w:val="uk-UA"/>
        </w:rPr>
        <w:t xml:space="preserve">ться згідно з додатком Е до ДБН </w:t>
      </w:r>
      <w:r w:rsidRPr="000611E4">
        <w:rPr>
          <w:bCs/>
          <w:szCs w:val="28"/>
          <w:lang w:val="uk-UA"/>
        </w:rPr>
        <w:t xml:space="preserve">В.1.1-7-2002 "Захист від пожежі. Пожежна безпека об'єктів будівництва". </w:t>
      </w:r>
    </w:p>
    <w:p w:rsidR="00F112B5" w:rsidRPr="000611E4" w:rsidRDefault="00F112B5" w:rsidP="00216799">
      <w:pPr>
        <w:pStyle w:val="aa"/>
        <w:suppressAutoHyphens/>
        <w:ind w:firstLine="709"/>
        <w:rPr>
          <w:bCs/>
          <w:szCs w:val="28"/>
          <w:lang w:val="uk-UA"/>
        </w:rPr>
      </w:pPr>
      <w:r w:rsidRPr="000611E4">
        <w:rPr>
          <w:bCs/>
          <w:szCs w:val="28"/>
          <w:lang w:val="uk-UA"/>
        </w:rPr>
        <w:t xml:space="preserve">При обладнані виробничих будівель системою оповіщення, їх необхідно поділяти на зони оповіщення з урахуванням об'ємно-планувальних рішень будинків, шляхів евакуації, поділення на протипожежні відсіки тощо, а також з урахуванням вимог, що наведені в примітці 1 таблиці Е.1 додатка Е до ДБН В.1.1-7-2002. </w:t>
      </w:r>
    </w:p>
    <w:p w:rsidR="00F112B5" w:rsidRPr="000611E4" w:rsidRDefault="00F112B5" w:rsidP="00216799">
      <w:pPr>
        <w:pStyle w:val="aa"/>
        <w:suppressAutoHyphens/>
        <w:ind w:firstLine="709"/>
        <w:rPr>
          <w:bCs/>
          <w:szCs w:val="28"/>
          <w:lang w:val="uk-UA"/>
        </w:rPr>
      </w:pPr>
      <w:r w:rsidRPr="000611E4">
        <w:rPr>
          <w:bCs/>
          <w:szCs w:val="28"/>
          <w:lang w:val="uk-UA"/>
        </w:rPr>
        <w:t xml:space="preserve">Оповіщення про НС та управління евакуацією людей здійснюється одним з наступних способів або їх комбінацією: </w:t>
      </w:r>
    </w:p>
    <w:p w:rsidR="00F112B5" w:rsidRPr="000611E4" w:rsidRDefault="00F112B5" w:rsidP="00216799">
      <w:pPr>
        <w:pStyle w:val="aa"/>
        <w:suppressAutoHyphens/>
        <w:ind w:firstLine="709"/>
        <w:rPr>
          <w:bCs/>
          <w:szCs w:val="28"/>
          <w:lang w:val="uk-UA"/>
        </w:rPr>
      </w:pPr>
      <w:r w:rsidRPr="000611E4">
        <w:rPr>
          <w:bCs/>
          <w:szCs w:val="28"/>
          <w:lang w:val="uk-UA"/>
        </w:rPr>
        <w:t xml:space="preserve">- поданням звукових і (або) світлових сигналів в усі виробничі приміщення будівлі з постійним або тимчасовим перебуванням людей; </w:t>
      </w:r>
    </w:p>
    <w:p w:rsidR="00F112B5" w:rsidRPr="000611E4" w:rsidRDefault="00F112B5" w:rsidP="00216799">
      <w:pPr>
        <w:pStyle w:val="aa"/>
        <w:suppressAutoHyphens/>
        <w:ind w:firstLine="709"/>
        <w:rPr>
          <w:bCs/>
          <w:szCs w:val="28"/>
          <w:lang w:val="uk-UA"/>
        </w:rPr>
      </w:pPr>
      <w:r w:rsidRPr="000611E4">
        <w:rPr>
          <w:bCs/>
          <w:szCs w:val="28"/>
          <w:lang w:val="uk-UA"/>
        </w:rPr>
        <w:t xml:space="preserve">- трансляцією текстів про необхідність евакуації, шляхи евакуації, напрямок руху й інші дії, спрямовані на забезпечення безпеки людей; </w:t>
      </w:r>
    </w:p>
    <w:p w:rsidR="00F112B5" w:rsidRPr="000611E4" w:rsidRDefault="00F112B5" w:rsidP="00216799">
      <w:pPr>
        <w:pStyle w:val="aa"/>
        <w:suppressAutoHyphens/>
        <w:ind w:firstLine="709"/>
        <w:rPr>
          <w:bCs/>
          <w:szCs w:val="28"/>
          <w:lang w:val="uk-UA"/>
        </w:rPr>
      </w:pPr>
      <w:r w:rsidRPr="000611E4">
        <w:rPr>
          <w:bCs/>
          <w:szCs w:val="28"/>
          <w:lang w:val="uk-UA"/>
        </w:rPr>
        <w:lastRenderedPageBreak/>
        <w:t xml:space="preserve">- трансляцією спеціально розроблених текстів, спрямованих на запобігання паніці й іншим явищам, що ускладнюють евакуацію; </w:t>
      </w:r>
    </w:p>
    <w:p w:rsidR="00F112B5" w:rsidRPr="000611E4" w:rsidRDefault="00F112B5" w:rsidP="00216799">
      <w:pPr>
        <w:pStyle w:val="aa"/>
        <w:suppressAutoHyphens/>
        <w:ind w:firstLine="709"/>
        <w:rPr>
          <w:bCs/>
          <w:szCs w:val="28"/>
          <w:lang w:val="uk-UA"/>
        </w:rPr>
      </w:pPr>
      <w:r w:rsidRPr="000611E4">
        <w:rPr>
          <w:bCs/>
          <w:szCs w:val="28"/>
          <w:lang w:val="uk-UA"/>
        </w:rPr>
        <w:t xml:space="preserve">- розміщенням знаків безпеки на шляхах евакуації згідно з ДСТУ ISO 6309; </w:t>
      </w:r>
    </w:p>
    <w:p w:rsidR="00F112B5" w:rsidRPr="000611E4" w:rsidRDefault="00F112B5" w:rsidP="00216799">
      <w:pPr>
        <w:pStyle w:val="aa"/>
        <w:suppressAutoHyphens/>
        <w:ind w:firstLine="709"/>
        <w:rPr>
          <w:bCs/>
          <w:szCs w:val="28"/>
          <w:lang w:val="uk-UA"/>
        </w:rPr>
      </w:pPr>
      <w:r w:rsidRPr="000611E4">
        <w:rPr>
          <w:bCs/>
          <w:szCs w:val="28"/>
          <w:lang w:val="uk-UA"/>
        </w:rPr>
        <w:t xml:space="preserve">- ввімкненням евакуаційних знаків "Вихід"; </w:t>
      </w:r>
    </w:p>
    <w:p w:rsidR="00F112B5" w:rsidRPr="000611E4" w:rsidRDefault="00F112B5" w:rsidP="00216799">
      <w:pPr>
        <w:pStyle w:val="aa"/>
        <w:suppressAutoHyphens/>
        <w:ind w:firstLine="709"/>
        <w:rPr>
          <w:bCs/>
          <w:szCs w:val="28"/>
          <w:lang w:val="uk-UA"/>
        </w:rPr>
      </w:pPr>
      <w:r w:rsidRPr="000611E4">
        <w:rPr>
          <w:bCs/>
          <w:szCs w:val="28"/>
          <w:lang w:val="uk-UA"/>
        </w:rPr>
        <w:t xml:space="preserve">- ввімкненням евакуаційного освітлення та світлових покажчиків напрямку евакуації; </w:t>
      </w:r>
    </w:p>
    <w:p w:rsidR="00F112B5" w:rsidRPr="000611E4" w:rsidRDefault="00F112B5" w:rsidP="00216799">
      <w:pPr>
        <w:pStyle w:val="aa"/>
        <w:suppressAutoHyphens/>
        <w:ind w:firstLine="709"/>
        <w:rPr>
          <w:bCs/>
          <w:szCs w:val="28"/>
          <w:lang w:val="uk-UA"/>
        </w:rPr>
      </w:pPr>
      <w:r w:rsidRPr="000611E4">
        <w:rPr>
          <w:bCs/>
          <w:szCs w:val="28"/>
          <w:lang w:val="uk-UA"/>
        </w:rPr>
        <w:t xml:space="preserve">- дистанційним відкриванням дверей евакуаційних виходів; </w:t>
      </w:r>
    </w:p>
    <w:p w:rsidR="00F112B5" w:rsidRPr="000611E4" w:rsidRDefault="00F112B5" w:rsidP="00216799">
      <w:pPr>
        <w:pStyle w:val="aa"/>
        <w:suppressAutoHyphens/>
        <w:ind w:firstLine="709"/>
        <w:rPr>
          <w:bCs/>
          <w:szCs w:val="28"/>
          <w:lang w:val="uk-UA"/>
        </w:rPr>
      </w:pPr>
      <w:r w:rsidRPr="000611E4">
        <w:rPr>
          <w:bCs/>
          <w:szCs w:val="28"/>
          <w:lang w:val="uk-UA"/>
        </w:rPr>
        <w:t xml:space="preserve">- зв'язком оперативного (чергового) персоналу СО (диспетчера пожежного поста) із зонами оповіщення. </w:t>
      </w:r>
    </w:p>
    <w:p w:rsidR="00F112B5" w:rsidRPr="000611E4" w:rsidRDefault="00F112B5" w:rsidP="00216799">
      <w:pPr>
        <w:pStyle w:val="aa"/>
        <w:suppressAutoHyphens/>
        <w:ind w:firstLine="709"/>
        <w:rPr>
          <w:bCs/>
          <w:szCs w:val="28"/>
          <w:lang w:val="uk-UA"/>
        </w:rPr>
      </w:pPr>
      <w:r w:rsidRPr="000611E4">
        <w:rPr>
          <w:bCs/>
          <w:szCs w:val="28"/>
          <w:lang w:val="uk-UA"/>
        </w:rPr>
        <w:t xml:space="preserve">Повинен бути забезпечений розподіл пріоритетів щодо  повідомлень для виробничого персоналу у такій послідовності: </w:t>
      </w:r>
    </w:p>
    <w:p w:rsidR="00F112B5" w:rsidRPr="000611E4" w:rsidRDefault="00F112B5" w:rsidP="00216799">
      <w:pPr>
        <w:pStyle w:val="aa"/>
        <w:suppressAutoHyphens/>
        <w:ind w:firstLine="709"/>
        <w:rPr>
          <w:bCs/>
          <w:szCs w:val="28"/>
          <w:lang w:val="uk-UA"/>
        </w:rPr>
      </w:pPr>
      <w:r w:rsidRPr="000611E4">
        <w:rPr>
          <w:bCs/>
          <w:szCs w:val="28"/>
          <w:lang w:val="uk-UA"/>
        </w:rPr>
        <w:t xml:space="preserve">I (найвищий) - повідомлення оперативного (чергового) персоналу СО (диспетчера пожежного поста) під час пожежі, або у разі виникнення будь-якої іншої НС; </w:t>
      </w:r>
    </w:p>
    <w:p w:rsidR="00F112B5" w:rsidRPr="000611E4" w:rsidRDefault="00F112B5" w:rsidP="00216799">
      <w:pPr>
        <w:pStyle w:val="aa"/>
        <w:suppressAutoHyphens/>
        <w:ind w:firstLine="709"/>
        <w:rPr>
          <w:bCs/>
          <w:szCs w:val="28"/>
          <w:lang w:val="uk-UA"/>
        </w:rPr>
      </w:pPr>
      <w:r w:rsidRPr="000611E4">
        <w:rPr>
          <w:bCs/>
          <w:szCs w:val="28"/>
          <w:lang w:val="uk-UA"/>
        </w:rPr>
        <w:t xml:space="preserve">II - повідомлення, які записані на будь-якому носії та вмикаються автоматично від спрацювання систем пожежної автоматики, або за сигналом оперативного (чергового) персоналу СО (диспетчера пожежного поста); </w:t>
      </w:r>
    </w:p>
    <w:p w:rsidR="00F112B5" w:rsidRPr="000611E4" w:rsidRDefault="00F112B5" w:rsidP="00216799">
      <w:pPr>
        <w:pStyle w:val="aa"/>
        <w:suppressAutoHyphens/>
        <w:ind w:firstLine="709"/>
        <w:rPr>
          <w:bCs/>
          <w:szCs w:val="28"/>
          <w:lang w:val="uk-UA"/>
        </w:rPr>
      </w:pPr>
      <w:r w:rsidRPr="000611E4">
        <w:rPr>
          <w:bCs/>
          <w:szCs w:val="28"/>
          <w:lang w:val="uk-UA"/>
        </w:rPr>
        <w:t>III - службові повідомлення, що не стосуються організації та управління евакуацією людей.</w:t>
      </w:r>
    </w:p>
    <w:p w:rsidR="00F112B5" w:rsidRPr="000611E4" w:rsidRDefault="00F112B5" w:rsidP="00216799">
      <w:pPr>
        <w:pStyle w:val="aa"/>
        <w:suppressAutoHyphens/>
        <w:ind w:firstLine="709"/>
        <w:rPr>
          <w:bCs/>
          <w:szCs w:val="28"/>
          <w:lang w:val="uk-UA"/>
        </w:rPr>
      </w:pPr>
      <w:r w:rsidRPr="000611E4">
        <w:rPr>
          <w:bCs/>
          <w:szCs w:val="28"/>
          <w:lang w:val="uk-UA"/>
        </w:rPr>
        <w:t xml:space="preserve">Затримку часу оповіщення про НС /пожежу/ для різних поверхів будинку необхідно передбачати з урахуванням злиття потоків людей на шляхах евакуації відповідно до розрахунків по ГОСТ 12.1.004 "ССБТ. Пожарная безопасность. Общие требования". </w:t>
      </w:r>
    </w:p>
    <w:p w:rsidR="00F112B5" w:rsidRPr="000611E4" w:rsidRDefault="00F112B5" w:rsidP="00216799">
      <w:pPr>
        <w:pStyle w:val="aa"/>
        <w:suppressAutoHyphens/>
        <w:ind w:firstLine="709"/>
        <w:rPr>
          <w:bCs/>
          <w:szCs w:val="28"/>
          <w:lang w:val="uk-UA"/>
        </w:rPr>
      </w:pPr>
      <w:r w:rsidRPr="000611E4">
        <w:rPr>
          <w:bCs/>
          <w:szCs w:val="28"/>
          <w:lang w:val="uk-UA"/>
        </w:rPr>
        <w:t>Пульти управління СО необхідно розміщувати у приміщенні пожежного поста, диспетчерської або іншого спеціального приміщення (в разі його наявності). Ці приміщення повинні відповідати вимогам ДБН В.2.5-</w:t>
      </w:r>
      <w:r>
        <w:rPr>
          <w:bCs/>
          <w:szCs w:val="28"/>
          <w:lang w:val="uk-UA"/>
        </w:rPr>
        <w:t xml:space="preserve">56-2014 </w:t>
      </w:r>
      <w:r w:rsidRPr="000611E4">
        <w:rPr>
          <w:bCs/>
          <w:szCs w:val="28"/>
          <w:lang w:val="uk-UA"/>
        </w:rPr>
        <w:t>"</w:t>
      </w:r>
      <w:r>
        <w:rPr>
          <w:bCs/>
          <w:szCs w:val="28"/>
          <w:lang w:val="uk-UA"/>
        </w:rPr>
        <w:t>Систем протипожежного захисту</w:t>
      </w:r>
      <w:r w:rsidRPr="000611E4">
        <w:rPr>
          <w:bCs/>
          <w:szCs w:val="28"/>
          <w:lang w:val="uk-UA"/>
        </w:rPr>
        <w:t xml:space="preserve">". </w:t>
      </w:r>
    </w:p>
    <w:p w:rsidR="00F112B5" w:rsidRPr="000611E4" w:rsidRDefault="00F112B5" w:rsidP="00216799">
      <w:pPr>
        <w:pStyle w:val="aa"/>
        <w:suppressAutoHyphens/>
        <w:ind w:firstLine="709"/>
        <w:rPr>
          <w:bCs/>
          <w:szCs w:val="28"/>
          <w:lang w:val="uk-UA"/>
        </w:rPr>
      </w:pPr>
      <w:r w:rsidRPr="000611E4">
        <w:rPr>
          <w:bCs/>
          <w:szCs w:val="28"/>
          <w:lang w:val="uk-UA"/>
        </w:rPr>
        <w:lastRenderedPageBreak/>
        <w:t xml:space="preserve">Встановлення звукових та мовних оповіщувачів у виробничих приміщеннях повинно виключати можливість концентрації та нерівномірного розподілу звуку. </w:t>
      </w:r>
    </w:p>
    <w:p w:rsidR="00F112B5" w:rsidRPr="000611E4" w:rsidRDefault="00F112B5" w:rsidP="00216799">
      <w:pPr>
        <w:pStyle w:val="aa"/>
        <w:suppressAutoHyphens/>
        <w:ind w:firstLine="709"/>
        <w:rPr>
          <w:bCs/>
          <w:szCs w:val="28"/>
          <w:lang w:val="uk-UA"/>
        </w:rPr>
      </w:pPr>
      <w:r w:rsidRPr="000611E4">
        <w:rPr>
          <w:bCs/>
          <w:szCs w:val="28"/>
          <w:lang w:val="uk-UA"/>
        </w:rPr>
        <w:t xml:space="preserve">Настінні звукові та мовні оповіщувачі кріпляться на висоті не менше </w:t>
      </w:r>
      <w:smartTag w:uri="urn:schemas-microsoft-com:office:smarttags" w:element="metricconverter">
        <w:smartTagPr>
          <w:attr w:name="ProductID" w:val="2,2 м"/>
        </w:smartTagPr>
        <w:r w:rsidRPr="000611E4">
          <w:rPr>
            <w:bCs/>
            <w:szCs w:val="28"/>
            <w:lang w:val="uk-UA"/>
          </w:rPr>
          <w:t>2,2 м</w:t>
        </w:r>
      </w:smartTag>
      <w:r w:rsidRPr="000611E4">
        <w:rPr>
          <w:bCs/>
          <w:szCs w:val="28"/>
          <w:lang w:val="uk-UA"/>
        </w:rPr>
        <w:t xml:space="preserve"> від підлоги, при цьому відстань від стелі до оповіщувача повинна становити не менше </w:t>
      </w:r>
      <w:smartTag w:uri="urn:schemas-microsoft-com:office:smarttags" w:element="metricconverter">
        <w:smartTagPr>
          <w:attr w:name="ProductID" w:val="150 мм"/>
        </w:smartTagPr>
        <w:r w:rsidRPr="000611E4">
          <w:rPr>
            <w:bCs/>
            <w:szCs w:val="28"/>
            <w:lang w:val="uk-UA"/>
          </w:rPr>
          <w:t>150 мм</w:t>
        </w:r>
      </w:smartTag>
      <w:r w:rsidRPr="000611E4">
        <w:rPr>
          <w:bCs/>
          <w:szCs w:val="28"/>
          <w:lang w:val="uk-UA"/>
        </w:rPr>
        <w:t xml:space="preserve">. </w:t>
      </w:r>
    </w:p>
    <w:p w:rsidR="00F112B5" w:rsidRPr="000611E4" w:rsidRDefault="00F112B5" w:rsidP="00216799">
      <w:pPr>
        <w:pStyle w:val="aa"/>
        <w:suppressAutoHyphens/>
        <w:ind w:firstLine="709"/>
        <w:rPr>
          <w:bCs/>
          <w:szCs w:val="28"/>
          <w:lang w:val="uk-UA"/>
        </w:rPr>
      </w:pPr>
      <w:r w:rsidRPr="000611E4">
        <w:rPr>
          <w:bCs/>
          <w:szCs w:val="28"/>
          <w:lang w:val="uk-UA"/>
        </w:rPr>
        <w:t xml:space="preserve">Звукові оповіщувачі повинні комбінуватися зі світловими, які працюють у режимі спалахування, у таких випадках: </w:t>
      </w:r>
    </w:p>
    <w:p w:rsidR="00F112B5" w:rsidRPr="000611E4" w:rsidRDefault="00F112B5" w:rsidP="00216799">
      <w:pPr>
        <w:pStyle w:val="aa"/>
        <w:suppressAutoHyphens/>
        <w:ind w:firstLine="709"/>
        <w:rPr>
          <w:bCs/>
          <w:szCs w:val="28"/>
          <w:lang w:val="uk-UA"/>
        </w:rPr>
      </w:pPr>
      <w:r w:rsidRPr="000611E4">
        <w:rPr>
          <w:bCs/>
          <w:szCs w:val="28"/>
          <w:lang w:val="uk-UA"/>
        </w:rPr>
        <w:t xml:space="preserve">- у приміщеннях, де люди перебувають у шумозахисному спорядженні; </w:t>
      </w:r>
    </w:p>
    <w:p w:rsidR="00F112B5" w:rsidRPr="000611E4" w:rsidRDefault="00F112B5" w:rsidP="00216799">
      <w:pPr>
        <w:pStyle w:val="aa"/>
        <w:suppressAutoHyphens/>
        <w:ind w:firstLine="709"/>
        <w:rPr>
          <w:bCs/>
          <w:szCs w:val="28"/>
          <w:lang w:val="uk-UA"/>
        </w:rPr>
      </w:pPr>
      <w:r w:rsidRPr="000611E4">
        <w:rPr>
          <w:bCs/>
          <w:szCs w:val="28"/>
          <w:lang w:val="uk-UA"/>
        </w:rPr>
        <w:t xml:space="preserve">- у приміщеннях з рівнем шуму понад 95 дБ. </w:t>
      </w:r>
    </w:p>
    <w:p w:rsidR="00F112B5" w:rsidRPr="000611E4" w:rsidRDefault="00F112B5" w:rsidP="00216799">
      <w:pPr>
        <w:pStyle w:val="aa"/>
        <w:suppressAutoHyphens/>
        <w:ind w:firstLine="709"/>
        <w:rPr>
          <w:bCs/>
          <w:szCs w:val="28"/>
          <w:lang w:val="uk-UA"/>
        </w:rPr>
      </w:pPr>
      <w:r w:rsidRPr="000611E4">
        <w:rPr>
          <w:bCs/>
          <w:szCs w:val="28"/>
          <w:lang w:val="uk-UA"/>
        </w:rPr>
        <w:t xml:space="preserve">Евакуаційні світлові покажчики "Вихід" слід вмикати разом з основними освітлювальними приладами робочого освітлення. </w:t>
      </w:r>
    </w:p>
    <w:p w:rsidR="00F112B5" w:rsidRPr="000611E4" w:rsidRDefault="00F112B5" w:rsidP="00216799">
      <w:pPr>
        <w:pStyle w:val="aa"/>
        <w:suppressAutoHyphens/>
        <w:ind w:firstLine="709"/>
        <w:rPr>
          <w:bCs/>
          <w:szCs w:val="28"/>
          <w:lang w:val="uk-UA"/>
        </w:rPr>
      </w:pPr>
      <w:r w:rsidRPr="000611E4">
        <w:rPr>
          <w:bCs/>
          <w:szCs w:val="28"/>
          <w:lang w:val="uk-UA"/>
        </w:rPr>
        <w:t xml:space="preserve">Вимоги до світлових покажчиків "Вихід" приймаються відповідно до ДБН В.2.5-28-2006 "Інженерне обладнання будинків і споруд. Природне і штучне освітлення". </w:t>
      </w:r>
    </w:p>
    <w:p w:rsidR="00F112B5" w:rsidRPr="000611E4" w:rsidRDefault="00F112B5" w:rsidP="00216799">
      <w:pPr>
        <w:pStyle w:val="aa"/>
        <w:suppressAutoHyphens/>
        <w:ind w:firstLine="709"/>
        <w:rPr>
          <w:bCs/>
          <w:szCs w:val="28"/>
          <w:lang w:val="uk-UA"/>
        </w:rPr>
      </w:pPr>
      <w:r w:rsidRPr="000611E4">
        <w:rPr>
          <w:bCs/>
          <w:szCs w:val="28"/>
          <w:lang w:val="uk-UA"/>
        </w:rPr>
        <w:t xml:space="preserve">Електропостачання, заземлення, занулення, вибір та прокладання мереж оповіщення приймаються згідно з вимогами до систем пожежної сигналізації за </w:t>
      </w:r>
      <w:r>
        <w:rPr>
          <w:bCs/>
          <w:szCs w:val="28"/>
          <w:lang w:val="uk-UA"/>
        </w:rPr>
        <w:t xml:space="preserve">ДБН В.2.5-56-2014 </w:t>
      </w:r>
      <w:r w:rsidRPr="000611E4">
        <w:rPr>
          <w:bCs/>
          <w:szCs w:val="28"/>
          <w:lang w:val="uk-UA"/>
        </w:rPr>
        <w:t xml:space="preserve">"Інженерне обладнання будинків і споруд. Пожежна автоматика будинків і споруд". </w:t>
      </w:r>
    </w:p>
    <w:p w:rsidR="00F112B5" w:rsidRPr="000611E4" w:rsidRDefault="00F112B5" w:rsidP="00216799">
      <w:pPr>
        <w:pStyle w:val="aa"/>
        <w:suppressAutoHyphens/>
        <w:ind w:firstLine="709"/>
        <w:rPr>
          <w:bCs/>
          <w:szCs w:val="28"/>
          <w:lang w:val="uk-UA"/>
        </w:rPr>
      </w:pPr>
      <w:r w:rsidRPr="000611E4">
        <w:rPr>
          <w:bCs/>
          <w:szCs w:val="28"/>
          <w:lang w:val="uk-UA"/>
        </w:rPr>
        <w:t xml:space="preserve">Вимоги до евакуаційного освітлення приймаються відповідно до ДБН В.2.5-28-2006 "Природне та штучне освітлення". </w:t>
      </w:r>
    </w:p>
    <w:p w:rsidR="00F112B5" w:rsidRPr="000611E4" w:rsidRDefault="00F112B5" w:rsidP="00216799">
      <w:pPr>
        <w:pStyle w:val="aa"/>
        <w:suppressAutoHyphens/>
        <w:ind w:firstLine="709"/>
        <w:rPr>
          <w:bCs/>
          <w:szCs w:val="28"/>
          <w:lang w:val="uk-UA"/>
        </w:rPr>
      </w:pPr>
      <w:r w:rsidRPr="000611E4">
        <w:rPr>
          <w:bCs/>
          <w:szCs w:val="28"/>
          <w:lang w:val="uk-UA"/>
        </w:rPr>
        <w:t xml:space="preserve">СО в режимі "Тривога" повинна функціонувати протягом часу, необхідного для евакуації людей з будинку, але не менше 15 хвилин. </w:t>
      </w:r>
    </w:p>
    <w:p w:rsidR="00F112B5" w:rsidRPr="000611E4" w:rsidRDefault="00F112B5" w:rsidP="00216799">
      <w:pPr>
        <w:pStyle w:val="aa"/>
        <w:suppressAutoHyphens/>
        <w:ind w:firstLine="709"/>
        <w:rPr>
          <w:bCs/>
          <w:szCs w:val="28"/>
          <w:lang w:val="uk-UA"/>
        </w:rPr>
      </w:pPr>
      <w:r w:rsidRPr="000611E4">
        <w:rPr>
          <w:bCs/>
          <w:szCs w:val="28"/>
          <w:lang w:val="uk-UA"/>
        </w:rPr>
        <w:t>Електропостачання СО здійснюється за I категорією надійності згідно з "Правилами устройства электроустановок" (ПУЭ) від двох незалежних джерел енергії: основного - від мережі змінного струму, резервного - від акумуляторних батарей тощо. </w:t>
      </w:r>
    </w:p>
    <w:p w:rsidR="00F112B5" w:rsidRPr="000611E4" w:rsidRDefault="00F112B5" w:rsidP="00216799">
      <w:pPr>
        <w:pStyle w:val="aa"/>
        <w:suppressAutoHyphens/>
        <w:ind w:firstLine="709"/>
        <w:rPr>
          <w:bCs/>
          <w:szCs w:val="28"/>
          <w:lang w:val="uk-UA"/>
        </w:rPr>
      </w:pPr>
      <w:r w:rsidRPr="000611E4">
        <w:rPr>
          <w:bCs/>
          <w:szCs w:val="28"/>
          <w:lang w:val="uk-UA"/>
        </w:rPr>
        <w:t xml:space="preserve">Звукові оповіщувачі повинні відповідати вимогам ДСТУ EN 54-3:2003 "Системи пожежної сигналізації. Частина 3. Оповіщувачі пожежні звукові". </w:t>
      </w:r>
    </w:p>
    <w:p w:rsidR="00294ACA" w:rsidRDefault="00294ACA" w:rsidP="00216799">
      <w:pPr>
        <w:spacing w:after="0" w:line="360" w:lineRule="auto"/>
        <w:ind w:firstLine="709"/>
        <w:jc w:val="center"/>
        <w:rPr>
          <w:b/>
          <w:lang w:val="uk-UA" w:bidi="uk-UA"/>
        </w:rPr>
      </w:pPr>
    </w:p>
    <w:p w:rsidR="00A3727E" w:rsidRDefault="00A3727E" w:rsidP="00216799">
      <w:pPr>
        <w:spacing w:after="0" w:line="360" w:lineRule="auto"/>
        <w:ind w:firstLine="709"/>
        <w:jc w:val="center"/>
        <w:rPr>
          <w:b/>
          <w:lang w:val="uk-UA" w:bidi="uk-UA"/>
        </w:rPr>
      </w:pPr>
    </w:p>
    <w:p w:rsidR="00A3727E" w:rsidRPr="00B62234" w:rsidRDefault="00A3727E" w:rsidP="00216799">
      <w:pPr>
        <w:spacing w:after="0" w:line="360" w:lineRule="auto"/>
        <w:ind w:firstLine="709"/>
        <w:jc w:val="center"/>
        <w:rPr>
          <w:b/>
          <w:lang w:val="uk-UA" w:bidi="uk-UA"/>
        </w:rPr>
      </w:pPr>
    </w:p>
    <w:p w:rsidR="009200B7" w:rsidRDefault="009200B7" w:rsidP="00216799">
      <w:pPr>
        <w:pStyle w:val="-"/>
        <w:suppressAutoHyphens/>
        <w:ind w:firstLine="709"/>
        <w:jc w:val="left"/>
        <w:rPr>
          <w:b/>
          <w:szCs w:val="28"/>
        </w:rPr>
      </w:pPr>
    </w:p>
    <w:p w:rsidR="00F112B5" w:rsidRPr="000611E4" w:rsidRDefault="005B42FC" w:rsidP="00216799">
      <w:pPr>
        <w:pStyle w:val="-"/>
        <w:suppressAutoHyphens/>
        <w:ind w:firstLine="709"/>
        <w:jc w:val="left"/>
        <w:rPr>
          <w:b/>
          <w:szCs w:val="28"/>
        </w:rPr>
      </w:pPr>
      <w:r>
        <w:rPr>
          <w:b/>
          <w:szCs w:val="28"/>
        </w:rPr>
        <w:t>5</w:t>
      </w:r>
      <w:r w:rsidR="00F112B5" w:rsidRPr="000611E4">
        <w:rPr>
          <w:b/>
          <w:szCs w:val="28"/>
        </w:rPr>
        <w:t>.</w:t>
      </w:r>
      <w:r w:rsidR="00F112B5">
        <w:rPr>
          <w:b/>
          <w:szCs w:val="28"/>
        </w:rPr>
        <w:t>4</w:t>
      </w:r>
      <w:r w:rsidR="00F112B5" w:rsidRPr="000611E4">
        <w:rPr>
          <w:b/>
          <w:szCs w:val="28"/>
        </w:rPr>
        <w:t>.</w:t>
      </w:r>
      <w:r w:rsidR="00F112B5">
        <w:rPr>
          <w:b/>
          <w:szCs w:val="28"/>
        </w:rPr>
        <w:t>2</w:t>
      </w:r>
      <w:r w:rsidR="00F112B5" w:rsidRPr="000611E4">
        <w:rPr>
          <w:b/>
          <w:szCs w:val="28"/>
        </w:rPr>
        <w:t xml:space="preserve"> Обов’язки та дії персоналу у разі виникнення надзвичайних ситуацій</w:t>
      </w:r>
    </w:p>
    <w:p w:rsidR="00F112B5" w:rsidRPr="000611E4" w:rsidRDefault="00F112B5" w:rsidP="00216799">
      <w:pPr>
        <w:pStyle w:val="-"/>
        <w:suppressAutoHyphens/>
        <w:ind w:firstLine="709"/>
        <w:rPr>
          <w:szCs w:val="28"/>
        </w:rPr>
      </w:pPr>
      <w:r w:rsidRPr="000611E4">
        <w:rPr>
          <w:szCs w:val="28"/>
        </w:rPr>
        <w:t xml:space="preserve">У разі виявлення ознак НС працівник,який їх помітив,повинен: </w:t>
      </w:r>
    </w:p>
    <w:p w:rsidR="00F112B5" w:rsidRPr="000611E4" w:rsidRDefault="00F112B5" w:rsidP="00216799">
      <w:pPr>
        <w:pStyle w:val="-"/>
        <w:suppressAutoHyphens/>
        <w:ind w:firstLine="709"/>
        <w:rPr>
          <w:szCs w:val="28"/>
        </w:rPr>
      </w:pPr>
      <w:r w:rsidRPr="000611E4">
        <w:rPr>
          <w:szCs w:val="28"/>
        </w:rPr>
        <w:t xml:space="preserve">- негайно повідомити про це засобами зв’язку органи </w:t>
      </w:r>
      <w:r>
        <w:rPr>
          <w:szCs w:val="28"/>
        </w:rPr>
        <w:t>ДС</w:t>
      </w:r>
      <w:r w:rsidRPr="000611E4">
        <w:rPr>
          <w:szCs w:val="28"/>
        </w:rPr>
        <w:t>НС та державної пожежної охорони, вказати при цьому адресу, кількість поверхів, місце виникнення пожежі, наявність людей, а також своє прізвище;</w:t>
      </w:r>
    </w:p>
    <w:p w:rsidR="00F112B5" w:rsidRPr="000611E4" w:rsidRDefault="00F112B5" w:rsidP="00216799">
      <w:pPr>
        <w:pStyle w:val="-"/>
        <w:suppressAutoHyphens/>
        <w:ind w:firstLine="709"/>
        <w:rPr>
          <w:szCs w:val="28"/>
        </w:rPr>
      </w:pPr>
      <w:r w:rsidRPr="000611E4">
        <w:rPr>
          <w:szCs w:val="28"/>
        </w:rPr>
        <w:t>- організувати оповіщення людей про НС;</w:t>
      </w:r>
    </w:p>
    <w:p w:rsidR="00F112B5" w:rsidRPr="000611E4" w:rsidRDefault="00F112B5" w:rsidP="00216799">
      <w:pPr>
        <w:pStyle w:val="-"/>
        <w:suppressAutoHyphens/>
        <w:ind w:firstLine="709"/>
        <w:rPr>
          <w:szCs w:val="28"/>
        </w:rPr>
      </w:pPr>
      <w:r w:rsidRPr="000611E4">
        <w:rPr>
          <w:szCs w:val="28"/>
        </w:rPr>
        <w:t>- вжити заходів щодо евакуації людей та матеріальних цінностей;</w:t>
      </w:r>
    </w:p>
    <w:p w:rsidR="00F112B5" w:rsidRPr="000611E4" w:rsidRDefault="00F112B5" w:rsidP="00216799">
      <w:pPr>
        <w:pStyle w:val="-"/>
        <w:suppressAutoHyphens/>
        <w:ind w:firstLine="709"/>
        <w:rPr>
          <w:szCs w:val="28"/>
        </w:rPr>
      </w:pPr>
      <w:r w:rsidRPr="000611E4">
        <w:rPr>
          <w:szCs w:val="28"/>
        </w:rPr>
        <w:t>- вжити заходів щодо ліквідації наслідків НС з використанням наявних       засобів.</w:t>
      </w:r>
    </w:p>
    <w:p w:rsidR="00F112B5" w:rsidRPr="000611E4" w:rsidRDefault="00F112B5" w:rsidP="00216799">
      <w:pPr>
        <w:pStyle w:val="-"/>
        <w:suppressAutoHyphens/>
        <w:ind w:firstLine="709"/>
        <w:rPr>
          <w:szCs w:val="28"/>
        </w:rPr>
      </w:pPr>
      <w:r w:rsidRPr="000611E4">
        <w:rPr>
          <w:szCs w:val="28"/>
        </w:rPr>
        <w:t>Керівник та пожежна охорона установи, яким повідомлено про виникнення НС, повинні:</w:t>
      </w:r>
    </w:p>
    <w:p w:rsidR="00F112B5" w:rsidRPr="000611E4" w:rsidRDefault="00F112B5" w:rsidP="00216799">
      <w:pPr>
        <w:pStyle w:val="-"/>
        <w:suppressAutoHyphens/>
        <w:ind w:firstLine="709"/>
        <w:rPr>
          <w:szCs w:val="28"/>
        </w:rPr>
      </w:pPr>
      <w:r w:rsidRPr="000611E4">
        <w:rPr>
          <w:szCs w:val="28"/>
        </w:rPr>
        <w:t xml:space="preserve">- перевірити, чи викликано підрозділи </w:t>
      </w:r>
      <w:r>
        <w:rPr>
          <w:szCs w:val="28"/>
        </w:rPr>
        <w:t>ДС</w:t>
      </w:r>
      <w:r w:rsidRPr="000611E4">
        <w:rPr>
          <w:szCs w:val="28"/>
        </w:rPr>
        <w:t>НС та державної пожежної охорони;</w:t>
      </w:r>
    </w:p>
    <w:p w:rsidR="00F112B5" w:rsidRPr="000611E4" w:rsidRDefault="00F112B5" w:rsidP="00216799">
      <w:pPr>
        <w:pStyle w:val="-"/>
        <w:suppressAutoHyphens/>
        <w:ind w:firstLine="709"/>
        <w:rPr>
          <w:szCs w:val="28"/>
        </w:rPr>
      </w:pPr>
      <w:r w:rsidRPr="000611E4">
        <w:rPr>
          <w:szCs w:val="28"/>
        </w:rPr>
        <w:t>- вимкнути у разі необхідності струмоприймачі та вентиляцію;</w:t>
      </w:r>
    </w:p>
    <w:p w:rsidR="00F112B5" w:rsidRPr="000611E4" w:rsidRDefault="00F112B5" w:rsidP="00216799">
      <w:pPr>
        <w:pStyle w:val="-"/>
        <w:suppressAutoHyphens/>
        <w:ind w:firstLine="709"/>
        <w:rPr>
          <w:szCs w:val="28"/>
        </w:rPr>
      </w:pPr>
      <w:r w:rsidRPr="000611E4">
        <w:rPr>
          <w:szCs w:val="28"/>
        </w:rPr>
        <w:t>- у разі загрози життю людей негайно організувати їх евакуацію та їх рятування , вивести за межі небезпечної зони всіх працівників, які не беруть участь у ліквідації наслідків НС;</w:t>
      </w:r>
    </w:p>
    <w:p w:rsidR="00F112B5" w:rsidRPr="000611E4" w:rsidRDefault="00F112B5" w:rsidP="00216799">
      <w:pPr>
        <w:pStyle w:val="-"/>
        <w:suppressAutoHyphens/>
        <w:ind w:firstLine="709"/>
        <w:rPr>
          <w:szCs w:val="28"/>
        </w:rPr>
      </w:pPr>
      <w:r w:rsidRPr="000611E4">
        <w:rPr>
          <w:szCs w:val="28"/>
        </w:rPr>
        <w:t xml:space="preserve">- перевірити здійснення оповіщення людей про НС; </w:t>
      </w:r>
    </w:p>
    <w:p w:rsidR="00F112B5" w:rsidRPr="000611E4" w:rsidRDefault="00F112B5" w:rsidP="00216799">
      <w:pPr>
        <w:pStyle w:val="-"/>
        <w:suppressAutoHyphens/>
        <w:ind w:firstLine="709"/>
        <w:rPr>
          <w:szCs w:val="28"/>
        </w:rPr>
      </w:pPr>
      <w:r w:rsidRPr="000611E4">
        <w:rPr>
          <w:szCs w:val="28"/>
        </w:rPr>
        <w:t xml:space="preserve"> - забезпечити дотримання техніки безпеки працівниками, які беруть участь у ліквідації наслідків НС;</w:t>
      </w:r>
    </w:p>
    <w:p w:rsidR="00F112B5" w:rsidRPr="000611E4" w:rsidRDefault="00F112B5" w:rsidP="00216799">
      <w:pPr>
        <w:pStyle w:val="-"/>
        <w:suppressAutoHyphens/>
        <w:ind w:firstLine="709"/>
        <w:rPr>
          <w:szCs w:val="28"/>
        </w:rPr>
      </w:pPr>
      <w:r w:rsidRPr="000611E4">
        <w:rPr>
          <w:szCs w:val="28"/>
        </w:rPr>
        <w:t xml:space="preserve">- організувати зустріч підрозділів </w:t>
      </w:r>
      <w:r>
        <w:rPr>
          <w:szCs w:val="28"/>
        </w:rPr>
        <w:t>ДС</w:t>
      </w:r>
      <w:r w:rsidRPr="000611E4">
        <w:rPr>
          <w:szCs w:val="28"/>
        </w:rPr>
        <w:t>НС, надати їм допомогу у локалізації пожежі.</w:t>
      </w:r>
    </w:p>
    <w:p w:rsidR="00F112B5" w:rsidRDefault="00F112B5" w:rsidP="00216799">
      <w:pPr>
        <w:pStyle w:val="-"/>
        <w:tabs>
          <w:tab w:val="clear" w:pos="8820"/>
          <w:tab w:val="clear" w:pos="9180"/>
          <w:tab w:val="clear" w:pos="9360"/>
        </w:tabs>
        <w:suppressAutoHyphens/>
        <w:ind w:firstLine="709"/>
        <w:rPr>
          <w:szCs w:val="28"/>
        </w:rPr>
      </w:pPr>
      <w:r w:rsidRPr="000611E4">
        <w:rPr>
          <w:szCs w:val="28"/>
        </w:rPr>
        <w:t xml:space="preserve">Після прибуття  підрозділів </w:t>
      </w:r>
      <w:r>
        <w:rPr>
          <w:szCs w:val="28"/>
        </w:rPr>
        <w:t>ДСНС</w:t>
      </w:r>
      <w:r w:rsidRPr="000611E4">
        <w:rPr>
          <w:szCs w:val="28"/>
        </w:rPr>
        <w:t xml:space="preserve"> повинен бути забезпечений безперешкодний доступ їх до місця, де виникла НС.</w:t>
      </w:r>
    </w:p>
    <w:p w:rsidR="00F112B5" w:rsidRDefault="00F112B5" w:rsidP="00216799">
      <w:pPr>
        <w:spacing w:after="0" w:line="360" w:lineRule="auto"/>
        <w:ind w:firstLine="709"/>
        <w:rPr>
          <w:lang w:val="uk-UA" w:eastAsia="ru-RU"/>
        </w:rPr>
      </w:pPr>
    </w:p>
    <w:p w:rsidR="00F112B5" w:rsidRPr="00F112B5" w:rsidRDefault="005B42FC" w:rsidP="00216799">
      <w:pPr>
        <w:spacing w:after="0" w:line="360" w:lineRule="auto"/>
        <w:ind w:firstLine="709"/>
        <w:jc w:val="center"/>
        <w:rPr>
          <w:rFonts w:ascii="Times New Roman" w:hAnsi="Times New Roman" w:cs="Times New Roman"/>
          <w:b/>
          <w:sz w:val="28"/>
          <w:szCs w:val="28"/>
          <w:lang w:val="uk-UA" w:bidi="uk-UA"/>
        </w:rPr>
      </w:pPr>
      <w:r>
        <w:rPr>
          <w:rFonts w:ascii="Times New Roman" w:hAnsi="Times New Roman" w:cs="Times New Roman"/>
          <w:b/>
          <w:sz w:val="28"/>
          <w:szCs w:val="28"/>
          <w:lang w:val="uk-UA" w:bidi="uk-UA"/>
        </w:rPr>
        <w:t>5</w:t>
      </w:r>
      <w:r w:rsidR="00F112B5" w:rsidRPr="00F112B5">
        <w:rPr>
          <w:rFonts w:ascii="Times New Roman" w:hAnsi="Times New Roman" w:cs="Times New Roman"/>
          <w:b/>
          <w:sz w:val="28"/>
          <w:szCs w:val="28"/>
          <w:lang w:val="uk-UA" w:bidi="uk-UA"/>
        </w:rPr>
        <w:t xml:space="preserve">.4.3 Пожежна безпека </w:t>
      </w:r>
    </w:p>
    <w:p w:rsidR="00F112B5" w:rsidRPr="00F112B5"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t xml:space="preserve">У вимірювальному залі знаходиться значна кількість твердих горючих речовин і матеріалів (дерев'яні меблі, пластмасові вироби, гума, папір, що </w:t>
      </w:r>
      <w:r w:rsidRPr="00F112B5">
        <w:rPr>
          <w:rFonts w:ascii="Times New Roman" w:hAnsi="Times New Roman" w:cs="Times New Roman"/>
          <w:sz w:val="28"/>
          <w:szCs w:val="28"/>
          <w:lang w:val="uk-UA" w:eastAsia="ru-RU"/>
        </w:rPr>
        <w:lastRenderedPageBreak/>
        <w:t>поглинає покриття на стінах). Згідно НАПБ Б.03.002-2007 «Визначення категорій приміщень та споруд з вибухопожежної та пожежної безпеки», вимірювальний зал відноситься до пожежонебезпечних приміщень категорії В (тверді горючі й важкогорючі речовини й матеріали, речовини й матеріали, які при взаємодії з водою, киснем повітря або один з одним здатні тільки горіти).</w:t>
      </w:r>
    </w:p>
    <w:p w:rsidR="00F112B5" w:rsidRPr="00F112B5"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t>Згідно із класифікацією пожежних зон (відповідно до ДНАОП 0.00-1.32-01) вимірювальний зал відноситься до зон класу П-ІІа, що містять тверді горючі речовини, нездатні переходити у зважений стан.</w:t>
      </w:r>
    </w:p>
    <w:p w:rsidR="00F112B5" w:rsidRPr="00F112B5"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t>Джерелами загоряння можуть бути електричні іскри, коротке замикання, перевантаження електропроводки, несправність апаратури, паління в приміщенні. Тому для запобігання пожежі в приміщенні проводяться пожежно-профілактичні роботи: застосування запобіжників в електричних мережах, використання світильників тільки в закритому виконанні, захист електропроводки шляхом прокладки її в металевих трубах або коробках, використання пилонепроникних сполучних і розподільних коробок, а також проводиться інструктаж з техніки пожежної безпеки.</w:t>
      </w:r>
    </w:p>
    <w:p w:rsidR="00F112B5" w:rsidRPr="00F112B5" w:rsidRDefault="00F112B5" w:rsidP="00216799">
      <w:pPr>
        <w:spacing w:after="0" w:line="360" w:lineRule="auto"/>
        <w:ind w:firstLine="709"/>
        <w:jc w:val="both"/>
        <w:rPr>
          <w:rFonts w:ascii="Times New Roman" w:hAnsi="Times New Roman" w:cs="Times New Roman"/>
          <w:b/>
          <w:sz w:val="28"/>
          <w:szCs w:val="28"/>
          <w:lang w:val="uk-UA" w:eastAsia="ru-RU"/>
        </w:rPr>
      </w:pPr>
      <w:r w:rsidRPr="00F112B5">
        <w:rPr>
          <w:rFonts w:ascii="Times New Roman" w:hAnsi="Times New Roman" w:cs="Times New Roman"/>
          <w:sz w:val="28"/>
          <w:szCs w:val="28"/>
          <w:lang w:val="uk-UA" w:eastAsia="ru-RU"/>
        </w:rPr>
        <w:t>Відповідно до ДСТУ 3675-98 та ІSО 3941-77 у вимірювальному залі знаходяться два вогнегасники:</w:t>
      </w:r>
      <w:r w:rsidRPr="00F112B5">
        <w:rPr>
          <w:rFonts w:ascii="Times New Roman" w:hAnsi="Times New Roman" w:cs="Times New Roman"/>
          <w:b/>
          <w:sz w:val="28"/>
          <w:szCs w:val="28"/>
          <w:lang w:val="uk-UA" w:eastAsia="ru-RU"/>
        </w:rPr>
        <w:t xml:space="preserve"> </w:t>
      </w:r>
      <w:r w:rsidRPr="00F112B5">
        <w:rPr>
          <w:rFonts w:ascii="Times New Roman" w:hAnsi="Times New Roman" w:cs="Times New Roman"/>
          <w:sz w:val="28"/>
          <w:szCs w:val="28"/>
          <w:lang w:val="uk-UA" w:eastAsia="ru-RU"/>
        </w:rPr>
        <w:t>вуглекислотний типу «ОУ-4» і порошковий «ОП-2». «ОУ-4» розташований на висоті 1,4 м від підлоги поруч із вихідними дверима.</w:t>
      </w:r>
    </w:p>
    <w:p w:rsidR="00F112B5" w:rsidRPr="00F112B5"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t>У коридорі знаходяться коробки, у яких находиться пожежний кран і рукав, а також находиться вогнегасник типу «ОХП-ІО».</w:t>
      </w:r>
    </w:p>
    <w:p w:rsidR="00F112B5" w:rsidRPr="00F112B5"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t>В обох кінцях коридору знаходяться телефонні апарати, над якими знаходяться таблички з номерами телефонів для виклику внутрішньої, а також, якщо потрібно, міської пожежної охорони.</w:t>
      </w:r>
    </w:p>
    <w:p w:rsidR="00F112B5" w:rsidRPr="00F112B5"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t>У вимірювальному залі є план евакуації у випадку виникнення пожежі. Максимальна віддаленість робочих місць від евакуаційних виходів і ширина евакуаційних проходів. Час евакуації відповідає вимогам ДБН В 1.1-7-2002.</w:t>
      </w:r>
    </w:p>
    <w:p w:rsidR="004D5EEF"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lastRenderedPageBreak/>
        <w:t>У приміщенні виконані всі вимоги НАПБ А.01.001-2004 «Правил пожежної безпеки України».</w:t>
      </w:r>
    </w:p>
    <w:p w:rsidR="00F112B5" w:rsidRDefault="00F112B5" w:rsidP="00216799">
      <w:pPr>
        <w:spacing w:after="0" w:line="360" w:lineRule="auto"/>
        <w:ind w:firstLine="709"/>
        <w:jc w:val="both"/>
        <w:rPr>
          <w:rFonts w:ascii="Times New Roman" w:hAnsi="Times New Roman" w:cs="Times New Roman"/>
          <w:sz w:val="28"/>
          <w:szCs w:val="28"/>
          <w:lang w:val="uk-UA" w:eastAsia="ru-RU"/>
        </w:rPr>
      </w:pPr>
      <w:r w:rsidRPr="00F112B5">
        <w:rPr>
          <w:rFonts w:ascii="Times New Roman" w:hAnsi="Times New Roman" w:cs="Times New Roman"/>
          <w:sz w:val="28"/>
          <w:szCs w:val="28"/>
          <w:lang w:val="uk-UA" w:eastAsia="ru-RU"/>
        </w:rPr>
        <w:t>Таким чином, у вимірювальному залі забезпечуються заходи щодо пожежної безпеки.</w:t>
      </w:r>
    </w:p>
    <w:p w:rsidR="004D5EEF" w:rsidRPr="00F112B5" w:rsidRDefault="004D5EEF" w:rsidP="00216799">
      <w:pPr>
        <w:spacing w:after="0" w:line="360" w:lineRule="auto"/>
        <w:ind w:firstLine="709"/>
        <w:jc w:val="both"/>
        <w:rPr>
          <w:rFonts w:ascii="Times New Roman" w:hAnsi="Times New Roman" w:cs="Times New Roman"/>
          <w:sz w:val="28"/>
          <w:szCs w:val="28"/>
          <w:lang w:val="uk-UA"/>
        </w:rPr>
      </w:pPr>
    </w:p>
    <w:p w:rsidR="00294ACA" w:rsidRPr="005B42FC" w:rsidRDefault="00B67D6B" w:rsidP="00BB7C13">
      <w:pPr>
        <w:pStyle w:val="a3"/>
        <w:numPr>
          <w:ilvl w:val="1"/>
          <w:numId w:val="25"/>
        </w:numPr>
        <w:spacing w:beforeLines="20" w:before="48" w:afterLines="100" w:after="240" w:line="360" w:lineRule="auto"/>
        <w:jc w:val="both"/>
        <w:rPr>
          <w:rFonts w:ascii="Times New Roman" w:hAnsi="Times New Roman" w:cs="Times New Roman"/>
          <w:b/>
          <w:sz w:val="28"/>
          <w:szCs w:val="28"/>
          <w:lang w:val="uk-UA"/>
        </w:rPr>
      </w:pPr>
      <w:r w:rsidRPr="005B42FC">
        <w:rPr>
          <w:rFonts w:ascii="Times New Roman" w:hAnsi="Times New Roman" w:cs="Times New Roman"/>
          <w:b/>
          <w:sz w:val="28"/>
          <w:szCs w:val="28"/>
          <w:lang w:val="uk-UA"/>
        </w:rPr>
        <w:t>РОЗРОБЛЕННЯ СТАРТАП-ПРОЕКТУ</w:t>
      </w:r>
      <w:r w:rsidRPr="005B42FC">
        <w:rPr>
          <w:rFonts w:ascii="Times New Roman" w:hAnsi="Times New Roman" w:cs="Times New Roman"/>
          <w:b/>
          <w:sz w:val="28"/>
          <w:szCs w:val="28"/>
          <w:lang w:val="uk-UA"/>
        </w:rPr>
        <w:tab/>
      </w:r>
    </w:p>
    <w:p w:rsidR="00294ACA" w:rsidRDefault="00294ACA" w:rsidP="00216799">
      <w:pPr>
        <w:spacing w:after="0" w:line="30" w:lineRule="atLeast"/>
        <w:ind w:firstLine="567"/>
        <w:jc w:val="both"/>
        <w:rPr>
          <w:rFonts w:ascii="Times New Roman" w:hAnsi="Times New Roman"/>
          <w:sz w:val="28"/>
          <w:szCs w:val="28"/>
        </w:rPr>
      </w:pPr>
      <w:r>
        <w:rPr>
          <w:rFonts w:ascii="Times New Roman" w:hAnsi="Times New Roman"/>
          <w:sz w:val="28"/>
          <w:szCs w:val="28"/>
        </w:rPr>
        <w:t>Даний розділ має на меті проведення маркетингового аналізу задля визначення принципової можливості ринкового впровадження та можливих напрямів реалізації цього впровадження.</w:t>
      </w:r>
    </w:p>
    <w:p w:rsidR="00294ACA" w:rsidRDefault="005B42FC" w:rsidP="00216799">
      <w:pPr>
        <w:pStyle w:val="2"/>
        <w:keepLines/>
        <w:spacing w:before="200" w:line="30" w:lineRule="atLeast"/>
        <w:ind w:firstLine="567"/>
        <w:jc w:val="both"/>
        <w:rPr>
          <w:sz w:val="28"/>
          <w:szCs w:val="28"/>
        </w:rPr>
      </w:pPr>
      <w:bookmarkStart w:id="8" w:name="_Toc507599274"/>
      <w:r>
        <w:rPr>
          <w:sz w:val="28"/>
          <w:szCs w:val="28"/>
        </w:rPr>
        <w:t>6</w:t>
      </w:r>
      <w:r w:rsidR="00294ACA">
        <w:rPr>
          <w:sz w:val="28"/>
          <w:szCs w:val="28"/>
        </w:rPr>
        <w:t>.1 Опис ідеї проекту</w:t>
      </w:r>
      <w:bookmarkEnd w:id="8"/>
    </w:p>
    <w:p w:rsidR="00294ACA" w:rsidRDefault="00294ACA" w:rsidP="00216799">
      <w:pPr>
        <w:spacing w:after="0" w:line="30" w:lineRule="atLeast"/>
        <w:ind w:firstLine="567"/>
        <w:jc w:val="both"/>
        <w:rPr>
          <w:rFonts w:ascii="Times New Roman" w:hAnsi="Times New Roman"/>
          <w:sz w:val="28"/>
          <w:szCs w:val="28"/>
          <w:lang w:val="uk-UA"/>
        </w:rPr>
      </w:pPr>
      <w:r>
        <w:rPr>
          <w:rFonts w:ascii="Times New Roman" w:hAnsi="Times New Roman"/>
          <w:sz w:val="28"/>
          <w:szCs w:val="28"/>
          <w:lang w:val="uk-UA"/>
        </w:rPr>
        <w:t>В межах цього підрозділу аналізується зміст ідеї, можливі напрямки застосування, основі вигоди які може отримати користувач товару та відмінності від існуючих аналогів та замінників.</w:t>
      </w:r>
    </w:p>
    <w:p w:rsidR="00294ACA" w:rsidRDefault="00294ACA" w:rsidP="00216799">
      <w:pPr>
        <w:shd w:val="clear" w:color="auto" w:fill="FFFFFF" w:themeFill="background1"/>
        <w:spacing w:after="0" w:line="30" w:lineRule="atLeast"/>
        <w:ind w:firstLine="567"/>
        <w:jc w:val="both"/>
        <w:rPr>
          <w:rFonts w:ascii="Times New Roman" w:hAnsi="Times New Roman"/>
          <w:sz w:val="28"/>
          <w:szCs w:val="28"/>
          <w:shd w:val="clear" w:color="auto" w:fill="FFFFFF" w:themeFill="background1"/>
          <w:lang w:val="uk-UA"/>
        </w:rPr>
      </w:pPr>
      <w:r>
        <w:rPr>
          <w:rFonts w:ascii="Times New Roman" w:hAnsi="Times New Roman"/>
          <w:sz w:val="28"/>
          <w:szCs w:val="28"/>
          <w:shd w:val="clear" w:color="auto" w:fill="FFFFFF" w:themeFill="background1"/>
          <w:lang w:val="uk-UA"/>
        </w:rPr>
        <w:t>Методика може бути успішно застосована не тільки в системах керування озброєнням, але і в радіолокації широкого призначення: метеорадарах, авіаційних і наземних системах спостереження та інформаційного забезпечення, керування повітряним рухом, зв‘язку і т.д.</w:t>
      </w:r>
    </w:p>
    <w:p w:rsidR="00294ACA" w:rsidRDefault="005B42FC" w:rsidP="00216799">
      <w:pPr>
        <w:pStyle w:val="2"/>
        <w:keepLines/>
        <w:spacing w:before="200" w:line="30" w:lineRule="atLeast"/>
        <w:ind w:firstLine="567"/>
        <w:jc w:val="both"/>
        <w:rPr>
          <w:sz w:val="28"/>
          <w:szCs w:val="28"/>
        </w:rPr>
      </w:pPr>
      <w:bookmarkStart w:id="9" w:name="_Toc507599276"/>
      <w:r>
        <w:rPr>
          <w:sz w:val="28"/>
          <w:szCs w:val="28"/>
        </w:rPr>
        <w:t>6</w:t>
      </w:r>
      <w:r w:rsidR="00294ACA">
        <w:rPr>
          <w:sz w:val="28"/>
          <w:szCs w:val="28"/>
        </w:rPr>
        <w:t>.2 Аналіз ринкових можливостей запуску стартап-проекту</w:t>
      </w:r>
      <w:bookmarkEnd w:id="9"/>
    </w:p>
    <w:p w:rsidR="00294ACA" w:rsidRDefault="00294ACA" w:rsidP="00216799">
      <w:pPr>
        <w:spacing w:after="0" w:line="30" w:lineRule="atLeast"/>
        <w:ind w:firstLine="567"/>
        <w:jc w:val="both"/>
        <w:rPr>
          <w:rFonts w:ascii="Times New Roman" w:hAnsi="Times New Roman"/>
          <w:sz w:val="28"/>
          <w:szCs w:val="28"/>
        </w:rPr>
      </w:pPr>
      <w:r>
        <w:rPr>
          <w:rFonts w:ascii="Times New Roman" w:hAnsi="Times New Roman"/>
          <w:sz w:val="28"/>
          <w:szCs w:val="28"/>
        </w:rPr>
        <w:t>В межах даного підрозділу проводиться 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Визначення ринкових можливостей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.1 Попередня характеристика потенційного ринку стартап-проекту</w:t>
      </w:r>
    </w:p>
    <w:tbl>
      <w:tblPr>
        <w:tblStyle w:val="a9"/>
        <w:tblW w:w="0" w:type="auto"/>
        <w:tblLook w:val="04A0" w:firstRow="1" w:lastRow="0" w:firstColumn="1" w:lastColumn="0" w:noHBand="0" w:noVBand="1"/>
      </w:tblPr>
      <w:tblGrid>
        <w:gridCol w:w="675"/>
        <w:gridCol w:w="5665"/>
        <w:gridCol w:w="3059"/>
      </w:tblGrid>
      <w:tr w:rsidR="00294ACA" w:rsidTr="004D5EEF">
        <w:tc>
          <w:tcPr>
            <w:tcW w:w="675" w:type="dxa"/>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r w:rsidR="004D5EEF">
              <w:rPr>
                <w:szCs w:val="28"/>
              </w:rPr>
              <w:t xml:space="preserve"> </w:t>
            </w:r>
          </w:p>
          <w:p w:rsidR="00294ACA" w:rsidRDefault="00294ACA" w:rsidP="00216799">
            <w:pPr>
              <w:pStyle w:val="ae"/>
              <w:spacing w:line="30" w:lineRule="atLeast"/>
              <w:rPr>
                <w:szCs w:val="28"/>
                <w:lang w:eastAsia="uk-UA"/>
              </w:rPr>
            </w:pPr>
            <w:r>
              <w:rPr>
                <w:szCs w:val="28"/>
              </w:rPr>
              <w:t>п/п</w:t>
            </w:r>
          </w:p>
        </w:tc>
        <w:tc>
          <w:tcPr>
            <w:tcW w:w="566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Показники стану ринку</w:t>
            </w:r>
          </w:p>
        </w:tc>
        <w:tc>
          <w:tcPr>
            <w:tcW w:w="305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Характеристика</w:t>
            </w:r>
          </w:p>
        </w:tc>
      </w:tr>
      <w:tr w:rsidR="00294ACA" w:rsidTr="004D5EEF">
        <w:tc>
          <w:tcPr>
            <w:tcW w:w="67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566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Кількість головних гравців, од</w:t>
            </w:r>
          </w:p>
        </w:tc>
        <w:tc>
          <w:tcPr>
            <w:tcW w:w="305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r>
      <w:tr w:rsidR="00294ACA" w:rsidTr="004D5EEF">
        <w:tc>
          <w:tcPr>
            <w:tcW w:w="67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2</w:t>
            </w:r>
          </w:p>
        </w:tc>
        <w:tc>
          <w:tcPr>
            <w:tcW w:w="566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Загальний обсяг продаж, ум. од.</w:t>
            </w:r>
          </w:p>
        </w:tc>
        <w:tc>
          <w:tcPr>
            <w:tcW w:w="305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Невідомий</w:t>
            </w:r>
          </w:p>
        </w:tc>
      </w:tr>
      <w:tr w:rsidR="00294ACA" w:rsidTr="004D5EEF">
        <w:tc>
          <w:tcPr>
            <w:tcW w:w="67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3</w:t>
            </w:r>
          </w:p>
        </w:tc>
        <w:tc>
          <w:tcPr>
            <w:tcW w:w="566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Динаміка ринку</w:t>
            </w:r>
          </w:p>
        </w:tc>
        <w:tc>
          <w:tcPr>
            <w:tcW w:w="305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Зростає</w:t>
            </w:r>
          </w:p>
        </w:tc>
      </w:tr>
      <w:tr w:rsidR="00294ACA" w:rsidTr="004D5EEF">
        <w:tc>
          <w:tcPr>
            <w:tcW w:w="67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4</w:t>
            </w:r>
          </w:p>
        </w:tc>
        <w:tc>
          <w:tcPr>
            <w:tcW w:w="566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Наявність обмежень для входу</w:t>
            </w:r>
          </w:p>
        </w:tc>
        <w:tc>
          <w:tcPr>
            <w:tcW w:w="305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Невідома</w:t>
            </w:r>
          </w:p>
        </w:tc>
      </w:tr>
      <w:tr w:rsidR="00294ACA" w:rsidTr="004D5EEF">
        <w:tc>
          <w:tcPr>
            <w:tcW w:w="67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5</w:t>
            </w:r>
          </w:p>
        </w:tc>
        <w:tc>
          <w:tcPr>
            <w:tcW w:w="566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Специфічні вимоги до стандартизації та сертифікації</w:t>
            </w:r>
          </w:p>
        </w:tc>
        <w:tc>
          <w:tcPr>
            <w:tcW w:w="305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Існують</w:t>
            </w:r>
          </w:p>
        </w:tc>
      </w:tr>
      <w:tr w:rsidR="00294ACA" w:rsidTr="004D5EEF">
        <w:tc>
          <w:tcPr>
            <w:tcW w:w="67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6</w:t>
            </w:r>
          </w:p>
        </w:tc>
        <w:tc>
          <w:tcPr>
            <w:tcW w:w="566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Середня норма рентабельності в галузі, %</w:t>
            </w:r>
          </w:p>
        </w:tc>
        <w:tc>
          <w:tcPr>
            <w:tcW w:w="305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Невідома</w:t>
            </w:r>
          </w:p>
        </w:tc>
      </w:tr>
    </w:tbl>
    <w:p w:rsidR="00A3727E" w:rsidRDefault="00A3727E" w:rsidP="00216799">
      <w:pPr>
        <w:spacing w:after="0" w:line="30" w:lineRule="atLeast"/>
        <w:ind w:firstLine="567"/>
        <w:jc w:val="both"/>
        <w:rPr>
          <w:rFonts w:ascii="Times New Roman" w:hAnsi="Times New Roman"/>
          <w:sz w:val="28"/>
          <w:szCs w:val="28"/>
          <w:lang w:val="uk-UA"/>
        </w:rPr>
      </w:pPr>
    </w:p>
    <w:p w:rsidR="00A3727E" w:rsidRDefault="00A3727E"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За результатами аналізу важно зробити висновок щодо привабливості для входження за попереднім оцінюванням.</w:t>
      </w:r>
    </w:p>
    <w:p w:rsidR="00A3727E" w:rsidRDefault="00A3727E" w:rsidP="00216799">
      <w:pPr>
        <w:spacing w:after="0" w:line="30" w:lineRule="atLeast"/>
        <w:ind w:firstLine="567"/>
        <w:jc w:val="both"/>
        <w:rPr>
          <w:rFonts w:ascii="Times New Roman" w:hAnsi="Times New Roman"/>
          <w:sz w:val="28"/>
          <w:szCs w:val="28"/>
          <w:lang w:val="uk-UA"/>
        </w:rPr>
      </w:pPr>
    </w:p>
    <w:p w:rsidR="00A3727E" w:rsidRDefault="00A3727E"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hAnsi="Times New Roman"/>
          <w:sz w:val="28"/>
          <w:szCs w:val="28"/>
        </w:rPr>
      </w:pPr>
      <w:r>
        <w:rPr>
          <w:rFonts w:ascii="Times New Roman" w:hAnsi="Times New Roman"/>
          <w:sz w:val="28"/>
          <w:szCs w:val="28"/>
        </w:rPr>
        <w:t>Визначимо потенційні групи клієнтів.</w:t>
      </w:r>
    </w:p>
    <w:p w:rsidR="00A3727E" w:rsidRDefault="00A3727E" w:rsidP="00A3727E">
      <w:pPr>
        <w:pStyle w:val="af0"/>
        <w:spacing w:line="30" w:lineRule="atLeast"/>
        <w:ind w:firstLine="0"/>
        <w:jc w:val="both"/>
        <w:rPr>
          <w:sz w:val="28"/>
          <w:szCs w:val="28"/>
        </w:rPr>
      </w:pPr>
    </w:p>
    <w:p w:rsidR="00A3727E" w:rsidRDefault="00A3727E" w:rsidP="00216799">
      <w:pPr>
        <w:pStyle w:val="af0"/>
        <w:spacing w:line="30" w:lineRule="atLeast"/>
        <w:jc w:val="both"/>
        <w:rPr>
          <w:sz w:val="28"/>
          <w:szCs w:val="28"/>
        </w:rPr>
      </w:pPr>
    </w:p>
    <w:p w:rsidR="00A3727E" w:rsidRDefault="00A3727E" w:rsidP="00216799">
      <w:pPr>
        <w:pStyle w:val="af0"/>
        <w:spacing w:line="30" w:lineRule="atLeast"/>
        <w:jc w:val="both"/>
        <w:rPr>
          <w:sz w:val="28"/>
          <w:szCs w:val="28"/>
        </w:rPr>
      </w:pP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.2 Характеристика потенційних клієнтів стартап-проекту</w:t>
      </w:r>
    </w:p>
    <w:tbl>
      <w:tblPr>
        <w:tblStyle w:val="a9"/>
        <w:tblW w:w="0" w:type="auto"/>
        <w:tblLook w:val="04A0" w:firstRow="1" w:lastRow="0" w:firstColumn="1" w:lastColumn="0" w:noHBand="0" w:noVBand="1"/>
      </w:tblPr>
      <w:tblGrid>
        <w:gridCol w:w="594"/>
        <w:gridCol w:w="3317"/>
        <w:gridCol w:w="1869"/>
        <w:gridCol w:w="1869"/>
        <w:gridCol w:w="1869"/>
      </w:tblGrid>
      <w:tr w:rsidR="00294ACA" w:rsidTr="00294ACA">
        <w:tc>
          <w:tcPr>
            <w:tcW w:w="421" w:type="dxa"/>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331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Потреба, що формує ринок</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Цільова аудиторія</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Відмінності у поведінці різних потенційних цільових груп клієнтів</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Вимоги споживачів до товару</w:t>
            </w:r>
          </w:p>
        </w:tc>
      </w:tr>
      <w:tr w:rsidR="00294ACA" w:rsidTr="00294ACA">
        <w:tc>
          <w:tcPr>
            <w:tcW w:w="421"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val="ru-RU" w:eastAsia="uk-UA"/>
              </w:rPr>
            </w:pPr>
            <w:r>
              <w:rPr>
                <w:szCs w:val="28"/>
                <w:lang w:val="ru-RU"/>
              </w:rPr>
              <w:t>1</w:t>
            </w:r>
          </w:p>
        </w:tc>
        <w:tc>
          <w:tcPr>
            <w:tcW w:w="331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lang w:val="ru-RU"/>
              </w:rPr>
              <w:t>Покращенн</w:t>
            </w:r>
            <w:r>
              <w:rPr>
                <w:szCs w:val="28"/>
              </w:rPr>
              <w:t>я швидкодії автоматичного управління ДС</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val="ru-RU" w:eastAsia="uk-UA"/>
              </w:rPr>
            </w:pPr>
            <w:r>
              <w:rPr>
                <w:szCs w:val="28"/>
              </w:rPr>
              <w:t xml:space="preserve">Науковці, розробники </w:t>
            </w:r>
            <w:r>
              <w:rPr>
                <w:szCs w:val="28"/>
                <w:lang w:val="ru-RU"/>
              </w:rPr>
              <w:t>антенних систем</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Невідомі</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Точність, швидкість обрахунку, адекватність результату</w:t>
            </w:r>
          </w:p>
        </w:tc>
      </w:tr>
    </w:tbl>
    <w:p w:rsidR="00294ACA" w:rsidRPr="004D5EEF" w:rsidRDefault="00294ACA"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hAnsi="Times New Roman"/>
          <w:sz w:val="28"/>
          <w:szCs w:val="28"/>
          <w:lang w:val="uk-UA"/>
        </w:rPr>
      </w:pPr>
      <w:r>
        <w:rPr>
          <w:rFonts w:ascii="Times New Roman" w:hAnsi="Times New Roman"/>
          <w:sz w:val="28"/>
          <w:szCs w:val="28"/>
        </w:rPr>
        <w:t>Проведемо аналіз ринкового середовища: складемо таблиці факторів, що сприяють ринковому впровадженню проекту, та факторів, що йому перешкоджають.</w:t>
      </w:r>
    </w:p>
    <w:p w:rsidR="004D5EEF" w:rsidRPr="004D5EEF" w:rsidRDefault="004D5EEF" w:rsidP="00216799">
      <w:pPr>
        <w:spacing w:after="0" w:line="30" w:lineRule="atLeast"/>
        <w:ind w:firstLine="567"/>
        <w:jc w:val="both"/>
        <w:rPr>
          <w:rFonts w:ascii="Times New Roman" w:hAnsi="Times New Roman"/>
          <w:sz w:val="28"/>
          <w:szCs w:val="28"/>
          <w:lang w:val="uk-UA"/>
        </w:rPr>
      </w:pP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.3 Фактори загроз</w:t>
      </w:r>
    </w:p>
    <w:tbl>
      <w:tblPr>
        <w:tblStyle w:val="a9"/>
        <w:tblW w:w="0" w:type="auto"/>
        <w:tblLook w:val="04A0" w:firstRow="1" w:lastRow="0" w:firstColumn="1" w:lastColumn="0" w:noHBand="0" w:noVBand="1"/>
      </w:tblPr>
      <w:tblGrid>
        <w:gridCol w:w="594"/>
        <w:gridCol w:w="1985"/>
        <w:gridCol w:w="4461"/>
        <w:gridCol w:w="2337"/>
      </w:tblGrid>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198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Фактор</w:t>
            </w:r>
          </w:p>
        </w:tc>
        <w:tc>
          <w:tcPr>
            <w:tcW w:w="4461"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Зміст загрози</w:t>
            </w:r>
          </w:p>
        </w:tc>
        <w:tc>
          <w:tcPr>
            <w:tcW w:w="233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Можлива реакція компанії</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Новий функціонал ПЗ конкурентів</w:t>
            </w:r>
          </w:p>
        </w:tc>
        <w:tc>
          <w:tcPr>
            <w:tcW w:w="4461" w:type="dxa"/>
            <w:tcBorders>
              <w:top w:val="single" w:sz="4" w:space="0" w:color="auto"/>
              <w:left w:val="single" w:sz="4" w:space="0" w:color="auto"/>
              <w:bottom w:val="single" w:sz="4" w:space="0" w:color="auto"/>
              <w:right w:val="single" w:sz="4" w:space="0" w:color="auto"/>
            </w:tcBorders>
            <w:hideMark/>
          </w:tcPr>
          <w:p w:rsidR="00294ACA" w:rsidRDefault="004D5EEF" w:rsidP="00216799">
            <w:pPr>
              <w:pStyle w:val="ae"/>
              <w:spacing w:line="30" w:lineRule="atLeast"/>
              <w:rPr>
                <w:szCs w:val="28"/>
                <w:lang w:eastAsia="uk-UA"/>
              </w:rPr>
            </w:pPr>
            <w:r>
              <w:rPr>
                <w:szCs w:val="28"/>
              </w:rPr>
              <w:t xml:space="preserve">Впровадження </w:t>
            </w:r>
            <w:r w:rsidR="00294ACA">
              <w:rPr>
                <w:szCs w:val="28"/>
              </w:rPr>
              <w:t>нового функціоналу аналогічного до розроблюваного у цьому проекті</w:t>
            </w:r>
          </w:p>
        </w:tc>
        <w:tc>
          <w:tcPr>
            <w:tcW w:w="233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Вихід з ринку</w:t>
            </w:r>
          </w:p>
        </w:tc>
      </w:tr>
    </w:tbl>
    <w:p w:rsidR="004D5EEF" w:rsidRDefault="004D5EEF" w:rsidP="00216799">
      <w:pPr>
        <w:pStyle w:val="af0"/>
        <w:spacing w:line="30" w:lineRule="atLeast"/>
        <w:jc w:val="both"/>
        <w:rPr>
          <w:sz w:val="28"/>
          <w:szCs w:val="28"/>
        </w:rPr>
      </w:pP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w:t>
      </w:r>
      <w:r w:rsidR="005404B4">
        <w:rPr>
          <w:sz w:val="28"/>
          <w:szCs w:val="28"/>
        </w:rPr>
        <w:t>3</w:t>
      </w:r>
      <w:r>
        <w:rPr>
          <w:sz w:val="28"/>
          <w:szCs w:val="28"/>
        </w:rPr>
        <w:t xml:space="preserve"> Фактори можливостей</w:t>
      </w:r>
    </w:p>
    <w:tbl>
      <w:tblPr>
        <w:tblStyle w:val="a9"/>
        <w:tblW w:w="0" w:type="auto"/>
        <w:tblLook w:val="04A0" w:firstRow="1" w:lastRow="0" w:firstColumn="1" w:lastColumn="0" w:noHBand="0" w:noVBand="1"/>
      </w:tblPr>
      <w:tblGrid>
        <w:gridCol w:w="594"/>
        <w:gridCol w:w="1985"/>
        <w:gridCol w:w="4461"/>
        <w:gridCol w:w="2337"/>
      </w:tblGrid>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198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Фактор</w:t>
            </w:r>
          </w:p>
        </w:tc>
        <w:tc>
          <w:tcPr>
            <w:tcW w:w="4461"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Зміст можливості</w:t>
            </w:r>
          </w:p>
        </w:tc>
        <w:tc>
          <w:tcPr>
            <w:tcW w:w="233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Можлива реакція компанії</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Новий функціонал у проекті що розробляється</w:t>
            </w:r>
          </w:p>
        </w:tc>
        <w:tc>
          <w:tcPr>
            <w:tcW w:w="4461"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 xml:space="preserve">Додавання нових моделей та можливостей у </w:t>
            </w:r>
            <w:r>
              <w:rPr>
                <w:szCs w:val="28"/>
                <w:lang w:val="ru-RU"/>
              </w:rPr>
              <w:t>проект</w:t>
            </w:r>
            <w:r>
              <w:rPr>
                <w:szCs w:val="28"/>
              </w:rPr>
              <w:t>, що розроблюється</w:t>
            </w:r>
          </w:p>
        </w:tc>
        <w:tc>
          <w:tcPr>
            <w:tcW w:w="233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Розроблення цього функціоналу</w:t>
            </w:r>
          </w:p>
        </w:tc>
      </w:tr>
    </w:tbl>
    <w:p w:rsidR="005404B4" w:rsidRDefault="005404B4"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hAnsi="Times New Roman"/>
          <w:sz w:val="28"/>
          <w:szCs w:val="28"/>
          <w:lang w:val="uk-UA"/>
        </w:rPr>
      </w:pPr>
      <w:r>
        <w:rPr>
          <w:rFonts w:ascii="Times New Roman" w:hAnsi="Times New Roman"/>
          <w:sz w:val="28"/>
          <w:szCs w:val="28"/>
        </w:rPr>
        <w:t>Проведемо аналіз пропозиції: визначимо загальні риси конкуренції на ринку.</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.4 Ступеневий аналіз конкуренції на ринку</w:t>
      </w:r>
    </w:p>
    <w:tbl>
      <w:tblPr>
        <w:tblStyle w:val="a9"/>
        <w:tblW w:w="0" w:type="auto"/>
        <w:tblLook w:val="04A0" w:firstRow="1" w:lastRow="0" w:firstColumn="1" w:lastColumn="0" w:noHBand="0" w:noVBand="1"/>
      </w:tblPr>
      <w:tblGrid>
        <w:gridCol w:w="3115"/>
        <w:gridCol w:w="3115"/>
        <w:gridCol w:w="3115"/>
      </w:tblGrid>
      <w:tr w:rsidR="00294ACA" w:rsidTr="00294ACA">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Особливості конкурентного середовища</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 чому проявляється дана характеристика</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Вплив на діяльність підприємства</w:t>
            </w:r>
          </w:p>
        </w:tc>
      </w:tr>
      <w:tr w:rsidR="00294ACA" w:rsidTr="00294ACA">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 xml:space="preserve">Тип конкуренції – </w:t>
            </w:r>
            <w:r>
              <w:rPr>
                <w:szCs w:val="28"/>
              </w:rPr>
              <w:lastRenderedPageBreak/>
              <w:t>монополістична</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lastRenderedPageBreak/>
              <w:t xml:space="preserve">Одне підприємство </w:t>
            </w:r>
            <w:r>
              <w:rPr>
                <w:szCs w:val="28"/>
              </w:rPr>
              <w:lastRenderedPageBreak/>
              <w:t>майже зайняло усю нішу</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lastRenderedPageBreak/>
              <w:t>Значний</w:t>
            </w:r>
          </w:p>
        </w:tc>
      </w:tr>
      <w:tr w:rsidR="00294ACA" w:rsidTr="00294ACA">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lastRenderedPageBreak/>
              <w:t>За рівнем конкурентної боротьби – національне</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t>Дане підприємство відомо по усьому світу</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t>Значний</w:t>
            </w:r>
          </w:p>
        </w:tc>
      </w:tr>
      <w:tr w:rsidR="00294ACA" w:rsidTr="00294ACA">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t>За галузевою ознакою – внутрішньогалузева</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t>Конкуренція виконується в рамках однієї галузі</w:t>
            </w:r>
          </w:p>
        </w:tc>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t>Значний</w:t>
            </w:r>
          </w:p>
        </w:tc>
      </w:tr>
      <w:tr w:rsidR="00294ACA" w:rsidTr="00294ACA">
        <w:tc>
          <w:tcPr>
            <w:tcW w:w="31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t>Конкуренція за видами товарів – невідомо</w:t>
            </w:r>
          </w:p>
        </w:tc>
        <w:tc>
          <w:tcPr>
            <w:tcW w:w="311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311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r>
    </w:tbl>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За результатами аналізу можна зробити висновок, що працювати на даному ринку можна незважаючи на конкурентну ситуацію. Для поширення продукту він повинен володіти рядом факторів, які відрізняють його від існуючого конкурента.</w:t>
      </w:r>
    </w:p>
    <w:p w:rsidR="00294ACA" w:rsidRPr="004D5EEF" w:rsidRDefault="00294ACA" w:rsidP="00216799">
      <w:pPr>
        <w:spacing w:after="0" w:line="30" w:lineRule="atLeast"/>
        <w:ind w:firstLine="567"/>
        <w:jc w:val="both"/>
        <w:rPr>
          <w:rFonts w:ascii="Times New Roman" w:hAnsi="Times New Roman"/>
          <w:sz w:val="28"/>
          <w:szCs w:val="28"/>
          <w:lang w:val="uk-UA"/>
        </w:rPr>
      </w:pPr>
      <w:r>
        <w:rPr>
          <w:rFonts w:ascii="Times New Roman" w:hAnsi="Times New Roman"/>
          <w:sz w:val="28"/>
          <w:szCs w:val="28"/>
        </w:rPr>
        <w:t>Перелічимо фактори конкурентоспроможності</w:t>
      </w:r>
      <w:r w:rsidR="004D5EEF">
        <w:rPr>
          <w:rFonts w:ascii="Times New Roman" w:hAnsi="Times New Roman"/>
          <w:sz w:val="28"/>
          <w:szCs w:val="28"/>
          <w:lang w:val="uk-UA"/>
        </w:rPr>
        <w:t>.</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.5 Обґрунтування факторів конкурентоспроможності</w:t>
      </w:r>
    </w:p>
    <w:tbl>
      <w:tblPr>
        <w:tblStyle w:val="a9"/>
        <w:tblW w:w="0" w:type="auto"/>
        <w:tblLook w:val="04A0" w:firstRow="1" w:lastRow="0" w:firstColumn="1" w:lastColumn="0" w:noHBand="0" w:noVBand="1"/>
      </w:tblPr>
      <w:tblGrid>
        <w:gridCol w:w="594"/>
        <w:gridCol w:w="3274"/>
        <w:gridCol w:w="5702"/>
      </w:tblGrid>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283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Фактор конкурентоспроможності</w:t>
            </w:r>
          </w:p>
        </w:tc>
        <w:tc>
          <w:tcPr>
            <w:tcW w:w="594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Обґрунтування</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283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Простота</w:t>
            </w:r>
          </w:p>
        </w:tc>
        <w:tc>
          <w:tcPr>
            <w:tcW w:w="594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Дана розробка не вимагає від користувача особливих знань у галузі</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2</w:t>
            </w:r>
          </w:p>
        </w:tc>
        <w:tc>
          <w:tcPr>
            <w:tcW w:w="283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Дешевизна</w:t>
            </w:r>
          </w:p>
        </w:tc>
        <w:tc>
          <w:tcPr>
            <w:tcW w:w="594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За наявності ліцензії</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3</w:t>
            </w:r>
          </w:p>
        </w:tc>
        <w:tc>
          <w:tcPr>
            <w:tcW w:w="283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Швидкодія</w:t>
            </w:r>
          </w:p>
        </w:tc>
        <w:tc>
          <w:tcPr>
            <w:tcW w:w="594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Геометрія бажаної структури отримується значно швидше ніж у продукті конкурента</w:t>
            </w:r>
          </w:p>
        </w:tc>
      </w:tr>
    </w:tbl>
    <w:p w:rsidR="004D5EEF" w:rsidRDefault="004D5EEF"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Проведемо аналіз сильних та слабких сторін стартап-проекту.</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.6 Порівняльний аналіз сильних та слабких сторін проекту</w:t>
      </w:r>
    </w:p>
    <w:tbl>
      <w:tblPr>
        <w:tblStyle w:val="a9"/>
        <w:tblW w:w="0" w:type="auto"/>
        <w:tblLook w:val="04A0" w:firstRow="1" w:lastRow="0" w:firstColumn="1" w:lastColumn="0" w:noHBand="0" w:noVBand="1"/>
      </w:tblPr>
      <w:tblGrid>
        <w:gridCol w:w="594"/>
        <w:gridCol w:w="3274"/>
        <w:gridCol w:w="791"/>
        <w:gridCol w:w="722"/>
        <w:gridCol w:w="680"/>
        <w:gridCol w:w="679"/>
        <w:gridCol w:w="680"/>
        <w:gridCol w:w="702"/>
        <w:gridCol w:w="703"/>
        <w:gridCol w:w="745"/>
      </w:tblGrid>
      <w:tr w:rsidR="00294ACA" w:rsidTr="00294ACA">
        <w:trPr>
          <w:trHeight w:val="375"/>
        </w:trPr>
        <w:tc>
          <w:tcPr>
            <w:tcW w:w="540" w:type="dxa"/>
            <w:vMerge w:val="restart"/>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val="ru-RU" w:eastAsia="uk-UA"/>
              </w:rPr>
            </w:pPr>
            <w:r>
              <w:rPr>
                <w:szCs w:val="28"/>
              </w:rPr>
              <w:t>п/п</w:t>
            </w:r>
          </w:p>
        </w:tc>
        <w:tc>
          <w:tcPr>
            <w:tcW w:w="2855" w:type="dxa"/>
            <w:vMerge w:val="restart"/>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Фактор конкурентоспроможності</w:t>
            </w:r>
          </w:p>
        </w:tc>
        <w:tc>
          <w:tcPr>
            <w:tcW w:w="709" w:type="dxa"/>
            <w:vMerge w:val="restart"/>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lang w:val="ru-RU"/>
              </w:rPr>
            </w:pPr>
            <w:r>
              <w:rPr>
                <w:szCs w:val="28"/>
                <w:lang w:val="ru-RU"/>
              </w:rPr>
              <w:t>Бали</w:t>
            </w:r>
          </w:p>
          <w:p w:rsidR="00294ACA" w:rsidRDefault="00294ACA" w:rsidP="00216799">
            <w:pPr>
              <w:pStyle w:val="ae"/>
              <w:spacing w:line="30" w:lineRule="atLeast"/>
              <w:rPr>
                <w:szCs w:val="28"/>
                <w:lang w:val="ru-RU" w:eastAsia="uk-UA"/>
              </w:rPr>
            </w:pPr>
            <w:r>
              <w:rPr>
                <w:szCs w:val="28"/>
                <w:lang w:val="ru-RU"/>
              </w:rPr>
              <w:t>1-20</w:t>
            </w:r>
          </w:p>
        </w:tc>
        <w:tc>
          <w:tcPr>
            <w:tcW w:w="5241" w:type="dxa"/>
            <w:gridSpan w:val="7"/>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Рейтинг товарів –конкурентів у порівнянні з проектом, що розробляється</w:t>
            </w:r>
          </w:p>
        </w:tc>
      </w:tr>
      <w:tr w:rsidR="004D5EEF" w:rsidTr="00294ACA">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ACA" w:rsidRDefault="00294ACA" w:rsidP="00216799">
            <w:pPr>
              <w:rPr>
                <w:rFonts w:ascii="Times New Roman" w:eastAsia="Calibri" w:hAnsi="Times New Roman" w:cs="Times New Roman"/>
                <w:sz w:val="28"/>
                <w:szCs w:val="28"/>
                <w:lang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ACA" w:rsidRDefault="00294ACA" w:rsidP="00216799">
            <w:pPr>
              <w:rPr>
                <w:rFonts w:ascii="Times New Roman" w:eastAsia="Calibri" w:hAnsi="Times New Roman" w:cs="Times New Roman"/>
                <w:sz w:val="28"/>
                <w:szCs w:val="28"/>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ACA" w:rsidRDefault="00294ACA" w:rsidP="00216799">
            <w:pPr>
              <w:rPr>
                <w:rFonts w:ascii="Times New Roman" w:eastAsia="Calibri" w:hAnsi="Times New Roman" w:cs="Times New Roman"/>
                <w:sz w:val="28"/>
                <w:szCs w:val="28"/>
                <w:lang w:eastAsia="uk-UA"/>
              </w:rPr>
            </w:pPr>
          </w:p>
        </w:tc>
        <w:tc>
          <w:tcPr>
            <w:tcW w:w="784"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-3</w:t>
            </w:r>
          </w:p>
        </w:tc>
        <w:tc>
          <w:tcPr>
            <w:tcW w:w="73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-2</w:t>
            </w:r>
          </w:p>
        </w:tc>
        <w:tc>
          <w:tcPr>
            <w:tcW w:w="734"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735" w:type="dxa"/>
            <w:tcBorders>
              <w:top w:val="single" w:sz="4" w:space="0" w:color="auto"/>
              <w:left w:val="single" w:sz="4" w:space="0" w:color="auto"/>
              <w:bottom w:val="single" w:sz="4" w:space="0" w:color="auto"/>
              <w:right w:val="single" w:sz="4" w:space="0" w:color="auto"/>
            </w:tcBorders>
            <w:shd w:val="clear" w:color="auto" w:fill="0070C0"/>
            <w:hideMark/>
          </w:tcPr>
          <w:p w:rsidR="00294ACA" w:rsidRDefault="00294ACA" w:rsidP="00216799">
            <w:pPr>
              <w:pStyle w:val="ae"/>
              <w:spacing w:line="30" w:lineRule="atLeast"/>
              <w:ind w:firstLine="567"/>
              <w:rPr>
                <w:szCs w:val="28"/>
                <w:lang w:eastAsia="uk-UA"/>
              </w:rPr>
            </w:pPr>
            <w:r>
              <w:rPr>
                <w:szCs w:val="28"/>
              </w:rPr>
              <w:t>0</w:t>
            </w:r>
          </w:p>
        </w:tc>
        <w:tc>
          <w:tcPr>
            <w:tcW w:w="734"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73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+2</w:t>
            </w:r>
          </w:p>
        </w:tc>
        <w:tc>
          <w:tcPr>
            <w:tcW w:w="784"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+3</w:t>
            </w:r>
          </w:p>
        </w:tc>
      </w:tr>
      <w:tr w:rsidR="004D5EEF" w:rsidTr="00294ACA">
        <w:tc>
          <w:tcPr>
            <w:tcW w:w="54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285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Простота</w:t>
            </w:r>
          </w:p>
        </w:tc>
        <w:tc>
          <w:tcPr>
            <w:tcW w:w="709"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eastAsia="uk-UA"/>
              </w:rPr>
            </w:pPr>
          </w:p>
        </w:tc>
        <w:tc>
          <w:tcPr>
            <w:tcW w:w="78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eastAsia="uk-UA"/>
              </w:rPr>
            </w:pPr>
          </w:p>
        </w:tc>
        <w:tc>
          <w:tcPr>
            <w:tcW w:w="73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eastAsia="uk-UA"/>
              </w:rPr>
            </w:pPr>
          </w:p>
        </w:tc>
        <w:tc>
          <w:tcPr>
            <w:tcW w:w="73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eastAsia="uk-UA"/>
              </w:rPr>
            </w:pPr>
          </w:p>
        </w:tc>
        <w:tc>
          <w:tcPr>
            <w:tcW w:w="735" w:type="dxa"/>
            <w:tcBorders>
              <w:top w:val="single" w:sz="4" w:space="0" w:color="auto"/>
              <w:left w:val="single" w:sz="4" w:space="0" w:color="auto"/>
              <w:bottom w:val="single" w:sz="4" w:space="0" w:color="auto"/>
              <w:right w:val="single" w:sz="4" w:space="0" w:color="auto"/>
            </w:tcBorders>
            <w:shd w:val="clear" w:color="auto" w:fill="0070C0"/>
          </w:tcPr>
          <w:p w:rsidR="00294ACA" w:rsidRDefault="00294ACA" w:rsidP="00216799">
            <w:pPr>
              <w:pStyle w:val="ae"/>
              <w:spacing w:line="30" w:lineRule="atLeast"/>
              <w:ind w:firstLine="567"/>
              <w:rPr>
                <w:szCs w:val="28"/>
                <w:lang w:eastAsia="uk-UA"/>
              </w:rPr>
            </w:pPr>
          </w:p>
        </w:tc>
        <w:tc>
          <w:tcPr>
            <w:tcW w:w="73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eastAsia="uk-UA"/>
              </w:rPr>
            </w:pPr>
          </w:p>
        </w:tc>
        <w:tc>
          <w:tcPr>
            <w:tcW w:w="73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8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r>
      <w:tr w:rsidR="004D5EEF" w:rsidTr="00294ACA">
        <w:tc>
          <w:tcPr>
            <w:tcW w:w="54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2</w:t>
            </w:r>
          </w:p>
        </w:tc>
        <w:tc>
          <w:tcPr>
            <w:tcW w:w="285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Дешевизна</w:t>
            </w:r>
          </w:p>
        </w:tc>
        <w:tc>
          <w:tcPr>
            <w:tcW w:w="709"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8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5" w:type="dxa"/>
            <w:tcBorders>
              <w:top w:val="single" w:sz="4" w:space="0" w:color="auto"/>
              <w:left w:val="single" w:sz="4" w:space="0" w:color="auto"/>
              <w:bottom w:val="single" w:sz="4" w:space="0" w:color="auto"/>
              <w:right w:val="single" w:sz="4" w:space="0" w:color="auto"/>
            </w:tcBorders>
            <w:shd w:val="clear" w:color="auto" w:fill="0070C0"/>
          </w:tcPr>
          <w:p w:rsidR="00294ACA" w:rsidRDefault="00294ACA" w:rsidP="00216799">
            <w:pPr>
              <w:pStyle w:val="ae"/>
              <w:spacing w:line="30" w:lineRule="atLeast"/>
              <w:ind w:firstLine="567"/>
              <w:rPr>
                <w:szCs w:val="28"/>
                <w:lang w:eastAsia="uk-UA"/>
              </w:rPr>
            </w:pPr>
          </w:p>
        </w:tc>
        <w:tc>
          <w:tcPr>
            <w:tcW w:w="73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8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r>
      <w:tr w:rsidR="004D5EEF" w:rsidTr="00294ACA">
        <w:tc>
          <w:tcPr>
            <w:tcW w:w="54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3</w:t>
            </w:r>
          </w:p>
        </w:tc>
        <w:tc>
          <w:tcPr>
            <w:tcW w:w="285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Швидкодія</w:t>
            </w:r>
          </w:p>
        </w:tc>
        <w:tc>
          <w:tcPr>
            <w:tcW w:w="709"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8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5" w:type="dxa"/>
            <w:tcBorders>
              <w:top w:val="single" w:sz="4" w:space="0" w:color="auto"/>
              <w:left w:val="single" w:sz="4" w:space="0" w:color="auto"/>
              <w:bottom w:val="single" w:sz="4" w:space="0" w:color="auto"/>
              <w:right w:val="single" w:sz="4" w:space="0" w:color="auto"/>
            </w:tcBorders>
            <w:shd w:val="clear" w:color="auto" w:fill="0070C0"/>
          </w:tcPr>
          <w:p w:rsidR="00294ACA" w:rsidRDefault="00294ACA" w:rsidP="00216799">
            <w:pPr>
              <w:pStyle w:val="ae"/>
              <w:spacing w:line="30" w:lineRule="atLeast"/>
              <w:ind w:firstLine="567"/>
              <w:rPr>
                <w:szCs w:val="28"/>
                <w:lang w:eastAsia="uk-UA"/>
              </w:rPr>
            </w:pPr>
          </w:p>
        </w:tc>
        <w:tc>
          <w:tcPr>
            <w:tcW w:w="73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3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c>
          <w:tcPr>
            <w:tcW w:w="78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ind w:firstLine="567"/>
              <w:rPr>
                <w:szCs w:val="28"/>
                <w:lang w:eastAsia="uk-UA"/>
              </w:rPr>
            </w:pPr>
          </w:p>
        </w:tc>
      </w:tr>
    </w:tbl>
    <w:p w:rsidR="005404B4" w:rsidRDefault="005404B4"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 xml:space="preserve">Проведемо </w:t>
      </w:r>
      <w:r>
        <w:rPr>
          <w:rFonts w:ascii="Times New Roman" w:hAnsi="Times New Roman"/>
          <w:sz w:val="28"/>
          <w:szCs w:val="28"/>
          <w:lang w:val="en-US"/>
        </w:rPr>
        <w:t>SWOT</w:t>
      </w:r>
      <w:r>
        <w:rPr>
          <w:rFonts w:ascii="Times New Roman" w:hAnsi="Times New Roman"/>
          <w:sz w:val="28"/>
          <w:szCs w:val="28"/>
        </w:rPr>
        <w:t>-аналіз</w:t>
      </w:r>
    </w:p>
    <w:p w:rsidR="00294ACA" w:rsidRDefault="00294ACA" w:rsidP="00216799">
      <w:pPr>
        <w:pStyle w:val="af0"/>
        <w:spacing w:line="30" w:lineRule="atLeast"/>
        <w:jc w:val="both"/>
        <w:rPr>
          <w:sz w:val="28"/>
          <w:szCs w:val="28"/>
        </w:rPr>
      </w:pPr>
      <w:r>
        <w:rPr>
          <w:sz w:val="28"/>
          <w:szCs w:val="28"/>
        </w:rPr>
        <w:t xml:space="preserve">Таблиця </w:t>
      </w:r>
      <w:r w:rsidR="00A3727E">
        <w:rPr>
          <w:sz w:val="28"/>
          <w:szCs w:val="28"/>
        </w:rPr>
        <w:t>6</w:t>
      </w:r>
      <w:r>
        <w:rPr>
          <w:sz w:val="28"/>
          <w:szCs w:val="28"/>
        </w:rPr>
        <w:t xml:space="preserve">.7 </w:t>
      </w:r>
      <w:r>
        <w:rPr>
          <w:sz w:val="28"/>
          <w:szCs w:val="28"/>
          <w:lang w:val="en-US"/>
        </w:rPr>
        <w:t>SWOT</w:t>
      </w:r>
      <w:r>
        <w:rPr>
          <w:sz w:val="28"/>
          <w:szCs w:val="28"/>
        </w:rPr>
        <w:t>-аналіз стартап-проекту</w:t>
      </w:r>
    </w:p>
    <w:tbl>
      <w:tblPr>
        <w:tblStyle w:val="a9"/>
        <w:tblW w:w="0" w:type="auto"/>
        <w:tblLook w:val="04A0" w:firstRow="1" w:lastRow="0" w:firstColumn="1" w:lastColumn="0" w:noHBand="0" w:noVBand="1"/>
      </w:tblPr>
      <w:tblGrid>
        <w:gridCol w:w="4672"/>
        <w:gridCol w:w="4673"/>
      </w:tblGrid>
      <w:tr w:rsidR="00294ACA" w:rsidTr="00294ACA">
        <w:tc>
          <w:tcPr>
            <w:tcW w:w="467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rPr>
            </w:pPr>
            <w:r>
              <w:rPr>
                <w:szCs w:val="28"/>
              </w:rPr>
              <w:t>Сильні сторони:</w:t>
            </w:r>
          </w:p>
          <w:p w:rsidR="00294ACA" w:rsidRDefault="00294ACA" w:rsidP="00216799">
            <w:pPr>
              <w:pStyle w:val="ae"/>
              <w:spacing w:line="30" w:lineRule="atLeast"/>
              <w:ind w:firstLine="567"/>
              <w:rPr>
                <w:szCs w:val="28"/>
              </w:rPr>
            </w:pPr>
            <w:r>
              <w:rPr>
                <w:szCs w:val="28"/>
              </w:rPr>
              <w:t>Простота</w:t>
            </w:r>
          </w:p>
          <w:p w:rsidR="00294ACA" w:rsidRDefault="00294ACA" w:rsidP="00216799">
            <w:pPr>
              <w:pStyle w:val="ae"/>
              <w:spacing w:line="30" w:lineRule="atLeast"/>
              <w:ind w:firstLine="567"/>
              <w:rPr>
                <w:szCs w:val="28"/>
              </w:rPr>
            </w:pPr>
            <w:r>
              <w:rPr>
                <w:szCs w:val="28"/>
              </w:rPr>
              <w:t>Дешевизна</w:t>
            </w:r>
          </w:p>
          <w:p w:rsidR="00294ACA" w:rsidRDefault="00294ACA" w:rsidP="00216799">
            <w:pPr>
              <w:pStyle w:val="ae"/>
              <w:spacing w:line="30" w:lineRule="atLeast"/>
              <w:ind w:firstLine="567"/>
              <w:rPr>
                <w:szCs w:val="28"/>
                <w:lang w:eastAsia="uk-UA"/>
              </w:rPr>
            </w:pPr>
            <w:r>
              <w:rPr>
                <w:szCs w:val="28"/>
              </w:rPr>
              <w:t>Швидкодія</w:t>
            </w:r>
          </w:p>
        </w:tc>
        <w:tc>
          <w:tcPr>
            <w:tcW w:w="467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rPr>
            </w:pPr>
            <w:r>
              <w:rPr>
                <w:szCs w:val="28"/>
              </w:rPr>
              <w:t>Слабкі сторони:</w:t>
            </w:r>
          </w:p>
          <w:p w:rsidR="00294ACA" w:rsidRDefault="00294ACA" w:rsidP="00216799">
            <w:pPr>
              <w:pStyle w:val="ae"/>
              <w:spacing w:line="30" w:lineRule="atLeast"/>
              <w:ind w:firstLine="567"/>
              <w:rPr>
                <w:szCs w:val="28"/>
              </w:rPr>
            </w:pPr>
            <w:r>
              <w:rPr>
                <w:szCs w:val="28"/>
              </w:rPr>
              <w:t>Невідома компанія</w:t>
            </w:r>
          </w:p>
          <w:p w:rsidR="00294ACA" w:rsidRDefault="00294ACA" w:rsidP="00216799">
            <w:pPr>
              <w:pStyle w:val="ae"/>
              <w:spacing w:line="30" w:lineRule="atLeast"/>
              <w:ind w:firstLine="567"/>
              <w:rPr>
                <w:szCs w:val="28"/>
                <w:lang w:eastAsia="uk-UA"/>
              </w:rPr>
            </w:pPr>
            <w:r>
              <w:rPr>
                <w:szCs w:val="28"/>
              </w:rPr>
              <w:t>Відсутність стартового капіталу</w:t>
            </w:r>
          </w:p>
        </w:tc>
      </w:tr>
      <w:tr w:rsidR="00294ACA" w:rsidTr="00294ACA">
        <w:tc>
          <w:tcPr>
            <w:tcW w:w="467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rPr>
            </w:pPr>
            <w:r>
              <w:rPr>
                <w:szCs w:val="28"/>
              </w:rPr>
              <w:t>Можливості:</w:t>
            </w:r>
          </w:p>
          <w:p w:rsidR="00294ACA" w:rsidRDefault="00294ACA" w:rsidP="00216799">
            <w:pPr>
              <w:pStyle w:val="ae"/>
              <w:spacing w:line="30" w:lineRule="atLeast"/>
              <w:ind w:firstLine="567"/>
              <w:rPr>
                <w:szCs w:val="28"/>
              </w:rPr>
            </w:pPr>
            <w:r>
              <w:rPr>
                <w:szCs w:val="28"/>
              </w:rPr>
              <w:t>Розширення функціоналу</w:t>
            </w:r>
          </w:p>
          <w:p w:rsidR="00294ACA" w:rsidRDefault="00294ACA" w:rsidP="00216799">
            <w:pPr>
              <w:pStyle w:val="ae"/>
              <w:spacing w:line="30" w:lineRule="atLeast"/>
              <w:ind w:firstLine="567"/>
              <w:rPr>
                <w:szCs w:val="28"/>
                <w:lang w:eastAsia="uk-UA"/>
              </w:rPr>
            </w:pPr>
            <w:r>
              <w:rPr>
                <w:szCs w:val="28"/>
              </w:rPr>
              <w:t>Нові технології</w:t>
            </w:r>
          </w:p>
        </w:tc>
        <w:tc>
          <w:tcPr>
            <w:tcW w:w="467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rPr>
            </w:pPr>
            <w:r>
              <w:rPr>
                <w:szCs w:val="28"/>
              </w:rPr>
              <w:t>Загрози:</w:t>
            </w:r>
          </w:p>
          <w:p w:rsidR="00294ACA" w:rsidRDefault="00294ACA" w:rsidP="00216799">
            <w:pPr>
              <w:pStyle w:val="ae"/>
              <w:spacing w:line="30" w:lineRule="atLeast"/>
              <w:ind w:firstLine="567"/>
              <w:rPr>
                <w:szCs w:val="28"/>
                <w:lang w:eastAsia="uk-UA"/>
              </w:rPr>
            </w:pPr>
            <w:r>
              <w:rPr>
                <w:szCs w:val="28"/>
              </w:rPr>
              <w:t>Продукти-замінники</w:t>
            </w:r>
          </w:p>
        </w:tc>
      </w:tr>
    </w:tbl>
    <w:p w:rsidR="004D5EEF" w:rsidRDefault="004D5EEF"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 xml:space="preserve">З огляду на </w:t>
      </w:r>
      <w:r>
        <w:rPr>
          <w:rFonts w:ascii="Times New Roman" w:hAnsi="Times New Roman"/>
          <w:sz w:val="28"/>
          <w:szCs w:val="28"/>
          <w:lang w:val="en-US"/>
        </w:rPr>
        <w:t>SWOT</w:t>
      </w:r>
      <w:r>
        <w:rPr>
          <w:rFonts w:ascii="Times New Roman" w:hAnsi="Times New Roman"/>
          <w:sz w:val="28"/>
          <w:szCs w:val="28"/>
        </w:rPr>
        <w:t>-аналіз можна прийти до висновку що нема потреби розробляти альтернативи ринкового впровадження цього проекту.</w:t>
      </w:r>
    </w:p>
    <w:p w:rsidR="004D5EEF" w:rsidRDefault="004D5EEF" w:rsidP="00216799">
      <w:pPr>
        <w:pStyle w:val="2"/>
        <w:keepLines/>
        <w:spacing w:before="200" w:line="30" w:lineRule="atLeast"/>
        <w:ind w:firstLine="567"/>
        <w:jc w:val="both"/>
        <w:rPr>
          <w:sz w:val="28"/>
          <w:szCs w:val="28"/>
        </w:rPr>
      </w:pPr>
      <w:bookmarkStart w:id="10" w:name="_Toc507599277"/>
    </w:p>
    <w:p w:rsidR="00294ACA" w:rsidRDefault="005B42FC" w:rsidP="00216799">
      <w:pPr>
        <w:pStyle w:val="2"/>
        <w:keepLines/>
        <w:spacing w:before="200" w:line="30" w:lineRule="atLeast"/>
        <w:ind w:firstLine="567"/>
        <w:jc w:val="both"/>
        <w:rPr>
          <w:sz w:val="28"/>
          <w:szCs w:val="28"/>
        </w:rPr>
      </w:pPr>
      <w:r>
        <w:rPr>
          <w:sz w:val="28"/>
          <w:szCs w:val="28"/>
        </w:rPr>
        <w:t>6</w:t>
      </w:r>
      <w:r w:rsidR="00294ACA">
        <w:rPr>
          <w:sz w:val="28"/>
          <w:szCs w:val="28"/>
        </w:rPr>
        <w:t>.3 Розроблення ринкової стратегії проекту</w:t>
      </w:r>
      <w:bookmarkEnd w:id="10"/>
    </w:p>
    <w:p w:rsidR="00294ACA" w:rsidRDefault="00294ACA" w:rsidP="00216799">
      <w:pPr>
        <w:spacing w:after="0" w:line="30" w:lineRule="atLeast"/>
        <w:ind w:firstLine="567"/>
        <w:jc w:val="both"/>
        <w:rPr>
          <w:rFonts w:ascii="Times New Roman" w:hAnsi="Times New Roman"/>
          <w:sz w:val="28"/>
          <w:szCs w:val="28"/>
        </w:rPr>
      </w:pPr>
      <w:r>
        <w:rPr>
          <w:rFonts w:ascii="Times New Roman" w:hAnsi="Times New Roman"/>
          <w:sz w:val="28"/>
          <w:szCs w:val="28"/>
        </w:rPr>
        <w:t>Розроблення ринкової стратегії першим кроком передбачає визначення стратегії охоплення ринку, а саме опис цільових груп потенційних споживачів.</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.8 Вибір цільових груп потенційних споживачів</w:t>
      </w:r>
    </w:p>
    <w:tbl>
      <w:tblPr>
        <w:tblStyle w:val="a9"/>
        <w:tblW w:w="0" w:type="auto"/>
        <w:tblLook w:val="04A0" w:firstRow="1" w:lastRow="0" w:firstColumn="1" w:lastColumn="0" w:noHBand="0" w:noVBand="1"/>
      </w:tblPr>
      <w:tblGrid>
        <w:gridCol w:w="594"/>
        <w:gridCol w:w="2292"/>
        <w:gridCol w:w="1581"/>
        <w:gridCol w:w="1751"/>
        <w:gridCol w:w="1864"/>
        <w:gridCol w:w="1488"/>
      </w:tblGrid>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255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Опис профілю цільової групи потенційних клієнтів</w:t>
            </w:r>
          </w:p>
        </w:tc>
        <w:tc>
          <w:tcPr>
            <w:tcW w:w="155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Готовність споживачів сприйняти продукт</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Орієнтовний попит в межах цільової групи</w:t>
            </w:r>
          </w:p>
        </w:tc>
        <w:tc>
          <w:tcPr>
            <w:tcW w:w="162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Інтенсивність конкуренції в сегменті</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Простота входу у сегмент</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255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Науковці</w:t>
            </w:r>
          </w:p>
        </w:tc>
        <w:tc>
          <w:tcPr>
            <w:tcW w:w="155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Готові</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Високий</w:t>
            </w:r>
          </w:p>
        </w:tc>
        <w:tc>
          <w:tcPr>
            <w:tcW w:w="162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У сегменті значна конкуренція</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Важко</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2</w:t>
            </w:r>
          </w:p>
        </w:tc>
        <w:tc>
          <w:tcPr>
            <w:tcW w:w="255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Розробники антенних систем</w:t>
            </w:r>
          </w:p>
        </w:tc>
        <w:tc>
          <w:tcPr>
            <w:tcW w:w="155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Готові</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Високий</w:t>
            </w:r>
          </w:p>
        </w:tc>
        <w:tc>
          <w:tcPr>
            <w:tcW w:w="162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У сегменті не значна конкуренція</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Важко</w:t>
            </w:r>
          </w:p>
        </w:tc>
      </w:tr>
    </w:tbl>
    <w:p w:rsidR="004D5EEF" w:rsidRDefault="004D5EEF"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Для роботи в обраних сегментах ринку сформулюємо базову стратегію розвитку.</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.9 Визначення базової стратегії розвитку</w:t>
      </w:r>
    </w:p>
    <w:tbl>
      <w:tblPr>
        <w:tblStyle w:val="a9"/>
        <w:tblW w:w="9351" w:type="dxa"/>
        <w:tblLook w:val="04A0" w:firstRow="1" w:lastRow="0" w:firstColumn="1" w:lastColumn="0" w:noHBand="0" w:noVBand="1"/>
      </w:tblPr>
      <w:tblGrid>
        <w:gridCol w:w="594"/>
        <w:gridCol w:w="2501"/>
        <w:gridCol w:w="4435"/>
        <w:gridCol w:w="1821"/>
      </w:tblGrid>
      <w:tr w:rsidR="00294ACA" w:rsidTr="00294ACA">
        <w:tc>
          <w:tcPr>
            <w:tcW w:w="552" w:type="dxa"/>
            <w:tcBorders>
              <w:top w:val="single" w:sz="4" w:space="0" w:color="auto"/>
              <w:left w:val="single" w:sz="4" w:space="0" w:color="auto"/>
              <w:bottom w:val="single" w:sz="4" w:space="0" w:color="auto"/>
              <w:right w:val="single" w:sz="4" w:space="0" w:color="auto"/>
            </w:tcBorders>
            <w:hideMark/>
          </w:tcPr>
          <w:p w:rsidR="004D5EEF"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2174"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Стратегія охоплення ринку</w:t>
            </w:r>
          </w:p>
        </w:tc>
        <w:tc>
          <w:tcPr>
            <w:tcW w:w="478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 xml:space="preserve">Ключові конкурентоспроможні позиції </w:t>
            </w:r>
          </w:p>
        </w:tc>
        <w:tc>
          <w:tcPr>
            <w:tcW w:w="184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Базова стратегія ринку</w:t>
            </w:r>
          </w:p>
        </w:tc>
      </w:tr>
      <w:tr w:rsidR="00294ACA" w:rsidTr="00294ACA">
        <w:tc>
          <w:tcPr>
            <w:tcW w:w="55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2174"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Диференційований маркетинг</w:t>
            </w:r>
          </w:p>
        </w:tc>
        <w:tc>
          <w:tcPr>
            <w:tcW w:w="478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Простота, дешевизна, швидкодія</w:t>
            </w:r>
          </w:p>
        </w:tc>
        <w:tc>
          <w:tcPr>
            <w:tcW w:w="184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Стратегія спеціалізації</w:t>
            </w:r>
          </w:p>
        </w:tc>
      </w:tr>
    </w:tbl>
    <w:p w:rsidR="005404B4" w:rsidRDefault="005404B4" w:rsidP="00216799">
      <w:pPr>
        <w:spacing w:after="0" w:line="30" w:lineRule="atLeast"/>
        <w:ind w:firstLine="567"/>
        <w:jc w:val="both"/>
        <w:rPr>
          <w:rFonts w:ascii="Times New Roman" w:hAnsi="Times New Roman"/>
          <w:sz w:val="28"/>
          <w:szCs w:val="28"/>
          <w:lang w:val="uk-UA"/>
        </w:rPr>
      </w:pPr>
    </w:p>
    <w:p w:rsidR="005404B4" w:rsidRDefault="005404B4"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Виберемо конкурентну поведінку</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.10 Визначення базової стратегії конкурентної поведінки</w:t>
      </w:r>
    </w:p>
    <w:tbl>
      <w:tblPr>
        <w:tblStyle w:val="a9"/>
        <w:tblW w:w="0" w:type="auto"/>
        <w:tblLook w:val="04A0" w:firstRow="1" w:lastRow="0" w:firstColumn="1" w:lastColumn="0" w:noHBand="0" w:noVBand="1"/>
      </w:tblPr>
      <w:tblGrid>
        <w:gridCol w:w="595"/>
        <w:gridCol w:w="2698"/>
        <w:gridCol w:w="2110"/>
        <w:gridCol w:w="2120"/>
        <w:gridCol w:w="2047"/>
      </w:tblGrid>
      <w:tr w:rsidR="00294ACA" w:rsidTr="00294ACA">
        <w:tc>
          <w:tcPr>
            <w:tcW w:w="540" w:type="dxa"/>
            <w:tcBorders>
              <w:top w:val="single" w:sz="4" w:space="0" w:color="auto"/>
              <w:left w:val="single" w:sz="4" w:space="0" w:color="auto"/>
              <w:bottom w:val="single" w:sz="4" w:space="0" w:color="auto"/>
              <w:right w:val="single" w:sz="4" w:space="0" w:color="auto"/>
            </w:tcBorders>
            <w:hideMark/>
          </w:tcPr>
          <w:p w:rsidR="005404B4"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234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Чи є проект «першопроходьцем» на ринку?</w:t>
            </w:r>
          </w:p>
        </w:tc>
        <w:tc>
          <w:tcPr>
            <w:tcW w:w="22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Чи буде компанія шукати нових споживачів, або забирати існуючих у конкурентів?</w:t>
            </w:r>
          </w:p>
        </w:tc>
        <w:tc>
          <w:tcPr>
            <w:tcW w:w="212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Чи буде компанія копіювати основні характеристики товару конкуренту?</w:t>
            </w:r>
          </w:p>
        </w:tc>
        <w:tc>
          <w:tcPr>
            <w:tcW w:w="212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Стратегія конкурентної поведінки</w:t>
            </w:r>
          </w:p>
        </w:tc>
      </w:tr>
      <w:tr w:rsidR="00294ACA" w:rsidTr="00294ACA">
        <w:tc>
          <w:tcPr>
            <w:tcW w:w="54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234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Ні</w:t>
            </w:r>
          </w:p>
        </w:tc>
        <w:tc>
          <w:tcPr>
            <w:tcW w:w="221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Ні</w:t>
            </w:r>
          </w:p>
        </w:tc>
        <w:tc>
          <w:tcPr>
            <w:tcW w:w="212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Ні</w:t>
            </w:r>
          </w:p>
        </w:tc>
        <w:tc>
          <w:tcPr>
            <w:tcW w:w="212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Заняття конкурентної ніші</w:t>
            </w:r>
          </w:p>
        </w:tc>
      </w:tr>
    </w:tbl>
    <w:p w:rsidR="005404B4" w:rsidRDefault="005404B4"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lastRenderedPageBreak/>
        <w:t>Розробимо стратегію позиціонування, що полягає у формуванні ринкової позиції, за яким споживачі мають ідентифікувати проект.</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.11 Визначення стратегії позиціонування</w:t>
      </w:r>
    </w:p>
    <w:tbl>
      <w:tblPr>
        <w:tblStyle w:val="a9"/>
        <w:tblW w:w="0" w:type="auto"/>
        <w:tblLook w:val="04A0" w:firstRow="1" w:lastRow="0" w:firstColumn="1" w:lastColumn="0" w:noHBand="0" w:noVBand="1"/>
      </w:tblPr>
      <w:tblGrid>
        <w:gridCol w:w="861"/>
        <w:gridCol w:w="1661"/>
        <w:gridCol w:w="1876"/>
        <w:gridCol w:w="2887"/>
        <w:gridCol w:w="2285"/>
      </w:tblGrid>
      <w:tr w:rsidR="00294ACA" w:rsidTr="00294ACA">
        <w:tc>
          <w:tcPr>
            <w:tcW w:w="54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№п/п</w:t>
            </w:r>
          </w:p>
        </w:tc>
        <w:tc>
          <w:tcPr>
            <w:tcW w:w="172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Вимоги до товару цільової аудиторії</w:t>
            </w:r>
          </w:p>
        </w:tc>
        <w:tc>
          <w:tcPr>
            <w:tcW w:w="1985"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Базова стратегія розвитку</w:t>
            </w:r>
          </w:p>
        </w:tc>
        <w:tc>
          <w:tcPr>
            <w:tcW w:w="269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Ключові конкурентоспроможні позиції власного стартап-проекту</w:t>
            </w:r>
          </w:p>
        </w:tc>
        <w:tc>
          <w:tcPr>
            <w:tcW w:w="2404"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Вибір асоціацій, які мають сформувати комплексну позицію власного проекту</w:t>
            </w:r>
          </w:p>
        </w:tc>
      </w:tr>
      <w:tr w:rsidR="00294ACA" w:rsidTr="00294ACA">
        <w:tc>
          <w:tcPr>
            <w:tcW w:w="540"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1723"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Точність</w:t>
            </w:r>
          </w:p>
        </w:tc>
        <w:tc>
          <w:tcPr>
            <w:tcW w:w="1985"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val="ru-RU" w:eastAsia="uk-UA"/>
              </w:rPr>
            </w:pPr>
          </w:p>
        </w:tc>
        <w:tc>
          <w:tcPr>
            <w:tcW w:w="2693"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eastAsia="uk-UA"/>
              </w:rPr>
            </w:pPr>
          </w:p>
        </w:tc>
        <w:tc>
          <w:tcPr>
            <w:tcW w:w="2404" w:type="dxa"/>
            <w:tcBorders>
              <w:top w:val="single" w:sz="4" w:space="0" w:color="auto"/>
              <w:left w:val="single" w:sz="4" w:space="0" w:color="auto"/>
              <w:bottom w:val="single" w:sz="4" w:space="0" w:color="auto"/>
              <w:right w:val="single" w:sz="4" w:space="0" w:color="auto"/>
            </w:tcBorders>
          </w:tcPr>
          <w:p w:rsidR="00294ACA" w:rsidRDefault="00294ACA" w:rsidP="00216799">
            <w:pPr>
              <w:pStyle w:val="ae"/>
              <w:spacing w:line="30" w:lineRule="atLeast"/>
              <w:rPr>
                <w:szCs w:val="28"/>
                <w:lang w:eastAsia="uk-UA"/>
              </w:rPr>
            </w:pPr>
          </w:p>
        </w:tc>
      </w:tr>
    </w:tbl>
    <w:p w:rsidR="00294ACA" w:rsidRDefault="00294ACA" w:rsidP="00216799">
      <w:pPr>
        <w:spacing w:after="0" w:line="30" w:lineRule="atLeast"/>
        <w:ind w:firstLine="567"/>
        <w:jc w:val="both"/>
        <w:rPr>
          <w:rFonts w:ascii="Times New Roman" w:eastAsia="Calibri" w:hAnsi="Times New Roman"/>
          <w:sz w:val="28"/>
          <w:szCs w:val="28"/>
          <w:lang w:val="uk-UA"/>
        </w:rPr>
      </w:pPr>
    </w:p>
    <w:p w:rsidR="00294ACA" w:rsidRDefault="005B42FC" w:rsidP="00216799">
      <w:pPr>
        <w:pStyle w:val="2"/>
        <w:keepLines/>
        <w:spacing w:before="200" w:line="30" w:lineRule="atLeast"/>
        <w:ind w:firstLine="567"/>
        <w:jc w:val="both"/>
        <w:rPr>
          <w:sz w:val="28"/>
          <w:szCs w:val="28"/>
        </w:rPr>
      </w:pPr>
      <w:bookmarkStart w:id="11" w:name="_Toc507599278"/>
      <w:r>
        <w:rPr>
          <w:sz w:val="28"/>
          <w:szCs w:val="28"/>
        </w:rPr>
        <w:t>6</w:t>
      </w:r>
      <w:r w:rsidR="00294ACA">
        <w:rPr>
          <w:sz w:val="28"/>
          <w:szCs w:val="28"/>
        </w:rPr>
        <w:t>.4 Розроблення маркетингової програми стартап-проекту</w:t>
      </w:r>
      <w:bookmarkEnd w:id="11"/>
    </w:p>
    <w:p w:rsidR="00294ACA" w:rsidRDefault="00294ACA" w:rsidP="00216799">
      <w:pPr>
        <w:spacing w:after="0" w:line="30" w:lineRule="atLeast"/>
        <w:ind w:firstLine="567"/>
        <w:jc w:val="both"/>
        <w:rPr>
          <w:rFonts w:ascii="Times New Roman" w:hAnsi="Times New Roman"/>
          <w:sz w:val="28"/>
          <w:szCs w:val="28"/>
        </w:rPr>
      </w:pPr>
      <w:r>
        <w:rPr>
          <w:rFonts w:ascii="Times New Roman" w:hAnsi="Times New Roman"/>
          <w:sz w:val="28"/>
          <w:szCs w:val="28"/>
        </w:rPr>
        <w:t>Сформуємо маркетингову концепцію товару, який отримає споживач.</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.12 Опис трьох рівнів моделі товару</w:t>
      </w:r>
    </w:p>
    <w:tbl>
      <w:tblPr>
        <w:tblStyle w:val="a9"/>
        <w:tblW w:w="0" w:type="auto"/>
        <w:tblLook w:val="04A0" w:firstRow="1" w:lastRow="0" w:firstColumn="1" w:lastColumn="0" w:noHBand="0" w:noVBand="1"/>
      </w:tblPr>
      <w:tblGrid>
        <w:gridCol w:w="2547"/>
        <w:gridCol w:w="6798"/>
      </w:tblGrid>
      <w:tr w:rsidR="00294ACA" w:rsidTr="00294ACA">
        <w:tc>
          <w:tcPr>
            <w:tcW w:w="254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Рівні товару</w:t>
            </w: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ind w:firstLine="567"/>
              <w:rPr>
                <w:szCs w:val="28"/>
                <w:lang w:eastAsia="uk-UA"/>
              </w:rPr>
            </w:pPr>
            <w:r>
              <w:rPr>
                <w:szCs w:val="28"/>
              </w:rPr>
              <w:t>Сутність та складові</w:t>
            </w:r>
          </w:p>
        </w:tc>
      </w:tr>
      <w:tr w:rsidR="00294ACA" w:rsidTr="00294ACA">
        <w:tc>
          <w:tcPr>
            <w:tcW w:w="2547" w:type="dxa"/>
            <w:tcBorders>
              <w:top w:val="single" w:sz="4" w:space="0" w:color="auto"/>
              <w:left w:val="single" w:sz="4" w:space="0" w:color="auto"/>
              <w:bottom w:val="single" w:sz="4" w:space="0" w:color="auto"/>
              <w:right w:val="single" w:sz="4" w:space="0" w:color="auto"/>
            </w:tcBorders>
            <w:hideMark/>
          </w:tcPr>
          <w:p w:rsidR="00294ACA" w:rsidRDefault="00294ACA" w:rsidP="00BB7C13">
            <w:pPr>
              <w:pStyle w:val="ae"/>
              <w:numPr>
                <w:ilvl w:val="0"/>
                <w:numId w:val="20"/>
              </w:numPr>
              <w:spacing w:line="30" w:lineRule="atLeast"/>
              <w:ind w:left="0" w:firstLine="0"/>
              <w:rPr>
                <w:szCs w:val="28"/>
                <w:lang w:eastAsia="uk-UA"/>
              </w:rPr>
            </w:pPr>
            <w:r>
              <w:rPr>
                <w:szCs w:val="28"/>
              </w:rPr>
              <w:t>Товар за задумом</w:t>
            </w: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lang w:val="ru-RU"/>
              </w:rPr>
              <w:t>Покращенн</w:t>
            </w:r>
            <w:r>
              <w:rPr>
                <w:szCs w:val="28"/>
              </w:rPr>
              <w:t>я швидкодії автоматичного управління ДС</w:t>
            </w:r>
          </w:p>
        </w:tc>
      </w:tr>
      <w:tr w:rsidR="00294ACA" w:rsidTr="00294ACA">
        <w:trPr>
          <w:trHeight w:val="390"/>
        </w:trPr>
        <w:tc>
          <w:tcPr>
            <w:tcW w:w="2547" w:type="dxa"/>
            <w:vMerge w:val="restart"/>
            <w:tcBorders>
              <w:top w:val="single" w:sz="4" w:space="0" w:color="auto"/>
              <w:left w:val="single" w:sz="4" w:space="0" w:color="auto"/>
              <w:bottom w:val="single" w:sz="4" w:space="0" w:color="auto"/>
              <w:right w:val="single" w:sz="4" w:space="0" w:color="auto"/>
            </w:tcBorders>
            <w:hideMark/>
          </w:tcPr>
          <w:p w:rsidR="00294ACA" w:rsidRDefault="00294ACA" w:rsidP="00BB7C13">
            <w:pPr>
              <w:pStyle w:val="ae"/>
              <w:numPr>
                <w:ilvl w:val="0"/>
                <w:numId w:val="20"/>
              </w:numPr>
              <w:spacing w:line="30" w:lineRule="atLeast"/>
              <w:ind w:left="0" w:firstLine="0"/>
              <w:rPr>
                <w:szCs w:val="28"/>
                <w:lang w:eastAsia="uk-UA"/>
              </w:rPr>
            </w:pPr>
            <w:r>
              <w:rPr>
                <w:szCs w:val="28"/>
              </w:rPr>
              <w:t>Товар у реальному виконанні</w:t>
            </w: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spacing w:line="30" w:lineRule="atLeast"/>
              <w:jc w:val="both"/>
              <w:rPr>
                <w:rFonts w:ascii="Times New Roman" w:hAnsi="Times New Roman"/>
                <w:sz w:val="28"/>
                <w:szCs w:val="28"/>
              </w:rPr>
            </w:pPr>
            <w:r>
              <w:rPr>
                <w:rFonts w:ascii="Times New Roman" w:hAnsi="Times New Roman"/>
                <w:sz w:val="28"/>
                <w:szCs w:val="28"/>
              </w:rPr>
              <w:t>Властивості:</w:t>
            </w:r>
          </w:p>
          <w:p w:rsidR="00294ACA" w:rsidRDefault="00294ACA" w:rsidP="00BB7C13">
            <w:pPr>
              <w:pStyle w:val="a3"/>
              <w:numPr>
                <w:ilvl w:val="0"/>
                <w:numId w:val="21"/>
              </w:numPr>
              <w:spacing w:line="30" w:lineRule="atLeast"/>
              <w:ind w:firstLine="567"/>
              <w:jc w:val="both"/>
              <w:rPr>
                <w:rFonts w:ascii="Times New Roman" w:hAnsi="Times New Roman"/>
                <w:sz w:val="28"/>
                <w:szCs w:val="28"/>
              </w:rPr>
            </w:pPr>
            <w:r>
              <w:rPr>
                <w:rFonts w:ascii="Times New Roman" w:hAnsi="Times New Roman"/>
                <w:sz w:val="28"/>
                <w:szCs w:val="28"/>
              </w:rPr>
              <w:t>Простота</w:t>
            </w:r>
          </w:p>
          <w:p w:rsidR="00294ACA" w:rsidRDefault="00294ACA" w:rsidP="00BB7C13">
            <w:pPr>
              <w:pStyle w:val="a3"/>
              <w:numPr>
                <w:ilvl w:val="0"/>
                <w:numId w:val="21"/>
              </w:numPr>
              <w:spacing w:line="30" w:lineRule="atLeast"/>
              <w:ind w:firstLine="567"/>
              <w:jc w:val="both"/>
              <w:rPr>
                <w:rFonts w:ascii="Times New Roman" w:hAnsi="Times New Roman"/>
                <w:sz w:val="28"/>
                <w:szCs w:val="28"/>
              </w:rPr>
            </w:pPr>
            <w:r>
              <w:rPr>
                <w:rFonts w:ascii="Times New Roman" w:hAnsi="Times New Roman"/>
                <w:sz w:val="28"/>
                <w:szCs w:val="28"/>
              </w:rPr>
              <w:t>Дешевизна</w:t>
            </w:r>
          </w:p>
          <w:p w:rsidR="00294ACA" w:rsidRDefault="00294ACA" w:rsidP="00BB7C13">
            <w:pPr>
              <w:pStyle w:val="a3"/>
              <w:numPr>
                <w:ilvl w:val="0"/>
                <w:numId w:val="21"/>
              </w:numPr>
              <w:spacing w:line="30" w:lineRule="atLeast"/>
              <w:ind w:firstLine="567"/>
              <w:jc w:val="both"/>
              <w:rPr>
                <w:rFonts w:ascii="Times New Roman" w:hAnsi="Times New Roman"/>
                <w:sz w:val="28"/>
                <w:szCs w:val="28"/>
                <w:lang w:eastAsia="uk-UA"/>
              </w:rPr>
            </w:pPr>
            <w:r>
              <w:rPr>
                <w:rFonts w:ascii="Times New Roman" w:hAnsi="Times New Roman"/>
                <w:sz w:val="28"/>
                <w:szCs w:val="28"/>
              </w:rPr>
              <w:t>Швидкодія</w:t>
            </w:r>
          </w:p>
        </w:tc>
      </w:tr>
      <w:tr w:rsidR="00294ACA" w:rsidTr="00294ACA">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ACA" w:rsidRDefault="00294ACA" w:rsidP="00216799">
            <w:pPr>
              <w:rPr>
                <w:rFonts w:ascii="Times New Roman" w:eastAsia="Calibri" w:hAnsi="Times New Roman" w:cs="Times New Roman"/>
                <w:sz w:val="28"/>
                <w:szCs w:val="28"/>
                <w:lang w:val="uk-UA" w:eastAsia="uk-UA"/>
              </w:rPr>
            </w:pP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Якість: апробація на готових фізичних моделях</w:t>
            </w:r>
          </w:p>
        </w:tc>
      </w:tr>
      <w:tr w:rsidR="00294ACA" w:rsidTr="00294AC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ACA" w:rsidRDefault="00294ACA" w:rsidP="00216799">
            <w:pPr>
              <w:rPr>
                <w:rFonts w:ascii="Times New Roman" w:eastAsia="Calibri" w:hAnsi="Times New Roman" w:cs="Times New Roman"/>
                <w:sz w:val="28"/>
                <w:szCs w:val="28"/>
                <w:lang w:val="uk-UA" w:eastAsia="uk-UA"/>
              </w:rPr>
            </w:pP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Пакування: відсутнє</w:t>
            </w:r>
          </w:p>
        </w:tc>
      </w:tr>
      <w:tr w:rsidR="00294ACA" w:rsidTr="00294AC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ACA" w:rsidRDefault="00294ACA" w:rsidP="00216799">
            <w:pPr>
              <w:rPr>
                <w:rFonts w:ascii="Times New Roman" w:eastAsia="Calibri" w:hAnsi="Times New Roman" w:cs="Times New Roman"/>
                <w:sz w:val="28"/>
                <w:szCs w:val="28"/>
                <w:lang w:val="uk-UA" w:eastAsia="uk-UA"/>
              </w:rPr>
            </w:pP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Марка: відсутня</w:t>
            </w:r>
          </w:p>
        </w:tc>
      </w:tr>
      <w:tr w:rsidR="00294ACA" w:rsidTr="00294ACA">
        <w:trPr>
          <w:trHeight w:val="405"/>
        </w:trPr>
        <w:tc>
          <w:tcPr>
            <w:tcW w:w="2547" w:type="dxa"/>
            <w:vMerge w:val="restart"/>
            <w:tcBorders>
              <w:top w:val="single" w:sz="4" w:space="0" w:color="auto"/>
              <w:left w:val="single" w:sz="4" w:space="0" w:color="auto"/>
              <w:bottom w:val="single" w:sz="4" w:space="0" w:color="auto"/>
              <w:right w:val="single" w:sz="4" w:space="0" w:color="auto"/>
            </w:tcBorders>
            <w:hideMark/>
          </w:tcPr>
          <w:p w:rsidR="00294ACA" w:rsidRDefault="00294ACA" w:rsidP="00BB7C13">
            <w:pPr>
              <w:pStyle w:val="ae"/>
              <w:numPr>
                <w:ilvl w:val="0"/>
                <w:numId w:val="20"/>
              </w:numPr>
              <w:spacing w:line="30" w:lineRule="atLeast"/>
              <w:ind w:left="0" w:firstLine="0"/>
              <w:rPr>
                <w:szCs w:val="28"/>
                <w:lang w:eastAsia="uk-UA"/>
              </w:rPr>
            </w:pPr>
            <w:r>
              <w:rPr>
                <w:szCs w:val="28"/>
              </w:rPr>
              <w:t>Товар із підкріпленням</w:t>
            </w: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До продажу: невідомо</w:t>
            </w:r>
          </w:p>
        </w:tc>
      </w:tr>
      <w:tr w:rsidR="00294ACA" w:rsidTr="00294ACA">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ACA" w:rsidRDefault="00294ACA" w:rsidP="00216799">
            <w:pPr>
              <w:rPr>
                <w:rFonts w:ascii="Times New Roman" w:eastAsia="Calibri" w:hAnsi="Times New Roman" w:cs="Times New Roman"/>
                <w:sz w:val="28"/>
                <w:szCs w:val="28"/>
                <w:lang w:val="uk-UA" w:eastAsia="uk-UA"/>
              </w:rPr>
            </w:pPr>
          </w:p>
        </w:tc>
        <w:tc>
          <w:tcPr>
            <w:tcW w:w="679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Після продажу: невідомо</w:t>
            </w:r>
          </w:p>
        </w:tc>
      </w:tr>
    </w:tbl>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Товар не буде якимось чином захищатись від копіювання та буде поширюватись як є.</w:t>
      </w:r>
    </w:p>
    <w:p w:rsidR="00294ACA" w:rsidRDefault="00294ACA" w:rsidP="00216799">
      <w:pPr>
        <w:spacing w:after="0" w:line="30" w:lineRule="atLeast"/>
        <w:ind w:firstLine="567"/>
        <w:jc w:val="both"/>
        <w:rPr>
          <w:rFonts w:ascii="Times New Roman" w:hAnsi="Times New Roman"/>
          <w:sz w:val="28"/>
          <w:szCs w:val="28"/>
        </w:rPr>
      </w:pPr>
      <w:r>
        <w:rPr>
          <w:rFonts w:ascii="Times New Roman" w:hAnsi="Times New Roman"/>
          <w:sz w:val="28"/>
          <w:szCs w:val="28"/>
        </w:rPr>
        <w:t>Визначимо цінові межі, якими необхідно керуватись при встановленні ціни на товар.</w:t>
      </w:r>
    </w:p>
    <w:p w:rsidR="00A81144" w:rsidRDefault="00A81144" w:rsidP="00216799">
      <w:pPr>
        <w:pStyle w:val="af0"/>
        <w:spacing w:line="30" w:lineRule="atLeast"/>
        <w:jc w:val="both"/>
        <w:rPr>
          <w:sz w:val="28"/>
          <w:szCs w:val="28"/>
        </w:rPr>
      </w:pP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.13 Визначення меж встановлення ціни</w:t>
      </w:r>
    </w:p>
    <w:tbl>
      <w:tblPr>
        <w:tblStyle w:val="a9"/>
        <w:tblW w:w="0" w:type="auto"/>
        <w:tblLook w:val="04A0" w:firstRow="1" w:lastRow="0" w:firstColumn="1" w:lastColumn="0" w:noHBand="0" w:noVBand="1"/>
      </w:tblPr>
      <w:tblGrid>
        <w:gridCol w:w="594"/>
        <w:gridCol w:w="3176"/>
        <w:gridCol w:w="1869"/>
        <w:gridCol w:w="1869"/>
        <w:gridCol w:w="1869"/>
      </w:tblGrid>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5404B4"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3176"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Рівень цін на товари-замінники</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Рівень цін на товари-аналоги</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Рівень доходів цільової групи споживачів</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Верхня та нижня межі встановлення ціни на товар</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3176"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7-10 тис. ум. од.</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До 10 тис ум. од.</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Високий</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Безкоштовно</w:t>
            </w:r>
          </w:p>
        </w:tc>
      </w:tr>
    </w:tbl>
    <w:p w:rsidR="005404B4" w:rsidRDefault="005404B4" w:rsidP="00216799">
      <w:pPr>
        <w:spacing w:after="0" w:line="30" w:lineRule="atLeast"/>
        <w:ind w:firstLine="567"/>
        <w:jc w:val="both"/>
        <w:rPr>
          <w:rFonts w:ascii="Times New Roman" w:hAnsi="Times New Roman"/>
          <w:sz w:val="28"/>
          <w:szCs w:val="28"/>
          <w:lang w:val="uk-UA"/>
        </w:rPr>
      </w:pPr>
    </w:p>
    <w:p w:rsidR="00A81144" w:rsidRDefault="00A81144"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Визначимо оптимальну систему збуту</w:t>
      </w:r>
    </w:p>
    <w:p w:rsidR="00294ACA" w:rsidRDefault="00294ACA" w:rsidP="00216799">
      <w:pPr>
        <w:pStyle w:val="af0"/>
        <w:spacing w:line="30" w:lineRule="atLeast"/>
        <w:jc w:val="both"/>
        <w:rPr>
          <w:sz w:val="28"/>
          <w:szCs w:val="28"/>
        </w:rPr>
      </w:pPr>
      <w:r>
        <w:rPr>
          <w:sz w:val="28"/>
          <w:szCs w:val="28"/>
        </w:rPr>
        <w:lastRenderedPageBreak/>
        <w:t xml:space="preserve">Таблиця </w:t>
      </w:r>
      <w:r w:rsidR="005B42FC">
        <w:rPr>
          <w:sz w:val="28"/>
          <w:szCs w:val="28"/>
        </w:rPr>
        <w:t>6</w:t>
      </w:r>
      <w:r>
        <w:rPr>
          <w:sz w:val="28"/>
          <w:szCs w:val="28"/>
        </w:rPr>
        <w:t>.14 Формування системи збуту</w:t>
      </w:r>
    </w:p>
    <w:tbl>
      <w:tblPr>
        <w:tblStyle w:val="a9"/>
        <w:tblW w:w="0" w:type="auto"/>
        <w:tblLook w:val="04A0" w:firstRow="1" w:lastRow="0" w:firstColumn="1" w:lastColumn="0" w:noHBand="0" w:noVBand="1"/>
      </w:tblPr>
      <w:tblGrid>
        <w:gridCol w:w="594"/>
        <w:gridCol w:w="3176"/>
        <w:gridCol w:w="1869"/>
        <w:gridCol w:w="1869"/>
        <w:gridCol w:w="1869"/>
      </w:tblGrid>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5404B4"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3176"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Специфіка закупівельної поведінки цільових клієнтів</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Функції збуту, які має виконувати постачальник товару</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Глибина каналу збуту</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Оптимальна система збуту</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3176"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Невідома</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Вільний доступ до товару</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Невідома</w:t>
            </w:r>
          </w:p>
        </w:tc>
        <w:tc>
          <w:tcPr>
            <w:tcW w:w="1869"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Вільний доступ до товару</w:t>
            </w:r>
          </w:p>
        </w:tc>
      </w:tr>
    </w:tbl>
    <w:p w:rsidR="005404B4" w:rsidRDefault="005404B4" w:rsidP="00216799">
      <w:pPr>
        <w:spacing w:after="0" w:line="30" w:lineRule="atLeast"/>
        <w:ind w:firstLine="567"/>
        <w:jc w:val="both"/>
        <w:rPr>
          <w:rFonts w:ascii="Times New Roman" w:hAnsi="Times New Roman"/>
          <w:sz w:val="28"/>
          <w:szCs w:val="28"/>
          <w:lang w:val="uk-UA"/>
        </w:rPr>
      </w:pPr>
    </w:p>
    <w:p w:rsidR="00294ACA" w:rsidRDefault="00294ACA" w:rsidP="00216799">
      <w:pPr>
        <w:spacing w:after="0" w:line="30" w:lineRule="atLeast"/>
        <w:ind w:firstLine="567"/>
        <w:jc w:val="both"/>
        <w:rPr>
          <w:rFonts w:ascii="Times New Roman" w:eastAsia="Calibri" w:hAnsi="Times New Roman"/>
          <w:sz w:val="28"/>
          <w:szCs w:val="28"/>
        </w:rPr>
      </w:pPr>
      <w:r>
        <w:rPr>
          <w:rFonts w:ascii="Times New Roman" w:hAnsi="Times New Roman"/>
          <w:sz w:val="28"/>
          <w:szCs w:val="28"/>
        </w:rPr>
        <w:t>Розробимо концепцію маркетингових комунікацій</w:t>
      </w:r>
    </w:p>
    <w:p w:rsidR="00294ACA" w:rsidRDefault="00294ACA" w:rsidP="00216799">
      <w:pPr>
        <w:pStyle w:val="af0"/>
        <w:spacing w:line="30" w:lineRule="atLeast"/>
        <w:jc w:val="both"/>
        <w:rPr>
          <w:sz w:val="28"/>
          <w:szCs w:val="28"/>
        </w:rPr>
      </w:pPr>
      <w:r>
        <w:rPr>
          <w:sz w:val="28"/>
          <w:szCs w:val="28"/>
        </w:rPr>
        <w:t xml:space="preserve">Таблиця </w:t>
      </w:r>
      <w:r w:rsidR="005B42FC">
        <w:rPr>
          <w:sz w:val="28"/>
          <w:szCs w:val="28"/>
        </w:rPr>
        <w:t>6</w:t>
      </w:r>
      <w:r>
        <w:rPr>
          <w:sz w:val="28"/>
          <w:szCs w:val="28"/>
        </w:rPr>
        <w:t>.</w:t>
      </w:r>
      <w:r w:rsidR="005404B4">
        <w:rPr>
          <w:sz w:val="28"/>
          <w:szCs w:val="28"/>
        </w:rPr>
        <w:t>15</w:t>
      </w:r>
      <w:r>
        <w:rPr>
          <w:sz w:val="28"/>
          <w:szCs w:val="28"/>
        </w:rPr>
        <w:t xml:space="preserve"> Концепція маркетингових комунікацій</w:t>
      </w:r>
    </w:p>
    <w:tbl>
      <w:tblPr>
        <w:tblStyle w:val="a9"/>
        <w:tblW w:w="0" w:type="auto"/>
        <w:tblLook w:val="04A0" w:firstRow="1" w:lastRow="0" w:firstColumn="1" w:lastColumn="0" w:noHBand="0" w:noVBand="1"/>
      </w:tblPr>
      <w:tblGrid>
        <w:gridCol w:w="594"/>
        <w:gridCol w:w="1505"/>
        <w:gridCol w:w="1881"/>
        <w:gridCol w:w="2109"/>
        <w:gridCol w:w="1868"/>
        <w:gridCol w:w="1613"/>
      </w:tblGrid>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5404B4" w:rsidRDefault="00294ACA" w:rsidP="00216799">
            <w:pPr>
              <w:pStyle w:val="ae"/>
              <w:spacing w:line="30" w:lineRule="atLeast"/>
              <w:rPr>
                <w:szCs w:val="28"/>
              </w:rPr>
            </w:pPr>
            <w:r>
              <w:rPr>
                <w:szCs w:val="28"/>
              </w:rPr>
              <w:t>№</w:t>
            </w:r>
          </w:p>
          <w:p w:rsidR="00294ACA" w:rsidRDefault="00294ACA" w:rsidP="00216799">
            <w:pPr>
              <w:pStyle w:val="ae"/>
              <w:spacing w:line="30" w:lineRule="atLeast"/>
              <w:rPr>
                <w:szCs w:val="28"/>
                <w:lang w:eastAsia="uk-UA"/>
              </w:rPr>
            </w:pPr>
            <w:r>
              <w:rPr>
                <w:szCs w:val="28"/>
              </w:rPr>
              <w:t>п/п</w:t>
            </w:r>
          </w:p>
        </w:tc>
        <w:tc>
          <w:tcPr>
            <w:tcW w:w="255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Специфіка поведінки цільових клієнтів</w:t>
            </w:r>
          </w:p>
        </w:tc>
        <w:tc>
          <w:tcPr>
            <w:tcW w:w="155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Канали комунікацій, якими користуються клієнти</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Ключові позиції, обрані для позиціонування</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Завдання рекламного повідомлення</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Концепція рекламного звернення</w:t>
            </w:r>
          </w:p>
        </w:tc>
      </w:tr>
      <w:tr w:rsidR="00294ACA" w:rsidTr="00294ACA">
        <w:tc>
          <w:tcPr>
            <w:tcW w:w="56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1</w:t>
            </w:r>
          </w:p>
        </w:tc>
        <w:tc>
          <w:tcPr>
            <w:tcW w:w="2552"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Невідома</w:t>
            </w:r>
          </w:p>
        </w:tc>
        <w:tc>
          <w:tcPr>
            <w:tcW w:w="1557"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Інтернет, наукові публікації</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Можливості проекту</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Донести про можливості проекту</w:t>
            </w:r>
          </w:p>
        </w:tc>
        <w:tc>
          <w:tcPr>
            <w:tcW w:w="1558" w:type="dxa"/>
            <w:tcBorders>
              <w:top w:val="single" w:sz="4" w:space="0" w:color="auto"/>
              <w:left w:val="single" w:sz="4" w:space="0" w:color="auto"/>
              <w:bottom w:val="single" w:sz="4" w:space="0" w:color="auto"/>
              <w:right w:val="single" w:sz="4" w:space="0" w:color="auto"/>
            </w:tcBorders>
            <w:hideMark/>
          </w:tcPr>
          <w:p w:rsidR="00294ACA" w:rsidRDefault="00294ACA" w:rsidP="00216799">
            <w:pPr>
              <w:pStyle w:val="ae"/>
              <w:spacing w:line="30" w:lineRule="atLeast"/>
              <w:rPr>
                <w:szCs w:val="28"/>
                <w:lang w:eastAsia="uk-UA"/>
              </w:rPr>
            </w:pPr>
            <w:r>
              <w:rPr>
                <w:szCs w:val="28"/>
              </w:rPr>
              <w:t>Донесення про можливості та сильні стороні проекту</w:t>
            </w:r>
          </w:p>
        </w:tc>
      </w:tr>
    </w:tbl>
    <w:p w:rsidR="005404B4" w:rsidRDefault="005404B4" w:rsidP="00216799">
      <w:pPr>
        <w:pStyle w:val="2"/>
        <w:keepLines/>
        <w:spacing w:before="200" w:line="30" w:lineRule="atLeast"/>
        <w:ind w:firstLine="567"/>
        <w:jc w:val="both"/>
        <w:rPr>
          <w:sz w:val="28"/>
          <w:szCs w:val="28"/>
        </w:rPr>
      </w:pPr>
      <w:bookmarkStart w:id="12" w:name="_Toc507599279"/>
    </w:p>
    <w:p w:rsidR="00294ACA" w:rsidRDefault="00294ACA" w:rsidP="00216799">
      <w:pPr>
        <w:pStyle w:val="2"/>
        <w:keepLines/>
        <w:spacing w:before="200" w:line="30" w:lineRule="atLeast"/>
        <w:ind w:firstLine="567"/>
        <w:jc w:val="both"/>
        <w:rPr>
          <w:sz w:val="28"/>
          <w:szCs w:val="28"/>
        </w:rPr>
      </w:pPr>
      <w:r>
        <w:rPr>
          <w:sz w:val="28"/>
          <w:szCs w:val="28"/>
        </w:rPr>
        <w:t xml:space="preserve">Висновки за розділом </w:t>
      </w:r>
      <w:bookmarkEnd w:id="12"/>
      <w:r w:rsidR="005B42FC">
        <w:rPr>
          <w:sz w:val="28"/>
          <w:szCs w:val="28"/>
        </w:rPr>
        <w:t>6</w:t>
      </w:r>
      <w:r w:rsidR="005404B4">
        <w:rPr>
          <w:sz w:val="28"/>
          <w:szCs w:val="28"/>
        </w:rPr>
        <w:t>:</w:t>
      </w:r>
    </w:p>
    <w:p w:rsidR="00294ACA" w:rsidRDefault="00294ACA" w:rsidP="00216799">
      <w:pPr>
        <w:spacing w:after="0" w:line="30" w:lineRule="atLeast"/>
        <w:ind w:firstLine="567"/>
        <w:jc w:val="both"/>
        <w:rPr>
          <w:rFonts w:ascii="Times New Roman" w:hAnsi="Times New Roman"/>
          <w:sz w:val="28"/>
          <w:szCs w:val="28"/>
          <w:lang w:val="uk-UA"/>
        </w:rPr>
      </w:pPr>
      <w:r>
        <w:rPr>
          <w:rFonts w:ascii="Times New Roman" w:hAnsi="Times New Roman"/>
          <w:sz w:val="28"/>
          <w:szCs w:val="28"/>
        </w:rPr>
        <w:t>За результатами проведеного аналізу можна зробити висновок, що є можливість ринкової комерсалізації проекту оскільки на ринку є попит на таку прод</w:t>
      </w:r>
      <w:r w:rsidR="005404B4">
        <w:rPr>
          <w:rFonts w:ascii="Times New Roman" w:hAnsi="Times New Roman"/>
          <w:sz w:val="28"/>
          <w:szCs w:val="28"/>
        </w:rPr>
        <w:t>укцію. Ліцензія планується бути</w:t>
      </w:r>
      <w:r w:rsidR="005404B4">
        <w:rPr>
          <w:rFonts w:ascii="Times New Roman" w:hAnsi="Times New Roman"/>
          <w:sz w:val="28"/>
          <w:szCs w:val="28"/>
          <w:lang w:val="uk-UA"/>
        </w:rPr>
        <w:t>.</w:t>
      </w:r>
    </w:p>
    <w:p w:rsidR="00A81144" w:rsidRDefault="00A81144" w:rsidP="005B42FC">
      <w:pPr>
        <w:spacing w:beforeLines="20" w:before="48" w:afterLines="100" w:after="240" w:line="360" w:lineRule="auto"/>
        <w:jc w:val="center"/>
        <w:rPr>
          <w:rFonts w:ascii="Times New Roman" w:hAnsi="Times New Roman" w:cs="Times New Roman"/>
          <w:b/>
          <w:sz w:val="28"/>
          <w:szCs w:val="28"/>
          <w:lang w:val="uk-UA"/>
        </w:rPr>
      </w:pPr>
    </w:p>
    <w:p w:rsidR="00A81144" w:rsidRDefault="00A81144" w:rsidP="005B42FC">
      <w:pPr>
        <w:spacing w:beforeLines="20" w:before="48" w:afterLines="100" w:after="240" w:line="360" w:lineRule="auto"/>
        <w:jc w:val="center"/>
        <w:rPr>
          <w:rFonts w:ascii="Times New Roman" w:hAnsi="Times New Roman" w:cs="Times New Roman"/>
          <w:b/>
          <w:sz w:val="28"/>
          <w:szCs w:val="28"/>
          <w:lang w:val="uk-UA"/>
        </w:rPr>
      </w:pPr>
    </w:p>
    <w:p w:rsidR="00A81144" w:rsidRDefault="00A81144" w:rsidP="005B42FC">
      <w:pPr>
        <w:spacing w:beforeLines="20" w:before="48" w:afterLines="100" w:after="240" w:line="360" w:lineRule="auto"/>
        <w:jc w:val="center"/>
        <w:rPr>
          <w:rFonts w:ascii="Times New Roman" w:hAnsi="Times New Roman" w:cs="Times New Roman"/>
          <w:b/>
          <w:sz w:val="28"/>
          <w:szCs w:val="28"/>
          <w:lang w:val="uk-UA"/>
        </w:rPr>
      </w:pPr>
    </w:p>
    <w:p w:rsidR="00A81144" w:rsidRDefault="00A81144" w:rsidP="00A81144">
      <w:pPr>
        <w:spacing w:beforeLines="20" w:before="48" w:afterLines="100" w:after="240" w:line="360" w:lineRule="auto"/>
        <w:jc w:val="center"/>
        <w:rPr>
          <w:rFonts w:ascii="Times New Roman" w:hAnsi="Times New Roman" w:cs="Times New Roman"/>
          <w:b/>
          <w:sz w:val="28"/>
          <w:szCs w:val="28"/>
          <w:lang w:val="uk-UA"/>
        </w:rPr>
      </w:pPr>
    </w:p>
    <w:p w:rsidR="00A3727E" w:rsidRDefault="00A3727E" w:rsidP="00A81144">
      <w:pPr>
        <w:spacing w:beforeLines="20" w:before="48" w:afterLines="100" w:after="240" w:line="360" w:lineRule="auto"/>
        <w:jc w:val="center"/>
        <w:rPr>
          <w:rFonts w:ascii="Times New Roman" w:hAnsi="Times New Roman" w:cs="Times New Roman"/>
          <w:b/>
          <w:sz w:val="28"/>
          <w:szCs w:val="28"/>
          <w:lang w:val="uk-UA"/>
        </w:rPr>
      </w:pPr>
    </w:p>
    <w:p w:rsidR="00A3727E" w:rsidRDefault="00A3727E" w:rsidP="00A81144">
      <w:pPr>
        <w:spacing w:beforeLines="20" w:before="48" w:afterLines="100" w:after="240" w:line="360" w:lineRule="auto"/>
        <w:jc w:val="center"/>
        <w:rPr>
          <w:rFonts w:ascii="Times New Roman" w:hAnsi="Times New Roman" w:cs="Times New Roman"/>
          <w:b/>
          <w:sz w:val="28"/>
          <w:szCs w:val="28"/>
          <w:lang w:val="uk-UA"/>
        </w:rPr>
      </w:pPr>
    </w:p>
    <w:p w:rsidR="00A3727E" w:rsidRDefault="00A3727E" w:rsidP="00A81144">
      <w:pPr>
        <w:spacing w:beforeLines="20" w:before="48" w:afterLines="100" w:after="240" w:line="360" w:lineRule="auto"/>
        <w:jc w:val="center"/>
        <w:rPr>
          <w:rFonts w:ascii="Times New Roman" w:hAnsi="Times New Roman" w:cs="Times New Roman"/>
          <w:b/>
          <w:sz w:val="28"/>
          <w:szCs w:val="28"/>
          <w:lang w:val="uk-UA"/>
        </w:rPr>
      </w:pPr>
    </w:p>
    <w:p w:rsidR="00A3727E" w:rsidRDefault="00A3727E" w:rsidP="00A81144">
      <w:pPr>
        <w:spacing w:beforeLines="20" w:before="48" w:afterLines="100" w:after="240" w:line="360" w:lineRule="auto"/>
        <w:jc w:val="center"/>
        <w:rPr>
          <w:rFonts w:ascii="Times New Roman" w:hAnsi="Times New Roman" w:cs="Times New Roman"/>
          <w:b/>
          <w:sz w:val="28"/>
          <w:szCs w:val="28"/>
          <w:lang w:val="uk-UA"/>
        </w:rPr>
      </w:pPr>
    </w:p>
    <w:p w:rsidR="00A81144" w:rsidRDefault="00A81144" w:rsidP="00A81144">
      <w:pPr>
        <w:spacing w:beforeLines="20" w:before="48" w:afterLines="100" w:after="240" w:line="360" w:lineRule="auto"/>
        <w:jc w:val="center"/>
        <w:rPr>
          <w:rFonts w:ascii="Times New Roman" w:hAnsi="Times New Roman" w:cs="Times New Roman"/>
          <w:b/>
          <w:sz w:val="28"/>
          <w:szCs w:val="28"/>
          <w:lang w:val="uk-UA"/>
        </w:rPr>
      </w:pPr>
    </w:p>
    <w:p w:rsidR="00A81144" w:rsidRDefault="005B42FC" w:rsidP="00A81144">
      <w:pPr>
        <w:spacing w:beforeLines="20" w:before="48" w:afterLines="100" w:after="240" w:line="360" w:lineRule="auto"/>
        <w:jc w:val="center"/>
        <w:rPr>
          <w:rStyle w:val="FontStyle13"/>
          <w:b/>
          <w:sz w:val="28"/>
          <w:szCs w:val="28"/>
          <w:lang w:val="uk-UA"/>
        </w:rPr>
      </w:pPr>
      <w:r w:rsidRPr="005B42FC">
        <w:rPr>
          <w:rFonts w:ascii="Times New Roman" w:hAnsi="Times New Roman" w:cs="Times New Roman"/>
          <w:b/>
          <w:sz w:val="28"/>
          <w:szCs w:val="28"/>
          <w:lang w:val="uk-UA"/>
        </w:rPr>
        <w:t>ВИСНОВКИ</w:t>
      </w: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81144" w:rsidRDefault="00A81144" w:rsidP="005B42FC">
      <w:pPr>
        <w:spacing w:after="0" w:line="360" w:lineRule="auto"/>
        <w:ind w:firstLine="567"/>
        <w:jc w:val="center"/>
        <w:rPr>
          <w:rStyle w:val="FontStyle13"/>
          <w:b/>
          <w:sz w:val="28"/>
          <w:szCs w:val="28"/>
          <w:lang w:val="uk-UA"/>
        </w:rPr>
      </w:pPr>
    </w:p>
    <w:p w:rsidR="00A3727E" w:rsidRDefault="00A3727E" w:rsidP="005B42FC">
      <w:pPr>
        <w:spacing w:after="0" w:line="360" w:lineRule="auto"/>
        <w:ind w:firstLine="567"/>
        <w:jc w:val="center"/>
        <w:rPr>
          <w:rStyle w:val="FontStyle13"/>
          <w:b/>
          <w:sz w:val="28"/>
          <w:szCs w:val="28"/>
          <w:lang w:val="uk-UA"/>
        </w:rPr>
      </w:pPr>
    </w:p>
    <w:p w:rsidR="00A3727E" w:rsidRDefault="00A3727E" w:rsidP="005B42FC">
      <w:pPr>
        <w:spacing w:after="0" w:line="360" w:lineRule="auto"/>
        <w:ind w:firstLine="567"/>
        <w:jc w:val="center"/>
        <w:rPr>
          <w:rStyle w:val="FontStyle13"/>
          <w:b/>
          <w:sz w:val="28"/>
          <w:szCs w:val="28"/>
          <w:lang w:val="uk-UA"/>
        </w:rPr>
      </w:pPr>
    </w:p>
    <w:p w:rsidR="00A3727E" w:rsidRDefault="00A3727E" w:rsidP="005B42FC">
      <w:pPr>
        <w:spacing w:after="0" w:line="360" w:lineRule="auto"/>
        <w:ind w:firstLine="567"/>
        <w:jc w:val="center"/>
        <w:rPr>
          <w:rStyle w:val="FontStyle13"/>
          <w:b/>
          <w:sz w:val="28"/>
          <w:szCs w:val="28"/>
          <w:lang w:val="uk-UA"/>
        </w:rPr>
      </w:pPr>
    </w:p>
    <w:p w:rsidR="005B42FC" w:rsidRPr="005B42FC" w:rsidRDefault="005B42FC" w:rsidP="005B42FC">
      <w:pPr>
        <w:spacing w:after="0" w:line="360" w:lineRule="auto"/>
        <w:ind w:firstLine="567"/>
        <w:jc w:val="center"/>
        <w:rPr>
          <w:rStyle w:val="FontStyle13"/>
          <w:b/>
          <w:sz w:val="28"/>
          <w:szCs w:val="28"/>
          <w:lang w:val="en-US"/>
        </w:rPr>
      </w:pPr>
      <w:r w:rsidRPr="005B42FC">
        <w:rPr>
          <w:rStyle w:val="FontStyle13"/>
          <w:b/>
          <w:sz w:val="28"/>
          <w:szCs w:val="28"/>
          <w:lang w:val="en-US"/>
        </w:rPr>
        <w:t>ПЕРЕЛІК ДЖЕРЕЛ ПОСИЛАНЬ</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1. Cisco / Cisco Visual Networking Index: Global Mobile Data Traffic Forecast Update / Cisco // Лютий, 2015</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2. Vivienne S.  High Efficiency Video Coding (HEVC) / Vivienne Sze, Madhukar Budagavi, Gary J. Sullivan // Springer Cham Heidelberg New York Dordrecht London, 1972.</w:t>
      </w:r>
    </w:p>
    <w:p w:rsidR="005B42FC" w:rsidRPr="005B42FC" w:rsidRDefault="005B42FC" w:rsidP="005B42FC">
      <w:pPr>
        <w:spacing w:after="0" w:line="360" w:lineRule="auto"/>
        <w:ind w:firstLine="567"/>
        <w:jc w:val="both"/>
        <w:rPr>
          <w:rStyle w:val="FontStyle13"/>
          <w:sz w:val="28"/>
          <w:szCs w:val="28"/>
        </w:rPr>
      </w:pPr>
      <w:r w:rsidRPr="005B42FC">
        <w:rPr>
          <w:rStyle w:val="FontStyle13"/>
          <w:sz w:val="28"/>
          <w:szCs w:val="28"/>
        </w:rPr>
        <w:t>3. Дворкович В.П. Цифровая обработка сигналов / Дворкович В.П., Дворкович А.В., Грызов Г.Ю. // журнал — Москва: № 3–2013</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4. Hahyun L. Scalable Extension of HEVC for FlexibleHigh–Quality Digital Video Content Services / Hahyun Lee, Jung Won Kang, Jinho Lee, Jin Soo Choi, Jinwoong Kim, and Donggyu Sim// журнал —   США: 2013</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5. Talukdar Streaming video capacities of LTE airinterface / Talukdar, Anup, Mark Cudak, and Amitava Ghosh // Communications (ICC), 2010 IEEE International Conference М.,  2010</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6. Dahlman Evolution: HSPA and LTE for Mobile Broadband / Dahlman, E. Parkvall, S. Sköld, 1. J. &amp; Beming, // 3rd ed, Oxford, Academic Press, — М.:, 2007 — 327 с.</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7. [Електронний ресурс] Command Line Tools Documentation / Режим доступу:  www.ffmpeg.org // IEEE International Conference, 2018.</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8. [Електронний ресурс] Cisco Visual Networking Index: Global Mobile Data Traffic Forecast Update // 2015 – Режим доступу: https://www.cisco.com/c/en/us/solutions/collateral/service–provider/visual–networking–index–vni/mobile–white–paper–c11–520862.html</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t>9. [Електронний ресурс] ITU–T High Efficiency Video Coding – Recommendation ITU–T H.265 / ITU–T 2013 – Режим доступу: https://www.itu.int/itu–t/recommendations/rec.aspx?rec=12905</w:t>
      </w:r>
    </w:p>
    <w:p w:rsidR="005B42FC" w:rsidRPr="005B42FC" w:rsidRDefault="005B42FC" w:rsidP="005B42FC">
      <w:pPr>
        <w:spacing w:after="0" w:line="360" w:lineRule="auto"/>
        <w:ind w:firstLine="567"/>
        <w:jc w:val="both"/>
        <w:rPr>
          <w:rStyle w:val="FontStyle13"/>
          <w:sz w:val="28"/>
          <w:szCs w:val="28"/>
          <w:lang w:val="en-US"/>
        </w:rPr>
      </w:pPr>
      <w:r w:rsidRPr="005B42FC">
        <w:rPr>
          <w:rStyle w:val="FontStyle13"/>
          <w:sz w:val="28"/>
          <w:szCs w:val="28"/>
          <w:lang w:val="en-US"/>
        </w:rPr>
        <w:lastRenderedPageBreak/>
        <w:t>10. Rugelj M. / Novel Cross–Layer QoE–Aware Radio Resource Allocation Algorithms in Multiuser OFDMA Systems / IEEE Transactions on Communications // 2014</w:t>
      </w:r>
    </w:p>
    <w:p w:rsidR="00A81144" w:rsidRDefault="00A81144" w:rsidP="00A81144">
      <w:pPr>
        <w:pStyle w:val="1"/>
        <w:jc w:val="center"/>
        <w:rPr>
          <w:b/>
          <w:color w:val="000000" w:themeColor="text1" w:themeShade="80"/>
          <w:sz w:val="28"/>
          <w:szCs w:val="28"/>
        </w:rPr>
      </w:pPr>
      <w:bookmarkStart w:id="13" w:name="_Toc532521219"/>
    </w:p>
    <w:p w:rsidR="00A81144" w:rsidRPr="00A81144" w:rsidRDefault="00A81144" w:rsidP="00A81144">
      <w:pPr>
        <w:pStyle w:val="1"/>
        <w:jc w:val="center"/>
        <w:rPr>
          <w:b/>
          <w:color w:val="000000" w:themeColor="text1" w:themeShade="80"/>
          <w:sz w:val="28"/>
          <w:szCs w:val="28"/>
        </w:rPr>
      </w:pPr>
      <w:r w:rsidRPr="00A81144">
        <w:rPr>
          <w:b/>
          <w:color w:val="000000" w:themeColor="text1" w:themeShade="80"/>
          <w:sz w:val="28"/>
          <w:szCs w:val="28"/>
        </w:rPr>
        <w:t>ДОДАТОК А</w:t>
      </w:r>
      <w:bookmarkEnd w:id="13"/>
    </w:p>
    <w:p w:rsidR="00A81144" w:rsidRPr="00A81144" w:rsidRDefault="00A81144" w:rsidP="00A81144">
      <w:pPr>
        <w:spacing w:line="240" w:lineRule="auto"/>
        <w:rPr>
          <w:rFonts w:ascii="Times New Roman" w:hAnsi="Times New Roman" w:cs="Times New Roman"/>
          <w:b/>
          <w:color w:val="000000" w:themeColor="text1" w:themeShade="80"/>
          <w:sz w:val="28"/>
          <w:szCs w:val="28"/>
        </w:rPr>
      </w:pPr>
    </w:p>
    <w:p w:rsidR="00A81144" w:rsidRPr="00A81144" w:rsidRDefault="00A81144" w:rsidP="00A81144">
      <w:pPr>
        <w:spacing w:line="240" w:lineRule="auto"/>
        <w:jc w:val="right"/>
        <w:rPr>
          <w:rFonts w:ascii="Times New Roman" w:hAnsi="Times New Roman" w:cs="Times New Roman"/>
          <w:color w:val="000000" w:themeColor="text1" w:themeShade="80"/>
          <w:sz w:val="28"/>
          <w:szCs w:val="28"/>
        </w:rPr>
      </w:pPr>
      <w:r w:rsidRPr="00A81144">
        <w:rPr>
          <w:rFonts w:ascii="Times New Roman" w:hAnsi="Times New Roman" w:cs="Times New Roman"/>
          <w:b/>
          <w:color w:val="000000" w:themeColor="text1" w:themeShade="80"/>
          <w:sz w:val="28"/>
          <w:szCs w:val="28"/>
        </w:rPr>
        <w:tab/>
      </w:r>
      <w:r w:rsidRPr="00A81144">
        <w:rPr>
          <w:rFonts w:ascii="Times New Roman" w:hAnsi="Times New Roman" w:cs="Times New Roman"/>
          <w:b/>
          <w:color w:val="000000" w:themeColor="text1" w:themeShade="80"/>
          <w:sz w:val="28"/>
          <w:szCs w:val="28"/>
        </w:rPr>
        <w:tab/>
      </w:r>
      <w:r w:rsidRPr="00A81144">
        <w:rPr>
          <w:rFonts w:ascii="Times New Roman" w:hAnsi="Times New Roman" w:cs="Times New Roman"/>
          <w:b/>
          <w:color w:val="000000" w:themeColor="text1" w:themeShade="80"/>
          <w:sz w:val="28"/>
          <w:szCs w:val="28"/>
        </w:rPr>
        <w:tab/>
      </w:r>
      <w:r w:rsidRPr="00A81144">
        <w:rPr>
          <w:rFonts w:ascii="Times New Roman" w:hAnsi="Times New Roman" w:cs="Times New Roman"/>
          <w:b/>
          <w:color w:val="000000" w:themeColor="text1" w:themeShade="80"/>
          <w:sz w:val="28"/>
          <w:szCs w:val="28"/>
        </w:rPr>
        <w:tab/>
      </w:r>
      <w:r w:rsidRPr="00A81144">
        <w:rPr>
          <w:rFonts w:ascii="Times New Roman" w:hAnsi="Times New Roman" w:cs="Times New Roman"/>
          <w:b/>
          <w:color w:val="000000" w:themeColor="text1" w:themeShade="80"/>
          <w:sz w:val="28"/>
          <w:szCs w:val="28"/>
        </w:rPr>
        <w:tab/>
      </w:r>
      <w:r w:rsidRPr="00A81144">
        <w:rPr>
          <w:rFonts w:ascii="Times New Roman" w:hAnsi="Times New Roman" w:cs="Times New Roman"/>
          <w:b/>
          <w:color w:val="000000" w:themeColor="text1" w:themeShade="80"/>
          <w:sz w:val="28"/>
          <w:szCs w:val="28"/>
        </w:rPr>
        <w:tab/>
      </w:r>
      <w:r w:rsidRPr="00A81144">
        <w:rPr>
          <w:rFonts w:ascii="Times New Roman" w:hAnsi="Times New Roman" w:cs="Times New Roman"/>
          <w:b/>
          <w:color w:val="000000" w:themeColor="text1" w:themeShade="80"/>
          <w:sz w:val="28"/>
          <w:szCs w:val="28"/>
        </w:rPr>
        <w:tab/>
      </w:r>
      <w:r w:rsidRPr="00A81144">
        <w:rPr>
          <w:rFonts w:ascii="Times New Roman" w:hAnsi="Times New Roman" w:cs="Times New Roman"/>
          <w:color w:val="000000" w:themeColor="text1" w:themeShade="80"/>
          <w:sz w:val="28"/>
          <w:szCs w:val="28"/>
        </w:rPr>
        <w:t>ЗАТВЕРДЖУЮ</w:t>
      </w:r>
    </w:p>
    <w:p w:rsidR="00A81144" w:rsidRPr="00A81144" w:rsidRDefault="00A81144" w:rsidP="00A81144">
      <w:pPr>
        <w:spacing w:line="240" w:lineRule="auto"/>
        <w:jc w:val="right"/>
        <w:rPr>
          <w:rFonts w:ascii="Times New Roman" w:hAnsi="Times New Roman" w:cs="Times New Roman"/>
          <w:color w:val="000000" w:themeColor="text1" w:themeShade="80"/>
          <w:sz w:val="28"/>
          <w:szCs w:val="28"/>
        </w:rPr>
      </w:pP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t xml:space="preserve">Завідувач кафедри </w:t>
      </w:r>
    </w:p>
    <w:p w:rsidR="00A81144" w:rsidRPr="00A81144" w:rsidRDefault="00A81144" w:rsidP="00A81144">
      <w:pPr>
        <w:spacing w:line="240" w:lineRule="auto"/>
        <w:rPr>
          <w:rFonts w:ascii="Times New Roman" w:hAnsi="Times New Roman" w:cs="Times New Roman"/>
          <w:color w:val="000000" w:themeColor="text1" w:themeShade="80"/>
          <w:sz w:val="28"/>
          <w:szCs w:val="28"/>
        </w:rPr>
      </w:pP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8"/>
          <w:szCs w:val="28"/>
        </w:rPr>
        <w:tab/>
      </w:r>
    </w:p>
    <w:p w:rsidR="00A81144" w:rsidRPr="00A81144" w:rsidRDefault="00A81144" w:rsidP="00A81144">
      <w:pPr>
        <w:spacing w:line="240" w:lineRule="auto"/>
        <w:jc w:val="right"/>
        <w:rPr>
          <w:rFonts w:ascii="Times New Roman" w:hAnsi="Times New Roman" w:cs="Times New Roman"/>
          <w:color w:val="000000" w:themeColor="text1" w:themeShade="80"/>
          <w:sz w:val="20"/>
          <w:szCs w:val="20"/>
        </w:rPr>
      </w:pPr>
      <w:r>
        <w:rPr>
          <w:rFonts w:ascii="Times New Roman" w:hAnsi="Times New Roman" w:cs="Times New Roman"/>
          <w:color w:val="000000" w:themeColor="text1" w:themeShade="80"/>
          <w:sz w:val="28"/>
          <w:szCs w:val="28"/>
        </w:rPr>
        <w:tab/>
      </w:r>
      <w:r w:rsidRPr="00A81144">
        <w:rPr>
          <w:rFonts w:ascii="Times New Roman" w:hAnsi="Times New Roman" w:cs="Times New Roman"/>
          <w:color w:val="000000" w:themeColor="text1" w:themeShade="80"/>
          <w:sz w:val="20"/>
          <w:szCs w:val="20"/>
        </w:rPr>
        <w:t xml:space="preserve">________    </w:t>
      </w:r>
      <w:r>
        <w:rPr>
          <w:rFonts w:ascii="Times New Roman" w:hAnsi="Times New Roman" w:cs="Times New Roman"/>
          <w:color w:val="000000" w:themeColor="text1" w:themeShade="80"/>
          <w:sz w:val="20"/>
          <w:szCs w:val="20"/>
          <w:lang w:val="uk-UA"/>
        </w:rPr>
        <w:t xml:space="preserve">           </w:t>
      </w:r>
      <w:r w:rsidRPr="00A81144">
        <w:rPr>
          <w:rFonts w:ascii="Times New Roman" w:hAnsi="Times New Roman" w:cs="Times New Roman"/>
          <w:color w:val="000000" w:themeColor="text1" w:themeShade="80"/>
          <w:sz w:val="20"/>
          <w:szCs w:val="20"/>
        </w:rPr>
        <w:t xml:space="preserve">    _________________</w:t>
      </w:r>
    </w:p>
    <w:p w:rsidR="00A81144" w:rsidRPr="00A81144" w:rsidRDefault="00A81144" w:rsidP="00A81144">
      <w:pPr>
        <w:spacing w:line="240" w:lineRule="auto"/>
        <w:jc w:val="right"/>
        <w:rPr>
          <w:rFonts w:ascii="Times New Roman" w:hAnsi="Times New Roman" w:cs="Times New Roman"/>
          <w:color w:val="000000" w:themeColor="text1" w:themeShade="80"/>
          <w:sz w:val="20"/>
          <w:szCs w:val="20"/>
        </w:rPr>
      </w:pP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t xml:space="preserve"> </w:t>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t>(підпис)</w:t>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t>(розшифровка підпису)</w:t>
      </w:r>
    </w:p>
    <w:p w:rsidR="00A81144" w:rsidRPr="00A81144" w:rsidRDefault="00A81144" w:rsidP="00A81144">
      <w:pPr>
        <w:spacing w:line="240" w:lineRule="auto"/>
        <w:jc w:val="right"/>
        <w:rPr>
          <w:rFonts w:ascii="Times New Roman" w:hAnsi="Times New Roman" w:cs="Times New Roman"/>
          <w:color w:val="000000" w:themeColor="text1" w:themeShade="80"/>
          <w:sz w:val="20"/>
          <w:szCs w:val="20"/>
          <w:lang w:val="uk-UA"/>
        </w:rPr>
      </w:pP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ab/>
        <w:t xml:space="preserve">  _____________</w:t>
      </w:r>
      <w:r>
        <w:rPr>
          <w:rFonts w:ascii="Times New Roman" w:hAnsi="Times New Roman" w:cs="Times New Roman"/>
          <w:color w:val="000000" w:themeColor="text1" w:themeShade="80"/>
          <w:sz w:val="20"/>
          <w:szCs w:val="20"/>
          <w:lang w:val="uk-UA"/>
        </w:rPr>
        <w:t xml:space="preserve">   </w:t>
      </w:r>
    </w:p>
    <w:p w:rsidR="00A81144" w:rsidRPr="00A81144" w:rsidRDefault="00A81144" w:rsidP="00A81144">
      <w:pPr>
        <w:spacing w:line="240" w:lineRule="auto"/>
        <w:jc w:val="right"/>
        <w:rPr>
          <w:rFonts w:ascii="Times New Roman" w:hAnsi="Times New Roman" w:cs="Times New Roman"/>
          <w:color w:val="000000" w:themeColor="text1" w:themeShade="80"/>
          <w:sz w:val="20"/>
          <w:szCs w:val="20"/>
          <w:lang w:val="uk-UA"/>
        </w:rPr>
      </w:pP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rPr>
        <w:tab/>
      </w:r>
      <w:r>
        <w:rPr>
          <w:rFonts w:ascii="Times New Roman" w:hAnsi="Times New Roman" w:cs="Times New Roman"/>
          <w:color w:val="000000" w:themeColor="text1" w:themeShade="80"/>
          <w:sz w:val="20"/>
          <w:szCs w:val="20"/>
          <w:lang w:val="uk-UA"/>
        </w:rPr>
        <w:t xml:space="preserve">   </w:t>
      </w:r>
      <w:r>
        <w:rPr>
          <w:rFonts w:ascii="Times New Roman" w:hAnsi="Times New Roman" w:cs="Times New Roman"/>
          <w:color w:val="000000" w:themeColor="text1" w:themeShade="80"/>
          <w:sz w:val="20"/>
          <w:szCs w:val="20"/>
        </w:rPr>
        <w:tab/>
      </w:r>
      <w:r w:rsidRPr="00A81144">
        <w:rPr>
          <w:rFonts w:ascii="Times New Roman" w:hAnsi="Times New Roman" w:cs="Times New Roman"/>
          <w:color w:val="000000" w:themeColor="text1" w:themeShade="80"/>
          <w:sz w:val="20"/>
          <w:szCs w:val="20"/>
        </w:rPr>
        <w:t>(дата)</w:t>
      </w:r>
      <w:r>
        <w:rPr>
          <w:rFonts w:ascii="Times New Roman" w:hAnsi="Times New Roman" w:cs="Times New Roman"/>
          <w:color w:val="000000" w:themeColor="text1" w:themeShade="80"/>
          <w:sz w:val="20"/>
          <w:szCs w:val="20"/>
          <w:lang w:val="uk-UA"/>
        </w:rPr>
        <w:t xml:space="preserve"> </w:t>
      </w:r>
    </w:p>
    <w:p w:rsidR="00A81144" w:rsidRPr="00A81144" w:rsidRDefault="00A81144" w:rsidP="00A81144">
      <w:pPr>
        <w:spacing w:line="240" w:lineRule="auto"/>
        <w:rPr>
          <w:rFonts w:ascii="Times New Roman" w:hAnsi="Times New Roman" w:cs="Times New Roman"/>
          <w:color w:val="000000" w:themeColor="text1" w:themeShade="80"/>
          <w:sz w:val="28"/>
          <w:szCs w:val="28"/>
        </w:rPr>
      </w:pPr>
    </w:p>
    <w:p w:rsidR="00A81144" w:rsidRPr="00A81144" w:rsidRDefault="00A81144" w:rsidP="00A81144">
      <w:pPr>
        <w:spacing w:line="240" w:lineRule="auto"/>
        <w:rPr>
          <w:rFonts w:ascii="Times New Roman" w:hAnsi="Times New Roman" w:cs="Times New Roman"/>
          <w:color w:val="000000" w:themeColor="text1" w:themeShade="80"/>
          <w:sz w:val="28"/>
          <w:szCs w:val="28"/>
        </w:rPr>
      </w:pPr>
    </w:p>
    <w:p w:rsidR="00A81144" w:rsidRPr="00A81144" w:rsidRDefault="00A81144" w:rsidP="00A81144">
      <w:pPr>
        <w:spacing w:line="240" w:lineRule="auto"/>
        <w:rPr>
          <w:rFonts w:ascii="Times New Roman" w:hAnsi="Times New Roman" w:cs="Times New Roman"/>
          <w:color w:val="000000" w:themeColor="text1" w:themeShade="80"/>
          <w:sz w:val="28"/>
          <w:szCs w:val="28"/>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Pr="00A81144" w:rsidRDefault="00A81144" w:rsidP="00A81144">
      <w:pPr>
        <w:jc w:val="center"/>
        <w:rPr>
          <w:rFonts w:ascii="Times New Roman" w:hAnsi="Times New Roman" w:cs="Times New Roman"/>
          <w:b/>
          <w:color w:val="000000" w:themeColor="text1" w:themeShade="80"/>
          <w:sz w:val="28"/>
          <w:szCs w:val="28"/>
        </w:rPr>
      </w:pPr>
      <w:r w:rsidRPr="00A81144">
        <w:rPr>
          <w:rFonts w:ascii="Times New Roman" w:hAnsi="Times New Roman" w:cs="Times New Roman"/>
          <w:b/>
          <w:color w:val="000000" w:themeColor="text1" w:themeShade="80"/>
          <w:sz w:val="28"/>
          <w:szCs w:val="28"/>
        </w:rPr>
        <w:t>ТЕХНІЧНЕ ЗАВДАННЯ</w:t>
      </w:r>
    </w:p>
    <w:p w:rsidR="00A81144" w:rsidRPr="00A81144" w:rsidRDefault="00A81144" w:rsidP="00A81144">
      <w:pPr>
        <w:jc w:val="center"/>
        <w:rPr>
          <w:rFonts w:ascii="Times New Roman" w:hAnsi="Times New Roman" w:cs="Times New Roman"/>
          <w:b/>
          <w:color w:val="000000" w:themeColor="text1" w:themeShade="80"/>
          <w:sz w:val="28"/>
          <w:szCs w:val="28"/>
        </w:rPr>
      </w:pPr>
      <w:r w:rsidRPr="00A81144">
        <w:rPr>
          <w:rFonts w:ascii="Times New Roman" w:hAnsi="Times New Roman" w:cs="Times New Roman"/>
          <w:b/>
          <w:color w:val="000000" w:themeColor="text1" w:themeShade="80"/>
          <w:sz w:val="28"/>
          <w:szCs w:val="28"/>
        </w:rPr>
        <w:t>НА МАГІСТЕРСЬКУ ДИСЕРТАЦІЮ</w:t>
      </w: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r w:rsidRPr="00A81144">
        <w:rPr>
          <w:rFonts w:ascii="Times New Roman" w:hAnsi="Times New Roman" w:cs="Times New Roman"/>
          <w:color w:val="000000" w:themeColor="text1" w:themeShade="80"/>
          <w:sz w:val="28"/>
          <w:szCs w:val="28"/>
        </w:rPr>
        <w:t>Розробка системи передачі телевізійного сигналу для безперебійного прийому користувачем</w:t>
      </w:r>
    </w:p>
    <w:p w:rsidR="00A81144" w:rsidRPr="00A81144" w:rsidRDefault="00A81144" w:rsidP="00A81144">
      <w:pPr>
        <w:spacing w:line="240" w:lineRule="auto"/>
        <w:rPr>
          <w:rFonts w:ascii="Times New Roman" w:hAnsi="Times New Roman" w:cs="Times New Roman"/>
          <w:color w:val="000000" w:themeColor="text1" w:themeShade="80"/>
          <w:sz w:val="28"/>
          <w:szCs w:val="28"/>
        </w:rPr>
      </w:pPr>
    </w:p>
    <w:p w:rsidR="00A81144" w:rsidRPr="00A81144" w:rsidRDefault="00A81144" w:rsidP="00A81144">
      <w:pPr>
        <w:spacing w:line="240" w:lineRule="auto"/>
        <w:rPr>
          <w:rFonts w:ascii="Times New Roman" w:hAnsi="Times New Roman" w:cs="Times New Roman"/>
          <w:color w:val="000000" w:themeColor="text1" w:themeShade="80"/>
          <w:sz w:val="28"/>
          <w:szCs w:val="28"/>
        </w:rPr>
      </w:pPr>
    </w:p>
    <w:p w:rsidR="00A81144" w:rsidRPr="00A81144" w:rsidRDefault="00A81144" w:rsidP="00A81144">
      <w:pPr>
        <w:spacing w:line="240" w:lineRule="auto"/>
        <w:rPr>
          <w:rFonts w:ascii="Times New Roman" w:hAnsi="Times New Roman" w:cs="Times New Roman"/>
          <w:color w:val="000000" w:themeColor="text1" w:themeShade="80"/>
          <w:sz w:val="28"/>
          <w:szCs w:val="28"/>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Default="00A81144" w:rsidP="00A81144">
      <w:pPr>
        <w:spacing w:line="240" w:lineRule="auto"/>
        <w:jc w:val="center"/>
        <w:rPr>
          <w:rFonts w:ascii="Times New Roman" w:hAnsi="Times New Roman" w:cs="Times New Roman"/>
          <w:color w:val="000000" w:themeColor="text1" w:themeShade="80"/>
          <w:sz w:val="28"/>
          <w:szCs w:val="28"/>
          <w:lang w:val="uk-UA"/>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lang w:val="uk-UA"/>
        </w:rPr>
      </w:pPr>
    </w:p>
    <w:p w:rsidR="00A81144" w:rsidRPr="00A81144" w:rsidRDefault="00A81144" w:rsidP="00A81144">
      <w:pPr>
        <w:spacing w:line="240" w:lineRule="auto"/>
        <w:jc w:val="center"/>
        <w:rPr>
          <w:rFonts w:ascii="Times New Roman" w:hAnsi="Times New Roman" w:cs="Times New Roman"/>
          <w:color w:val="000000" w:themeColor="text1" w:themeShade="80"/>
          <w:sz w:val="28"/>
          <w:szCs w:val="28"/>
        </w:rPr>
      </w:pPr>
    </w:p>
    <w:p w:rsidR="00A81144" w:rsidRPr="00A81144" w:rsidRDefault="00A81144" w:rsidP="00A81144">
      <w:pPr>
        <w:spacing w:before="320" w:after="320" w:line="360" w:lineRule="auto"/>
        <w:ind w:firstLine="567"/>
        <w:contextualSpacing/>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b/>
          <w:color w:val="000000" w:themeColor="text1" w:themeShade="80"/>
          <w:sz w:val="28"/>
          <w:szCs w:val="26"/>
          <w:lang w:val="uk-UA"/>
        </w:rPr>
        <w:t>1 ПІДСТАВА ДЛЯ ВИКОНАННЯ РОБОТИ</w:t>
      </w:r>
    </w:p>
    <w:p w:rsidR="00A81144" w:rsidRPr="00A81144" w:rsidRDefault="00A81144" w:rsidP="00A81144">
      <w:pPr>
        <w:spacing w:before="320" w:after="320" w:line="360" w:lineRule="auto"/>
        <w:ind w:firstLine="567"/>
        <w:contextualSpacing/>
        <w:jc w:val="both"/>
        <w:rPr>
          <w:rFonts w:ascii="Times New Roman" w:eastAsia="Calibri" w:hAnsi="Times New Roman" w:cs="Times New Roman"/>
          <w:color w:val="000000" w:themeColor="text1" w:themeShade="80"/>
          <w:sz w:val="28"/>
          <w:szCs w:val="28"/>
          <w:lang w:val="uk-UA"/>
        </w:rPr>
      </w:pPr>
      <w:r w:rsidRPr="00A81144">
        <w:rPr>
          <w:rFonts w:ascii="Times New Roman" w:eastAsia="Calibri" w:hAnsi="Times New Roman" w:cs="Times New Roman"/>
          <w:color w:val="000000" w:themeColor="text1" w:themeShade="80"/>
          <w:sz w:val="28"/>
          <w:szCs w:val="28"/>
          <w:lang w:val="uk-UA"/>
        </w:rPr>
        <w:t>Підставою для виконання роботи є завдання на магістерську дисертацію.</w:t>
      </w:r>
    </w:p>
    <w:p w:rsidR="00A81144" w:rsidRPr="00A81144" w:rsidRDefault="00A81144" w:rsidP="00A81144">
      <w:pPr>
        <w:spacing w:before="320" w:after="320" w:line="360" w:lineRule="auto"/>
        <w:ind w:firstLine="567"/>
        <w:contextualSpacing/>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b/>
          <w:color w:val="000000" w:themeColor="text1" w:themeShade="80"/>
          <w:sz w:val="28"/>
          <w:szCs w:val="26"/>
          <w:lang w:val="uk-UA"/>
        </w:rPr>
        <w:t>2 МЕТА І ПРИЗНАЧЕННЯ МАГІСТЕРСЬКОЇ ДИСЕРТАЦІЇ</w:t>
      </w:r>
    </w:p>
    <w:p w:rsidR="00A81144" w:rsidRPr="00A81144" w:rsidRDefault="00A81144" w:rsidP="00A81144">
      <w:pPr>
        <w:spacing w:after="0" w:line="360" w:lineRule="auto"/>
        <w:ind w:firstLine="567"/>
        <w:jc w:val="both"/>
        <w:rPr>
          <w:rFonts w:ascii="Times New Roman" w:eastAsia="Calibri" w:hAnsi="Times New Roman" w:cs="Times New Roman"/>
          <w:color w:val="000000" w:themeColor="text1" w:themeShade="80"/>
          <w:sz w:val="28"/>
          <w:szCs w:val="28"/>
          <w:lang w:val="uk-UA"/>
        </w:rPr>
      </w:pPr>
      <w:r w:rsidRPr="00A81144">
        <w:rPr>
          <w:rFonts w:ascii="Times New Roman" w:eastAsia="Calibri" w:hAnsi="Times New Roman" w:cs="Times New Roman"/>
          <w:color w:val="000000" w:themeColor="text1" w:themeShade="80"/>
          <w:sz w:val="28"/>
          <w:szCs w:val="28"/>
          <w:lang w:val="uk-UA"/>
        </w:rPr>
        <w:t xml:space="preserve">Метою роботи є розробка </w:t>
      </w:r>
      <w:r w:rsidRPr="00A81144">
        <w:rPr>
          <w:rFonts w:ascii="Times New Roman" w:eastAsia="Calibri" w:hAnsi="Times New Roman" w:cs="Times New Roman"/>
          <w:color w:val="000000" w:themeColor="text1" w:themeShade="80"/>
          <w:sz w:val="28"/>
          <w:szCs w:val="28"/>
        </w:rPr>
        <w:t>моделі системи передачі телевізійного сигналу</w:t>
      </w:r>
      <w:r w:rsidRPr="00A81144">
        <w:rPr>
          <w:rFonts w:ascii="Times New Roman" w:eastAsia="Calibri" w:hAnsi="Times New Roman" w:cs="Times New Roman"/>
          <w:color w:val="000000" w:themeColor="text1" w:themeShade="80"/>
          <w:sz w:val="28"/>
          <w:szCs w:val="28"/>
          <w:lang w:val="uk-UA"/>
        </w:rPr>
        <w:t>.</w:t>
      </w:r>
    </w:p>
    <w:p w:rsidR="00A81144" w:rsidRPr="00A81144" w:rsidRDefault="00A81144" w:rsidP="00A81144">
      <w:pPr>
        <w:spacing w:before="200" w:line="360" w:lineRule="auto"/>
        <w:ind w:firstLine="567"/>
        <w:contextualSpacing/>
        <w:jc w:val="both"/>
        <w:rPr>
          <w:rFonts w:ascii="Times New Roman" w:eastAsia="Calibri" w:hAnsi="Times New Roman" w:cs="Times New Roman"/>
          <w:b/>
          <w:color w:val="000000" w:themeColor="text1" w:themeShade="80"/>
          <w:sz w:val="28"/>
          <w:szCs w:val="28"/>
          <w:lang w:val="uk-UA"/>
        </w:rPr>
      </w:pPr>
      <w:r w:rsidRPr="00A81144">
        <w:rPr>
          <w:rFonts w:ascii="Times New Roman" w:eastAsia="Calibri" w:hAnsi="Times New Roman" w:cs="Times New Roman"/>
          <w:b/>
          <w:color w:val="000000" w:themeColor="text1" w:themeShade="80"/>
          <w:sz w:val="28"/>
          <w:szCs w:val="28"/>
          <w:lang w:val="uk-UA"/>
        </w:rPr>
        <w:t>2.1 Об’єкт та предмет дослідження</w:t>
      </w:r>
    </w:p>
    <w:p w:rsidR="00A81144" w:rsidRPr="00A81144" w:rsidRDefault="00A81144" w:rsidP="00A81144">
      <w:pPr>
        <w:spacing w:after="0" w:line="360" w:lineRule="auto"/>
        <w:ind w:firstLine="567"/>
        <w:jc w:val="both"/>
        <w:rPr>
          <w:rFonts w:ascii="Times New Roman" w:eastAsia="Calibri" w:hAnsi="Times New Roman" w:cs="Times New Roman"/>
          <w:b/>
          <w:color w:val="000000" w:themeColor="text1" w:themeShade="80"/>
          <w:sz w:val="28"/>
          <w:szCs w:val="28"/>
          <w:lang w:val="uk-UA"/>
        </w:rPr>
      </w:pPr>
      <w:r w:rsidRPr="00A81144">
        <w:rPr>
          <w:rFonts w:ascii="Times New Roman" w:eastAsia="Calibri" w:hAnsi="Times New Roman" w:cs="Times New Roman"/>
          <w:color w:val="000000" w:themeColor="text1" w:themeShade="80"/>
          <w:sz w:val="28"/>
          <w:szCs w:val="26"/>
          <w:lang w:val="uk-UA"/>
        </w:rPr>
        <w:t xml:space="preserve">Об’єкт дослідження: </w:t>
      </w:r>
      <w:r w:rsidRPr="00A81144">
        <w:rPr>
          <w:rFonts w:ascii="Times New Roman" w:eastAsia="Calibri" w:hAnsi="Times New Roman" w:cs="Times New Roman"/>
          <w:color w:val="000000" w:themeColor="text1" w:themeShade="80"/>
          <w:sz w:val="28"/>
          <w:szCs w:val="28"/>
          <w:lang w:val="uk-UA"/>
        </w:rPr>
        <w:t>система передачі відеосигналу.</w:t>
      </w:r>
    </w:p>
    <w:p w:rsidR="00A81144" w:rsidRPr="00A81144" w:rsidRDefault="00A81144" w:rsidP="00A81144">
      <w:pPr>
        <w:spacing w:after="0" w:line="360" w:lineRule="auto"/>
        <w:ind w:firstLine="567"/>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Предмет дослідження: параметри і компоненти системи передачі відеосигналу</w:t>
      </w:r>
      <w:r w:rsidRPr="00A81144">
        <w:rPr>
          <w:rFonts w:ascii="Times New Roman" w:eastAsia="Calibri" w:hAnsi="Times New Roman" w:cs="Times New Roman"/>
          <w:color w:val="000000" w:themeColor="text1" w:themeShade="80"/>
          <w:sz w:val="28"/>
          <w:szCs w:val="28"/>
          <w:lang w:val="uk-UA"/>
        </w:rPr>
        <w:t>.</w:t>
      </w:r>
    </w:p>
    <w:p w:rsidR="00A81144" w:rsidRPr="00A81144" w:rsidRDefault="00A81144" w:rsidP="00A81144">
      <w:pPr>
        <w:spacing w:before="200" w:line="360" w:lineRule="auto"/>
        <w:ind w:firstLine="567"/>
        <w:contextualSpacing/>
        <w:jc w:val="both"/>
        <w:rPr>
          <w:rFonts w:ascii="Times New Roman" w:eastAsia="Calibri" w:hAnsi="Times New Roman" w:cs="Times New Roman"/>
          <w:b/>
          <w:color w:val="000000" w:themeColor="text1" w:themeShade="80"/>
          <w:sz w:val="28"/>
          <w:szCs w:val="28"/>
          <w:lang w:val="uk-UA"/>
        </w:rPr>
      </w:pPr>
      <w:r w:rsidRPr="00A81144">
        <w:rPr>
          <w:rFonts w:ascii="Times New Roman" w:eastAsia="Calibri" w:hAnsi="Times New Roman" w:cs="Times New Roman"/>
          <w:b/>
          <w:color w:val="000000" w:themeColor="text1" w:themeShade="80"/>
          <w:sz w:val="28"/>
          <w:szCs w:val="28"/>
          <w:lang w:val="uk-UA"/>
        </w:rPr>
        <w:t>2.2 Задачі, які потребують вирішення</w:t>
      </w:r>
    </w:p>
    <w:p w:rsidR="00A81144" w:rsidRPr="00A81144" w:rsidRDefault="00A81144" w:rsidP="00BB7C13">
      <w:pPr>
        <w:numPr>
          <w:ilvl w:val="0"/>
          <w:numId w:val="39"/>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Аналіз пристроїв і систем передачі сигналу.</w:t>
      </w:r>
    </w:p>
    <w:p w:rsidR="00A81144" w:rsidRPr="00A81144" w:rsidRDefault="00A81144" w:rsidP="00BB7C13">
      <w:pPr>
        <w:numPr>
          <w:ilvl w:val="0"/>
          <w:numId w:val="39"/>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Аналіз системи побудови телевізійного сигналу.</w:t>
      </w:r>
    </w:p>
    <w:p w:rsidR="00A81144" w:rsidRPr="00A81144" w:rsidRDefault="00A81144" w:rsidP="00BB7C13">
      <w:pPr>
        <w:numPr>
          <w:ilvl w:val="0"/>
          <w:numId w:val="39"/>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Розробка алгоритму функціонування системи передачі відеосигналу.</w:t>
      </w:r>
    </w:p>
    <w:p w:rsidR="00A81144" w:rsidRPr="00A81144" w:rsidRDefault="00A81144" w:rsidP="00BB7C13">
      <w:pPr>
        <w:numPr>
          <w:ilvl w:val="0"/>
          <w:numId w:val="39"/>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Розробка рекомендацій щодо покращення функціонування системи .</w:t>
      </w:r>
    </w:p>
    <w:p w:rsidR="00A81144" w:rsidRPr="00A81144" w:rsidRDefault="00A81144" w:rsidP="00A81144">
      <w:pPr>
        <w:spacing w:after="0" w:line="360" w:lineRule="auto"/>
        <w:ind w:firstLine="567"/>
        <w:contextualSpacing/>
        <w:jc w:val="both"/>
        <w:rPr>
          <w:rFonts w:ascii="Times New Roman" w:eastAsia="Calibri" w:hAnsi="Times New Roman" w:cs="Times New Roman"/>
          <w:color w:val="000000" w:themeColor="text1" w:themeShade="80"/>
          <w:sz w:val="28"/>
          <w:szCs w:val="26"/>
          <w:lang w:val="uk-UA"/>
        </w:rPr>
      </w:pPr>
    </w:p>
    <w:p w:rsidR="00A81144" w:rsidRPr="00A81144" w:rsidRDefault="001C760C" w:rsidP="00BB7C13">
      <w:pPr>
        <w:numPr>
          <w:ilvl w:val="0"/>
          <w:numId w:val="40"/>
        </w:numPr>
        <w:spacing w:after="0" w:line="360" w:lineRule="auto"/>
        <w:ind w:left="0" w:firstLine="567"/>
        <w:contextualSpacing/>
        <w:jc w:val="both"/>
        <w:rPr>
          <w:rFonts w:ascii="Times New Roman" w:eastAsia="Calibri" w:hAnsi="Times New Roman" w:cs="Times New Roman"/>
          <w:b/>
          <w:color w:val="000000" w:themeColor="text1" w:themeShade="80"/>
          <w:sz w:val="28"/>
          <w:szCs w:val="26"/>
          <w:lang w:val="uk-UA"/>
        </w:rPr>
      </w:pPr>
      <w:r>
        <w:rPr>
          <w:rFonts w:ascii="Times New Roman" w:eastAsia="Calibri" w:hAnsi="Times New Roman" w:cs="Times New Roman"/>
          <w:b/>
          <w:color w:val="000000" w:themeColor="text1" w:themeShade="80"/>
          <w:sz w:val="28"/>
          <w:szCs w:val="26"/>
          <w:lang w:val="uk-UA"/>
        </w:rPr>
        <w:t xml:space="preserve">   </w:t>
      </w:r>
      <w:r w:rsidR="00A81144" w:rsidRPr="00A81144">
        <w:rPr>
          <w:rFonts w:ascii="Times New Roman" w:eastAsia="Calibri" w:hAnsi="Times New Roman" w:cs="Times New Roman"/>
          <w:b/>
          <w:color w:val="000000" w:themeColor="text1" w:themeShade="80"/>
          <w:sz w:val="28"/>
          <w:szCs w:val="26"/>
          <w:lang w:val="uk-UA"/>
        </w:rPr>
        <w:t>ВИХІДНІ ДАННІ ДЛЯ ПРОВЕДЕННЯ МАГІСТЕРСЬКОЇ ДИСЕРТАЦІЇ</w:t>
      </w:r>
    </w:p>
    <w:p w:rsidR="00A81144" w:rsidRPr="00A81144" w:rsidRDefault="00A81144" w:rsidP="00BB7C13">
      <w:pPr>
        <w:numPr>
          <w:ilvl w:val="0"/>
          <w:numId w:val="37"/>
        </w:numPr>
        <w:spacing w:after="0" w:line="360" w:lineRule="auto"/>
        <w:ind w:left="0" w:firstLine="567"/>
        <w:contextualSpacing/>
        <w:jc w:val="both"/>
        <w:rPr>
          <w:rFonts w:ascii="Times New Roman" w:eastAsia="Calibri" w:hAnsi="Times New Roman" w:cs="Times New Roman"/>
          <w:color w:val="000000" w:themeColor="text1" w:themeShade="80"/>
          <w:sz w:val="28"/>
          <w:szCs w:val="28"/>
          <w:lang w:val="en-US"/>
        </w:rPr>
      </w:pPr>
      <w:r w:rsidRPr="00A81144">
        <w:rPr>
          <w:rFonts w:ascii="Times New Roman" w:eastAsia="Calibri" w:hAnsi="Times New Roman" w:cs="Times New Roman"/>
          <w:color w:val="000000" w:themeColor="text1" w:themeShade="80"/>
          <w:sz w:val="28"/>
          <w:szCs w:val="28"/>
          <w:lang w:val="en-US"/>
        </w:rPr>
        <w:t>Digital Television</w:t>
      </w:r>
      <w:r w:rsidRPr="00A81144">
        <w:rPr>
          <w:rFonts w:ascii="Times New Roman" w:eastAsia="Calibri" w:hAnsi="Times New Roman" w:cs="Times New Roman"/>
          <w:color w:val="000000" w:themeColor="text1" w:themeShade="80"/>
          <w:sz w:val="28"/>
          <w:szCs w:val="28"/>
          <w:lang w:val="uk-UA"/>
        </w:rPr>
        <w:t xml:space="preserve"> - </w:t>
      </w:r>
      <w:r w:rsidRPr="00A81144">
        <w:rPr>
          <w:rFonts w:ascii="Times New Roman" w:eastAsia="Calibri" w:hAnsi="Times New Roman" w:cs="Times New Roman"/>
          <w:color w:val="000000" w:themeColor="text1" w:themeShade="80"/>
          <w:sz w:val="28"/>
          <w:szCs w:val="28"/>
          <w:lang w:val="en-US"/>
        </w:rPr>
        <w:t>A Practical Guide for Engineers // Fischer, Walter — London, Great Britain:</w:t>
      </w:r>
      <w:r w:rsidRPr="00A81144">
        <w:rPr>
          <w:rFonts w:ascii="Times New Roman" w:eastAsia="Calibri" w:hAnsi="Times New Roman" w:cs="Times New Roman"/>
          <w:color w:val="000000" w:themeColor="text1" w:themeShade="80"/>
          <w:sz w:val="28"/>
          <w:szCs w:val="26"/>
          <w:lang w:val="uk-UA"/>
        </w:rPr>
        <w:t xml:space="preserve"> </w:t>
      </w:r>
      <w:r w:rsidRPr="00A81144">
        <w:rPr>
          <w:rFonts w:ascii="Times New Roman" w:eastAsia="Calibri" w:hAnsi="Times New Roman" w:cs="Times New Roman"/>
          <w:color w:val="000000" w:themeColor="text1" w:themeShade="80"/>
          <w:sz w:val="28"/>
          <w:szCs w:val="28"/>
          <w:lang w:val="en-US"/>
        </w:rPr>
        <w:t>Wiley–ISTE, 20</w:t>
      </w:r>
      <w:r w:rsidRPr="00A81144">
        <w:rPr>
          <w:rFonts w:ascii="Times New Roman" w:eastAsia="Calibri" w:hAnsi="Times New Roman" w:cs="Times New Roman"/>
          <w:color w:val="000000" w:themeColor="text1" w:themeShade="80"/>
          <w:sz w:val="28"/>
          <w:szCs w:val="28"/>
          <w:lang w:val="uk-UA"/>
        </w:rPr>
        <w:t>0</w:t>
      </w:r>
      <w:r w:rsidRPr="00A81144">
        <w:rPr>
          <w:rFonts w:ascii="Times New Roman" w:eastAsia="Calibri" w:hAnsi="Times New Roman" w:cs="Times New Roman"/>
          <w:color w:val="000000" w:themeColor="text1" w:themeShade="80"/>
          <w:sz w:val="28"/>
          <w:szCs w:val="28"/>
          <w:lang w:val="en-US"/>
        </w:rPr>
        <w:t>4</w:t>
      </w:r>
    </w:p>
    <w:p w:rsidR="00A81144" w:rsidRPr="00A81144" w:rsidRDefault="00A81144" w:rsidP="00BB7C13">
      <w:pPr>
        <w:numPr>
          <w:ilvl w:val="0"/>
          <w:numId w:val="37"/>
        </w:numPr>
        <w:spacing w:after="0" w:line="360" w:lineRule="auto"/>
        <w:ind w:left="0" w:firstLine="567"/>
        <w:contextualSpacing/>
        <w:jc w:val="both"/>
        <w:rPr>
          <w:rFonts w:ascii="Times New Roman" w:eastAsia="Calibri" w:hAnsi="Times New Roman" w:cs="Times New Roman"/>
          <w:color w:val="000000" w:themeColor="text1" w:themeShade="80"/>
          <w:sz w:val="28"/>
          <w:szCs w:val="28"/>
          <w:lang w:val="uk-UA"/>
        </w:rPr>
      </w:pPr>
      <w:r w:rsidRPr="00A81144">
        <w:rPr>
          <w:rFonts w:ascii="Times New Roman" w:eastAsia="Calibri" w:hAnsi="Times New Roman" w:cs="Times New Roman"/>
          <w:color w:val="000000" w:themeColor="text1" w:themeShade="80"/>
          <w:sz w:val="28"/>
          <w:szCs w:val="28"/>
          <w:lang w:val="uk-UA"/>
        </w:rPr>
        <w:t>Mathias</w:t>
      </w:r>
      <w:r w:rsidRPr="00A81144">
        <w:rPr>
          <w:rFonts w:ascii="Times New Roman" w:eastAsia="Calibri" w:hAnsi="Times New Roman" w:cs="Times New Roman"/>
          <w:color w:val="000000" w:themeColor="text1" w:themeShade="80"/>
          <w:sz w:val="28"/>
          <w:szCs w:val="28"/>
          <w:lang w:val="en-US"/>
        </w:rPr>
        <w:t xml:space="preserve"> W. /</w:t>
      </w:r>
      <w:r w:rsidRPr="00A81144">
        <w:rPr>
          <w:rFonts w:ascii="Times New Roman" w:eastAsia="Calibri" w:hAnsi="Times New Roman" w:cs="Times New Roman"/>
          <w:color w:val="000000" w:themeColor="text1" w:themeShade="80"/>
          <w:sz w:val="28"/>
          <w:szCs w:val="28"/>
          <w:lang w:val="uk-UA"/>
        </w:rPr>
        <w:t xml:space="preserve"> High Efficiency Video Coding / Wien</w:t>
      </w:r>
      <w:r w:rsidRPr="00A81144">
        <w:rPr>
          <w:rFonts w:ascii="Times New Roman" w:eastAsia="Calibri" w:hAnsi="Times New Roman" w:cs="Times New Roman"/>
          <w:color w:val="000000" w:themeColor="text1" w:themeShade="80"/>
          <w:sz w:val="28"/>
          <w:szCs w:val="28"/>
          <w:lang w:val="en-US"/>
        </w:rPr>
        <w:t xml:space="preserve"> </w:t>
      </w:r>
      <w:r w:rsidRPr="00A81144">
        <w:rPr>
          <w:rFonts w:ascii="Times New Roman" w:eastAsia="Calibri" w:hAnsi="Times New Roman" w:cs="Times New Roman"/>
          <w:color w:val="000000" w:themeColor="text1" w:themeShade="80"/>
          <w:sz w:val="28"/>
          <w:szCs w:val="28"/>
          <w:lang w:val="uk-UA"/>
        </w:rPr>
        <w:t xml:space="preserve">Mathias // </w:t>
      </w:r>
      <w:r w:rsidRPr="00A81144">
        <w:rPr>
          <w:rFonts w:ascii="Times New Roman" w:eastAsia="Calibri" w:hAnsi="Times New Roman" w:cs="Times New Roman"/>
          <w:color w:val="000000" w:themeColor="text1" w:themeShade="80"/>
          <w:sz w:val="28"/>
          <w:szCs w:val="28"/>
          <w:lang w:val="en-US"/>
        </w:rPr>
        <w:t>ISBN –  Germany,</w:t>
      </w:r>
      <w:r w:rsidRPr="00A81144">
        <w:rPr>
          <w:rFonts w:ascii="Times New Roman" w:eastAsia="Calibri" w:hAnsi="Times New Roman" w:cs="Times New Roman"/>
          <w:color w:val="000000" w:themeColor="text1" w:themeShade="80"/>
          <w:sz w:val="28"/>
          <w:szCs w:val="28"/>
          <w:lang w:val="uk-UA"/>
        </w:rPr>
        <w:t xml:space="preserve"> 2015</w:t>
      </w:r>
    </w:p>
    <w:p w:rsidR="00A81144" w:rsidRPr="00A81144" w:rsidRDefault="001C760C" w:rsidP="00BB7C13">
      <w:pPr>
        <w:numPr>
          <w:ilvl w:val="0"/>
          <w:numId w:val="40"/>
        </w:numPr>
        <w:spacing w:after="0" w:line="360" w:lineRule="auto"/>
        <w:ind w:left="0" w:firstLine="567"/>
        <w:contextualSpacing/>
        <w:jc w:val="both"/>
        <w:rPr>
          <w:rFonts w:ascii="Times New Roman" w:eastAsia="Calibri" w:hAnsi="Times New Roman" w:cs="Times New Roman"/>
          <w:b/>
          <w:color w:val="000000" w:themeColor="text1" w:themeShade="80"/>
          <w:sz w:val="28"/>
          <w:szCs w:val="26"/>
          <w:lang w:val="uk-UA"/>
        </w:rPr>
      </w:pPr>
      <w:r>
        <w:rPr>
          <w:rFonts w:ascii="Times New Roman" w:eastAsia="Calibri" w:hAnsi="Times New Roman" w:cs="Times New Roman"/>
          <w:b/>
          <w:color w:val="000000" w:themeColor="text1" w:themeShade="80"/>
          <w:sz w:val="28"/>
          <w:szCs w:val="26"/>
          <w:lang w:val="uk-UA"/>
        </w:rPr>
        <w:t xml:space="preserve">   </w:t>
      </w:r>
      <w:r w:rsidR="00A81144" w:rsidRPr="00A81144">
        <w:rPr>
          <w:rFonts w:ascii="Times New Roman" w:eastAsia="Calibri" w:hAnsi="Times New Roman" w:cs="Times New Roman"/>
          <w:b/>
          <w:color w:val="000000" w:themeColor="text1" w:themeShade="80"/>
          <w:sz w:val="28"/>
          <w:szCs w:val="26"/>
          <w:lang w:val="uk-UA"/>
        </w:rPr>
        <w:t>ВИМОГИ ДО ВИКОНАННЯ</w:t>
      </w:r>
      <w:r w:rsidR="00A81144" w:rsidRPr="00A81144">
        <w:rPr>
          <w:rFonts w:ascii="Calibri" w:eastAsia="Calibri" w:hAnsi="Calibri" w:cs="Times New Roman"/>
          <w:color w:val="000000" w:themeColor="text1" w:themeShade="80"/>
          <w:lang w:val="uk-UA"/>
        </w:rPr>
        <w:t xml:space="preserve"> </w:t>
      </w:r>
      <w:r w:rsidR="00A81144" w:rsidRPr="00A81144">
        <w:rPr>
          <w:rFonts w:ascii="Times New Roman" w:eastAsia="Calibri" w:hAnsi="Times New Roman" w:cs="Times New Roman"/>
          <w:b/>
          <w:color w:val="000000" w:themeColor="text1" w:themeShade="80"/>
          <w:sz w:val="28"/>
          <w:szCs w:val="26"/>
          <w:lang w:val="uk-UA"/>
        </w:rPr>
        <w:t>МАГІСТЕРСЬКОЇ ДИСЕРТАЦІЇ</w:t>
      </w:r>
    </w:p>
    <w:p w:rsidR="00A81144" w:rsidRPr="00A81144" w:rsidRDefault="00A81144" w:rsidP="00BB7C13">
      <w:pPr>
        <w:numPr>
          <w:ilvl w:val="0"/>
          <w:numId w:val="38"/>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Виконати аналітичний огляд</w:t>
      </w:r>
      <w:r w:rsidRPr="00A81144">
        <w:rPr>
          <w:rFonts w:ascii="Times New Roman" w:eastAsia="Calibri" w:hAnsi="Times New Roman" w:cs="Times New Roman"/>
          <w:color w:val="000000" w:themeColor="text1" w:themeShade="80"/>
          <w:sz w:val="28"/>
          <w:szCs w:val="26"/>
        </w:rPr>
        <w:t xml:space="preserve"> пристроїв і систем передачі ТВ сигналу</w:t>
      </w:r>
      <w:r w:rsidRPr="00A81144">
        <w:rPr>
          <w:rFonts w:ascii="Times New Roman" w:eastAsia="Calibri" w:hAnsi="Times New Roman" w:cs="Times New Roman"/>
          <w:color w:val="000000" w:themeColor="text1" w:themeShade="80"/>
          <w:sz w:val="28"/>
          <w:szCs w:val="26"/>
          <w:lang w:val="uk-UA"/>
        </w:rPr>
        <w:t>.</w:t>
      </w:r>
    </w:p>
    <w:p w:rsidR="00A81144" w:rsidRPr="00A81144" w:rsidRDefault="00A81144" w:rsidP="00BB7C13">
      <w:pPr>
        <w:numPr>
          <w:ilvl w:val="0"/>
          <w:numId w:val="38"/>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rPr>
        <w:t>Дос</w:t>
      </w:r>
      <w:r w:rsidRPr="00A81144">
        <w:rPr>
          <w:rFonts w:ascii="Times New Roman" w:eastAsia="Calibri" w:hAnsi="Times New Roman" w:cs="Times New Roman"/>
          <w:color w:val="000000" w:themeColor="text1" w:themeShade="80"/>
          <w:sz w:val="28"/>
          <w:szCs w:val="26"/>
          <w:lang w:val="uk-UA"/>
        </w:rPr>
        <w:t>лідити алгоритм  передачі відеосигналу.</w:t>
      </w:r>
    </w:p>
    <w:p w:rsidR="00A81144" w:rsidRPr="00A81144" w:rsidRDefault="00A81144" w:rsidP="00BB7C13">
      <w:pPr>
        <w:numPr>
          <w:ilvl w:val="0"/>
          <w:numId w:val="38"/>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rPr>
        <w:lastRenderedPageBreak/>
        <w:t>Провести моделювання системи передачі ТВ сигналу.</w:t>
      </w:r>
    </w:p>
    <w:p w:rsidR="00A81144" w:rsidRPr="00A81144" w:rsidRDefault="00A81144" w:rsidP="00BB7C13">
      <w:pPr>
        <w:numPr>
          <w:ilvl w:val="0"/>
          <w:numId w:val="38"/>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rPr>
        <w:t>Розробити рекомендації щодо покращення функціонування  системи.</w:t>
      </w:r>
    </w:p>
    <w:p w:rsidR="00A81144" w:rsidRPr="00A81144" w:rsidRDefault="00A81144" w:rsidP="00BB7C13">
      <w:pPr>
        <w:numPr>
          <w:ilvl w:val="0"/>
          <w:numId w:val="38"/>
        </w:numPr>
        <w:spacing w:after="0" w:line="360" w:lineRule="auto"/>
        <w:ind w:left="0" w:firstLine="567"/>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Проаналізувати отримані результати та зробити висновки.</w:t>
      </w:r>
    </w:p>
    <w:p w:rsidR="00A81144" w:rsidRDefault="00A81144" w:rsidP="00A81144">
      <w:pPr>
        <w:spacing w:line="240" w:lineRule="auto"/>
        <w:ind w:firstLine="567"/>
        <w:jc w:val="center"/>
        <w:rPr>
          <w:color w:val="000000" w:themeColor="text1" w:themeShade="80"/>
          <w:szCs w:val="28"/>
          <w:lang w:val="uk-UA"/>
        </w:rPr>
      </w:pPr>
    </w:p>
    <w:p w:rsidR="00A81144" w:rsidRPr="00A81144" w:rsidRDefault="001C760C" w:rsidP="00BB7C13">
      <w:pPr>
        <w:numPr>
          <w:ilvl w:val="0"/>
          <w:numId w:val="40"/>
        </w:numPr>
        <w:spacing w:after="0" w:line="360" w:lineRule="auto"/>
        <w:ind w:left="0" w:firstLine="567"/>
        <w:jc w:val="both"/>
        <w:rPr>
          <w:rFonts w:ascii="Times New Roman" w:eastAsia="Calibri" w:hAnsi="Times New Roman" w:cs="Times New Roman"/>
          <w:b/>
          <w:color w:val="000000" w:themeColor="text1" w:themeShade="80"/>
          <w:sz w:val="28"/>
          <w:szCs w:val="26"/>
          <w:lang w:val="uk-UA"/>
        </w:rPr>
      </w:pPr>
      <w:r>
        <w:rPr>
          <w:rFonts w:ascii="Times New Roman" w:eastAsia="Calibri" w:hAnsi="Times New Roman" w:cs="Times New Roman"/>
          <w:b/>
          <w:color w:val="000000" w:themeColor="text1" w:themeShade="80"/>
          <w:sz w:val="28"/>
          <w:szCs w:val="26"/>
          <w:lang w:val="uk-UA"/>
        </w:rPr>
        <w:t xml:space="preserve">   </w:t>
      </w:r>
      <w:r w:rsidR="00A81144" w:rsidRPr="00A81144">
        <w:rPr>
          <w:rFonts w:ascii="Times New Roman" w:eastAsia="Calibri" w:hAnsi="Times New Roman" w:cs="Times New Roman"/>
          <w:b/>
          <w:color w:val="000000" w:themeColor="text1" w:themeShade="80"/>
          <w:sz w:val="28"/>
          <w:szCs w:val="26"/>
          <w:lang w:val="uk-UA"/>
        </w:rPr>
        <w:t>ЕТАПИ МАГІСТЕРСЬКОЇ ДИСЕРТАЦІЇ ТА ТЕРМІН ВИКОНАННЯ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3234"/>
        <w:gridCol w:w="3203"/>
      </w:tblGrid>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 з/п</w:t>
            </w:r>
          </w:p>
        </w:tc>
        <w:tc>
          <w:tcPr>
            <w:tcW w:w="3247" w:type="dxa"/>
          </w:tcPr>
          <w:p w:rsidR="00A81144" w:rsidRPr="00A81144" w:rsidRDefault="00A81144" w:rsidP="00A81144">
            <w:pPr>
              <w:spacing w:after="0" w:line="240" w:lineRule="auto"/>
              <w:ind w:hanging="14"/>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Назва етапів виконання магістерської дисертації</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Термін виконання етапів магістерської дисертації</w:t>
            </w:r>
          </w:p>
        </w:tc>
      </w:tr>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1</w:t>
            </w:r>
          </w:p>
        </w:tc>
        <w:tc>
          <w:tcPr>
            <w:tcW w:w="3247" w:type="dxa"/>
          </w:tcPr>
          <w:p w:rsidR="00A81144" w:rsidRPr="00A81144" w:rsidRDefault="00A81144" w:rsidP="00A81144">
            <w:pPr>
              <w:spacing w:after="0" w:line="240" w:lineRule="auto"/>
              <w:ind w:hanging="14"/>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Підбір джерел за темою дисертації</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10.2017</w:t>
            </w:r>
          </w:p>
        </w:tc>
      </w:tr>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2</w:t>
            </w:r>
          </w:p>
        </w:tc>
        <w:tc>
          <w:tcPr>
            <w:tcW w:w="3247" w:type="dxa"/>
          </w:tcPr>
          <w:p w:rsidR="00A81144" w:rsidRPr="00A81144" w:rsidRDefault="00A81144" w:rsidP="00A81144">
            <w:pPr>
              <w:spacing w:after="0" w:line="240" w:lineRule="auto"/>
              <w:ind w:hanging="14"/>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Аналітичний огляд інформаційних джерел за темою дисертації</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12.2017</w:t>
            </w:r>
          </w:p>
        </w:tc>
      </w:tr>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3</w:t>
            </w:r>
          </w:p>
        </w:tc>
        <w:tc>
          <w:tcPr>
            <w:tcW w:w="3247" w:type="dxa"/>
          </w:tcPr>
          <w:p w:rsidR="00A81144" w:rsidRPr="00A81144" w:rsidRDefault="00A81144" w:rsidP="00A81144">
            <w:pPr>
              <w:spacing w:after="0" w:line="240" w:lineRule="auto"/>
              <w:ind w:hanging="14"/>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Розробка ТЗ</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06.2018</w:t>
            </w:r>
          </w:p>
        </w:tc>
      </w:tr>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4</w:t>
            </w:r>
          </w:p>
        </w:tc>
        <w:tc>
          <w:tcPr>
            <w:tcW w:w="3247" w:type="dxa"/>
            <w:vAlign w:val="center"/>
          </w:tcPr>
          <w:p w:rsidR="00A81144" w:rsidRPr="00A81144" w:rsidRDefault="00A81144" w:rsidP="00A81144">
            <w:pPr>
              <w:spacing w:after="0" w:line="240" w:lineRule="auto"/>
              <w:ind w:hanging="14"/>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Дослідження алгоритму передачі відеосигналу</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09.2018</w:t>
            </w:r>
          </w:p>
        </w:tc>
      </w:tr>
      <w:tr w:rsidR="00A81144" w:rsidRPr="00A81144" w:rsidTr="00290E73">
        <w:trPr>
          <w:trHeight w:val="357"/>
        </w:trPr>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5</w:t>
            </w:r>
          </w:p>
        </w:tc>
        <w:tc>
          <w:tcPr>
            <w:tcW w:w="3247" w:type="dxa"/>
            <w:vAlign w:val="center"/>
          </w:tcPr>
          <w:p w:rsidR="00A81144" w:rsidRPr="00A81144" w:rsidRDefault="00A81144" w:rsidP="00A81144">
            <w:pPr>
              <w:spacing w:after="0" w:line="240" w:lineRule="auto"/>
              <w:ind w:hanging="14"/>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Розробка рекомендацій щодо покращенн функціонування системи</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10.2018</w:t>
            </w:r>
          </w:p>
        </w:tc>
      </w:tr>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6</w:t>
            </w:r>
          </w:p>
        </w:tc>
        <w:tc>
          <w:tcPr>
            <w:tcW w:w="3247" w:type="dxa"/>
            <w:vAlign w:val="center"/>
          </w:tcPr>
          <w:p w:rsidR="00A81144" w:rsidRPr="00A81144" w:rsidRDefault="00A81144" w:rsidP="00A81144">
            <w:pPr>
              <w:spacing w:after="0" w:line="240" w:lineRule="auto"/>
              <w:ind w:hanging="14"/>
              <w:jc w:val="both"/>
              <w:rPr>
                <w:rFonts w:ascii="Times New Roman" w:eastAsia="Calibri" w:hAnsi="Times New Roman" w:cs="Times New Roman"/>
                <w:color w:val="000000" w:themeColor="text1" w:themeShade="80"/>
                <w:sz w:val="28"/>
                <w:szCs w:val="26"/>
                <w:lang w:val="en-US"/>
              </w:rPr>
            </w:pPr>
            <w:r w:rsidRPr="00A81144">
              <w:rPr>
                <w:rFonts w:ascii="Times New Roman" w:eastAsia="Calibri" w:hAnsi="Times New Roman" w:cs="Times New Roman"/>
                <w:color w:val="000000" w:themeColor="text1" w:themeShade="80"/>
                <w:sz w:val="28"/>
                <w:szCs w:val="26"/>
                <w:lang w:val="uk-UA"/>
              </w:rPr>
              <w:t>Аналіз недоліків системи</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11.2018</w:t>
            </w:r>
          </w:p>
        </w:tc>
      </w:tr>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7</w:t>
            </w:r>
          </w:p>
        </w:tc>
        <w:tc>
          <w:tcPr>
            <w:tcW w:w="3247" w:type="dxa"/>
          </w:tcPr>
          <w:p w:rsidR="00A81144" w:rsidRPr="00A81144" w:rsidRDefault="00A81144" w:rsidP="00A81144">
            <w:pPr>
              <w:spacing w:after="0" w:line="240" w:lineRule="auto"/>
              <w:ind w:hanging="14"/>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Оформлення магістерської дисертації</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12.2018</w:t>
            </w:r>
          </w:p>
        </w:tc>
      </w:tr>
      <w:tr w:rsidR="00A81144" w:rsidRPr="00A81144" w:rsidTr="00290E73">
        <w:tc>
          <w:tcPr>
            <w:tcW w:w="3163" w:type="dxa"/>
          </w:tcPr>
          <w:p w:rsidR="00A81144" w:rsidRPr="00A81144" w:rsidRDefault="00A81144" w:rsidP="00A81144">
            <w:pPr>
              <w:spacing w:after="0" w:line="240" w:lineRule="auto"/>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8</w:t>
            </w:r>
          </w:p>
        </w:tc>
        <w:tc>
          <w:tcPr>
            <w:tcW w:w="3247" w:type="dxa"/>
          </w:tcPr>
          <w:p w:rsidR="00A81144" w:rsidRPr="00A81144" w:rsidRDefault="00A81144" w:rsidP="00A81144">
            <w:pPr>
              <w:spacing w:after="0" w:line="240" w:lineRule="auto"/>
              <w:ind w:hanging="14"/>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Підготовка до захисту  та отримання допуску до захисту та подача роботи в ЕК</w:t>
            </w:r>
          </w:p>
        </w:tc>
        <w:tc>
          <w:tcPr>
            <w:tcW w:w="3219" w:type="dxa"/>
          </w:tcPr>
          <w:p w:rsidR="00A81144" w:rsidRPr="00A81144" w:rsidRDefault="00A81144" w:rsidP="00A81144">
            <w:pPr>
              <w:spacing w:after="0" w:line="240" w:lineRule="auto"/>
              <w:ind w:firstLine="1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12.2018</w:t>
            </w:r>
          </w:p>
        </w:tc>
      </w:tr>
    </w:tbl>
    <w:p w:rsidR="00A81144" w:rsidRPr="00A81144" w:rsidRDefault="00A81144" w:rsidP="00A81144">
      <w:pPr>
        <w:spacing w:after="0" w:line="360" w:lineRule="auto"/>
        <w:jc w:val="both"/>
        <w:rPr>
          <w:rFonts w:ascii="Times New Roman" w:eastAsia="Calibri" w:hAnsi="Times New Roman" w:cs="Times New Roman"/>
          <w:b/>
          <w:color w:val="000000" w:themeColor="text1" w:themeShade="80"/>
          <w:sz w:val="28"/>
          <w:szCs w:val="26"/>
        </w:rPr>
      </w:pPr>
    </w:p>
    <w:p w:rsidR="00A81144" w:rsidRPr="00A81144" w:rsidRDefault="00A81144" w:rsidP="00BB7C13">
      <w:pPr>
        <w:numPr>
          <w:ilvl w:val="0"/>
          <w:numId w:val="40"/>
        </w:numPr>
        <w:spacing w:after="0" w:line="360" w:lineRule="auto"/>
        <w:ind w:left="0" w:firstLine="851"/>
        <w:contextualSpacing/>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b/>
          <w:color w:val="000000" w:themeColor="text1" w:themeShade="80"/>
          <w:sz w:val="28"/>
          <w:szCs w:val="26"/>
          <w:lang w:val="uk-UA"/>
        </w:rPr>
        <w:t>ОЧІКУВАНІ РЕЗУЛЬТАТИ ТА ПОРЯДОК РЕАЛІЗАЦІЇ</w:t>
      </w:r>
      <w:r w:rsidRPr="00A81144">
        <w:rPr>
          <w:rFonts w:ascii="Calibri" w:eastAsia="Calibri" w:hAnsi="Calibri" w:cs="Times New Roman"/>
          <w:color w:val="000000" w:themeColor="text1" w:themeShade="80"/>
          <w:lang w:val="uk-UA"/>
        </w:rPr>
        <w:t xml:space="preserve"> </w:t>
      </w:r>
      <w:r w:rsidRPr="00A81144">
        <w:rPr>
          <w:rFonts w:ascii="Times New Roman" w:eastAsia="Calibri" w:hAnsi="Times New Roman" w:cs="Times New Roman"/>
          <w:b/>
          <w:color w:val="000000" w:themeColor="text1" w:themeShade="80"/>
          <w:sz w:val="28"/>
          <w:szCs w:val="26"/>
          <w:lang w:val="uk-UA"/>
        </w:rPr>
        <w:t>МАГІСТЕРСЬКОЇ ДИСЕРТАЦІЇ</w:t>
      </w:r>
    </w:p>
    <w:p w:rsidR="00A81144" w:rsidRPr="00A81144" w:rsidRDefault="00A81144" w:rsidP="00BB7C13">
      <w:pPr>
        <w:numPr>
          <w:ilvl w:val="0"/>
          <w:numId w:val="41"/>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rPr>
        <w:t>Модель системи передач</w:t>
      </w:r>
      <w:r w:rsidRPr="00A81144">
        <w:rPr>
          <w:rFonts w:ascii="Times New Roman" w:eastAsia="Calibri" w:hAnsi="Times New Roman" w:cs="Times New Roman"/>
          <w:color w:val="000000" w:themeColor="text1" w:themeShade="80"/>
          <w:sz w:val="28"/>
          <w:szCs w:val="26"/>
          <w:lang w:val="uk-UA"/>
        </w:rPr>
        <w:t>і відеосигналу</w:t>
      </w:r>
      <w:r w:rsidRPr="00A81144">
        <w:rPr>
          <w:rFonts w:ascii="Times New Roman" w:eastAsia="Calibri" w:hAnsi="Times New Roman" w:cs="Times New Roman"/>
          <w:color w:val="000000" w:themeColor="text1" w:themeShade="80"/>
          <w:sz w:val="28"/>
          <w:szCs w:val="26"/>
        </w:rPr>
        <w:t>.</w:t>
      </w:r>
    </w:p>
    <w:p w:rsidR="00A81144" w:rsidRPr="00A81144" w:rsidRDefault="00A81144" w:rsidP="00BB7C13">
      <w:pPr>
        <w:numPr>
          <w:ilvl w:val="0"/>
          <w:numId w:val="41"/>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rPr>
        <w:t>Апаратна реалізація  системи передачі відеосигналу.</w:t>
      </w:r>
    </w:p>
    <w:p w:rsidR="00A81144" w:rsidRPr="00A81144" w:rsidRDefault="00A81144" w:rsidP="00BB7C13">
      <w:pPr>
        <w:numPr>
          <w:ilvl w:val="0"/>
          <w:numId w:val="41"/>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Програмна реалізація передачі відеосигналу.</w:t>
      </w:r>
    </w:p>
    <w:p w:rsidR="00A81144" w:rsidRPr="00A81144" w:rsidRDefault="00A81144" w:rsidP="00BB7C13">
      <w:pPr>
        <w:numPr>
          <w:ilvl w:val="0"/>
          <w:numId w:val="41"/>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rPr>
        <w:t>Висновки за результатами виконаної роботи.</w:t>
      </w:r>
    </w:p>
    <w:p w:rsidR="00A81144" w:rsidRPr="00A81144" w:rsidRDefault="00A81144" w:rsidP="00A81144">
      <w:pPr>
        <w:spacing w:line="360" w:lineRule="auto"/>
        <w:ind w:firstLine="851"/>
        <w:contextualSpacing/>
        <w:jc w:val="both"/>
        <w:rPr>
          <w:rFonts w:ascii="Times New Roman" w:eastAsia="Calibri" w:hAnsi="Times New Roman" w:cs="Times New Roman"/>
          <w:color w:val="000000" w:themeColor="text1" w:themeShade="80"/>
          <w:sz w:val="28"/>
          <w:szCs w:val="26"/>
          <w:lang w:val="uk-UA"/>
        </w:rPr>
      </w:pPr>
    </w:p>
    <w:p w:rsidR="00A81144" w:rsidRPr="00A81144" w:rsidRDefault="00A81144" w:rsidP="00BB7C13">
      <w:pPr>
        <w:numPr>
          <w:ilvl w:val="0"/>
          <w:numId w:val="40"/>
        </w:numPr>
        <w:spacing w:after="0" w:line="360" w:lineRule="auto"/>
        <w:ind w:left="0" w:firstLine="85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b/>
          <w:color w:val="000000" w:themeColor="text1" w:themeShade="80"/>
          <w:sz w:val="28"/>
          <w:szCs w:val="26"/>
          <w:lang w:val="uk-UA"/>
        </w:rPr>
        <w:lastRenderedPageBreak/>
        <w:t xml:space="preserve">МАТЕРІАЛИ, ЯКІ ПОДАЮТЬ ПІД ЧАС ЗАКІНЧЕННЯ МАГІСТЕРСЬКОЇ ДИСЕРТАЦІЇ </w:t>
      </w:r>
    </w:p>
    <w:p w:rsidR="00A81144" w:rsidRPr="00A81144" w:rsidRDefault="00A81144" w:rsidP="00BB7C13">
      <w:pPr>
        <w:numPr>
          <w:ilvl w:val="0"/>
          <w:numId w:val="42"/>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Завдання на магістерську дисертацію.</w:t>
      </w:r>
    </w:p>
    <w:p w:rsidR="00A81144" w:rsidRPr="00A81144" w:rsidRDefault="00A81144" w:rsidP="00BB7C13">
      <w:pPr>
        <w:numPr>
          <w:ilvl w:val="0"/>
          <w:numId w:val="42"/>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Технічне завдання.</w:t>
      </w:r>
    </w:p>
    <w:p w:rsidR="00A81144" w:rsidRPr="00A81144" w:rsidRDefault="00A81144" w:rsidP="00BB7C13">
      <w:pPr>
        <w:numPr>
          <w:ilvl w:val="0"/>
          <w:numId w:val="42"/>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Пояснювальна записка.</w:t>
      </w:r>
    </w:p>
    <w:p w:rsidR="00A81144" w:rsidRDefault="00A81144" w:rsidP="00BB7C13">
      <w:pPr>
        <w:numPr>
          <w:ilvl w:val="0"/>
          <w:numId w:val="42"/>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Електронна презентація.</w:t>
      </w:r>
    </w:p>
    <w:p w:rsidR="001C760C" w:rsidRPr="00A81144" w:rsidRDefault="001C760C" w:rsidP="001C760C">
      <w:pPr>
        <w:spacing w:after="0" w:line="360" w:lineRule="auto"/>
        <w:ind w:left="851"/>
        <w:contextualSpacing/>
        <w:jc w:val="both"/>
        <w:rPr>
          <w:rFonts w:ascii="Times New Roman" w:eastAsia="Calibri" w:hAnsi="Times New Roman" w:cs="Times New Roman"/>
          <w:color w:val="000000" w:themeColor="text1" w:themeShade="80"/>
          <w:sz w:val="28"/>
          <w:szCs w:val="26"/>
          <w:lang w:val="uk-UA"/>
        </w:rPr>
      </w:pPr>
    </w:p>
    <w:p w:rsidR="00A81144" w:rsidRPr="00A81144" w:rsidRDefault="00A81144" w:rsidP="00BB7C13">
      <w:pPr>
        <w:numPr>
          <w:ilvl w:val="0"/>
          <w:numId w:val="40"/>
        </w:numPr>
        <w:spacing w:after="0" w:line="360" w:lineRule="auto"/>
        <w:ind w:left="0" w:firstLine="85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b/>
          <w:color w:val="000000" w:themeColor="text1" w:themeShade="80"/>
          <w:sz w:val="28"/>
          <w:szCs w:val="26"/>
          <w:lang w:val="uk-UA"/>
        </w:rPr>
        <w:t>ПОРЯДОК ПРИЙМАННЯ МАГІСТЕРСЬКОЇ ДИСЕРТАЦІЇ ТА ЇЇ ЕТАПІВ</w:t>
      </w:r>
    </w:p>
    <w:p w:rsidR="00A81144" w:rsidRPr="00A81144" w:rsidRDefault="00A81144" w:rsidP="00BB7C13">
      <w:pPr>
        <w:numPr>
          <w:ilvl w:val="0"/>
          <w:numId w:val="43"/>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Поетапне узгодження з керівником.</w:t>
      </w:r>
    </w:p>
    <w:p w:rsidR="00A81144" w:rsidRPr="00A81144" w:rsidRDefault="00A81144" w:rsidP="00BB7C13">
      <w:pPr>
        <w:numPr>
          <w:ilvl w:val="0"/>
          <w:numId w:val="43"/>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Представлення кафедрі.</w:t>
      </w:r>
    </w:p>
    <w:p w:rsidR="00A81144" w:rsidRPr="00A81144" w:rsidRDefault="00A81144" w:rsidP="00BB7C13">
      <w:pPr>
        <w:numPr>
          <w:ilvl w:val="0"/>
          <w:numId w:val="43"/>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Попередній захист.</w:t>
      </w:r>
    </w:p>
    <w:p w:rsidR="00A81144" w:rsidRDefault="00A81144" w:rsidP="00BB7C13">
      <w:pPr>
        <w:numPr>
          <w:ilvl w:val="0"/>
          <w:numId w:val="43"/>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Захист перед екзаменаційною комісією.</w:t>
      </w:r>
    </w:p>
    <w:p w:rsidR="001C760C" w:rsidRPr="00A81144" w:rsidRDefault="001C760C" w:rsidP="001C760C">
      <w:pPr>
        <w:spacing w:after="0" w:line="360" w:lineRule="auto"/>
        <w:ind w:left="851"/>
        <w:contextualSpacing/>
        <w:jc w:val="both"/>
        <w:rPr>
          <w:rFonts w:ascii="Times New Roman" w:eastAsia="Calibri" w:hAnsi="Times New Roman" w:cs="Times New Roman"/>
          <w:color w:val="000000" w:themeColor="text1" w:themeShade="80"/>
          <w:sz w:val="28"/>
          <w:szCs w:val="26"/>
          <w:lang w:val="uk-UA"/>
        </w:rPr>
      </w:pPr>
    </w:p>
    <w:p w:rsidR="00A81144" w:rsidRPr="00A81144" w:rsidRDefault="00A81144" w:rsidP="00BB7C13">
      <w:pPr>
        <w:numPr>
          <w:ilvl w:val="0"/>
          <w:numId w:val="40"/>
        </w:numPr>
        <w:spacing w:after="0" w:line="360" w:lineRule="auto"/>
        <w:ind w:left="0" w:firstLine="851"/>
        <w:jc w:val="both"/>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b/>
          <w:color w:val="000000" w:themeColor="text1" w:themeShade="80"/>
          <w:sz w:val="28"/>
          <w:szCs w:val="26"/>
          <w:lang w:val="uk-UA"/>
        </w:rPr>
        <w:t>ВИМОГИ ДО РОЗРОБЛЮВАЛЬНОЇ ДОКУМЕНТАЦІЇ</w:t>
      </w:r>
    </w:p>
    <w:p w:rsidR="00A81144" w:rsidRPr="00A81144" w:rsidRDefault="00A81144" w:rsidP="00BB7C13">
      <w:pPr>
        <w:numPr>
          <w:ilvl w:val="0"/>
          <w:numId w:val="44"/>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ДСТУ 3008–2015. Інформація та документація. Звіти у сфері науки і техніки. Структура і правила оформлювання.</w:t>
      </w:r>
    </w:p>
    <w:p w:rsidR="00A81144" w:rsidRDefault="00A81144" w:rsidP="00BB7C13">
      <w:pPr>
        <w:numPr>
          <w:ilvl w:val="0"/>
          <w:numId w:val="44"/>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ДСТУ 3973–2000. Система розроблення та поставлення продукції на виробництво. Правила виконання науково–дослідних робіт. Загальні положення.</w:t>
      </w:r>
    </w:p>
    <w:p w:rsidR="001C760C" w:rsidRPr="00A81144" w:rsidRDefault="001C760C" w:rsidP="001C760C">
      <w:pPr>
        <w:spacing w:after="0" w:line="360" w:lineRule="auto"/>
        <w:ind w:left="851"/>
        <w:contextualSpacing/>
        <w:jc w:val="both"/>
        <w:rPr>
          <w:rFonts w:ascii="Times New Roman" w:eastAsia="Calibri" w:hAnsi="Times New Roman" w:cs="Times New Roman"/>
          <w:color w:val="000000" w:themeColor="text1" w:themeShade="80"/>
          <w:sz w:val="28"/>
          <w:szCs w:val="26"/>
          <w:lang w:val="uk-UA"/>
        </w:rPr>
      </w:pPr>
    </w:p>
    <w:p w:rsidR="00A81144" w:rsidRPr="00A81144" w:rsidRDefault="00A81144" w:rsidP="00BB7C13">
      <w:pPr>
        <w:numPr>
          <w:ilvl w:val="0"/>
          <w:numId w:val="40"/>
        </w:numPr>
        <w:spacing w:after="0" w:line="360" w:lineRule="auto"/>
        <w:ind w:left="0" w:firstLine="851"/>
        <w:rPr>
          <w:rFonts w:ascii="Times New Roman" w:eastAsia="Calibri" w:hAnsi="Times New Roman" w:cs="Times New Roman"/>
          <w:b/>
          <w:color w:val="000000" w:themeColor="text1" w:themeShade="80"/>
          <w:sz w:val="28"/>
          <w:szCs w:val="26"/>
          <w:lang w:val="uk-UA"/>
        </w:rPr>
      </w:pPr>
      <w:r w:rsidRPr="00A81144">
        <w:rPr>
          <w:rFonts w:ascii="Times New Roman" w:eastAsia="Calibri" w:hAnsi="Times New Roman" w:cs="Times New Roman"/>
          <w:b/>
          <w:color w:val="000000" w:themeColor="text1" w:themeShade="80"/>
          <w:sz w:val="28"/>
          <w:szCs w:val="26"/>
          <w:lang w:val="uk-UA"/>
        </w:rPr>
        <w:t>ОРІЄНТОВНИЙ ЗМІСТ ДИСЕРТАЦІЇ</w:t>
      </w:r>
    </w:p>
    <w:p w:rsidR="00A81144" w:rsidRPr="00A81144" w:rsidRDefault="00A81144" w:rsidP="00BB7C13">
      <w:pPr>
        <w:numPr>
          <w:ilvl w:val="0"/>
          <w:numId w:val="45"/>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Аналіз системи передачі телевізійного сигналу.</w:t>
      </w:r>
    </w:p>
    <w:p w:rsidR="00A81144" w:rsidRPr="00A81144" w:rsidRDefault="00A81144" w:rsidP="00BB7C13">
      <w:pPr>
        <w:numPr>
          <w:ilvl w:val="0"/>
          <w:numId w:val="45"/>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 xml:space="preserve">Розробка алгоритму функціонування системи передачі. </w:t>
      </w:r>
    </w:p>
    <w:p w:rsidR="00A81144" w:rsidRPr="00A81144" w:rsidRDefault="00A81144" w:rsidP="00BB7C13">
      <w:pPr>
        <w:numPr>
          <w:ilvl w:val="0"/>
          <w:numId w:val="45"/>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Розробка рекомендацій щодо покращення функціонування  роботи системи передачі.</w:t>
      </w:r>
    </w:p>
    <w:p w:rsidR="00A81144" w:rsidRPr="00A81144" w:rsidRDefault="00A81144" w:rsidP="00BB7C13">
      <w:pPr>
        <w:numPr>
          <w:ilvl w:val="0"/>
          <w:numId w:val="45"/>
        </w:numPr>
        <w:spacing w:after="0" w:line="360" w:lineRule="auto"/>
        <w:ind w:left="0" w:firstLine="851"/>
        <w:contextualSpacing/>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8"/>
          <w:szCs w:val="26"/>
          <w:lang w:val="uk-UA"/>
        </w:rPr>
        <w:t>Висновки за результатами виконаної роботи.</w:t>
      </w:r>
    </w:p>
    <w:p w:rsidR="00A81144" w:rsidRPr="00A81144" w:rsidRDefault="00A81144" w:rsidP="00A81144">
      <w:pPr>
        <w:spacing w:after="0" w:line="360" w:lineRule="auto"/>
        <w:ind w:left="1287"/>
        <w:contextualSpacing/>
        <w:jc w:val="both"/>
        <w:rPr>
          <w:rFonts w:ascii="Times New Roman" w:eastAsia="Calibri" w:hAnsi="Times New Roman" w:cs="Times New Roman"/>
          <w:color w:val="000000" w:themeColor="text1" w:themeShade="80"/>
          <w:sz w:val="28"/>
          <w:szCs w:val="28"/>
          <w:lang w:val="uk-UA"/>
        </w:rPr>
      </w:pPr>
    </w:p>
    <w:p w:rsidR="00A81144" w:rsidRPr="00A81144" w:rsidRDefault="00A81144" w:rsidP="00A81144">
      <w:pPr>
        <w:spacing w:after="0" w:line="360" w:lineRule="auto"/>
        <w:jc w:val="both"/>
        <w:rPr>
          <w:rFonts w:ascii="Times New Roman" w:eastAsia="Calibri" w:hAnsi="Times New Roman" w:cs="Times New Roman"/>
          <w:color w:val="000000" w:themeColor="text1" w:themeShade="80"/>
          <w:sz w:val="28"/>
          <w:szCs w:val="26"/>
          <w:lang w:val="uk-UA"/>
        </w:rPr>
      </w:pPr>
    </w:p>
    <w:p w:rsidR="00A81144" w:rsidRPr="00A81144" w:rsidRDefault="00A81144" w:rsidP="00A81144">
      <w:pPr>
        <w:spacing w:after="0" w:line="240" w:lineRule="auto"/>
        <w:ind w:firstLine="567"/>
        <w:jc w:val="both"/>
        <w:rPr>
          <w:rFonts w:ascii="Times New Roman" w:eastAsia="Calibri" w:hAnsi="Times New Roman" w:cs="Times New Roman"/>
          <w:color w:val="000000" w:themeColor="text1" w:themeShade="80"/>
          <w:sz w:val="28"/>
          <w:szCs w:val="28"/>
          <w:lang w:val="uk-UA"/>
        </w:rPr>
      </w:pPr>
      <w:r w:rsidRPr="00A81144">
        <w:rPr>
          <w:rFonts w:ascii="Times New Roman" w:eastAsia="Calibri" w:hAnsi="Times New Roman" w:cs="Times New Roman"/>
          <w:color w:val="000000" w:themeColor="text1" w:themeShade="80"/>
          <w:sz w:val="28"/>
          <w:szCs w:val="28"/>
          <w:lang w:val="uk-UA"/>
        </w:rPr>
        <w:t>Виконавець</w:t>
      </w:r>
      <w:r w:rsidRPr="00A81144">
        <w:rPr>
          <w:rFonts w:ascii="Times New Roman" w:eastAsia="Calibri" w:hAnsi="Times New Roman" w:cs="Times New Roman"/>
          <w:color w:val="000000" w:themeColor="text1" w:themeShade="80"/>
          <w:sz w:val="28"/>
          <w:szCs w:val="28"/>
          <w:lang w:val="uk-UA"/>
        </w:rPr>
        <w:tab/>
      </w:r>
      <w:r w:rsidRPr="00A81144">
        <w:rPr>
          <w:rFonts w:ascii="Times New Roman" w:eastAsia="Calibri" w:hAnsi="Times New Roman" w:cs="Times New Roman"/>
          <w:color w:val="000000" w:themeColor="text1" w:themeShade="80"/>
          <w:sz w:val="28"/>
          <w:szCs w:val="28"/>
          <w:lang w:val="uk-UA"/>
        </w:rPr>
        <w:tab/>
      </w:r>
      <w:r w:rsidRPr="00A81144">
        <w:rPr>
          <w:rFonts w:ascii="Times New Roman" w:eastAsia="Calibri" w:hAnsi="Times New Roman" w:cs="Times New Roman"/>
          <w:color w:val="000000" w:themeColor="text1" w:themeShade="80"/>
          <w:sz w:val="28"/>
          <w:szCs w:val="28"/>
          <w:lang w:val="uk-UA"/>
        </w:rPr>
        <w:tab/>
      </w:r>
      <w:r w:rsidRPr="00A81144">
        <w:rPr>
          <w:rFonts w:ascii="Times New Roman" w:eastAsia="Calibri" w:hAnsi="Times New Roman" w:cs="Times New Roman"/>
          <w:color w:val="000000" w:themeColor="text1" w:themeShade="80"/>
          <w:sz w:val="28"/>
          <w:szCs w:val="28"/>
          <w:lang w:val="uk-UA"/>
        </w:rPr>
        <w:tab/>
      </w:r>
      <w:r w:rsidRPr="00A81144">
        <w:rPr>
          <w:rFonts w:ascii="Times New Roman" w:eastAsia="Calibri" w:hAnsi="Times New Roman" w:cs="Times New Roman"/>
          <w:color w:val="000000" w:themeColor="text1" w:themeShade="80"/>
          <w:sz w:val="28"/>
          <w:szCs w:val="28"/>
          <w:lang w:val="uk-UA"/>
        </w:rPr>
        <w:tab/>
        <w:t xml:space="preserve">       ________        _______________</w:t>
      </w:r>
    </w:p>
    <w:p w:rsidR="00A81144" w:rsidRPr="00A81144" w:rsidRDefault="00A81144" w:rsidP="00A81144">
      <w:pPr>
        <w:spacing w:after="0" w:line="240" w:lineRule="auto"/>
        <w:ind w:firstLine="567"/>
        <w:jc w:val="both"/>
        <w:rPr>
          <w:rFonts w:ascii="Times New Roman" w:eastAsia="Calibri" w:hAnsi="Times New Roman" w:cs="Times New Roman"/>
          <w:color w:val="000000" w:themeColor="text1" w:themeShade="80"/>
          <w:sz w:val="28"/>
          <w:szCs w:val="28"/>
          <w:lang w:val="uk-UA"/>
        </w:rPr>
      </w:pPr>
      <w:r w:rsidRPr="00A81144">
        <w:rPr>
          <w:rFonts w:ascii="Times New Roman" w:eastAsia="Calibri" w:hAnsi="Times New Roman" w:cs="Times New Roman"/>
          <w:color w:val="000000" w:themeColor="text1" w:themeShade="80"/>
          <w:sz w:val="20"/>
          <w:szCs w:val="20"/>
          <w:lang w:val="uk-UA"/>
        </w:rPr>
        <w:tab/>
      </w:r>
      <w:r w:rsidRPr="00A81144">
        <w:rPr>
          <w:rFonts w:ascii="Times New Roman" w:eastAsia="Calibri" w:hAnsi="Times New Roman" w:cs="Times New Roman"/>
          <w:color w:val="000000" w:themeColor="text1" w:themeShade="80"/>
          <w:sz w:val="20"/>
          <w:szCs w:val="20"/>
          <w:lang w:val="uk-UA"/>
        </w:rPr>
        <w:tab/>
      </w:r>
      <w:r w:rsidRPr="00A81144">
        <w:rPr>
          <w:rFonts w:ascii="Times New Roman" w:eastAsia="Calibri" w:hAnsi="Times New Roman" w:cs="Times New Roman"/>
          <w:color w:val="000000" w:themeColor="text1" w:themeShade="80"/>
          <w:sz w:val="20"/>
          <w:szCs w:val="20"/>
          <w:lang w:val="uk-UA"/>
        </w:rPr>
        <w:tab/>
      </w:r>
      <w:r w:rsidRPr="00A81144">
        <w:rPr>
          <w:rFonts w:ascii="Times New Roman" w:eastAsia="Calibri" w:hAnsi="Times New Roman" w:cs="Times New Roman"/>
          <w:color w:val="000000" w:themeColor="text1" w:themeShade="80"/>
          <w:sz w:val="20"/>
          <w:szCs w:val="20"/>
          <w:lang w:val="uk-UA"/>
        </w:rPr>
        <w:tab/>
      </w:r>
      <w:r w:rsidRPr="00A81144">
        <w:rPr>
          <w:rFonts w:ascii="Times New Roman" w:eastAsia="Calibri" w:hAnsi="Times New Roman" w:cs="Times New Roman"/>
          <w:color w:val="000000" w:themeColor="text1" w:themeShade="80"/>
          <w:sz w:val="20"/>
          <w:szCs w:val="20"/>
          <w:lang w:val="uk-UA"/>
        </w:rPr>
        <w:tab/>
        <w:t xml:space="preserve">       </w:t>
      </w:r>
      <w:r>
        <w:rPr>
          <w:rFonts w:ascii="Times New Roman" w:eastAsia="Calibri" w:hAnsi="Times New Roman" w:cs="Times New Roman"/>
          <w:color w:val="000000" w:themeColor="text1" w:themeShade="80"/>
          <w:sz w:val="20"/>
          <w:szCs w:val="20"/>
          <w:lang w:val="uk-UA"/>
        </w:rPr>
        <w:t xml:space="preserve">                                 </w:t>
      </w:r>
      <w:r w:rsidRPr="00A81144">
        <w:rPr>
          <w:rFonts w:ascii="Times New Roman" w:eastAsia="Calibri" w:hAnsi="Times New Roman" w:cs="Times New Roman"/>
          <w:color w:val="000000" w:themeColor="text1" w:themeShade="80"/>
          <w:sz w:val="20"/>
          <w:szCs w:val="20"/>
          <w:lang w:val="uk-UA"/>
        </w:rPr>
        <w:t xml:space="preserve">  (підпис)</w:t>
      </w:r>
      <w:r w:rsidRPr="00A81144">
        <w:rPr>
          <w:rFonts w:ascii="Times New Roman" w:eastAsia="Calibri" w:hAnsi="Times New Roman" w:cs="Times New Roman"/>
          <w:color w:val="000000" w:themeColor="text1" w:themeShade="80"/>
          <w:sz w:val="20"/>
          <w:szCs w:val="20"/>
          <w:lang w:val="uk-UA"/>
        </w:rPr>
        <w:tab/>
        <w:t xml:space="preserve">              (розшифровка підпису)</w:t>
      </w:r>
    </w:p>
    <w:p w:rsidR="00A81144" w:rsidRPr="00A81144" w:rsidRDefault="00A81144" w:rsidP="00A81144">
      <w:pPr>
        <w:spacing w:after="0" w:line="240" w:lineRule="auto"/>
        <w:ind w:firstLine="567"/>
        <w:jc w:val="both"/>
        <w:rPr>
          <w:rFonts w:ascii="Times New Roman" w:eastAsia="Calibri" w:hAnsi="Times New Roman" w:cs="Times New Roman"/>
          <w:color w:val="000000" w:themeColor="text1" w:themeShade="80"/>
          <w:sz w:val="28"/>
          <w:szCs w:val="28"/>
          <w:lang w:val="uk-UA"/>
        </w:rPr>
      </w:pPr>
      <w:r w:rsidRPr="00A81144">
        <w:rPr>
          <w:rFonts w:ascii="Times New Roman" w:eastAsia="Calibri" w:hAnsi="Times New Roman" w:cs="Times New Roman"/>
          <w:color w:val="000000" w:themeColor="text1" w:themeShade="80"/>
          <w:sz w:val="28"/>
          <w:szCs w:val="28"/>
          <w:lang w:val="uk-UA"/>
        </w:rPr>
        <w:lastRenderedPageBreak/>
        <w:t>Науковий керівник</w:t>
      </w:r>
      <w:r w:rsidRPr="00A81144">
        <w:rPr>
          <w:rFonts w:ascii="Times New Roman" w:eastAsia="Calibri" w:hAnsi="Times New Roman" w:cs="Times New Roman"/>
          <w:color w:val="000000" w:themeColor="text1" w:themeShade="80"/>
          <w:sz w:val="28"/>
          <w:szCs w:val="28"/>
          <w:lang w:val="uk-UA"/>
        </w:rPr>
        <w:tab/>
      </w:r>
      <w:r w:rsidRPr="00A81144">
        <w:rPr>
          <w:rFonts w:ascii="Times New Roman" w:eastAsia="Calibri" w:hAnsi="Times New Roman" w:cs="Times New Roman"/>
          <w:color w:val="000000" w:themeColor="text1" w:themeShade="80"/>
          <w:sz w:val="28"/>
          <w:szCs w:val="28"/>
          <w:lang w:val="uk-UA"/>
        </w:rPr>
        <w:tab/>
      </w:r>
      <w:r w:rsidRPr="00A81144">
        <w:rPr>
          <w:rFonts w:ascii="Times New Roman" w:eastAsia="Calibri" w:hAnsi="Times New Roman" w:cs="Times New Roman"/>
          <w:color w:val="000000" w:themeColor="text1" w:themeShade="80"/>
          <w:sz w:val="28"/>
          <w:szCs w:val="28"/>
          <w:lang w:val="uk-UA"/>
        </w:rPr>
        <w:tab/>
        <w:t xml:space="preserve">       ________         _______________</w:t>
      </w:r>
    </w:p>
    <w:p w:rsidR="00A81144" w:rsidRPr="00A81144" w:rsidRDefault="00A81144" w:rsidP="00A81144">
      <w:pPr>
        <w:spacing w:after="0" w:line="360" w:lineRule="auto"/>
        <w:ind w:firstLine="567"/>
        <w:jc w:val="both"/>
        <w:rPr>
          <w:rFonts w:ascii="Times New Roman" w:eastAsia="Calibri" w:hAnsi="Times New Roman" w:cs="Times New Roman"/>
          <w:color w:val="000000" w:themeColor="text1" w:themeShade="80"/>
          <w:sz w:val="28"/>
          <w:szCs w:val="26"/>
          <w:lang w:val="uk-UA"/>
        </w:rPr>
      </w:pPr>
      <w:r w:rsidRPr="00A81144">
        <w:rPr>
          <w:rFonts w:ascii="Times New Roman" w:eastAsia="Calibri" w:hAnsi="Times New Roman" w:cs="Times New Roman"/>
          <w:color w:val="000000" w:themeColor="text1" w:themeShade="80"/>
          <w:sz w:val="20"/>
          <w:szCs w:val="20"/>
          <w:lang w:val="uk-UA"/>
        </w:rPr>
        <w:tab/>
      </w:r>
      <w:r w:rsidRPr="00A81144">
        <w:rPr>
          <w:rFonts w:ascii="Times New Roman" w:eastAsia="Calibri" w:hAnsi="Times New Roman" w:cs="Times New Roman"/>
          <w:color w:val="000000" w:themeColor="text1" w:themeShade="80"/>
          <w:sz w:val="20"/>
          <w:szCs w:val="20"/>
          <w:lang w:val="uk-UA"/>
        </w:rPr>
        <w:tab/>
      </w:r>
      <w:r w:rsidRPr="00A81144">
        <w:rPr>
          <w:rFonts w:ascii="Times New Roman" w:eastAsia="Calibri" w:hAnsi="Times New Roman" w:cs="Times New Roman"/>
          <w:color w:val="000000" w:themeColor="text1" w:themeShade="80"/>
          <w:sz w:val="20"/>
          <w:szCs w:val="20"/>
          <w:lang w:val="uk-UA"/>
        </w:rPr>
        <w:tab/>
      </w:r>
      <w:r w:rsidRPr="00A81144">
        <w:rPr>
          <w:rFonts w:ascii="Times New Roman" w:eastAsia="Calibri" w:hAnsi="Times New Roman" w:cs="Times New Roman"/>
          <w:color w:val="000000" w:themeColor="text1" w:themeShade="80"/>
          <w:sz w:val="20"/>
          <w:szCs w:val="20"/>
          <w:lang w:val="uk-UA"/>
        </w:rPr>
        <w:tab/>
      </w:r>
      <w:r>
        <w:rPr>
          <w:rFonts w:ascii="Times New Roman" w:eastAsia="Calibri" w:hAnsi="Times New Roman" w:cs="Times New Roman"/>
          <w:color w:val="000000" w:themeColor="text1" w:themeShade="80"/>
          <w:sz w:val="20"/>
          <w:szCs w:val="20"/>
          <w:lang w:val="uk-UA"/>
        </w:rPr>
        <w:tab/>
      </w:r>
      <w:r>
        <w:rPr>
          <w:rFonts w:ascii="Times New Roman" w:eastAsia="Calibri" w:hAnsi="Times New Roman" w:cs="Times New Roman"/>
          <w:color w:val="000000" w:themeColor="text1" w:themeShade="80"/>
          <w:sz w:val="20"/>
          <w:szCs w:val="20"/>
          <w:lang w:val="uk-UA"/>
        </w:rPr>
        <w:tab/>
      </w:r>
      <w:r>
        <w:rPr>
          <w:rFonts w:ascii="Times New Roman" w:eastAsia="Calibri" w:hAnsi="Times New Roman" w:cs="Times New Roman"/>
          <w:color w:val="000000" w:themeColor="text1" w:themeShade="80"/>
          <w:sz w:val="20"/>
          <w:szCs w:val="20"/>
          <w:lang w:val="uk-UA"/>
        </w:rPr>
        <w:tab/>
        <w:t xml:space="preserve">              (підпис)                </w:t>
      </w:r>
      <w:r w:rsidRPr="00A81144">
        <w:rPr>
          <w:rFonts w:ascii="Times New Roman" w:eastAsia="Calibri" w:hAnsi="Times New Roman" w:cs="Times New Roman"/>
          <w:color w:val="000000" w:themeColor="text1" w:themeShade="80"/>
          <w:sz w:val="20"/>
          <w:szCs w:val="20"/>
          <w:lang w:val="uk-UA"/>
        </w:rPr>
        <w:t>(розшифровка підпису)</w:t>
      </w:r>
    </w:p>
    <w:p w:rsidR="00A81144" w:rsidRPr="00A81144" w:rsidRDefault="00A81144" w:rsidP="00A81144">
      <w:pPr>
        <w:spacing w:after="0" w:line="360" w:lineRule="auto"/>
        <w:ind w:firstLine="567"/>
        <w:jc w:val="both"/>
        <w:rPr>
          <w:rFonts w:ascii="Times New Roman" w:eastAsia="Calibri" w:hAnsi="Times New Roman" w:cs="Times New Roman"/>
          <w:color w:val="000000" w:themeColor="text1" w:themeShade="80"/>
          <w:sz w:val="28"/>
          <w:szCs w:val="26"/>
          <w:lang w:val="uk-UA"/>
        </w:rPr>
      </w:pPr>
    </w:p>
    <w:p w:rsidR="00A81144" w:rsidRPr="00A81144" w:rsidRDefault="00A81144" w:rsidP="00A81144">
      <w:pPr>
        <w:spacing w:line="240" w:lineRule="auto"/>
        <w:rPr>
          <w:color w:val="000000" w:themeColor="text1" w:themeShade="80"/>
          <w:szCs w:val="28"/>
          <w:lang w:val="uk-UA"/>
        </w:rPr>
      </w:pPr>
    </w:p>
    <w:p w:rsidR="00A81144" w:rsidRPr="00C42EF5" w:rsidRDefault="00A81144" w:rsidP="00A81144">
      <w:pPr>
        <w:spacing w:line="240" w:lineRule="auto"/>
        <w:jc w:val="center"/>
        <w:rPr>
          <w:color w:val="000000" w:themeColor="text1" w:themeShade="80"/>
          <w:szCs w:val="28"/>
        </w:rPr>
      </w:pPr>
    </w:p>
    <w:p w:rsidR="00A81144" w:rsidRPr="00C42EF5" w:rsidRDefault="00A81144" w:rsidP="00A81144">
      <w:pPr>
        <w:spacing w:line="240" w:lineRule="auto"/>
        <w:jc w:val="center"/>
        <w:rPr>
          <w:color w:val="000000" w:themeColor="text1" w:themeShade="80"/>
          <w:szCs w:val="28"/>
        </w:rPr>
      </w:pPr>
    </w:p>
    <w:p w:rsidR="00A81144" w:rsidRPr="00C42EF5" w:rsidRDefault="00A81144" w:rsidP="00A81144">
      <w:pPr>
        <w:spacing w:line="240" w:lineRule="auto"/>
        <w:jc w:val="center"/>
        <w:rPr>
          <w:color w:val="000000" w:themeColor="text1" w:themeShade="80"/>
          <w:szCs w:val="28"/>
        </w:rPr>
      </w:pPr>
    </w:p>
    <w:sectPr w:rsidR="00A81144" w:rsidRPr="00C42EF5" w:rsidSect="008476A0">
      <w:headerReference w:type="default" r:id="rId25"/>
      <w:pgSz w:w="11906" w:h="16838"/>
      <w:pgMar w:top="1038" w:right="851" w:bottom="851" w:left="170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C13" w:rsidRDefault="00BB7C13" w:rsidP="008476A0">
      <w:pPr>
        <w:spacing w:after="0" w:line="240" w:lineRule="auto"/>
      </w:pPr>
      <w:r>
        <w:separator/>
      </w:r>
    </w:p>
  </w:endnote>
  <w:endnote w:type="continuationSeparator" w:id="0">
    <w:p w:rsidR="00BB7C13" w:rsidRDefault="00BB7C13" w:rsidP="00847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CC"/>
    <w:family w:val="swiss"/>
    <w:pitch w:val="variable"/>
    <w:sig w:usb0="20000287" w:usb1="00000000"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C13" w:rsidRDefault="00BB7C13" w:rsidP="008476A0">
      <w:pPr>
        <w:spacing w:after="0" w:line="240" w:lineRule="auto"/>
      </w:pPr>
      <w:r>
        <w:separator/>
      </w:r>
    </w:p>
  </w:footnote>
  <w:footnote w:type="continuationSeparator" w:id="0">
    <w:p w:rsidR="00BB7C13" w:rsidRDefault="00BB7C13" w:rsidP="008476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736689"/>
      <w:docPartObj>
        <w:docPartGallery w:val="Page Numbers (Top of Page)"/>
        <w:docPartUnique/>
      </w:docPartObj>
    </w:sdtPr>
    <w:sdtContent>
      <w:p w:rsidR="008476A0" w:rsidRDefault="008476A0">
        <w:pPr>
          <w:pStyle w:val="af3"/>
          <w:jc w:val="right"/>
        </w:pPr>
        <w:r>
          <w:fldChar w:fldCharType="begin"/>
        </w:r>
        <w:r>
          <w:instrText>PAGE   \* MERGEFORMAT</w:instrText>
        </w:r>
        <w:r>
          <w:fldChar w:fldCharType="separate"/>
        </w:r>
        <w:r w:rsidR="00FF0C28">
          <w:rPr>
            <w:noProof/>
          </w:rPr>
          <w:t>63</w:t>
        </w:r>
        <w:r>
          <w:fldChar w:fldCharType="end"/>
        </w:r>
      </w:p>
    </w:sdtContent>
  </w:sdt>
  <w:p w:rsidR="008476A0" w:rsidRDefault="008476A0">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9AC"/>
    <w:multiLevelType w:val="hybridMultilevel"/>
    <w:tmpl w:val="D5641C28"/>
    <w:lvl w:ilvl="0" w:tplc="0372A47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01233F42"/>
    <w:multiLevelType w:val="hybridMultilevel"/>
    <w:tmpl w:val="F6D4D836"/>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6C1EF5"/>
    <w:multiLevelType w:val="hybridMultilevel"/>
    <w:tmpl w:val="B4FCCE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7531CB3"/>
    <w:multiLevelType w:val="hybridMultilevel"/>
    <w:tmpl w:val="91C60610"/>
    <w:lvl w:ilvl="0" w:tplc="158A9426">
      <w:start w:val="20"/>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B573E07"/>
    <w:multiLevelType w:val="hybridMultilevel"/>
    <w:tmpl w:val="90A4808C"/>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064BA9"/>
    <w:multiLevelType w:val="hybridMultilevel"/>
    <w:tmpl w:val="7320F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2D0D1F"/>
    <w:multiLevelType w:val="hybridMultilevel"/>
    <w:tmpl w:val="EE96790C"/>
    <w:lvl w:ilvl="0" w:tplc="DD022B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223E5074"/>
    <w:multiLevelType w:val="multilevel"/>
    <w:tmpl w:val="0419001F"/>
    <w:lvl w:ilvl="0">
      <w:start w:val="1"/>
      <w:numFmt w:val="decimal"/>
      <w:lvlText w:val="%1."/>
      <w:lvlJc w:val="left"/>
      <w:pPr>
        <w:ind w:left="502"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24B3F8F"/>
    <w:multiLevelType w:val="hybridMultilevel"/>
    <w:tmpl w:val="2222FA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8980B56"/>
    <w:multiLevelType w:val="hybridMultilevel"/>
    <w:tmpl w:val="4DD8CC0E"/>
    <w:lvl w:ilvl="0" w:tplc="158A9426">
      <w:start w:val="2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9E73336"/>
    <w:multiLevelType w:val="hybridMultilevel"/>
    <w:tmpl w:val="A8EE4DCC"/>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B937029"/>
    <w:multiLevelType w:val="multilevel"/>
    <w:tmpl w:val="2794A3E6"/>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2">
    <w:nsid w:val="2CC3792B"/>
    <w:multiLevelType w:val="hybridMultilevel"/>
    <w:tmpl w:val="78C23730"/>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381F15"/>
    <w:multiLevelType w:val="hybridMultilevel"/>
    <w:tmpl w:val="59A0D6A6"/>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944839"/>
    <w:multiLevelType w:val="hybridMultilevel"/>
    <w:tmpl w:val="45A670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4231FF"/>
    <w:multiLevelType w:val="hybridMultilevel"/>
    <w:tmpl w:val="74FC7A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6970663"/>
    <w:multiLevelType w:val="hybridMultilevel"/>
    <w:tmpl w:val="4EF8F556"/>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0E070D"/>
    <w:multiLevelType w:val="hybridMultilevel"/>
    <w:tmpl w:val="424CDB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926546"/>
    <w:multiLevelType w:val="hybridMultilevel"/>
    <w:tmpl w:val="F6781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271F7D"/>
    <w:multiLevelType w:val="hybridMultilevel"/>
    <w:tmpl w:val="9132B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4D4696"/>
    <w:multiLevelType w:val="multilevel"/>
    <w:tmpl w:val="20A23B56"/>
    <w:lvl w:ilvl="0">
      <w:start w:val="1"/>
      <w:numFmt w:val="decimal"/>
      <w:lvlText w:val="%1."/>
      <w:lvlJc w:val="left"/>
      <w:pPr>
        <w:ind w:left="720" w:hanging="360"/>
      </w:pPr>
    </w:lvl>
    <w:lvl w:ilvl="1">
      <w:start w:val="2"/>
      <w:numFmt w:val="decimal"/>
      <w:isLgl/>
      <w:lvlText w:val="%1.%2."/>
      <w:lvlJc w:val="left"/>
      <w:pPr>
        <w:ind w:left="1713"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21">
    <w:nsid w:val="3F79471D"/>
    <w:multiLevelType w:val="multilevel"/>
    <w:tmpl w:val="D922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E46F78"/>
    <w:multiLevelType w:val="hybridMultilevel"/>
    <w:tmpl w:val="274A9860"/>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3">
    <w:nsid w:val="46654404"/>
    <w:multiLevelType w:val="hybridMultilevel"/>
    <w:tmpl w:val="1E24D616"/>
    <w:lvl w:ilvl="0" w:tplc="CFB2607E">
      <w:start w:val="3"/>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4">
    <w:nsid w:val="46E74958"/>
    <w:multiLevelType w:val="hybridMultilevel"/>
    <w:tmpl w:val="F49ED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DD3B55"/>
    <w:multiLevelType w:val="hybridMultilevel"/>
    <w:tmpl w:val="CCC2D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987CE6"/>
    <w:multiLevelType w:val="hybridMultilevel"/>
    <w:tmpl w:val="882C8DDC"/>
    <w:lvl w:ilvl="0" w:tplc="FFF4E06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4D9E61A0"/>
    <w:multiLevelType w:val="multilevel"/>
    <w:tmpl w:val="9E965D3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6062DE"/>
    <w:multiLevelType w:val="hybridMultilevel"/>
    <w:tmpl w:val="2BA479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883C11"/>
    <w:multiLevelType w:val="hybridMultilevel"/>
    <w:tmpl w:val="3356AFDE"/>
    <w:lvl w:ilvl="0" w:tplc="158A9426">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C3130F"/>
    <w:multiLevelType w:val="hybridMultilevel"/>
    <w:tmpl w:val="C7BC2EB2"/>
    <w:lvl w:ilvl="0" w:tplc="83A496E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542F5E9E"/>
    <w:multiLevelType w:val="hybridMultilevel"/>
    <w:tmpl w:val="E8547A5C"/>
    <w:lvl w:ilvl="0" w:tplc="AD4E3A1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nsid w:val="5906747C"/>
    <w:multiLevelType w:val="hybridMultilevel"/>
    <w:tmpl w:val="FDB840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CCD7C7B"/>
    <w:multiLevelType w:val="hybridMultilevel"/>
    <w:tmpl w:val="49BC1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05A2D6B"/>
    <w:multiLevelType w:val="hybridMultilevel"/>
    <w:tmpl w:val="916C85AC"/>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35">
    <w:nsid w:val="619F57E3"/>
    <w:multiLevelType w:val="hybridMultilevel"/>
    <w:tmpl w:val="B7C82CA4"/>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EE15DF"/>
    <w:multiLevelType w:val="multilevel"/>
    <w:tmpl w:val="738E8FE6"/>
    <w:lvl w:ilvl="0">
      <w:start w:val="2"/>
      <w:numFmt w:val="decimal"/>
      <w:lvlText w:val="%1."/>
      <w:lvlJc w:val="left"/>
      <w:pPr>
        <w:ind w:left="450" w:hanging="45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7">
    <w:nsid w:val="6AAC13E1"/>
    <w:multiLevelType w:val="hybridMultilevel"/>
    <w:tmpl w:val="BE9E5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D36F88"/>
    <w:multiLevelType w:val="hybridMultilevel"/>
    <w:tmpl w:val="EF623B1C"/>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3100925"/>
    <w:multiLevelType w:val="hybridMultilevel"/>
    <w:tmpl w:val="9A66BDE0"/>
    <w:lvl w:ilvl="0" w:tplc="461613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0">
    <w:nsid w:val="75982366"/>
    <w:multiLevelType w:val="hybridMultilevel"/>
    <w:tmpl w:val="967EE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FB5222"/>
    <w:multiLevelType w:val="hybridMultilevel"/>
    <w:tmpl w:val="3F7829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D3D7067"/>
    <w:multiLevelType w:val="multilevel"/>
    <w:tmpl w:val="C2421AA8"/>
    <w:lvl w:ilvl="0">
      <w:start w:val="3"/>
      <w:numFmt w:val="decimal"/>
      <w:lvlText w:val="%1."/>
      <w:lvlJc w:val="left"/>
      <w:pPr>
        <w:ind w:left="450" w:hanging="450"/>
      </w:pPr>
      <w:rPr>
        <w:rFonts w:hint="default"/>
      </w:rPr>
    </w:lvl>
    <w:lvl w:ilvl="1">
      <w:start w:val="1"/>
      <w:numFmt w:val="decimal"/>
      <w:lvlText w:val="%1.%2."/>
      <w:lvlJc w:val="left"/>
      <w:pPr>
        <w:ind w:left="2088" w:hanging="720"/>
      </w:pPr>
      <w:rPr>
        <w:rFonts w:hint="default"/>
      </w:rPr>
    </w:lvl>
    <w:lvl w:ilvl="2">
      <w:start w:val="1"/>
      <w:numFmt w:val="decimal"/>
      <w:lvlText w:val="%1.%2.%3."/>
      <w:lvlJc w:val="left"/>
      <w:pPr>
        <w:ind w:left="3456" w:hanging="720"/>
      </w:pPr>
      <w:rPr>
        <w:rFonts w:hint="default"/>
      </w:rPr>
    </w:lvl>
    <w:lvl w:ilvl="3">
      <w:start w:val="1"/>
      <w:numFmt w:val="decimal"/>
      <w:lvlText w:val="%1.%2.%3.%4."/>
      <w:lvlJc w:val="left"/>
      <w:pPr>
        <w:ind w:left="5184" w:hanging="1080"/>
      </w:pPr>
      <w:rPr>
        <w:rFonts w:hint="default"/>
      </w:rPr>
    </w:lvl>
    <w:lvl w:ilvl="4">
      <w:start w:val="1"/>
      <w:numFmt w:val="decimal"/>
      <w:lvlText w:val="%1.%2.%3.%4.%5."/>
      <w:lvlJc w:val="left"/>
      <w:pPr>
        <w:ind w:left="6552" w:hanging="1080"/>
      </w:pPr>
      <w:rPr>
        <w:rFonts w:hint="default"/>
      </w:rPr>
    </w:lvl>
    <w:lvl w:ilvl="5">
      <w:start w:val="1"/>
      <w:numFmt w:val="decimal"/>
      <w:lvlText w:val="%1.%2.%3.%4.%5.%6."/>
      <w:lvlJc w:val="left"/>
      <w:pPr>
        <w:ind w:left="8280" w:hanging="1440"/>
      </w:pPr>
      <w:rPr>
        <w:rFonts w:hint="default"/>
      </w:rPr>
    </w:lvl>
    <w:lvl w:ilvl="6">
      <w:start w:val="1"/>
      <w:numFmt w:val="decimal"/>
      <w:lvlText w:val="%1.%2.%3.%4.%5.%6.%7."/>
      <w:lvlJc w:val="left"/>
      <w:pPr>
        <w:ind w:left="10008" w:hanging="1800"/>
      </w:pPr>
      <w:rPr>
        <w:rFonts w:hint="default"/>
      </w:rPr>
    </w:lvl>
    <w:lvl w:ilvl="7">
      <w:start w:val="1"/>
      <w:numFmt w:val="decimal"/>
      <w:lvlText w:val="%1.%2.%3.%4.%5.%6.%7.%8."/>
      <w:lvlJc w:val="left"/>
      <w:pPr>
        <w:ind w:left="11376" w:hanging="1800"/>
      </w:pPr>
      <w:rPr>
        <w:rFonts w:hint="default"/>
      </w:rPr>
    </w:lvl>
    <w:lvl w:ilvl="8">
      <w:start w:val="1"/>
      <w:numFmt w:val="decimal"/>
      <w:lvlText w:val="%1.%2.%3.%4.%5.%6.%7.%8.%9."/>
      <w:lvlJc w:val="left"/>
      <w:pPr>
        <w:ind w:left="13104" w:hanging="2160"/>
      </w:pPr>
      <w:rPr>
        <w:rFonts w:hint="default"/>
      </w:rPr>
    </w:lvl>
  </w:abstractNum>
  <w:abstractNum w:abstractNumId="43">
    <w:nsid w:val="7E6B144D"/>
    <w:multiLevelType w:val="hybridMultilevel"/>
    <w:tmpl w:val="04A6BC64"/>
    <w:lvl w:ilvl="0" w:tplc="158A9426">
      <w:start w:val="2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EA97051"/>
    <w:multiLevelType w:val="hybridMultilevel"/>
    <w:tmpl w:val="B99E9C40"/>
    <w:lvl w:ilvl="0" w:tplc="34C2812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7"/>
  </w:num>
  <w:num w:numId="2">
    <w:abstractNumId w:val="40"/>
  </w:num>
  <w:num w:numId="3">
    <w:abstractNumId w:val="25"/>
  </w:num>
  <w:num w:numId="4">
    <w:abstractNumId w:val="28"/>
  </w:num>
  <w:num w:numId="5">
    <w:abstractNumId w:val="19"/>
  </w:num>
  <w:num w:numId="6">
    <w:abstractNumId w:val="18"/>
  </w:num>
  <w:num w:numId="7">
    <w:abstractNumId w:val="20"/>
  </w:num>
  <w:num w:numId="8">
    <w:abstractNumId w:val="29"/>
  </w:num>
  <w:num w:numId="9">
    <w:abstractNumId w:val="2"/>
  </w:num>
  <w:num w:numId="10">
    <w:abstractNumId w:val="3"/>
  </w:num>
  <w:num w:numId="11">
    <w:abstractNumId w:val="5"/>
  </w:num>
  <w:num w:numId="12">
    <w:abstractNumId w:val="24"/>
  </w:num>
  <w:num w:numId="13">
    <w:abstractNumId w:val="14"/>
  </w:num>
  <w:num w:numId="14">
    <w:abstractNumId w:val="17"/>
  </w:num>
  <w:num w:numId="15">
    <w:abstractNumId w:val="36"/>
  </w:num>
  <w:num w:numId="16">
    <w:abstractNumId w:val="8"/>
  </w:num>
  <w:num w:numId="17">
    <w:abstractNumId w:val="32"/>
  </w:num>
  <w:num w:numId="18">
    <w:abstractNumId w:val="41"/>
  </w:num>
  <w:num w:numId="19">
    <w:abstractNumId w:val="42"/>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8"/>
  </w:num>
  <w:num w:numId="24">
    <w:abstractNumId w:val="11"/>
  </w:num>
  <w:num w:numId="25">
    <w:abstractNumId w:val="27"/>
  </w:num>
  <w:num w:numId="26">
    <w:abstractNumId w:val="21"/>
  </w:num>
  <w:num w:numId="27">
    <w:abstractNumId w:val="15"/>
  </w:num>
  <w:num w:numId="28">
    <w:abstractNumId w:val="35"/>
  </w:num>
  <w:num w:numId="29">
    <w:abstractNumId w:val="10"/>
  </w:num>
  <w:num w:numId="30">
    <w:abstractNumId w:val="13"/>
  </w:num>
  <w:num w:numId="31">
    <w:abstractNumId w:val="9"/>
  </w:num>
  <w:num w:numId="32">
    <w:abstractNumId w:val="33"/>
  </w:num>
  <w:num w:numId="33">
    <w:abstractNumId w:val="43"/>
  </w:num>
  <w:num w:numId="34">
    <w:abstractNumId w:val="12"/>
  </w:num>
  <w:num w:numId="35">
    <w:abstractNumId w:val="1"/>
  </w:num>
  <w:num w:numId="36">
    <w:abstractNumId w:val="4"/>
  </w:num>
  <w:num w:numId="37">
    <w:abstractNumId w:val="37"/>
  </w:num>
  <w:num w:numId="38">
    <w:abstractNumId w:val="31"/>
  </w:num>
  <w:num w:numId="39">
    <w:abstractNumId w:val="39"/>
  </w:num>
  <w:num w:numId="40">
    <w:abstractNumId w:val="23"/>
  </w:num>
  <w:num w:numId="41">
    <w:abstractNumId w:val="0"/>
  </w:num>
  <w:num w:numId="42">
    <w:abstractNumId w:val="44"/>
  </w:num>
  <w:num w:numId="43">
    <w:abstractNumId w:val="6"/>
  </w:num>
  <w:num w:numId="44">
    <w:abstractNumId w:val="30"/>
  </w:num>
  <w:num w:numId="45">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09"/>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DA"/>
    <w:rsid w:val="000155D4"/>
    <w:rsid w:val="000176AB"/>
    <w:rsid w:val="00020AA2"/>
    <w:rsid w:val="0003329B"/>
    <w:rsid w:val="0004407A"/>
    <w:rsid w:val="000562A5"/>
    <w:rsid w:val="000837C2"/>
    <w:rsid w:val="00084E9A"/>
    <w:rsid w:val="000874B2"/>
    <w:rsid w:val="000A2580"/>
    <w:rsid w:val="000B31A3"/>
    <w:rsid w:val="000B7345"/>
    <w:rsid w:val="000D0501"/>
    <w:rsid w:val="000D19A7"/>
    <w:rsid w:val="000D271D"/>
    <w:rsid w:val="00110E86"/>
    <w:rsid w:val="00122E58"/>
    <w:rsid w:val="00123265"/>
    <w:rsid w:val="00150DE6"/>
    <w:rsid w:val="00152F91"/>
    <w:rsid w:val="001840B8"/>
    <w:rsid w:val="001B26DB"/>
    <w:rsid w:val="001C760C"/>
    <w:rsid w:val="001F192B"/>
    <w:rsid w:val="002039CD"/>
    <w:rsid w:val="00216799"/>
    <w:rsid w:val="002231C1"/>
    <w:rsid w:val="00223856"/>
    <w:rsid w:val="002255AA"/>
    <w:rsid w:val="00232350"/>
    <w:rsid w:val="00232416"/>
    <w:rsid w:val="002379A0"/>
    <w:rsid w:val="00255B55"/>
    <w:rsid w:val="00280F67"/>
    <w:rsid w:val="002828EF"/>
    <w:rsid w:val="00294ACA"/>
    <w:rsid w:val="002B23A0"/>
    <w:rsid w:val="002B7DC0"/>
    <w:rsid w:val="002C3FEA"/>
    <w:rsid w:val="00316FFE"/>
    <w:rsid w:val="00342768"/>
    <w:rsid w:val="00343641"/>
    <w:rsid w:val="00344BE1"/>
    <w:rsid w:val="00374B19"/>
    <w:rsid w:val="00376CA6"/>
    <w:rsid w:val="00387734"/>
    <w:rsid w:val="003B6111"/>
    <w:rsid w:val="003B6829"/>
    <w:rsid w:val="003C6C93"/>
    <w:rsid w:val="003D1322"/>
    <w:rsid w:val="003E50B6"/>
    <w:rsid w:val="00464F72"/>
    <w:rsid w:val="0047325F"/>
    <w:rsid w:val="004A3DCF"/>
    <w:rsid w:val="004B2699"/>
    <w:rsid w:val="004D5EEF"/>
    <w:rsid w:val="004E1D98"/>
    <w:rsid w:val="004E5362"/>
    <w:rsid w:val="004F3EFC"/>
    <w:rsid w:val="005142CC"/>
    <w:rsid w:val="0051600E"/>
    <w:rsid w:val="005334E0"/>
    <w:rsid w:val="005404B4"/>
    <w:rsid w:val="00560BCF"/>
    <w:rsid w:val="005666C4"/>
    <w:rsid w:val="0058685A"/>
    <w:rsid w:val="00590028"/>
    <w:rsid w:val="005B42FC"/>
    <w:rsid w:val="005C12D1"/>
    <w:rsid w:val="005C5A56"/>
    <w:rsid w:val="005D4393"/>
    <w:rsid w:val="00600A5D"/>
    <w:rsid w:val="00616B56"/>
    <w:rsid w:val="006436DA"/>
    <w:rsid w:val="006543AC"/>
    <w:rsid w:val="00663872"/>
    <w:rsid w:val="0068712C"/>
    <w:rsid w:val="00687F9E"/>
    <w:rsid w:val="006A4C7B"/>
    <w:rsid w:val="006D0CCE"/>
    <w:rsid w:val="006E3455"/>
    <w:rsid w:val="006F50AE"/>
    <w:rsid w:val="006F6FF1"/>
    <w:rsid w:val="00744220"/>
    <w:rsid w:val="007A340F"/>
    <w:rsid w:val="007A704E"/>
    <w:rsid w:val="007B51A3"/>
    <w:rsid w:val="007D05A5"/>
    <w:rsid w:val="007D4FCD"/>
    <w:rsid w:val="007E6100"/>
    <w:rsid w:val="007F202C"/>
    <w:rsid w:val="0081701C"/>
    <w:rsid w:val="0084488A"/>
    <w:rsid w:val="008476A0"/>
    <w:rsid w:val="0086570C"/>
    <w:rsid w:val="00874E40"/>
    <w:rsid w:val="00890EEB"/>
    <w:rsid w:val="008A03CD"/>
    <w:rsid w:val="008F7674"/>
    <w:rsid w:val="00903688"/>
    <w:rsid w:val="00913DAC"/>
    <w:rsid w:val="009200B7"/>
    <w:rsid w:val="00930A00"/>
    <w:rsid w:val="00950F50"/>
    <w:rsid w:val="0097102E"/>
    <w:rsid w:val="0097413E"/>
    <w:rsid w:val="00995B1A"/>
    <w:rsid w:val="009B181E"/>
    <w:rsid w:val="009E1A37"/>
    <w:rsid w:val="00A14A8F"/>
    <w:rsid w:val="00A334C1"/>
    <w:rsid w:val="00A3727E"/>
    <w:rsid w:val="00A42F20"/>
    <w:rsid w:val="00A652F4"/>
    <w:rsid w:val="00A81144"/>
    <w:rsid w:val="00A81372"/>
    <w:rsid w:val="00A940C5"/>
    <w:rsid w:val="00AC16F5"/>
    <w:rsid w:val="00AD5597"/>
    <w:rsid w:val="00AF66BE"/>
    <w:rsid w:val="00B00B2B"/>
    <w:rsid w:val="00B14106"/>
    <w:rsid w:val="00B23F83"/>
    <w:rsid w:val="00B44731"/>
    <w:rsid w:val="00B66B95"/>
    <w:rsid w:val="00B67D6B"/>
    <w:rsid w:val="00B814AD"/>
    <w:rsid w:val="00B86F1B"/>
    <w:rsid w:val="00BB7C13"/>
    <w:rsid w:val="00C13604"/>
    <w:rsid w:val="00C36C08"/>
    <w:rsid w:val="00C67D56"/>
    <w:rsid w:val="00C8122D"/>
    <w:rsid w:val="00CA730C"/>
    <w:rsid w:val="00D03304"/>
    <w:rsid w:val="00D309A4"/>
    <w:rsid w:val="00D31E36"/>
    <w:rsid w:val="00D36CAB"/>
    <w:rsid w:val="00D4482A"/>
    <w:rsid w:val="00D55B67"/>
    <w:rsid w:val="00D6051A"/>
    <w:rsid w:val="00D90EE6"/>
    <w:rsid w:val="00D97562"/>
    <w:rsid w:val="00DA77D6"/>
    <w:rsid w:val="00DB2DC9"/>
    <w:rsid w:val="00DC2287"/>
    <w:rsid w:val="00DD56DE"/>
    <w:rsid w:val="00E10A01"/>
    <w:rsid w:val="00E62B67"/>
    <w:rsid w:val="00E92B4A"/>
    <w:rsid w:val="00E932E6"/>
    <w:rsid w:val="00E93520"/>
    <w:rsid w:val="00EA72EF"/>
    <w:rsid w:val="00EB3023"/>
    <w:rsid w:val="00EB7622"/>
    <w:rsid w:val="00F112B5"/>
    <w:rsid w:val="00F3512E"/>
    <w:rsid w:val="00F3594F"/>
    <w:rsid w:val="00F53AC0"/>
    <w:rsid w:val="00FF030A"/>
    <w:rsid w:val="00FF0B75"/>
    <w:rsid w:val="00FF0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94ACA"/>
    <w:pPr>
      <w:keepNext/>
      <w:spacing w:after="0" w:line="240" w:lineRule="auto"/>
      <w:outlineLvl w:val="0"/>
    </w:pPr>
    <w:rPr>
      <w:rFonts w:ascii="Times New Roman" w:eastAsia="Times New Roman" w:hAnsi="Times New Roman" w:cs="Times New Roman"/>
      <w:sz w:val="24"/>
      <w:szCs w:val="20"/>
      <w:lang w:val="uk-UA" w:eastAsia="ru-RU"/>
    </w:rPr>
  </w:style>
  <w:style w:type="paragraph" w:styleId="2">
    <w:name w:val="heading 2"/>
    <w:basedOn w:val="a"/>
    <w:next w:val="a"/>
    <w:link w:val="20"/>
    <w:semiHidden/>
    <w:unhideWhenUsed/>
    <w:qFormat/>
    <w:rsid w:val="00294ACA"/>
    <w:pPr>
      <w:keepNext/>
      <w:spacing w:after="0" w:line="240" w:lineRule="auto"/>
      <w:jc w:val="center"/>
      <w:outlineLvl w:val="1"/>
    </w:pPr>
    <w:rPr>
      <w:rFonts w:ascii="Times New Roman" w:eastAsia="Times New Roman" w:hAnsi="Times New Roman" w:cs="Times New Roman"/>
      <w:sz w:val="24"/>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436DA"/>
    <w:pPr>
      <w:ind w:left="720"/>
      <w:contextualSpacing/>
    </w:pPr>
  </w:style>
  <w:style w:type="paragraph" w:styleId="a4">
    <w:name w:val="Balloon Text"/>
    <w:basedOn w:val="a"/>
    <w:link w:val="a5"/>
    <w:uiPriority w:val="99"/>
    <w:semiHidden/>
    <w:unhideWhenUsed/>
    <w:rsid w:val="000B31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1A3"/>
    <w:rPr>
      <w:rFonts w:ascii="Tahoma" w:hAnsi="Tahoma" w:cs="Tahoma"/>
      <w:sz w:val="16"/>
      <w:szCs w:val="16"/>
    </w:rPr>
  </w:style>
  <w:style w:type="paragraph" w:styleId="a6">
    <w:name w:val="No Spacing"/>
    <w:uiPriority w:val="1"/>
    <w:qFormat/>
    <w:rsid w:val="004A3DCF"/>
    <w:pPr>
      <w:spacing w:after="0" w:line="240" w:lineRule="auto"/>
    </w:pPr>
  </w:style>
  <w:style w:type="paragraph" w:customStyle="1" w:styleId="a7">
    <w:name w:val="! Анотація"/>
    <w:next w:val="a"/>
    <w:link w:val="a8"/>
    <w:qFormat/>
    <w:rsid w:val="003D1322"/>
    <w:pPr>
      <w:keepNext/>
      <w:pageBreakBefore/>
      <w:spacing w:before="320" w:after="320" w:line="240" w:lineRule="auto"/>
      <w:jc w:val="center"/>
    </w:pPr>
    <w:rPr>
      <w:rFonts w:ascii="Times New Roman" w:eastAsia="Times New Roman" w:hAnsi="Times New Roman" w:cs="Times New Roman"/>
      <w:b/>
      <w:bCs/>
      <w:caps/>
      <w:sz w:val="28"/>
      <w:szCs w:val="28"/>
    </w:rPr>
  </w:style>
  <w:style w:type="character" w:customStyle="1" w:styleId="a8">
    <w:name w:val="! Анотація Знак"/>
    <w:link w:val="a7"/>
    <w:rsid w:val="003D1322"/>
    <w:rPr>
      <w:rFonts w:ascii="Times New Roman" w:eastAsia="Times New Roman" w:hAnsi="Times New Roman" w:cs="Times New Roman"/>
      <w:b/>
      <w:bCs/>
      <w:caps/>
      <w:sz w:val="28"/>
      <w:szCs w:val="28"/>
    </w:rPr>
  </w:style>
  <w:style w:type="table" w:styleId="a9">
    <w:name w:val="Table Grid"/>
    <w:basedOn w:val="a1"/>
    <w:uiPriority w:val="39"/>
    <w:rsid w:val="00F1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мой стиль"/>
    <w:basedOn w:val="a"/>
    <w:link w:val="ab"/>
    <w:qFormat/>
    <w:rsid w:val="00F112B5"/>
    <w:pPr>
      <w:spacing w:after="0" w:line="360" w:lineRule="auto"/>
      <w:ind w:firstLine="851"/>
      <w:jc w:val="both"/>
    </w:pPr>
    <w:rPr>
      <w:rFonts w:ascii="Times New Roman" w:eastAsia="Times New Roman" w:hAnsi="Times New Roman" w:cs="Times New Roman"/>
      <w:sz w:val="28"/>
      <w:szCs w:val="20"/>
      <w:lang w:val="en-US"/>
    </w:rPr>
  </w:style>
  <w:style w:type="character" w:customStyle="1" w:styleId="ab">
    <w:name w:val="мой стиль Знак"/>
    <w:basedOn w:val="a0"/>
    <w:link w:val="aa"/>
    <w:locked/>
    <w:rsid w:val="00F112B5"/>
    <w:rPr>
      <w:rFonts w:ascii="Times New Roman" w:eastAsia="Times New Roman" w:hAnsi="Times New Roman" w:cs="Times New Roman"/>
      <w:sz w:val="28"/>
      <w:szCs w:val="20"/>
      <w:lang w:val="en-US"/>
    </w:rPr>
  </w:style>
  <w:style w:type="paragraph" w:customStyle="1" w:styleId="-">
    <w:name w:val="Мой Стиль - обычный текст"/>
    <w:basedOn w:val="a"/>
    <w:link w:val="-0"/>
    <w:rsid w:val="00F112B5"/>
    <w:pPr>
      <w:tabs>
        <w:tab w:val="left" w:pos="8820"/>
        <w:tab w:val="left" w:pos="9180"/>
        <w:tab w:val="left" w:pos="9360"/>
      </w:tabs>
      <w:spacing w:after="0" w:line="360" w:lineRule="auto"/>
      <w:ind w:firstLine="720"/>
      <w:jc w:val="both"/>
    </w:pPr>
    <w:rPr>
      <w:rFonts w:ascii="Times New Roman" w:eastAsia="Calibri" w:hAnsi="Times New Roman" w:cs="Times New Roman"/>
      <w:sz w:val="28"/>
      <w:szCs w:val="24"/>
      <w:lang w:val="uk-UA" w:eastAsia="ru-RU"/>
    </w:rPr>
  </w:style>
  <w:style w:type="character" w:customStyle="1" w:styleId="-0">
    <w:name w:val="Мой Стиль - обычный текст Знак"/>
    <w:link w:val="-"/>
    <w:locked/>
    <w:rsid w:val="00F112B5"/>
    <w:rPr>
      <w:rFonts w:ascii="Times New Roman" w:eastAsia="Calibri" w:hAnsi="Times New Roman" w:cs="Times New Roman"/>
      <w:sz w:val="28"/>
      <w:szCs w:val="24"/>
      <w:lang w:val="uk-UA" w:eastAsia="ru-RU"/>
    </w:rPr>
  </w:style>
  <w:style w:type="paragraph" w:styleId="ac">
    <w:name w:val="Normal (Web)"/>
    <w:basedOn w:val="a"/>
    <w:uiPriority w:val="99"/>
    <w:unhideWhenUsed/>
    <w:rsid w:val="00A14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94ACA"/>
    <w:rPr>
      <w:rFonts w:ascii="Times New Roman" w:eastAsia="Times New Roman" w:hAnsi="Times New Roman" w:cs="Times New Roman"/>
      <w:sz w:val="24"/>
      <w:szCs w:val="20"/>
      <w:lang w:val="uk-UA" w:eastAsia="ru-RU"/>
    </w:rPr>
  </w:style>
  <w:style w:type="character" w:customStyle="1" w:styleId="20">
    <w:name w:val="Заголовок 2 Знак"/>
    <w:basedOn w:val="a0"/>
    <w:link w:val="2"/>
    <w:semiHidden/>
    <w:rsid w:val="00294ACA"/>
    <w:rPr>
      <w:rFonts w:ascii="Times New Roman" w:eastAsia="Times New Roman" w:hAnsi="Times New Roman" w:cs="Times New Roman"/>
      <w:sz w:val="24"/>
      <w:szCs w:val="20"/>
      <w:lang w:val="uk-UA" w:eastAsia="ru-RU"/>
    </w:rPr>
  </w:style>
  <w:style w:type="character" w:customStyle="1" w:styleId="ad">
    <w:name w:val="!без абзацу Знак"/>
    <w:basedOn w:val="a0"/>
    <w:link w:val="ae"/>
    <w:locked/>
    <w:rsid w:val="00294ACA"/>
    <w:rPr>
      <w:rFonts w:ascii="Times New Roman" w:eastAsia="Calibri" w:hAnsi="Times New Roman" w:cs="Times New Roman"/>
      <w:sz w:val="28"/>
      <w:szCs w:val="26"/>
      <w:lang w:val="uk-UA"/>
    </w:rPr>
  </w:style>
  <w:style w:type="paragraph" w:customStyle="1" w:styleId="ae">
    <w:name w:val="!без абзацу"/>
    <w:basedOn w:val="a"/>
    <w:next w:val="a"/>
    <w:link w:val="ad"/>
    <w:qFormat/>
    <w:rsid w:val="00294ACA"/>
    <w:pPr>
      <w:tabs>
        <w:tab w:val="left" w:pos="567"/>
      </w:tabs>
      <w:spacing w:after="0" w:line="360" w:lineRule="auto"/>
      <w:jc w:val="both"/>
    </w:pPr>
    <w:rPr>
      <w:rFonts w:ascii="Times New Roman" w:eastAsia="Calibri" w:hAnsi="Times New Roman" w:cs="Times New Roman"/>
      <w:sz w:val="28"/>
      <w:szCs w:val="26"/>
      <w:lang w:val="uk-UA"/>
    </w:rPr>
  </w:style>
  <w:style w:type="character" w:customStyle="1" w:styleId="af">
    <w:name w:val="Підпис таблиці Знак"/>
    <w:basedOn w:val="a0"/>
    <w:link w:val="af0"/>
    <w:locked/>
    <w:rsid w:val="00294ACA"/>
    <w:rPr>
      <w:rFonts w:ascii="Times New Roman" w:eastAsia="Calibri" w:hAnsi="Times New Roman" w:cs="Times New Roman"/>
      <w:sz w:val="24"/>
      <w:szCs w:val="26"/>
      <w:lang w:val="uk-UA"/>
    </w:rPr>
  </w:style>
  <w:style w:type="paragraph" w:customStyle="1" w:styleId="af0">
    <w:name w:val="Підпис таблиці"/>
    <w:basedOn w:val="a"/>
    <w:link w:val="af"/>
    <w:qFormat/>
    <w:rsid w:val="00294ACA"/>
    <w:pPr>
      <w:spacing w:after="0" w:line="360" w:lineRule="auto"/>
      <w:ind w:firstLine="567"/>
      <w:jc w:val="right"/>
    </w:pPr>
    <w:rPr>
      <w:rFonts w:ascii="Times New Roman" w:eastAsia="Calibri" w:hAnsi="Times New Roman" w:cs="Times New Roman"/>
      <w:sz w:val="24"/>
      <w:szCs w:val="26"/>
      <w:lang w:val="uk-UA"/>
    </w:rPr>
  </w:style>
  <w:style w:type="character" w:customStyle="1" w:styleId="FontStyle13">
    <w:name w:val="Font Style13"/>
    <w:uiPriority w:val="99"/>
    <w:rsid w:val="00294ACA"/>
    <w:rPr>
      <w:rFonts w:ascii="Times New Roman" w:hAnsi="Times New Roman" w:cs="Times New Roman" w:hint="default"/>
      <w:sz w:val="26"/>
      <w:szCs w:val="26"/>
    </w:rPr>
  </w:style>
  <w:style w:type="character" w:styleId="af1">
    <w:name w:val="Strong"/>
    <w:basedOn w:val="a0"/>
    <w:uiPriority w:val="22"/>
    <w:qFormat/>
    <w:rsid w:val="00D4482A"/>
    <w:rPr>
      <w:b/>
      <w:bCs/>
    </w:rPr>
  </w:style>
  <w:style w:type="character" w:styleId="af2">
    <w:name w:val="Hyperlink"/>
    <w:basedOn w:val="a0"/>
    <w:uiPriority w:val="99"/>
    <w:unhideWhenUsed/>
    <w:rsid w:val="005B42FC"/>
    <w:rPr>
      <w:color w:val="0000FF" w:themeColor="hyperlink"/>
      <w:u w:val="single"/>
    </w:rPr>
  </w:style>
  <w:style w:type="paragraph" w:styleId="af3">
    <w:name w:val="header"/>
    <w:basedOn w:val="a"/>
    <w:link w:val="af4"/>
    <w:uiPriority w:val="99"/>
    <w:unhideWhenUsed/>
    <w:rsid w:val="008476A0"/>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8476A0"/>
  </w:style>
  <w:style w:type="paragraph" w:styleId="af5">
    <w:name w:val="footer"/>
    <w:basedOn w:val="a"/>
    <w:link w:val="af6"/>
    <w:uiPriority w:val="99"/>
    <w:unhideWhenUsed/>
    <w:rsid w:val="008476A0"/>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847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94ACA"/>
    <w:pPr>
      <w:keepNext/>
      <w:spacing w:after="0" w:line="240" w:lineRule="auto"/>
      <w:outlineLvl w:val="0"/>
    </w:pPr>
    <w:rPr>
      <w:rFonts w:ascii="Times New Roman" w:eastAsia="Times New Roman" w:hAnsi="Times New Roman" w:cs="Times New Roman"/>
      <w:sz w:val="24"/>
      <w:szCs w:val="20"/>
      <w:lang w:val="uk-UA" w:eastAsia="ru-RU"/>
    </w:rPr>
  </w:style>
  <w:style w:type="paragraph" w:styleId="2">
    <w:name w:val="heading 2"/>
    <w:basedOn w:val="a"/>
    <w:next w:val="a"/>
    <w:link w:val="20"/>
    <w:semiHidden/>
    <w:unhideWhenUsed/>
    <w:qFormat/>
    <w:rsid w:val="00294ACA"/>
    <w:pPr>
      <w:keepNext/>
      <w:spacing w:after="0" w:line="240" w:lineRule="auto"/>
      <w:jc w:val="center"/>
      <w:outlineLvl w:val="1"/>
    </w:pPr>
    <w:rPr>
      <w:rFonts w:ascii="Times New Roman" w:eastAsia="Times New Roman" w:hAnsi="Times New Roman" w:cs="Times New Roman"/>
      <w:sz w:val="24"/>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436DA"/>
    <w:pPr>
      <w:ind w:left="720"/>
      <w:contextualSpacing/>
    </w:pPr>
  </w:style>
  <w:style w:type="paragraph" w:styleId="a4">
    <w:name w:val="Balloon Text"/>
    <w:basedOn w:val="a"/>
    <w:link w:val="a5"/>
    <w:uiPriority w:val="99"/>
    <w:semiHidden/>
    <w:unhideWhenUsed/>
    <w:rsid w:val="000B31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1A3"/>
    <w:rPr>
      <w:rFonts w:ascii="Tahoma" w:hAnsi="Tahoma" w:cs="Tahoma"/>
      <w:sz w:val="16"/>
      <w:szCs w:val="16"/>
    </w:rPr>
  </w:style>
  <w:style w:type="paragraph" w:styleId="a6">
    <w:name w:val="No Spacing"/>
    <w:uiPriority w:val="1"/>
    <w:qFormat/>
    <w:rsid w:val="004A3DCF"/>
    <w:pPr>
      <w:spacing w:after="0" w:line="240" w:lineRule="auto"/>
    </w:pPr>
  </w:style>
  <w:style w:type="paragraph" w:customStyle="1" w:styleId="a7">
    <w:name w:val="! Анотація"/>
    <w:next w:val="a"/>
    <w:link w:val="a8"/>
    <w:qFormat/>
    <w:rsid w:val="003D1322"/>
    <w:pPr>
      <w:keepNext/>
      <w:pageBreakBefore/>
      <w:spacing w:before="320" w:after="320" w:line="240" w:lineRule="auto"/>
      <w:jc w:val="center"/>
    </w:pPr>
    <w:rPr>
      <w:rFonts w:ascii="Times New Roman" w:eastAsia="Times New Roman" w:hAnsi="Times New Roman" w:cs="Times New Roman"/>
      <w:b/>
      <w:bCs/>
      <w:caps/>
      <w:sz w:val="28"/>
      <w:szCs w:val="28"/>
    </w:rPr>
  </w:style>
  <w:style w:type="character" w:customStyle="1" w:styleId="a8">
    <w:name w:val="! Анотація Знак"/>
    <w:link w:val="a7"/>
    <w:rsid w:val="003D1322"/>
    <w:rPr>
      <w:rFonts w:ascii="Times New Roman" w:eastAsia="Times New Roman" w:hAnsi="Times New Roman" w:cs="Times New Roman"/>
      <w:b/>
      <w:bCs/>
      <w:caps/>
      <w:sz w:val="28"/>
      <w:szCs w:val="28"/>
    </w:rPr>
  </w:style>
  <w:style w:type="table" w:styleId="a9">
    <w:name w:val="Table Grid"/>
    <w:basedOn w:val="a1"/>
    <w:uiPriority w:val="39"/>
    <w:rsid w:val="00F1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мой стиль"/>
    <w:basedOn w:val="a"/>
    <w:link w:val="ab"/>
    <w:qFormat/>
    <w:rsid w:val="00F112B5"/>
    <w:pPr>
      <w:spacing w:after="0" w:line="360" w:lineRule="auto"/>
      <w:ind w:firstLine="851"/>
      <w:jc w:val="both"/>
    </w:pPr>
    <w:rPr>
      <w:rFonts w:ascii="Times New Roman" w:eastAsia="Times New Roman" w:hAnsi="Times New Roman" w:cs="Times New Roman"/>
      <w:sz w:val="28"/>
      <w:szCs w:val="20"/>
      <w:lang w:val="en-US"/>
    </w:rPr>
  </w:style>
  <w:style w:type="character" w:customStyle="1" w:styleId="ab">
    <w:name w:val="мой стиль Знак"/>
    <w:basedOn w:val="a0"/>
    <w:link w:val="aa"/>
    <w:locked/>
    <w:rsid w:val="00F112B5"/>
    <w:rPr>
      <w:rFonts w:ascii="Times New Roman" w:eastAsia="Times New Roman" w:hAnsi="Times New Roman" w:cs="Times New Roman"/>
      <w:sz w:val="28"/>
      <w:szCs w:val="20"/>
      <w:lang w:val="en-US"/>
    </w:rPr>
  </w:style>
  <w:style w:type="paragraph" w:customStyle="1" w:styleId="-">
    <w:name w:val="Мой Стиль - обычный текст"/>
    <w:basedOn w:val="a"/>
    <w:link w:val="-0"/>
    <w:rsid w:val="00F112B5"/>
    <w:pPr>
      <w:tabs>
        <w:tab w:val="left" w:pos="8820"/>
        <w:tab w:val="left" w:pos="9180"/>
        <w:tab w:val="left" w:pos="9360"/>
      </w:tabs>
      <w:spacing w:after="0" w:line="360" w:lineRule="auto"/>
      <w:ind w:firstLine="720"/>
      <w:jc w:val="both"/>
    </w:pPr>
    <w:rPr>
      <w:rFonts w:ascii="Times New Roman" w:eastAsia="Calibri" w:hAnsi="Times New Roman" w:cs="Times New Roman"/>
      <w:sz w:val="28"/>
      <w:szCs w:val="24"/>
      <w:lang w:val="uk-UA" w:eastAsia="ru-RU"/>
    </w:rPr>
  </w:style>
  <w:style w:type="character" w:customStyle="1" w:styleId="-0">
    <w:name w:val="Мой Стиль - обычный текст Знак"/>
    <w:link w:val="-"/>
    <w:locked/>
    <w:rsid w:val="00F112B5"/>
    <w:rPr>
      <w:rFonts w:ascii="Times New Roman" w:eastAsia="Calibri" w:hAnsi="Times New Roman" w:cs="Times New Roman"/>
      <w:sz w:val="28"/>
      <w:szCs w:val="24"/>
      <w:lang w:val="uk-UA" w:eastAsia="ru-RU"/>
    </w:rPr>
  </w:style>
  <w:style w:type="paragraph" w:styleId="ac">
    <w:name w:val="Normal (Web)"/>
    <w:basedOn w:val="a"/>
    <w:uiPriority w:val="99"/>
    <w:unhideWhenUsed/>
    <w:rsid w:val="00A14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94ACA"/>
    <w:rPr>
      <w:rFonts w:ascii="Times New Roman" w:eastAsia="Times New Roman" w:hAnsi="Times New Roman" w:cs="Times New Roman"/>
      <w:sz w:val="24"/>
      <w:szCs w:val="20"/>
      <w:lang w:val="uk-UA" w:eastAsia="ru-RU"/>
    </w:rPr>
  </w:style>
  <w:style w:type="character" w:customStyle="1" w:styleId="20">
    <w:name w:val="Заголовок 2 Знак"/>
    <w:basedOn w:val="a0"/>
    <w:link w:val="2"/>
    <w:semiHidden/>
    <w:rsid w:val="00294ACA"/>
    <w:rPr>
      <w:rFonts w:ascii="Times New Roman" w:eastAsia="Times New Roman" w:hAnsi="Times New Roman" w:cs="Times New Roman"/>
      <w:sz w:val="24"/>
      <w:szCs w:val="20"/>
      <w:lang w:val="uk-UA" w:eastAsia="ru-RU"/>
    </w:rPr>
  </w:style>
  <w:style w:type="character" w:customStyle="1" w:styleId="ad">
    <w:name w:val="!без абзацу Знак"/>
    <w:basedOn w:val="a0"/>
    <w:link w:val="ae"/>
    <w:locked/>
    <w:rsid w:val="00294ACA"/>
    <w:rPr>
      <w:rFonts w:ascii="Times New Roman" w:eastAsia="Calibri" w:hAnsi="Times New Roman" w:cs="Times New Roman"/>
      <w:sz w:val="28"/>
      <w:szCs w:val="26"/>
      <w:lang w:val="uk-UA"/>
    </w:rPr>
  </w:style>
  <w:style w:type="paragraph" w:customStyle="1" w:styleId="ae">
    <w:name w:val="!без абзацу"/>
    <w:basedOn w:val="a"/>
    <w:next w:val="a"/>
    <w:link w:val="ad"/>
    <w:qFormat/>
    <w:rsid w:val="00294ACA"/>
    <w:pPr>
      <w:tabs>
        <w:tab w:val="left" w:pos="567"/>
      </w:tabs>
      <w:spacing w:after="0" w:line="360" w:lineRule="auto"/>
      <w:jc w:val="both"/>
    </w:pPr>
    <w:rPr>
      <w:rFonts w:ascii="Times New Roman" w:eastAsia="Calibri" w:hAnsi="Times New Roman" w:cs="Times New Roman"/>
      <w:sz w:val="28"/>
      <w:szCs w:val="26"/>
      <w:lang w:val="uk-UA"/>
    </w:rPr>
  </w:style>
  <w:style w:type="character" w:customStyle="1" w:styleId="af">
    <w:name w:val="Підпис таблиці Знак"/>
    <w:basedOn w:val="a0"/>
    <w:link w:val="af0"/>
    <w:locked/>
    <w:rsid w:val="00294ACA"/>
    <w:rPr>
      <w:rFonts w:ascii="Times New Roman" w:eastAsia="Calibri" w:hAnsi="Times New Roman" w:cs="Times New Roman"/>
      <w:sz w:val="24"/>
      <w:szCs w:val="26"/>
      <w:lang w:val="uk-UA"/>
    </w:rPr>
  </w:style>
  <w:style w:type="paragraph" w:customStyle="1" w:styleId="af0">
    <w:name w:val="Підпис таблиці"/>
    <w:basedOn w:val="a"/>
    <w:link w:val="af"/>
    <w:qFormat/>
    <w:rsid w:val="00294ACA"/>
    <w:pPr>
      <w:spacing w:after="0" w:line="360" w:lineRule="auto"/>
      <w:ind w:firstLine="567"/>
      <w:jc w:val="right"/>
    </w:pPr>
    <w:rPr>
      <w:rFonts w:ascii="Times New Roman" w:eastAsia="Calibri" w:hAnsi="Times New Roman" w:cs="Times New Roman"/>
      <w:sz w:val="24"/>
      <w:szCs w:val="26"/>
      <w:lang w:val="uk-UA"/>
    </w:rPr>
  </w:style>
  <w:style w:type="character" w:customStyle="1" w:styleId="FontStyle13">
    <w:name w:val="Font Style13"/>
    <w:uiPriority w:val="99"/>
    <w:rsid w:val="00294ACA"/>
    <w:rPr>
      <w:rFonts w:ascii="Times New Roman" w:hAnsi="Times New Roman" w:cs="Times New Roman" w:hint="default"/>
      <w:sz w:val="26"/>
      <w:szCs w:val="26"/>
    </w:rPr>
  </w:style>
  <w:style w:type="character" w:styleId="af1">
    <w:name w:val="Strong"/>
    <w:basedOn w:val="a0"/>
    <w:uiPriority w:val="22"/>
    <w:qFormat/>
    <w:rsid w:val="00D4482A"/>
    <w:rPr>
      <w:b/>
      <w:bCs/>
    </w:rPr>
  </w:style>
  <w:style w:type="character" w:styleId="af2">
    <w:name w:val="Hyperlink"/>
    <w:basedOn w:val="a0"/>
    <w:uiPriority w:val="99"/>
    <w:unhideWhenUsed/>
    <w:rsid w:val="005B42FC"/>
    <w:rPr>
      <w:color w:val="0000FF" w:themeColor="hyperlink"/>
      <w:u w:val="single"/>
    </w:rPr>
  </w:style>
  <w:style w:type="paragraph" w:styleId="af3">
    <w:name w:val="header"/>
    <w:basedOn w:val="a"/>
    <w:link w:val="af4"/>
    <w:uiPriority w:val="99"/>
    <w:unhideWhenUsed/>
    <w:rsid w:val="008476A0"/>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8476A0"/>
  </w:style>
  <w:style w:type="paragraph" w:styleId="af5">
    <w:name w:val="footer"/>
    <w:basedOn w:val="a"/>
    <w:link w:val="af6"/>
    <w:uiPriority w:val="99"/>
    <w:unhideWhenUsed/>
    <w:rsid w:val="008476A0"/>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847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60820">
      <w:bodyDiv w:val="1"/>
      <w:marLeft w:val="0"/>
      <w:marRight w:val="0"/>
      <w:marTop w:val="0"/>
      <w:marBottom w:val="0"/>
      <w:divBdr>
        <w:top w:val="none" w:sz="0" w:space="0" w:color="auto"/>
        <w:left w:val="none" w:sz="0" w:space="0" w:color="auto"/>
        <w:bottom w:val="none" w:sz="0" w:space="0" w:color="auto"/>
        <w:right w:val="none" w:sz="0" w:space="0" w:color="auto"/>
      </w:divBdr>
    </w:div>
    <w:div w:id="251205974">
      <w:bodyDiv w:val="1"/>
      <w:marLeft w:val="0"/>
      <w:marRight w:val="0"/>
      <w:marTop w:val="0"/>
      <w:marBottom w:val="0"/>
      <w:divBdr>
        <w:top w:val="none" w:sz="0" w:space="0" w:color="auto"/>
        <w:left w:val="none" w:sz="0" w:space="0" w:color="auto"/>
        <w:bottom w:val="none" w:sz="0" w:space="0" w:color="auto"/>
        <w:right w:val="none" w:sz="0" w:space="0" w:color="auto"/>
      </w:divBdr>
      <w:divsChild>
        <w:div w:id="1609897112">
          <w:marLeft w:val="0"/>
          <w:marRight w:val="0"/>
          <w:marTop w:val="0"/>
          <w:marBottom w:val="0"/>
          <w:divBdr>
            <w:top w:val="none" w:sz="0" w:space="0" w:color="auto"/>
            <w:left w:val="none" w:sz="0" w:space="0" w:color="auto"/>
            <w:bottom w:val="none" w:sz="0" w:space="0" w:color="auto"/>
            <w:right w:val="none" w:sz="0" w:space="0" w:color="auto"/>
          </w:divBdr>
          <w:divsChild>
            <w:div w:id="1041200008">
              <w:marLeft w:val="0"/>
              <w:marRight w:val="0"/>
              <w:marTop w:val="0"/>
              <w:marBottom w:val="0"/>
              <w:divBdr>
                <w:top w:val="none" w:sz="0" w:space="0" w:color="auto"/>
                <w:left w:val="none" w:sz="0" w:space="0" w:color="auto"/>
                <w:bottom w:val="none" w:sz="0" w:space="0" w:color="auto"/>
                <w:right w:val="none" w:sz="0" w:space="0" w:color="auto"/>
              </w:divBdr>
              <w:divsChild>
                <w:div w:id="977878235">
                  <w:marLeft w:val="0"/>
                  <w:marRight w:val="0"/>
                  <w:marTop w:val="0"/>
                  <w:marBottom w:val="0"/>
                  <w:divBdr>
                    <w:top w:val="none" w:sz="0" w:space="0" w:color="auto"/>
                    <w:left w:val="none" w:sz="0" w:space="0" w:color="auto"/>
                    <w:bottom w:val="none" w:sz="0" w:space="0" w:color="auto"/>
                    <w:right w:val="none" w:sz="0" w:space="0" w:color="auto"/>
                  </w:divBdr>
                  <w:divsChild>
                    <w:div w:id="2052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22565">
      <w:bodyDiv w:val="1"/>
      <w:marLeft w:val="0"/>
      <w:marRight w:val="0"/>
      <w:marTop w:val="0"/>
      <w:marBottom w:val="0"/>
      <w:divBdr>
        <w:top w:val="none" w:sz="0" w:space="0" w:color="auto"/>
        <w:left w:val="none" w:sz="0" w:space="0" w:color="auto"/>
        <w:bottom w:val="none" w:sz="0" w:space="0" w:color="auto"/>
        <w:right w:val="none" w:sz="0" w:space="0" w:color="auto"/>
      </w:divBdr>
    </w:div>
    <w:div w:id="455754897">
      <w:bodyDiv w:val="1"/>
      <w:marLeft w:val="0"/>
      <w:marRight w:val="0"/>
      <w:marTop w:val="0"/>
      <w:marBottom w:val="0"/>
      <w:divBdr>
        <w:top w:val="none" w:sz="0" w:space="0" w:color="auto"/>
        <w:left w:val="none" w:sz="0" w:space="0" w:color="auto"/>
        <w:bottom w:val="none" w:sz="0" w:space="0" w:color="auto"/>
        <w:right w:val="none" w:sz="0" w:space="0" w:color="auto"/>
      </w:divBdr>
      <w:divsChild>
        <w:div w:id="939332364">
          <w:marLeft w:val="0"/>
          <w:marRight w:val="0"/>
          <w:marTop w:val="0"/>
          <w:marBottom w:val="0"/>
          <w:divBdr>
            <w:top w:val="none" w:sz="0" w:space="0" w:color="auto"/>
            <w:left w:val="none" w:sz="0" w:space="0" w:color="auto"/>
            <w:bottom w:val="none" w:sz="0" w:space="0" w:color="auto"/>
            <w:right w:val="none" w:sz="0" w:space="0" w:color="auto"/>
          </w:divBdr>
          <w:divsChild>
            <w:div w:id="1690253474">
              <w:marLeft w:val="0"/>
              <w:marRight w:val="0"/>
              <w:marTop w:val="0"/>
              <w:marBottom w:val="0"/>
              <w:divBdr>
                <w:top w:val="none" w:sz="0" w:space="0" w:color="auto"/>
                <w:left w:val="none" w:sz="0" w:space="0" w:color="auto"/>
                <w:bottom w:val="none" w:sz="0" w:space="0" w:color="auto"/>
                <w:right w:val="none" w:sz="0" w:space="0" w:color="auto"/>
              </w:divBdr>
              <w:divsChild>
                <w:div w:id="1713992391">
                  <w:marLeft w:val="0"/>
                  <w:marRight w:val="0"/>
                  <w:marTop w:val="0"/>
                  <w:marBottom w:val="0"/>
                  <w:divBdr>
                    <w:top w:val="none" w:sz="0" w:space="0" w:color="auto"/>
                    <w:left w:val="none" w:sz="0" w:space="0" w:color="auto"/>
                    <w:bottom w:val="none" w:sz="0" w:space="0" w:color="auto"/>
                    <w:right w:val="none" w:sz="0" w:space="0" w:color="auto"/>
                  </w:divBdr>
                  <w:divsChild>
                    <w:div w:id="272320406">
                      <w:marLeft w:val="0"/>
                      <w:marRight w:val="0"/>
                      <w:marTop w:val="0"/>
                      <w:marBottom w:val="0"/>
                      <w:divBdr>
                        <w:top w:val="none" w:sz="0" w:space="0" w:color="auto"/>
                        <w:left w:val="none" w:sz="0" w:space="0" w:color="auto"/>
                        <w:bottom w:val="none" w:sz="0" w:space="0" w:color="auto"/>
                        <w:right w:val="none" w:sz="0" w:space="0" w:color="auto"/>
                      </w:divBdr>
                      <w:divsChild>
                        <w:div w:id="354188319">
                          <w:marLeft w:val="0"/>
                          <w:marRight w:val="0"/>
                          <w:marTop w:val="0"/>
                          <w:marBottom w:val="0"/>
                          <w:divBdr>
                            <w:top w:val="none" w:sz="0" w:space="0" w:color="auto"/>
                            <w:left w:val="none" w:sz="0" w:space="0" w:color="auto"/>
                            <w:bottom w:val="none" w:sz="0" w:space="0" w:color="auto"/>
                            <w:right w:val="none" w:sz="0" w:space="0" w:color="auto"/>
                          </w:divBdr>
                        </w:div>
                        <w:div w:id="1307667954">
                          <w:marLeft w:val="0"/>
                          <w:marRight w:val="0"/>
                          <w:marTop w:val="0"/>
                          <w:marBottom w:val="120"/>
                          <w:divBdr>
                            <w:top w:val="none" w:sz="0" w:space="0" w:color="auto"/>
                            <w:left w:val="none" w:sz="0" w:space="0" w:color="auto"/>
                            <w:bottom w:val="none" w:sz="0" w:space="0" w:color="auto"/>
                            <w:right w:val="none" w:sz="0" w:space="0" w:color="auto"/>
                          </w:divBdr>
                        </w:div>
                        <w:div w:id="1013456808">
                          <w:marLeft w:val="0"/>
                          <w:marRight w:val="0"/>
                          <w:marTop w:val="0"/>
                          <w:marBottom w:val="0"/>
                          <w:divBdr>
                            <w:top w:val="none" w:sz="0" w:space="0" w:color="auto"/>
                            <w:left w:val="none" w:sz="0" w:space="0" w:color="auto"/>
                            <w:bottom w:val="none" w:sz="0" w:space="0" w:color="auto"/>
                            <w:right w:val="none" w:sz="0" w:space="0" w:color="auto"/>
                          </w:divBdr>
                          <w:divsChild>
                            <w:div w:id="1106383007">
                              <w:marLeft w:val="0"/>
                              <w:marRight w:val="300"/>
                              <w:marTop w:val="180"/>
                              <w:marBottom w:val="0"/>
                              <w:divBdr>
                                <w:top w:val="none" w:sz="0" w:space="0" w:color="auto"/>
                                <w:left w:val="none" w:sz="0" w:space="0" w:color="auto"/>
                                <w:bottom w:val="none" w:sz="0" w:space="0" w:color="auto"/>
                                <w:right w:val="none" w:sz="0" w:space="0" w:color="auto"/>
                              </w:divBdr>
                              <w:divsChild>
                                <w:div w:id="12786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86225">
          <w:marLeft w:val="0"/>
          <w:marRight w:val="0"/>
          <w:marTop w:val="0"/>
          <w:marBottom w:val="0"/>
          <w:divBdr>
            <w:top w:val="none" w:sz="0" w:space="0" w:color="auto"/>
            <w:left w:val="none" w:sz="0" w:space="0" w:color="auto"/>
            <w:bottom w:val="none" w:sz="0" w:space="0" w:color="auto"/>
            <w:right w:val="none" w:sz="0" w:space="0" w:color="auto"/>
          </w:divBdr>
          <w:divsChild>
            <w:div w:id="1983462040">
              <w:marLeft w:val="0"/>
              <w:marRight w:val="0"/>
              <w:marTop w:val="0"/>
              <w:marBottom w:val="0"/>
              <w:divBdr>
                <w:top w:val="none" w:sz="0" w:space="0" w:color="auto"/>
                <w:left w:val="none" w:sz="0" w:space="0" w:color="auto"/>
                <w:bottom w:val="none" w:sz="0" w:space="0" w:color="auto"/>
                <w:right w:val="none" w:sz="0" w:space="0" w:color="auto"/>
              </w:divBdr>
              <w:divsChild>
                <w:div w:id="1287783094">
                  <w:marLeft w:val="0"/>
                  <w:marRight w:val="0"/>
                  <w:marTop w:val="0"/>
                  <w:marBottom w:val="0"/>
                  <w:divBdr>
                    <w:top w:val="none" w:sz="0" w:space="0" w:color="auto"/>
                    <w:left w:val="none" w:sz="0" w:space="0" w:color="auto"/>
                    <w:bottom w:val="none" w:sz="0" w:space="0" w:color="auto"/>
                    <w:right w:val="none" w:sz="0" w:space="0" w:color="auto"/>
                  </w:divBdr>
                  <w:divsChild>
                    <w:div w:id="139159214">
                      <w:marLeft w:val="0"/>
                      <w:marRight w:val="0"/>
                      <w:marTop w:val="0"/>
                      <w:marBottom w:val="0"/>
                      <w:divBdr>
                        <w:top w:val="none" w:sz="0" w:space="0" w:color="auto"/>
                        <w:left w:val="none" w:sz="0" w:space="0" w:color="auto"/>
                        <w:bottom w:val="none" w:sz="0" w:space="0" w:color="auto"/>
                        <w:right w:val="none" w:sz="0" w:space="0" w:color="auto"/>
                      </w:divBdr>
                      <w:divsChild>
                        <w:div w:id="13906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403238">
      <w:bodyDiv w:val="1"/>
      <w:marLeft w:val="0"/>
      <w:marRight w:val="0"/>
      <w:marTop w:val="0"/>
      <w:marBottom w:val="0"/>
      <w:divBdr>
        <w:top w:val="none" w:sz="0" w:space="0" w:color="auto"/>
        <w:left w:val="none" w:sz="0" w:space="0" w:color="auto"/>
        <w:bottom w:val="none" w:sz="0" w:space="0" w:color="auto"/>
        <w:right w:val="none" w:sz="0" w:space="0" w:color="auto"/>
      </w:divBdr>
      <w:divsChild>
        <w:div w:id="1371879362">
          <w:marLeft w:val="0"/>
          <w:marRight w:val="0"/>
          <w:marTop w:val="0"/>
          <w:marBottom w:val="0"/>
          <w:divBdr>
            <w:top w:val="none" w:sz="0" w:space="0" w:color="auto"/>
            <w:left w:val="none" w:sz="0" w:space="0" w:color="auto"/>
            <w:bottom w:val="none" w:sz="0" w:space="0" w:color="auto"/>
            <w:right w:val="none" w:sz="0" w:space="0" w:color="auto"/>
          </w:divBdr>
        </w:div>
      </w:divsChild>
    </w:div>
    <w:div w:id="729962668">
      <w:bodyDiv w:val="1"/>
      <w:marLeft w:val="0"/>
      <w:marRight w:val="0"/>
      <w:marTop w:val="0"/>
      <w:marBottom w:val="0"/>
      <w:divBdr>
        <w:top w:val="none" w:sz="0" w:space="0" w:color="auto"/>
        <w:left w:val="none" w:sz="0" w:space="0" w:color="auto"/>
        <w:bottom w:val="none" w:sz="0" w:space="0" w:color="auto"/>
        <w:right w:val="none" w:sz="0" w:space="0" w:color="auto"/>
      </w:divBdr>
    </w:div>
    <w:div w:id="1146243474">
      <w:bodyDiv w:val="1"/>
      <w:marLeft w:val="0"/>
      <w:marRight w:val="0"/>
      <w:marTop w:val="0"/>
      <w:marBottom w:val="0"/>
      <w:divBdr>
        <w:top w:val="none" w:sz="0" w:space="0" w:color="auto"/>
        <w:left w:val="none" w:sz="0" w:space="0" w:color="auto"/>
        <w:bottom w:val="none" w:sz="0" w:space="0" w:color="auto"/>
        <w:right w:val="none" w:sz="0" w:space="0" w:color="auto"/>
      </w:divBdr>
      <w:divsChild>
        <w:div w:id="41296798">
          <w:marLeft w:val="0"/>
          <w:marRight w:val="0"/>
          <w:marTop w:val="0"/>
          <w:marBottom w:val="0"/>
          <w:divBdr>
            <w:top w:val="none" w:sz="0" w:space="0" w:color="auto"/>
            <w:left w:val="none" w:sz="0" w:space="0" w:color="auto"/>
            <w:bottom w:val="none" w:sz="0" w:space="0" w:color="auto"/>
            <w:right w:val="none" w:sz="0" w:space="0" w:color="auto"/>
          </w:divBdr>
          <w:divsChild>
            <w:div w:id="821971456">
              <w:marLeft w:val="0"/>
              <w:marRight w:val="0"/>
              <w:marTop w:val="0"/>
              <w:marBottom w:val="0"/>
              <w:divBdr>
                <w:top w:val="none" w:sz="0" w:space="0" w:color="auto"/>
                <w:left w:val="none" w:sz="0" w:space="0" w:color="auto"/>
                <w:bottom w:val="none" w:sz="0" w:space="0" w:color="auto"/>
                <w:right w:val="none" w:sz="0" w:space="0" w:color="auto"/>
              </w:divBdr>
              <w:divsChild>
                <w:div w:id="377823269">
                  <w:marLeft w:val="0"/>
                  <w:marRight w:val="0"/>
                  <w:marTop w:val="0"/>
                  <w:marBottom w:val="0"/>
                  <w:divBdr>
                    <w:top w:val="none" w:sz="0" w:space="0" w:color="auto"/>
                    <w:left w:val="none" w:sz="0" w:space="0" w:color="auto"/>
                    <w:bottom w:val="none" w:sz="0" w:space="0" w:color="auto"/>
                    <w:right w:val="none" w:sz="0" w:space="0" w:color="auto"/>
                  </w:divBdr>
                  <w:divsChild>
                    <w:div w:id="423570752">
                      <w:marLeft w:val="0"/>
                      <w:marRight w:val="0"/>
                      <w:marTop w:val="0"/>
                      <w:marBottom w:val="0"/>
                      <w:divBdr>
                        <w:top w:val="none" w:sz="0" w:space="0" w:color="auto"/>
                        <w:left w:val="none" w:sz="0" w:space="0" w:color="auto"/>
                        <w:bottom w:val="none" w:sz="0" w:space="0" w:color="auto"/>
                        <w:right w:val="none" w:sz="0" w:space="0" w:color="auto"/>
                      </w:divBdr>
                      <w:divsChild>
                        <w:div w:id="685864089">
                          <w:marLeft w:val="0"/>
                          <w:marRight w:val="0"/>
                          <w:marTop w:val="0"/>
                          <w:marBottom w:val="0"/>
                          <w:divBdr>
                            <w:top w:val="none" w:sz="0" w:space="0" w:color="auto"/>
                            <w:left w:val="none" w:sz="0" w:space="0" w:color="auto"/>
                            <w:bottom w:val="none" w:sz="0" w:space="0" w:color="auto"/>
                            <w:right w:val="none" w:sz="0" w:space="0" w:color="auto"/>
                          </w:divBdr>
                        </w:div>
                        <w:div w:id="1173446550">
                          <w:marLeft w:val="0"/>
                          <w:marRight w:val="0"/>
                          <w:marTop w:val="0"/>
                          <w:marBottom w:val="120"/>
                          <w:divBdr>
                            <w:top w:val="none" w:sz="0" w:space="0" w:color="auto"/>
                            <w:left w:val="none" w:sz="0" w:space="0" w:color="auto"/>
                            <w:bottom w:val="none" w:sz="0" w:space="0" w:color="auto"/>
                            <w:right w:val="none" w:sz="0" w:space="0" w:color="auto"/>
                          </w:divBdr>
                        </w:div>
                        <w:div w:id="1400979117">
                          <w:marLeft w:val="0"/>
                          <w:marRight w:val="0"/>
                          <w:marTop w:val="0"/>
                          <w:marBottom w:val="0"/>
                          <w:divBdr>
                            <w:top w:val="none" w:sz="0" w:space="0" w:color="auto"/>
                            <w:left w:val="none" w:sz="0" w:space="0" w:color="auto"/>
                            <w:bottom w:val="none" w:sz="0" w:space="0" w:color="auto"/>
                            <w:right w:val="none" w:sz="0" w:space="0" w:color="auto"/>
                          </w:divBdr>
                          <w:divsChild>
                            <w:div w:id="2065177774">
                              <w:marLeft w:val="0"/>
                              <w:marRight w:val="300"/>
                              <w:marTop w:val="180"/>
                              <w:marBottom w:val="0"/>
                              <w:divBdr>
                                <w:top w:val="none" w:sz="0" w:space="0" w:color="auto"/>
                                <w:left w:val="none" w:sz="0" w:space="0" w:color="auto"/>
                                <w:bottom w:val="none" w:sz="0" w:space="0" w:color="auto"/>
                                <w:right w:val="none" w:sz="0" w:space="0" w:color="auto"/>
                              </w:divBdr>
                              <w:divsChild>
                                <w:div w:id="5887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09176">
          <w:marLeft w:val="0"/>
          <w:marRight w:val="0"/>
          <w:marTop w:val="0"/>
          <w:marBottom w:val="0"/>
          <w:divBdr>
            <w:top w:val="none" w:sz="0" w:space="0" w:color="auto"/>
            <w:left w:val="none" w:sz="0" w:space="0" w:color="auto"/>
            <w:bottom w:val="none" w:sz="0" w:space="0" w:color="auto"/>
            <w:right w:val="none" w:sz="0" w:space="0" w:color="auto"/>
          </w:divBdr>
          <w:divsChild>
            <w:div w:id="2107801102">
              <w:marLeft w:val="0"/>
              <w:marRight w:val="0"/>
              <w:marTop w:val="0"/>
              <w:marBottom w:val="0"/>
              <w:divBdr>
                <w:top w:val="none" w:sz="0" w:space="0" w:color="auto"/>
                <w:left w:val="none" w:sz="0" w:space="0" w:color="auto"/>
                <w:bottom w:val="none" w:sz="0" w:space="0" w:color="auto"/>
                <w:right w:val="none" w:sz="0" w:space="0" w:color="auto"/>
              </w:divBdr>
              <w:divsChild>
                <w:div w:id="1403484058">
                  <w:marLeft w:val="0"/>
                  <w:marRight w:val="0"/>
                  <w:marTop w:val="0"/>
                  <w:marBottom w:val="0"/>
                  <w:divBdr>
                    <w:top w:val="none" w:sz="0" w:space="0" w:color="auto"/>
                    <w:left w:val="none" w:sz="0" w:space="0" w:color="auto"/>
                    <w:bottom w:val="none" w:sz="0" w:space="0" w:color="auto"/>
                    <w:right w:val="none" w:sz="0" w:space="0" w:color="auto"/>
                  </w:divBdr>
                  <w:divsChild>
                    <w:div w:id="5719247">
                      <w:marLeft w:val="0"/>
                      <w:marRight w:val="0"/>
                      <w:marTop w:val="0"/>
                      <w:marBottom w:val="0"/>
                      <w:divBdr>
                        <w:top w:val="none" w:sz="0" w:space="0" w:color="auto"/>
                        <w:left w:val="none" w:sz="0" w:space="0" w:color="auto"/>
                        <w:bottom w:val="none" w:sz="0" w:space="0" w:color="auto"/>
                        <w:right w:val="none" w:sz="0" w:space="0" w:color="auto"/>
                      </w:divBdr>
                      <w:divsChild>
                        <w:div w:id="1085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557211">
      <w:bodyDiv w:val="1"/>
      <w:marLeft w:val="0"/>
      <w:marRight w:val="0"/>
      <w:marTop w:val="0"/>
      <w:marBottom w:val="0"/>
      <w:divBdr>
        <w:top w:val="none" w:sz="0" w:space="0" w:color="auto"/>
        <w:left w:val="none" w:sz="0" w:space="0" w:color="auto"/>
        <w:bottom w:val="none" w:sz="0" w:space="0" w:color="auto"/>
        <w:right w:val="none" w:sz="0" w:space="0" w:color="auto"/>
      </w:divBdr>
      <w:divsChild>
        <w:div w:id="650910675">
          <w:marLeft w:val="0"/>
          <w:marRight w:val="0"/>
          <w:marTop w:val="0"/>
          <w:marBottom w:val="0"/>
          <w:divBdr>
            <w:top w:val="none" w:sz="0" w:space="0" w:color="auto"/>
            <w:left w:val="none" w:sz="0" w:space="0" w:color="auto"/>
            <w:bottom w:val="none" w:sz="0" w:space="0" w:color="auto"/>
            <w:right w:val="none" w:sz="0" w:space="0" w:color="auto"/>
          </w:divBdr>
          <w:divsChild>
            <w:div w:id="373579210">
              <w:marLeft w:val="0"/>
              <w:marRight w:val="0"/>
              <w:marTop w:val="0"/>
              <w:marBottom w:val="0"/>
              <w:divBdr>
                <w:top w:val="none" w:sz="0" w:space="0" w:color="auto"/>
                <w:left w:val="none" w:sz="0" w:space="0" w:color="auto"/>
                <w:bottom w:val="none" w:sz="0" w:space="0" w:color="auto"/>
                <w:right w:val="none" w:sz="0" w:space="0" w:color="auto"/>
              </w:divBdr>
            </w:div>
          </w:divsChild>
        </w:div>
        <w:div w:id="1702978816">
          <w:marLeft w:val="0"/>
          <w:marRight w:val="0"/>
          <w:marTop w:val="0"/>
          <w:marBottom w:val="0"/>
          <w:divBdr>
            <w:top w:val="none" w:sz="0" w:space="0" w:color="auto"/>
            <w:left w:val="none" w:sz="0" w:space="0" w:color="auto"/>
            <w:bottom w:val="none" w:sz="0" w:space="0" w:color="auto"/>
            <w:right w:val="none" w:sz="0" w:space="0" w:color="auto"/>
          </w:divBdr>
        </w:div>
      </w:divsChild>
    </w:div>
    <w:div w:id="1775323597">
      <w:bodyDiv w:val="1"/>
      <w:marLeft w:val="0"/>
      <w:marRight w:val="0"/>
      <w:marTop w:val="0"/>
      <w:marBottom w:val="0"/>
      <w:divBdr>
        <w:top w:val="none" w:sz="0" w:space="0" w:color="auto"/>
        <w:left w:val="none" w:sz="0" w:space="0" w:color="auto"/>
        <w:bottom w:val="none" w:sz="0" w:space="0" w:color="auto"/>
        <w:right w:val="none" w:sz="0" w:space="0" w:color="auto"/>
      </w:divBdr>
    </w:div>
    <w:div w:id="1901474439">
      <w:bodyDiv w:val="1"/>
      <w:marLeft w:val="0"/>
      <w:marRight w:val="0"/>
      <w:marTop w:val="0"/>
      <w:marBottom w:val="0"/>
      <w:divBdr>
        <w:top w:val="none" w:sz="0" w:space="0" w:color="auto"/>
        <w:left w:val="none" w:sz="0" w:space="0" w:color="auto"/>
        <w:bottom w:val="none" w:sz="0" w:space="0" w:color="auto"/>
        <w:right w:val="none" w:sz="0" w:space="0" w:color="auto"/>
      </w:divBdr>
      <w:divsChild>
        <w:div w:id="1647977538">
          <w:marLeft w:val="0"/>
          <w:marRight w:val="0"/>
          <w:marTop w:val="0"/>
          <w:marBottom w:val="0"/>
          <w:divBdr>
            <w:top w:val="none" w:sz="0" w:space="0" w:color="auto"/>
            <w:left w:val="none" w:sz="0" w:space="0" w:color="auto"/>
            <w:bottom w:val="none" w:sz="0" w:space="0" w:color="auto"/>
            <w:right w:val="none" w:sz="0" w:space="0" w:color="auto"/>
          </w:divBdr>
          <w:divsChild>
            <w:div w:id="2126072446">
              <w:marLeft w:val="0"/>
              <w:marRight w:val="0"/>
              <w:marTop w:val="0"/>
              <w:marBottom w:val="0"/>
              <w:divBdr>
                <w:top w:val="none" w:sz="0" w:space="0" w:color="auto"/>
                <w:left w:val="none" w:sz="0" w:space="0" w:color="auto"/>
                <w:bottom w:val="none" w:sz="0" w:space="0" w:color="auto"/>
                <w:right w:val="none" w:sz="0" w:space="0" w:color="auto"/>
              </w:divBdr>
              <w:divsChild>
                <w:div w:id="958730578">
                  <w:marLeft w:val="0"/>
                  <w:marRight w:val="0"/>
                  <w:marTop w:val="0"/>
                  <w:marBottom w:val="0"/>
                  <w:divBdr>
                    <w:top w:val="none" w:sz="0" w:space="0" w:color="auto"/>
                    <w:left w:val="none" w:sz="0" w:space="0" w:color="auto"/>
                    <w:bottom w:val="none" w:sz="0" w:space="0" w:color="auto"/>
                    <w:right w:val="none" w:sz="0" w:space="0" w:color="auto"/>
                  </w:divBdr>
                  <w:divsChild>
                    <w:div w:id="1675065260">
                      <w:marLeft w:val="0"/>
                      <w:marRight w:val="0"/>
                      <w:marTop w:val="0"/>
                      <w:marBottom w:val="0"/>
                      <w:divBdr>
                        <w:top w:val="dashed" w:sz="6" w:space="0" w:color="E6E7EB"/>
                        <w:left w:val="none" w:sz="0" w:space="0" w:color="auto"/>
                        <w:bottom w:val="none" w:sz="0" w:space="0" w:color="auto"/>
                        <w:right w:val="none" w:sz="0" w:space="0" w:color="auto"/>
                      </w:divBdr>
                      <w:divsChild>
                        <w:div w:id="1711761879">
                          <w:marLeft w:val="0"/>
                          <w:marRight w:val="0"/>
                          <w:marTop w:val="0"/>
                          <w:marBottom w:val="0"/>
                          <w:divBdr>
                            <w:top w:val="none" w:sz="0" w:space="8" w:color="auto"/>
                            <w:left w:val="none" w:sz="0" w:space="0" w:color="auto"/>
                            <w:bottom w:val="dashed" w:sz="6" w:space="12" w:color="E6E7EB"/>
                            <w:right w:val="none" w:sz="0" w:space="0" w:color="auto"/>
                          </w:divBdr>
                          <w:divsChild>
                            <w:div w:id="1995840023">
                              <w:marLeft w:val="-300"/>
                              <w:marRight w:val="-300"/>
                              <w:marTop w:val="0"/>
                              <w:marBottom w:val="0"/>
                              <w:divBdr>
                                <w:top w:val="none" w:sz="0" w:space="0" w:color="auto"/>
                                <w:left w:val="none" w:sz="0" w:space="0" w:color="auto"/>
                                <w:bottom w:val="none" w:sz="0" w:space="0" w:color="auto"/>
                                <w:right w:val="none" w:sz="0" w:space="0" w:color="auto"/>
                              </w:divBdr>
                              <w:divsChild>
                                <w:div w:id="868487892">
                                  <w:marLeft w:val="0"/>
                                  <w:marRight w:val="0"/>
                                  <w:marTop w:val="0"/>
                                  <w:marBottom w:val="0"/>
                                  <w:divBdr>
                                    <w:top w:val="none" w:sz="0" w:space="0" w:color="auto"/>
                                    <w:left w:val="none" w:sz="0" w:space="0" w:color="auto"/>
                                    <w:bottom w:val="none" w:sz="0" w:space="0" w:color="auto"/>
                                    <w:right w:val="none" w:sz="0" w:space="0" w:color="auto"/>
                                  </w:divBdr>
                                </w:div>
                                <w:div w:id="1328367772">
                                  <w:marLeft w:val="0"/>
                                  <w:marRight w:val="0"/>
                                  <w:marTop w:val="0"/>
                                  <w:marBottom w:val="0"/>
                                  <w:divBdr>
                                    <w:top w:val="none" w:sz="0" w:space="0" w:color="auto"/>
                                    <w:left w:val="none" w:sz="0" w:space="0" w:color="auto"/>
                                    <w:bottom w:val="none" w:sz="0" w:space="0" w:color="auto"/>
                                    <w:right w:val="none" w:sz="0" w:space="0" w:color="auto"/>
                                  </w:divBdr>
                                </w:div>
                                <w:div w:id="779950924">
                                  <w:marLeft w:val="0"/>
                                  <w:marRight w:val="0"/>
                                  <w:marTop w:val="0"/>
                                  <w:marBottom w:val="0"/>
                                  <w:divBdr>
                                    <w:top w:val="none" w:sz="0" w:space="0" w:color="auto"/>
                                    <w:left w:val="none" w:sz="0" w:space="0" w:color="auto"/>
                                    <w:bottom w:val="none" w:sz="0" w:space="0" w:color="auto"/>
                                    <w:right w:val="none" w:sz="0" w:space="0" w:color="auto"/>
                                  </w:divBdr>
                                </w:div>
                                <w:div w:id="966544125">
                                  <w:marLeft w:val="0"/>
                                  <w:marRight w:val="0"/>
                                  <w:marTop w:val="0"/>
                                  <w:marBottom w:val="0"/>
                                  <w:divBdr>
                                    <w:top w:val="none" w:sz="0" w:space="0" w:color="auto"/>
                                    <w:left w:val="none" w:sz="0" w:space="0" w:color="auto"/>
                                    <w:bottom w:val="none" w:sz="0" w:space="0" w:color="auto"/>
                                    <w:right w:val="none" w:sz="0" w:space="0" w:color="auto"/>
                                  </w:divBdr>
                                </w:div>
                                <w:div w:id="1785342548">
                                  <w:marLeft w:val="0"/>
                                  <w:marRight w:val="0"/>
                                  <w:marTop w:val="0"/>
                                  <w:marBottom w:val="0"/>
                                  <w:divBdr>
                                    <w:top w:val="none" w:sz="0" w:space="0" w:color="auto"/>
                                    <w:left w:val="none" w:sz="0" w:space="0" w:color="auto"/>
                                    <w:bottom w:val="none" w:sz="0" w:space="0" w:color="auto"/>
                                    <w:right w:val="none" w:sz="0" w:space="0" w:color="auto"/>
                                  </w:divBdr>
                                </w:div>
                                <w:div w:id="1799715304">
                                  <w:marLeft w:val="0"/>
                                  <w:marRight w:val="0"/>
                                  <w:marTop w:val="0"/>
                                  <w:marBottom w:val="0"/>
                                  <w:divBdr>
                                    <w:top w:val="none" w:sz="0" w:space="0" w:color="auto"/>
                                    <w:left w:val="none" w:sz="0" w:space="0" w:color="auto"/>
                                    <w:bottom w:val="none" w:sz="0" w:space="0" w:color="auto"/>
                                    <w:right w:val="none" w:sz="0" w:space="0" w:color="auto"/>
                                  </w:divBdr>
                                </w:div>
                                <w:div w:id="1683042611">
                                  <w:marLeft w:val="0"/>
                                  <w:marRight w:val="0"/>
                                  <w:marTop w:val="0"/>
                                  <w:marBottom w:val="0"/>
                                  <w:divBdr>
                                    <w:top w:val="none" w:sz="0" w:space="0" w:color="auto"/>
                                    <w:left w:val="none" w:sz="0" w:space="0" w:color="auto"/>
                                    <w:bottom w:val="none" w:sz="0" w:space="0" w:color="auto"/>
                                    <w:right w:val="none" w:sz="0" w:space="0" w:color="auto"/>
                                  </w:divBdr>
                                </w:div>
                                <w:div w:id="23143509">
                                  <w:marLeft w:val="0"/>
                                  <w:marRight w:val="0"/>
                                  <w:marTop w:val="0"/>
                                  <w:marBottom w:val="0"/>
                                  <w:divBdr>
                                    <w:top w:val="none" w:sz="0" w:space="0" w:color="auto"/>
                                    <w:left w:val="none" w:sz="0" w:space="0" w:color="auto"/>
                                    <w:bottom w:val="none" w:sz="0" w:space="0" w:color="auto"/>
                                    <w:right w:val="none" w:sz="0" w:space="0" w:color="auto"/>
                                  </w:divBdr>
                                </w:div>
                                <w:div w:id="1707638191">
                                  <w:marLeft w:val="0"/>
                                  <w:marRight w:val="0"/>
                                  <w:marTop w:val="0"/>
                                  <w:marBottom w:val="0"/>
                                  <w:divBdr>
                                    <w:top w:val="none" w:sz="0" w:space="0" w:color="auto"/>
                                    <w:left w:val="none" w:sz="0" w:space="0" w:color="auto"/>
                                    <w:bottom w:val="none" w:sz="0" w:space="0" w:color="auto"/>
                                    <w:right w:val="none" w:sz="0" w:space="0" w:color="auto"/>
                                  </w:divBdr>
                                </w:div>
                                <w:div w:id="1636178555">
                                  <w:marLeft w:val="0"/>
                                  <w:marRight w:val="0"/>
                                  <w:marTop w:val="0"/>
                                  <w:marBottom w:val="0"/>
                                  <w:divBdr>
                                    <w:top w:val="none" w:sz="0" w:space="0" w:color="auto"/>
                                    <w:left w:val="none" w:sz="0" w:space="0" w:color="auto"/>
                                    <w:bottom w:val="none" w:sz="0" w:space="0" w:color="auto"/>
                                    <w:right w:val="none" w:sz="0" w:space="0" w:color="auto"/>
                                  </w:divBdr>
                                </w:div>
                                <w:div w:id="2096853568">
                                  <w:marLeft w:val="0"/>
                                  <w:marRight w:val="0"/>
                                  <w:marTop w:val="0"/>
                                  <w:marBottom w:val="0"/>
                                  <w:divBdr>
                                    <w:top w:val="none" w:sz="0" w:space="0" w:color="auto"/>
                                    <w:left w:val="none" w:sz="0" w:space="0" w:color="auto"/>
                                    <w:bottom w:val="none" w:sz="0" w:space="0" w:color="auto"/>
                                    <w:right w:val="none" w:sz="0" w:space="0" w:color="auto"/>
                                  </w:divBdr>
                                </w:div>
                                <w:div w:id="523130439">
                                  <w:marLeft w:val="0"/>
                                  <w:marRight w:val="0"/>
                                  <w:marTop w:val="0"/>
                                  <w:marBottom w:val="0"/>
                                  <w:divBdr>
                                    <w:top w:val="none" w:sz="0" w:space="0" w:color="auto"/>
                                    <w:left w:val="none" w:sz="0" w:space="0" w:color="auto"/>
                                    <w:bottom w:val="none" w:sz="0" w:space="0" w:color="auto"/>
                                    <w:right w:val="none" w:sz="0" w:space="0" w:color="auto"/>
                                  </w:divBdr>
                                </w:div>
                                <w:div w:id="2215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08621">
                          <w:marLeft w:val="0"/>
                          <w:marRight w:val="0"/>
                          <w:marTop w:val="0"/>
                          <w:marBottom w:val="0"/>
                          <w:divBdr>
                            <w:top w:val="none" w:sz="0" w:space="8" w:color="auto"/>
                            <w:left w:val="none" w:sz="0" w:space="0" w:color="auto"/>
                            <w:bottom w:val="dashed" w:sz="6" w:space="12" w:color="E6E7EB"/>
                            <w:right w:val="none" w:sz="0" w:space="0" w:color="auto"/>
                          </w:divBdr>
                          <w:divsChild>
                            <w:div w:id="63919366">
                              <w:marLeft w:val="0"/>
                              <w:marRight w:val="0"/>
                              <w:marTop w:val="0"/>
                              <w:marBottom w:val="0"/>
                              <w:divBdr>
                                <w:top w:val="none" w:sz="0" w:space="0" w:color="auto"/>
                                <w:left w:val="none" w:sz="0" w:space="0" w:color="auto"/>
                                <w:bottom w:val="none" w:sz="0" w:space="0" w:color="auto"/>
                                <w:right w:val="none" w:sz="0" w:space="0" w:color="auto"/>
                              </w:divBdr>
                            </w:div>
                            <w:div w:id="2052922065">
                              <w:marLeft w:val="-300"/>
                              <w:marRight w:val="-300"/>
                              <w:marTop w:val="0"/>
                              <w:marBottom w:val="0"/>
                              <w:divBdr>
                                <w:top w:val="none" w:sz="0" w:space="0" w:color="auto"/>
                                <w:left w:val="none" w:sz="0" w:space="0" w:color="auto"/>
                                <w:bottom w:val="none" w:sz="0" w:space="0" w:color="auto"/>
                                <w:right w:val="none" w:sz="0" w:space="0" w:color="auto"/>
                              </w:divBdr>
                            </w:div>
                          </w:divsChild>
                        </w:div>
                        <w:div w:id="2112119664">
                          <w:marLeft w:val="0"/>
                          <w:marRight w:val="0"/>
                          <w:marTop w:val="0"/>
                          <w:marBottom w:val="0"/>
                          <w:divBdr>
                            <w:top w:val="none" w:sz="0" w:space="8" w:color="auto"/>
                            <w:left w:val="none" w:sz="0" w:space="0" w:color="auto"/>
                            <w:bottom w:val="dashed" w:sz="6" w:space="12" w:color="E6E7EB"/>
                            <w:right w:val="none" w:sz="0" w:space="0" w:color="auto"/>
                          </w:divBdr>
                          <w:divsChild>
                            <w:div w:id="138353757">
                              <w:marLeft w:val="0"/>
                              <w:marRight w:val="0"/>
                              <w:marTop w:val="0"/>
                              <w:marBottom w:val="0"/>
                              <w:divBdr>
                                <w:top w:val="none" w:sz="0" w:space="0" w:color="auto"/>
                                <w:left w:val="none" w:sz="0" w:space="0" w:color="auto"/>
                                <w:bottom w:val="none" w:sz="0" w:space="0" w:color="auto"/>
                                <w:right w:val="none" w:sz="0" w:space="0" w:color="auto"/>
                              </w:divBdr>
                            </w:div>
                            <w:div w:id="81133758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031269">
          <w:marLeft w:val="0"/>
          <w:marRight w:val="0"/>
          <w:marTop w:val="0"/>
          <w:marBottom w:val="0"/>
          <w:divBdr>
            <w:top w:val="none" w:sz="0" w:space="0" w:color="auto"/>
            <w:left w:val="none" w:sz="0" w:space="0" w:color="auto"/>
            <w:bottom w:val="none" w:sz="0" w:space="0" w:color="auto"/>
            <w:right w:val="none" w:sz="0" w:space="0" w:color="auto"/>
          </w:divBdr>
          <w:divsChild>
            <w:div w:id="1834949935">
              <w:marLeft w:val="0"/>
              <w:marRight w:val="0"/>
              <w:marTop w:val="0"/>
              <w:marBottom w:val="0"/>
              <w:divBdr>
                <w:top w:val="none" w:sz="0" w:space="0" w:color="auto"/>
                <w:left w:val="none" w:sz="0" w:space="0" w:color="auto"/>
                <w:bottom w:val="none" w:sz="0" w:space="0" w:color="auto"/>
                <w:right w:val="none" w:sz="0" w:space="0" w:color="auto"/>
              </w:divBdr>
              <w:divsChild>
                <w:div w:id="1425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4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s://netinsight.net/wp-content/uploads/2018/06/Part-2-SMPTE-2110-and-NMOS-overview.png"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33B78-A6BE-4219-8E7E-46E0305DB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15222</Words>
  <Characters>98794</Characters>
  <Application>Microsoft Office Word</Application>
  <DocSecurity>0</DocSecurity>
  <Lines>2993</Lines>
  <Paragraphs>1200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112816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cp:revision>
  <dcterms:created xsi:type="dcterms:W3CDTF">2018-12-21T07:38:00Z</dcterms:created>
  <dcterms:modified xsi:type="dcterms:W3CDTF">2018-12-21T07:38:00Z</dcterms:modified>
</cp:coreProperties>
</file>