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D6430" w14:textId="59408CDA" w:rsidR="00FA6633" w:rsidRPr="009E10E3" w:rsidRDefault="00FA6633" w:rsidP="00287E55">
      <w:pPr>
        <w:pStyle w:val="a4"/>
        <w:spacing w:before="0" w:after="0"/>
        <w:rPr>
          <w:lang w:val="uk-UA"/>
        </w:rPr>
      </w:pPr>
      <w:bookmarkStart w:id="0" w:name="_Toc530345045"/>
      <w:bookmarkStart w:id="1" w:name="_Toc530420625"/>
      <w:bookmarkStart w:id="2" w:name="_Toc532568345"/>
      <w:r w:rsidRPr="009E10E3">
        <w:rPr>
          <w:lang w:val="uk-UA"/>
        </w:rPr>
        <w:t>Реферат</w:t>
      </w:r>
      <w:bookmarkEnd w:id="0"/>
      <w:bookmarkEnd w:id="1"/>
      <w:bookmarkEnd w:id="2"/>
    </w:p>
    <w:p w14:paraId="1C187CFF" w14:textId="4021551D" w:rsidR="001A37A2" w:rsidRDefault="001A37A2" w:rsidP="001A37A2">
      <w:pPr>
        <w:widowControl w:val="0"/>
        <w:ind w:right="84" w:firstLine="708"/>
        <w:rPr>
          <w:snapToGrid w:val="0"/>
          <w:color w:val="000000"/>
          <w:szCs w:val="28"/>
        </w:rPr>
      </w:pPr>
      <w:r>
        <w:rPr>
          <w:snapToGrid w:val="0"/>
          <w:szCs w:val="28"/>
        </w:rPr>
        <w:t>Обсяг пояснювальної записки становить</w:t>
      </w:r>
      <w:r w:rsidRPr="0009632F">
        <w:rPr>
          <w:snapToGrid w:val="0"/>
          <w:szCs w:val="28"/>
        </w:rPr>
        <w:t>:</w:t>
      </w:r>
      <w:r w:rsidRPr="00044C70">
        <w:rPr>
          <w:snapToGrid w:val="0"/>
          <w:color w:val="FF0000"/>
          <w:szCs w:val="28"/>
        </w:rPr>
        <w:t xml:space="preserve"> </w:t>
      </w:r>
      <w:r w:rsidR="00357495">
        <w:rPr>
          <w:snapToGrid w:val="0"/>
          <w:color w:val="000000"/>
          <w:szCs w:val="28"/>
          <w:lang w:val="en-US"/>
        </w:rPr>
        <w:t>12</w:t>
      </w:r>
      <w:r w:rsidR="00BE44AB">
        <w:rPr>
          <w:snapToGrid w:val="0"/>
          <w:color w:val="000000"/>
          <w:szCs w:val="28"/>
        </w:rPr>
        <w:t>9</w:t>
      </w:r>
      <w:r w:rsidRPr="005D3569">
        <w:rPr>
          <w:snapToGrid w:val="0"/>
          <w:color w:val="000000"/>
          <w:szCs w:val="28"/>
        </w:rPr>
        <w:t xml:space="preserve"> с</w:t>
      </w:r>
      <w:r>
        <w:rPr>
          <w:snapToGrid w:val="0"/>
          <w:color w:val="000000"/>
          <w:szCs w:val="28"/>
        </w:rPr>
        <w:t>торінок</w:t>
      </w:r>
      <w:r w:rsidRPr="005D3569">
        <w:rPr>
          <w:snapToGrid w:val="0"/>
          <w:color w:val="000000"/>
          <w:szCs w:val="28"/>
        </w:rPr>
        <w:t>,</w:t>
      </w:r>
      <w:r>
        <w:rPr>
          <w:snapToGrid w:val="0"/>
          <w:color w:val="000000"/>
          <w:szCs w:val="28"/>
        </w:rPr>
        <w:t xml:space="preserve"> яка включає в себе</w:t>
      </w:r>
      <w:r w:rsidRPr="005D3569">
        <w:rPr>
          <w:snapToGrid w:val="0"/>
          <w:color w:val="000000"/>
          <w:szCs w:val="28"/>
        </w:rPr>
        <w:t xml:space="preserve"> </w:t>
      </w:r>
      <w:r w:rsidR="00357495">
        <w:rPr>
          <w:snapToGrid w:val="0"/>
          <w:color w:val="000000"/>
          <w:szCs w:val="28"/>
          <w:lang w:val="en-US"/>
        </w:rPr>
        <w:t>1</w:t>
      </w:r>
      <w:r w:rsidR="00BE44AB">
        <w:rPr>
          <w:snapToGrid w:val="0"/>
          <w:color w:val="000000"/>
          <w:szCs w:val="28"/>
        </w:rPr>
        <w:t>8</w:t>
      </w:r>
      <w:r w:rsidRPr="005D3569">
        <w:rPr>
          <w:snapToGrid w:val="0"/>
          <w:color w:val="000000"/>
          <w:szCs w:val="28"/>
        </w:rPr>
        <w:t xml:space="preserve"> </w:t>
      </w:r>
      <w:r>
        <w:rPr>
          <w:snapToGrid w:val="0"/>
          <w:color w:val="000000"/>
          <w:szCs w:val="28"/>
        </w:rPr>
        <w:t>ілюстрацій,</w:t>
      </w:r>
      <w:r w:rsidRPr="005D3569">
        <w:rPr>
          <w:snapToGrid w:val="0"/>
          <w:color w:val="000000"/>
          <w:szCs w:val="28"/>
        </w:rPr>
        <w:t xml:space="preserve"> </w:t>
      </w:r>
      <w:r w:rsidR="00357495">
        <w:rPr>
          <w:snapToGrid w:val="0"/>
          <w:color w:val="000000"/>
          <w:szCs w:val="28"/>
          <w:lang w:val="en-US"/>
        </w:rPr>
        <w:t>12</w:t>
      </w:r>
      <w:r w:rsidRPr="005D3569">
        <w:rPr>
          <w:snapToGrid w:val="0"/>
          <w:color w:val="000000"/>
          <w:szCs w:val="28"/>
        </w:rPr>
        <w:t xml:space="preserve"> </w:t>
      </w:r>
      <w:r>
        <w:rPr>
          <w:snapToGrid w:val="0"/>
          <w:color w:val="000000"/>
          <w:szCs w:val="28"/>
        </w:rPr>
        <w:t xml:space="preserve">таблиць, </w:t>
      </w:r>
      <w:r w:rsidR="00357495">
        <w:rPr>
          <w:snapToGrid w:val="0"/>
          <w:color w:val="000000"/>
          <w:szCs w:val="28"/>
          <w:lang w:val="en-US"/>
        </w:rPr>
        <w:t>3</w:t>
      </w:r>
      <w:r>
        <w:rPr>
          <w:snapToGrid w:val="0"/>
          <w:color w:val="000000"/>
          <w:szCs w:val="28"/>
        </w:rPr>
        <w:t xml:space="preserve"> додатк</w:t>
      </w:r>
      <w:r w:rsidR="00357495">
        <w:rPr>
          <w:snapToGrid w:val="0"/>
          <w:color w:val="000000"/>
          <w:szCs w:val="28"/>
        </w:rPr>
        <w:t>и</w:t>
      </w:r>
      <w:r>
        <w:rPr>
          <w:snapToGrid w:val="0"/>
          <w:color w:val="000000"/>
          <w:szCs w:val="28"/>
        </w:rPr>
        <w:t xml:space="preserve"> та</w:t>
      </w:r>
      <w:r w:rsidRPr="005D3569">
        <w:rPr>
          <w:snapToGrid w:val="0"/>
          <w:color w:val="000000"/>
          <w:szCs w:val="28"/>
        </w:rPr>
        <w:t xml:space="preserve"> </w:t>
      </w:r>
      <w:r w:rsidR="00357495">
        <w:rPr>
          <w:snapToGrid w:val="0"/>
          <w:color w:val="000000"/>
          <w:szCs w:val="28"/>
          <w:lang w:val="en-US"/>
        </w:rPr>
        <w:t>13</w:t>
      </w:r>
      <w:r w:rsidRPr="005D3569">
        <w:rPr>
          <w:snapToGrid w:val="0"/>
          <w:color w:val="000000"/>
          <w:szCs w:val="28"/>
        </w:rPr>
        <w:t xml:space="preserve"> джерел.</w:t>
      </w:r>
    </w:p>
    <w:p w14:paraId="72800BB0" w14:textId="77777777" w:rsidR="001A37A2" w:rsidRPr="00FD4CF1" w:rsidRDefault="001A37A2" w:rsidP="001A37A2">
      <w:pPr>
        <w:widowControl w:val="0"/>
        <w:ind w:right="84" w:firstLine="708"/>
        <w:rPr>
          <w:snapToGrid w:val="0"/>
          <w:szCs w:val="28"/>
        </w:rPr>
      </w:pPr>
      <w:r>
        <w:rPr>
          <w:snapToGrid w:val="0"/>
          <w:szCs w:val="28"/>
        </w:rPr>
        <w:t xml:space="preserve">ОБЛАДНАННЯ ТЕЛЕОСТУДІЇ, ЗВУКОЗАПИС, КІНОКАМЕРА, МІКШЕРНИЙ ПУЛЬТ, ПУЛЬТ УПРАВЛІННЯ ОСВІТЛЕННЯМ, СИСТЕМА ХУДОЖНЬОГО ОСВІТЛЕННЯ, АКУСТИЧНІ ПАРАМЕТРИ </w:t>
      </w:r>
      <w:r w:rsidRPr="00FD4CF1">
        <w:rPr>
          <w:snapToGrid w:val="0"/>
          <w:szCs w:val="28"/>
        </w:rPr>
        <w:t>СТУ</w:t>
      </w:r>
      <w:r>
        <w:rPr>
          <w:snapToGrid w:val="0"/>
          <w:szCs w:val="28"/>
        </w:rPr>
        <w:t>ДІЇ</w:t>
      </w:r>
    </w:p>
    <w:p w14:paraId="354D62F6" w14:textId="77777777" w:rsidR="001A37A2" w:rsidRDefault="001A37A2" w:rsidP="001A37A2">
      <w:pPr>
        <w:widowControl w:val="0"/>
        <w:ind w:right="84" w:firstLine="708"/>
        <w:rPr>
          <w:snapToGrid w:val="0"/>
          <w:szCs w:val="28"/>
        </w:rPr>
      </w:pPr>
      <w:r w:rsidRPr="007D4F87">
        <w:rPr>
          <w:snapToGrid w:val="0"/>
          <w:szCs w:val="28"/>
        </w:rPr>
        <w:t xml:space="preserve">Актуальність роботи обумовлена необхідністю, на вимогу замовника, створити телеканал прямого мовлення з покращеними характеристиками на відміну від існуючих та зменшити вартість.  </w:t>
      </w:r>
    </w:p>
    <w:p w14:paraId="74DA534D" w14:textId="77777777" w:rsidR="001A37A2" w:rsidRPr="006C4F35" w:rsidRDefault="001A37A2" w:rsidP="001A37A2">
      <w:pPr>
        <w:widowControl w:val="0"/>
        <w:ind w:right="84" w:firstLine="708"/>
        <w:rPr>
          <w:snapToGrid w:val="0"/>
          <w:szCs w:val="28"/>
        </w:rPr>
      </w:pPr>
      <w:r w:rsidRPr="007D4F87">
        <w:rPr>
          <w:b/>
          <w:snapToGrid w:val="0"/>
          <w:szCs w:val="28"/>
        </w:rPr>
        <w:t>Об’єктом розробки</w:t>
      </w:r>
      <w:r>
        <w:rPr>
          <w:snapToGrid w:val="0"/>
          <w:szCs w:val="28"/>
        </w:rPr>
        <w:t xml:space="preserve"> є </w:t>
      </w:r>
      <w:r>
        <w:t>телеканал прямого мовлення</w:t>
      </w:r>
      <w:r>
        <w:rPr>
          <w:snapToGrid w:val="0"/>
          <w:szCs w:val="28"/>
        </w:rPr>
        <w:t xml:space="preserve">, що призначений для </w:t>
      </w:r>
      <w:r w:rsidRPr="00B75310">
        <w:rPr>
          <w:snapToGrid w:val="0"/>
          <w:szCs w:val="28"/>
        </w:rPr>
        <w:t xml:space="preserve">надання послуг </w:t>
      </w:r>
      <w:r>
        <w:rPr>
          <w:snapToGrid w:val="0"/>
          <w:szCs w:val="28"/>
        </w:rPr>
        <w:t>теле</w:t>
      </w:r>
      <w:r w:rsidRPr="00B75310">
        <w:rPr>
          <w:snapToGrid w:val="0"/>
          <w:szCs w:val="28"/>
        </w:rPr>
        <w:t>виробництва</w:t>
      </w:r>
      <w:r>
        <w:rPr>
          <w:snapToGrid w:val="0"/>
          <w:szCs w:val="28"/>
        </w:rPr>
        <w:t>, а також надання практичних знань в області телевиробництва студентам.</w:t>
      </w:r>
    </w:p>
    <w:p w14:paraId="76BAAC4D" w14:textId="07E5E41E" w:rsidR="001A37A2" w:rsidRDefault="001A37A2" w:rsidP="001A37A2">
      <w:pPr>
        <w:widowControl w:val="0"/>
        <w:ind w:right="84" w:firstLine="708"/>
        <w:rPr>
          <w:szCs w:val="28"/>
        </w:rPr>
      </w:pPr>
      <w:r w:rsidRPr="007D4F87">
        <w:rPr>
          <w:b/>
          <w:snapToGrid w:val="0"/>
          <w:szCs w:val="28"/>
        </w:rPr>
        <w:t xml:space="preserve">Метою </w:t>
      </w:r>
      <w:r w:rsidR="00E300BE">
        <w:rPr>
          <w:b/>
          <w:snapToGrid w:val="0"/>
          <w:szCs w:val="28"/>
        </w:rPr>
        <w:t>роботи</w:t>
      </w:r>
      <w:r w:rsidRPr="00044C70">
        <w:rPr>
          <w:snapToGrid w:val="0"/>
          <w:szCs w:val="28"/>
        </w:rPr>
        <w:t xml:space="preserve"> </w:t>
      </w:r>
      <w:r w:rsidRPr="00F649E5">
        <w:rPr>
          <w:color w:val="000000"/>
          <w:szCs w:val="28"/>
        </w:rPr>
        <w:t xml:space="preserve">є розробка технічної </w:t>
      </w:r>
      <w:r w:rsidRPr="00F649E5">
        <w:rPr>
          <w:szCs w:val="28"/>
        </w:rPr>
        <w:t xml:space="preserve">документації для реалізації </w:t>
      </w:r>
      <w:r>
        <w:rPr>
          <w:szCs w:val="28"/>
        </w:rPr>
        <w:t xml:space="preserve">апаратно студійного </w:t>
      </w:r>
      <w:r w:rsidRPr="00F649E5">
        <w:rPr>
          <w:szCs w:val="28"/>
        </w:rPr>
        <w:t xml:space="preserve">комплексу </w:t>
      </w:r>
      <w:r>
        <w:rPr>
          <w:szCs w:val="28"/>
        </w:rPr>
        <w:t>телестудії</w:t>
      </w:r>
      <w:r w:rsidRPr="00F649E5">
        <w:rPr>
          <w:szCs w:val="28"/>
        </w:rPr>
        <w:t>, в як</w:t>
      </w:r>
      <w:r>
        <w:rPr>
          <w:szCs w:val="28"/>
        </w:rPr>
        <w:t>ій</w:t>
      </w:r>
      <w:r w:rsidRPr="00F649E5">
        <w:rPr>
          <w:szCs w:val="28"/>
        </w:rPr>
        <w:t xml:space="preserve"> буде враховано сучасні принципи та технології </w:t>
      </w:r>
      <w:r>
        <w:rPr>
          <w:szCs w:val="28"/>
        </w:rPr>
        <w:t>зйомки телепрограм, запису звуку.</w:t>
      </w:r>
    </w:p>
    <w:p w14:paraId="72710593" w14:textId="77777777" w:rsidR="001A37A2" w:rsidRPr="00BD2BD5" w:rsidRDefault="001A37A2" w:rsidP="001A37A2">
      <w:pPr>
        <w:rPr>
          <w:szCs w:val="28"/>
        </w:rPr>
      </w:pPr>
      <w:r w:rsidRPr="00BD2BD5">
        <w:rPr>
          <w:szCs w:val="28"/>
        </w:rPr>
        <w:t>Завдання дослідження:</w:t>
      </w:r>
    </w:p>
    <w:p w14:paraId="74EFBF20" w14:textId="77777777" w:rsidR="001A37A2" w:rsidRDefault="001A37A2" w:rsidP="003452B6">
      <w:pPr>
        <w:widowControl w:val="0"/>
        <w:numPr>
          <w:ilvl w:val="0"/>
          <w:numId w:val="65"/>
        </w:numPr>
        <w:spacing w:line="240" w:lineRule="auto"/>
        <w:ind w:right="84"/>
        <w:rPr>
          <w:snapToGrid w:val="0"/>
          <w:szCs w:val="28"/>
        </w:rPr>
      </w:pPr>
      <w:r>
        <w:rPr>
          <w:snapToGrid w:val="0"/>
          <w:szCs w:val="28"/>
        </w:rPr>
        <w:t>Розрахувати акустичні параметри всіх робочих приміщень телестудії, їх систему звукоізоляції, систему освітлення.</w:t>
      </w:r>
    </w:p>
    <w:p w14:paraId="2C843007" w14:textId="77777777" w:rsidR="001A37A2" w:rsidRDefault="001A37A2" w:rsidP="003452B6">
      <w:pPr>
        <w:widowControl w:val="0"/>
        <w:numPr>
          <w:ilvl w:val="0"/>
          <w:numId w:val="65"/>
        </w:numPr>
        <w:spacing w:line="240" w:lineRule="auto"/>
        <w:ind w:right="84"/>
        <w:rPr>
          <w:snapToGrid w:val="0"/>
          <w:szCs w:val="28"/>
        </w:rPr>
      </w:pPr>
      <w:r>
        <w:rPr>
          <w:snapToGrid w:val="0"/>
          <w:szCs w:val="28"/>
        </w:rPr>
        <w:t>Провести аналіз новітніх технологій розвитку обладнання  для телезйомки, і на його основі виконати  підбір обладнання АСК.</w:t>
      </w:r>
    </w:p>
    <w:p w14:paraId="66334AB1" w14:textId="77777777" w:rsidR="001A37A2" w:rsidRDefault="001A37A2" w:rsidP="001A37A2">
      <w:pPr>
        <w:rPr>
          <w:szCs w:val="28"/>
        </w:rPr>
      </w:pPr>
      <w:r>
        <w:rPr>
          <w:szCs w:val="28"/>
        </w:rPr>
        <w:t>Наукова новизна одержаних результатів:</w:t>
      </w:r>
    </w:p>
    <w:p w14:paraId="58C55372" w14:textId="77777777" w:rsidR="001A37A2" w:rsidRDefault="001A37A2" w:rsidP="003452B6">
      <w:pPr>
        <w:widowControl w:val="0"/>
        <w:numPr>
          <w:ilvl w:val="0"/>
          <w:numId w:val="66"/>
        </w:numPr>
        <w:spacing w:line="240" w:lineRule="auto"/>
        <w:ind w:right="84"/>
        <w:rPr>
          <w:snapToGrid w:val="0"/>
          <w:szCs w:val="28"/>
        </w:rPr>
      </w:pPr>
      <w:r>
        <w:rPr>
          <w:snapToGrid w:val="0"/>
          <w:szCs w:val="28"/>
        </w:rPr>
        <w:t>Розроблено метод створення апаратно-студійного комплексу телестудії.</w:t>
      </w:r>
    </w:p>
    <w:p w14:paraId="251F32E1" w14:textId="77777777" w:rsidR="001A37A2" w:rsidRPr="006171A3" w:rsidRDefault="001A37A2" w:rsidP="003452B6">
      <w:pPr>
        <w:widowControl w:val="0"/>
        <w:numPr>
          <w:ilvl w:val="0"/>
          <w:numId w:val="66"/>
        </w:numPr>
        <w:spacing w:line="240" w:lineRule="auto"/>
        <w:ind w:right="84"/>
        <w:rPr>
          <w:snapToGrid w:val="0"/>
          <w:szCs w:val="28"/>
        </w:rPr>
      </w:pPr>
      <w:r>
        <w:rPr>
          <w:snapToGrid w:val="0"/>
          <w:szCs w:val="28"/>
        </w:rPr>
        <w:t xml:space="preserve">Запропоновано технічне рішення для реалізації звукового тракту. </w:t>
      </w:r>
    </w:p>
    <w:p w14:paraId="38EF9BE2" w14:textId="77777777" w:rsidR="001A37A2" w:rsidRDefault="001A37A2" w:rsidP="001A37A2">
      <w:pPr>
        <w:widowControl w:val="0"/>
        <w:ind w:right="84" w:firstLine="708"/>
        <w:rPr>
          <w:snapToGrid w:val="0"/>
          <w:szCs w:val="28"/>
        </w:rPr>
      </w:pPr>
      <w:r>
        <w:rPr>
          <w:szCs w:val="28"/>
        </w:rPr>
        <w:t xml:space="preserve">Результати магістерської дисертації були використані для </w:t>
      </w:r>
      <w:r w:rsidRPr="008A46E5">
        <w:rPr>
          <w:szCs w:val="28"/>
        </w:rPr>
        <w:t>створенн</w:t>
      </w:r>
      <w:r>
        <w:rPr>
          <w:szCs w:val="28"/>
        </w:rPr>
        <w:t>я та впровадження</w:t>
      </w:r>
      <w:r w:rsidRPr="008A46E5">
        <w:rPr>
          <w:szCs w:val="28"/>
        </w:rPr>
        <w:t xml:space="preserve"> </w:t>
      </w:r>
      <w:r>
        <w:rPr>
          <w:szCs w:val="28"/>
        </w:rPr>
        <w:t>в</w:t>
      </w:r>
      <w:r w:rsidRPr="008A46E5">
        <w:rPr>
          <w:szCs w:val="28"/>
        </w:rPr>
        <w:t xml:space="preserve"> </w:t>
      </w:r>
      <w:r>
        <w:rPr>
          <w:szCs w:val="28"/>
        </w:rPr>
        <w:t xml:space="preserve">апаратно-студійних комплексах та окремих його елементах на Кіностудії ім. Довженко. </w:t>
      </w:r>
    </w:p>
    <w:p w14:paraId="519B4261" w14:textId="77777777" w:rsidR="00FA6633" w:rsidRPr="009E10E3" w:rsidRDefault="00FA6633" w:rsidP="00287E55"/>
    <w:p w14:paraId="4C4E5715" w14:textId="0289702B" w:rsidR="00FA6633" w:rsidRPr="009E10E3" w:rsidRDefault="00FA6633" w:rsidP="00287E55">
      <w:pPr>
        <w:pStyle w:val="a4"/>
        <w:rPr>
          <w:lang w:val="uk-UA"/>
        </w:rPr>
      </w:pPr>
      <w:bookmarkStart w:id="3" w:name="_Toc530345046"/>
      <w:bookmarkStart w:id="4" w:name="_Toc530420626"/>
      <w:bookmarkStart w:id="5" w:name="_Toc532568346"/>
      <w:r w:rsidRPr="009E10E3">
        <w:rPr>
          <w:lang w:val="uk-UA"/>
        </w:rPr>
        <w:lastRenderedPageBreak/>
        <w:t>Abstract</w:t>
      </w:r>
      <w:bookmarkEnd w:id="3"/>
      <w:bookmarkEnd w:id="4"/>
      <w:bookmarkEnd w:id="5"/>
    </w:p>
    <w:p w14:paraId="6408E805" w14:textId="18412E26" w:rsidR="001A37A2" w:rsidRPr="001A37A2" w:rsidRDefault="001A37A2" w:rsidP="001A37A2">
      <w:pPr>
        <w:widowControl w:val="0"/>
        <w:ind w:right="84" w:firstLine="708"/>
        <w:rPr>
          <w:snapToGrid w:val="0"/>
          <w:szCs w:val="28"/>
        </w:rPr>
      </w:pPr>
      <w:bookmarkStart w:id="6" w:name="_Toc416342722"/>
      <w:bookmarkStart w:id="7" w:name="_Toc416342754"/>
      <w:bookmarkStart w:id="8" w:name="_Toc416723638"/>
      <w:bookmarkStart w:id="9" w:name="_Toc416877048"/>
      <w:bookmarkStart w:id="10" w:name="_Toc530345047"/>
      <w:bookmarkStart w:id="11" w:name="_Toc530420627"/>
      <w:r w:rsidRPr="001A37A2">
        <w:rPr>
          <w:snapToGrid w:val="0"/>
          <w:szCs w:val="28"/>
          <w:lang w:val="en-US"/>
        </w:rPr>
        <w:t>The d</w:t>
      </w:r>
      <w:r w:rsidRPr="001A37A2">
        <w:rPr>
          <w:snapToGrid w:val="0"/>
          <w:szCs w:val="28"/>
        </w:rPr>
        <w:t>iploma project</w:t>
      </w:r>
      <w:r w:rsidRPr="001A37A2">
        <w:rPr>
          <w:snapToGrid w:val="0"/>
          <w:szCs w:val="28"/>
          <w:lang w:val="en-US"/>
        </w:rPr>
        <w:t xml:space="preserve"> of  Kohut Vladyslav</w:t>
      </w:r>
      <w:r w:rsidR="005948BC">
        <w:rPr>
          <w:snapToGrid w:val="0"/>
          <w:szCs w:val="28"/>
          <w:lang w:val="en-US"/>
        </w:rPr>
        <w:t xml:space="preserve"> </w:t>
      </w:r>
      <w:r w:rsidRPr="001A37A2">
        <w:rPr>
          <w:snapToGrid w:val="0"/>
          <w:szCs w:val="28"/>
          <w:lang w:val="en-US"/>
        </w:rPr>
        <w:t>Evgeniovych</w:t>
      </w:r>
      <w:r w:rsidRPr="001A37A2">
        <w:rPr>
          <w:snapToGrid w:val="0"/>
          <w:szCs w:val="28"/>
        </w:rPr>
        <w:t xml:space="preserve"> on</w:t>
      </w:r>
      <w:r w:rsidRPr="001A37A2">
        <w:rPr>
          <w:snapToGrid w:val="0"/>
          <w:szCs w:val="28"/>
          <w:lang w:val="en-US"/>
        </w:rPr>
        <w:t xml:space="preserve"> the theme:</w:t>
      </w:r>
      <w:r w:rsidRPr="001A37A2">
        <w:rPr>
          <w:snapToGrid w:val="0"/>
          <w:szCs w:val="28"/>
        </w:rPr>
        <w:t xml:space="preserve"> "</w:t>
      </w:r>
      <w:r w:rsidRPr="001A37A2">
        <w:rPr>
          <w:snapToGrid w:val="0"/>
          <w:szCs w:val="28"/>
          <w:lang w:val="en-US"/>
        </w:rPr>
        <w:t>live</w:t>
      </w:r>
      <w:r w:rsidRPr="001A37A2">
        <w:rPr>
          <w:snapToGrid w:val="0"/>
          <w:szCs w:val="28"/>
        </w:rPr>
        <w:t xml:space="preserve"> </w:t>
      </w:r>
      <w:r w:rsidRPr="001A37A2">
        <w:rPr>
          <w:snapToGrid w:val="0"/>
          <w:szCs w:val="28"/>
          <w:lang w:val="en-US"/>
        </w:rPr>
        <w:t xml:space="preserve">television </w:t>
      </w:r>
      <w:r w:rsidRPr="001A37A2">
        <w:rPr>
          <w:snapToGrid w:val="0"/>
          <w:szCs w:val="28"/>
        </w:rPr>
        <w:t xml:space="preserve">studio": </w:t>
      </w:r>
      <w:r w:rsidR="00357495">
        <w:rPr>
          <w:snapToGrid w:val="0"/>
          <w:szCs w:val="28"/>
        </w:rPr>
        <w:t>12</w:t>
      </w:r>
      <w:r w:rsidR="00986F04">
        <w:rPr>
          <w:snapToGrid w:val="0"/>
          <w:szCs w:val="28"/>
          <w:lang w:val="en-US"/>
        </w:rPr>
        <w:t>9</w:t>
      </w:r>
      <w:r w:rsidRPr="001A37A2">
        <w:rPr>
          <w:snapToGrid w:val="0"/>
          <w:szCs w:val="28"/>
        </w:rPr>
        <w:t xml:space="preserve"> sec., </w:t>
      </w:r>
      <w:r w:rsidR="00357495">
        <w:rPr>
          <w:snapToGrid w:val="0"/>
          <w:szCs w:val="28"/>
        </w:rPr>
        <w:t>1</w:t>
      </w:r>
      <w:r w:rsidR="00986F04">
        <w:rPr>
          <w:snapToGrid w:val="0"/>
          <w:szCs w:val="28"/>
          <w:lang w:val="en-US"/>
        </w:rPr>
        <w:t>8</w:t>
      </w:r>
      <w:r w:rsidRPr="001A37A2">
        <w:rPr>
          <w:snapToGrid w:val="0"/>
          <w:szCs w:val="28"/>
        </w:rPr>
        <w:t xml:space="preserve">Fig. </w:t>
      </w:r>
      <w:r w:rsidR="00357495">
        <w:rPr>
          <w:snapToGrid w:val="0"/>
          <w:szCs w:val="28"/>
        </w:rPr>
        <w:t>12</w:t>
      </w:r>
      <w:r w:rsidRPr="001A37A2">
        <w:rPr>
          <w:snapToGrid w:val="0"/>
          <w:szCs w:val="28"/>
        </w:rPr>
        <w:t xml:space="preserve"> Table. </w:t>
      </w:r>
      <w:r w:rsidR="00357495">
        <w:rPr>
          <w:snapToGrid w:val="0"/>
          <w:szCs w:val="28"/>
        </w:rPr>
        <w:t>13</w:t>
      </w:r>
      <w:r w:rsidRPr="001A37A2">
        <w:rPr>
          <w:snapToGrid w:val="0"/>
          <w:szCs w:val="28"/>
          <w:lang w:val="en-US"/>
        </w:rPr>
        <w:t xml:space="preserve"> </w:t>
      </w:r>
      <w:r w:rsidRPr="001A37A2">
        <w:rPr>
          <w:snapToGrid w:val="0"/>
          <w:szCs w:val="28"/>
        </w:rPr>
        <w:t>sources.</w:t>
      </w:r>
    </w:p>
    <w:p w14:paraId="44B9EED8" w14:textId="77777777" w:rsidR="001A37A2" w:rsidRPr="001A37A2" w:rsidRDefault="001A37A2" w:rsidP="001A37A2">
      <w:pPr>
        <w:widowControl w:val="0"/>
        <w:ind w:right="84" w:firstLine="708"/>
        <w:rPr>
          <w:snapToGrid w:val="0"/>
          <w:szCs w:val="28"/>
        </w:rPr>
      </w:pPr>
      <w:r w:rsidRPr="001A37A2">
        <w:rPr>
          <w:snapToGrid w:val="0"/>
          <w:szCs w:val="28"/>
        </w:rPr>
        <w:t xml:space="preserve">The object of development is </w:t>
      </w:r>
      <w:r w:rsidRPr="001A37A2">
        <w:rPr>
          <w:snapToGrid w:val="0"/>
          <w:szCs w:val="28"/>
          <w:lang w:val="en-US"/>
        </w:rPr>
        <w:t>live</w:t>
      </w:r>
      <w:r w:rsidRPr="001A37A2">
        <w:rPr>
          <w:snapToGrid w:val="0"/>
          <w:szCs w:val="28"/>
        </w:rPr>
        <w:t xml:space="preserve"> </w:t>
      </w:r>
      <w:r w:rsidRPr="001A37A2">
        <w:rPr>
          <w:snapToGrid w:val="0"/>
          <w:szCs w:val="28"/>
          <w:lang w:val="en-US"/>
        </w:rPr>
        <w:t xml:space="preserve">television </w:t>
      </w:r>
      <w:r w:rsidRPr="001A37A2">
        <w:rPr>
          <w:snapToGrid w:val="0"/>
          <w:szCs w:val="28"/>
        </w:rPr>
        <w:t xml:space="preserve">studio that is designed to provide rental equipment and services </w:t>
      </w:r>
      <w:r w:rsidRPr="001A37A2">
        <w:rPr>
          <w:snapToGrid w:val="0"/>
          <w:szCs w:val="28"/>
          <w:lang w:val="en-US"/>
        </w:rPr>
        <w:t>of</w:t>
      </w:r>
      <w:r w:rsidRPr="001A37A2">
        <w:rPr>
          <w:snapToGrid w:val="0"/>
          <w:szCs w:val="28"/>
        </w:rPr>
        <w:t xml:space="preserve"> film production, as well as </w:t>
      </w:r>
      <w:r w:rsidRPr="001A37A2">
        <w:rPr>
          <w:snapToGrid w:val="0"/>
          <w:szCs w:val="28"/>
          <w:lang w:val="en-US"/>
        </w:rPr>
        <w:t xml:space="preserve">to provide </w:t>
      </w:r>
      <w:r w:rsidRPr="001A37A2">
        <w:rPr>
          <w:snapToGrid w:val="0"/>
          <w:szCs w:val="28"/>
        </w:rPr>
        <w:t>practical knowledge in the field of film</w:t>
      </w:r>
      <w:r w:rsidRPr="001A37A2">
        <w:rPr>
          <w:snapToGrid w:val="0"/>
          <w:szCs w:val="28"/>
          <w:lang w:val="en-US"/>
        </w:rPr>
        <w:t>-shooting for</w:t>
      </w:r>
      <w:r w:rsidRPr="001A37A2">
        <w:rPr>
          <w:snapToGrid w:val="0"/>
          <w:szCs w:val="28"/>
        </w:rPr>
        <w:t xml:space="preserve"> students.</w:t>
      </w:r>
    </w:p>
    <w:p w14:paraId="2C0CA4F1" w14:textId="77777777" w:rsidR="001A37A2" w:rsidRPr="001A37A2" w:rsidRDefault="001A37A2" w:rsidP="001A37A2">
      <w:pPr>
        <w:widowControl w:val="0"/>
        <w:ind w:right="84" w:firstLine="708"/>
        <w:rPr>
          <w:snapToGrid w:val="0"/>
          <w:szCs w:val="28"/>
        </w:rPr>
      </w:pPr>
      <w:r w:rsidRPr="001A37A2">
        <w:rPr>
          <w:snapToGrid w:val="0"/>
          <w:szCs w:val="28"/>
        </w:rPr>
        <w:t>The</w:t>
      </w:r>
      <w:r w:rsidRPr="001A37A2">
        <w:rPr>
          <w:snapToGrid w:val="0"/>
          <w:szCs w:val="28"/>
          <w:lang w:val="en-US"/>
        </w:rPr>
        <w:t xml:space="preserve"> purpose of the</w:t>
      </w:r>
      <w:r w:rsidRPr="001A37A2">
        <w:rPr>
          <w:snapToGrid w:val="0"/>
          <w:szCs w:val="28"/>
        </w:rPr>
        <w:t xml:space="preserve"> project </w:t>
      </w:r>
      <w:r w:rsidRPr="001A37A2">
        <w:rPr>
          <w:snapToGrid w:val="0"/>
          <w:szCs w:val="28"/>
          <w:lang w:val="en-US"/>
        </w:rPr>
        <w:t xml:space="preserve">is </w:t>
      </w:r>
      <w:r w:rsidRPr="001A37A2">
        <w:rPr>
          <w:snapToGrid w:val="0"/>
          <w:szCs w:val="28"/>
        </w:rPr>
        <w:t>to develop technical documentation for production apparatus area</w:t>
      </w:r>
      <w:r w:rsidRPr="001A37A2">
        <w:rPr>
          <w:snapToGrid w:val="0"/>
          <w:szCs w:val="28"/>
          <w:lang w:val="en-US"/>
        </w:rPr>
        <w:t xml:space="preserve"> of film studio</w:t>
      </w:r>
      <w:r w:rsidRPr="001A37A2">
        <w:rPr>
          <w:snapToGrid w:val="0"/>
          <w:szCs w:val="28"/>
        </w:rPr>
        <w:t xml:space="preserve"> implementation</w:t>
      </w:r>
      <w:r w:rsidRPr="001A37A2">
        <w:rPr>
          <w:snapToGrid w:val="0"/>
          <w:szCs w:val="28"/>
          <w:lang w:val="en-US"/>
        </w:rPr>
        <w:t>,</w:t>
      </w:r>
      <w:r w:rsidRPr="001A37A2">
        <w:rPr>
          <w:snapToGrid w:val="0"/>
          <w:szCs w:val="28"/>
        </w:rPr>
        <w:t xml:space="preserve"> tak</w:t>
      </w:r>
      <w:r w:rsidRPr="001A37A2">
        <w:rPr>
          <w:snapToGrid w:val="0"/>
          <w:szCs w:val="28"/>
          <w:lang w:val="en-US"/>
        </w:rPr>
        <w:t>ing</w:t>
      </w:r>
      <w:r w:rsidRPr="001A37A2">
        <w:rPr>
          <w:snapToGrid w:val="0"/>
          <w:szCs w:val="28"/>
        </w:rPr>
        <w:t xml:space="preserve"> into account modern principles and technologies of film</w:t>
      </w:r>
      <w:r w:rsidRPr="001A37A2">
        <w:rPr>
          <w:snapToGrid w:val="0"/>
          <w:szCs w:val="28"/>
          <w:lang w:val="en-US"/>
        </w:rPr>
        <w:t xml:space="preserve"> </w:t>
      </w:r>
      <w:r w:rsidRPr="001A37A2">
        <w:rPr>
          <w:snapToGrid w:val="0"/>
          <w:szCs w:val="28"/>
        </w:rPr>
        <w:t>shooting, sound recording.</w:t>
      </w:r>
    </w:p>
    <w:p w14:paraId="7C208E89" w14:textId="77777777" w:rsidR="001A37A2" w:rsidRPr="001A37A2" w:rsidRDefault="001A37A2" w:rsidP="001A37A2">
      <w:pPr>
        <w:widowControl w:val="0"/>
        <w:ind w:right="84" w:firstLine="708"/>
        <w:rPr>
          <w:snapToGrid w:val="0"/>
          <w:szCs w:val="28"/>
        </w:rPr>
      </w:pPr>
      <w:r w:rsidRPr="001A37A2">
        <w:rPr>
          <w:snapToGrid w:val="0"/>
          <w:szCs w:val="28"/>
        </w:rPr>
        <w:t xml:space="preserve">As a result </w:t>
      </w:r>
      <w:r w:rsidRPr="001A37A2">
        <w:rPr>
          <w:snapToGrid w:val="0"/>
          <w:szCs w:val="28"/>
          <w:lang w:val="en-US"/>
        </w:rPr>
        <w:t>of the project implementation,</w:t>
      </w:r>
      <w:r w:rsidRPr="001A37A2">
        <w:rPr>
          <w:snapToGrid w:val="0"/>
          <w:szCs w:val="28"/>
        </w:rPr>
        <w:t xml:space="preserve"> a method of production apparatus area</w:t>
      </w:r>
      <w:r w:rsidRPr="001A37A2">
        <w:rPr>
          <w:snapToGrid w:val="0"/>
          <w:szCs w:val="28"/>
          <w:lang w:val="en-US"/>
        </w:rPr>
        <w:t xml:space="preserve"> creating  was developed</w:t>
      </w:r>
      <w:r w:rsidRPr="001A37A2">
        <w:rPr>
          <w:snapToGrid w:val="0"/>
          <w:szCs w:val="28"/>
        </w:rPr>
        <w:t xml:space="preserve">. </w:t>
      </w:r>
      <w:r w:rsidRPr="001A37A2">
        <w:rPr>
          <w:snapToGrid w:val="0"/>
          <w:szCs w:val="28"/>
          <w:lang w:val="en-US"/>
        </w:rPr>
        <w:t>A</w:t>
      </w:r>
      <w:r w:rsidRPr="001A37A2">
        <w:rPr>
          <w:snapToGrid w:val="0"/>
          <w:szCs w:val="28"/>
        </w:rPr>
        <w:t xml:space="preserve">coustic parameters of all working studio space, </w:t>
      </w:r>
      <w:r w:rsidRPr="001A37A2">
        <w:rPr>
          <w:snapToGrid w:val="0"/>
          <w:szCs w:val="28"/>
          <w:lang w:val="en-US"/>
        </w:rPr>
        <w:t>it’s</w:t>
      </w:r>
      <w:r w:rsidRPr="001A37A2">
        <w:rPr>
          <w:snapToGrid w:val="0"/>
          <w:szCs w:val="28"/>
        </w:rPr>
        <w:t xml:space="preserve"> sound</w:t>
      </w:r>
      <w:r w:rsidRPr="001A37A2">
        <w:rPr>
          <w:snapToGrid w:val="0"/>
          <w:szCs w:val="28"/>
          <w:lang w:val="en-US"/>
        </w:rPr>
        <w:t xml:space="preserve"> isulation</w:t>
      </w:r>
      <w:r w:rsidRPr="001A37A2">
        <w:rPr>
          <w:snapToGrid w:val="0"/>
          <w:szCs w:val="28"/>
        </w:rPr>
        <w:t xml:space="preserve"> system, lighting system</w:t>
      </w:r>
      <w:r w:rsidRPr="001A37A2">
        <w:rPr>
          <w:snapToGrid w:val="0"/>
          <w:szCs w:val="28"/>
          <w:lang w:val="en-US"/>
        </w:rPr>
        <w:t xml:space="preserve"> were calculated.</w:t>
      </w:r>
      <w:r w:rsidRPr="001A37A2">
        <w:rPr>
          <w:snapToGrid w:val="0"/>
          <w:szCs w:val="28"/>
        </w:rPr>
        <w:t xml:space="preserve"> The analysis of the latest technologies of equipment for film</w:t>
      </w:r>
      <w:r w:rsidRPr="001A37A2">
        <w:rPr>
          <w:snapToGrid w:val="0"/>
          <w:szCs w:val="28"/>
          <w:lang w:val="en-US"/>
        </w:rPr>
        <w:t xml:space="preserve"> shooting</w:t>
      </w:r>
      <w:r w:rsidRPr="001A37A2">
        <w:rPr>
          <w:snapToGrid w:val="0"/>
          <w:szCs w:val="28"/>
        </w:rPr>
        <w:t>, and based on it equipment selection</w:t>
      </w:r>
      <w:r w:rsidRPr="001A37A2">
        <w:rPr>
          <w:snapToGrid w:val="0"/>
          <w:szCs w:val="28"/>
          <w:lang w:val="en-US"/>
        </w:rPr>
        <w:t xml:space="preserve"> were made</w:t>
      </w:r>
      <w:r w:rsidRPr="001A37A2">
        <w:rPr>
          <w:snapToGrid w:val="0"/>
          <w:szCs w:val="28"/>
        </w:rPr>
        <w:t>. A technical solution for the audio path</w:t>
      </w:r>
      <w:r w:rsidRPr="001A37A2">
        <w:rPr>
          <w:snapToGrid w:val="0"/>
          <w:szCs w:val="28"/>
          <w:lang w:val="en-US"/>
        </w:rPr>
        <w:t xml:space="preserve"> was suggested</w:t>
      </w:r>
      <w:r w:rsidRPr="001A37A2">
        <w:rPr>
          <w:snapToGrid w:val="0"/>
          <w:szCs w:val="28"/>
        </w:rPr>
        <w:t>.</w:t>
      </w:r>
    </w:p>
    <w:p w14:paraId="08090792" w14:textId="77777777" w:rsidR="001A37A2" w:rsidRPr="001A37A2" w:rsidRDefault="001A37A2" w:rsidP="001A37A2">
      <w:pPr>
        <w:widowControl w:val="0"/>
        <w:ind w:right="84" w:firstLine="708"/>
        <w:rPr>
          <w:snapToGrid w:val="0"/>
          <w:szCs w:val="28"/>
        </w:rPr>
      </w:pPr>
      <w:r w:rsidRPr="001A37A2">
        <w:rPr>
          <w:snapToGrid w:val="0"/>
          <w:szCs w:val="28"/>
        </w:rPr>
        <w:t xml:space="preserve">This </w:t>
      </w:r>
      <w:r w:rsidRPr="001A37A2">
        <w:rPr>
          <w:snapToGrid w:val="0"/>
          <w:szCs w:val="28"/>
          <w:lang w:val="en-US"/>
        </w:rPr>
        <w:t>diploma</w:t>
      </w:r>
      <w:r w:rsidRPr="001A37A2">
        <w:rPr>
          <w:snapToGrid w:val="0"/>
          <w:szCs w:val="28"/>
        </w:rPr>
        <w:t xml:space="preserve"> project can be used for the creation and implementation of such </w:t>
      </w:r>
      <w:r w:rsidRPr="001A37A2">
        <w:rPr>
          <w:snapToGrid w:val="0"/>
          <w:szCs w:val="28"/>
          <w:lang w:val="en-US"/>
        </w:rPr>
        <w:t>studio-production complexes</w:t>
      </w:r>
      <w:r w:rsidRPr="001A37A2">
        <w:rPr>
          <w:snapToGrid w:val="0"/>
          <w:szCs w:val="28"/>
        </w:rPr>
        <w:t>, or</w:t>
      </w:r>
      <w:r w:rsidRPr="001A37A2">
        <w:rPr>
          <w:snapToGrid w:val="0"/>
          <w:szCs w:val="28"/>
          <w:lang w:val="en-US"/>
        </w:rPr>
        <w:t xml:space="preserve"> it’s</w:t>
      </w:r>
      <w:r w:rsidRPr="001A37A2">
        <w:rPr>
          <w:snapToGrid w:val="0"/>
          <w:szCs w:val="28"/>
        </w:rPr>
        <w:t xml:space="preserve"> separate parts.</w:t>
      </w:r>
    </w:p>
    <w:p w14:paraId="5D7431CC" w14:textId="77777777" w:rsidR="001A37A2" w:rsidRPr="001A37A2" w:rsidRDefault="001A37A2" w:rsidP="001A37A2">
      <w:pPr>
        <w:widowControl w:val="0"/>
        <w:ind w:right="84" w:firstLine="708"/>
        <w:rPr>
          <w:snapToGrid w:val="0"/>
          <w:szCs w:val="28"/>
        </w:rPr>
      </w:pPr>
    </w:p>
    <w:p w14:paraId="4DA73D12" w14:textId="13AEC3DD" w:rsidR="001A37A2" w:rsidRDefault="001A37A2" w:rsidP="001A37A2">
      <w:pPr>
        <w:widowControl w:val="0"/>
        <w:ind w:right="84" w:firstLine="708"/>
        <w:rPr>
          <w:snapToGrid w:val="0"/>
          <w:szCs w:val="28"/>
          <w:lang w:val="en-US"/>
        </w:rPr>
      </w:pPr>
      <w:r w:rsidRPr="001A37A2">
        <w:rPr>
          <w:snapToGrid w:val="0"/>
          <w:szCs w:val="28"/>
          <w:lang w:val="en-US"/>
        </w:rPr>
        <w:t xml:space="preserve">FILM STUDIO </w:t>
      </w:r>
      <w:r w:rsidRPr="001A37A2">
        <w:rPr>
          <w:snapToGrid w:val="0"/>
          <w:szCs w:val="28"/>
        </w:rPr>
        <w:t>EQUIPMENT,</w:t>
      </w:r>
      <w:r w:rsidRPr="001A37A2">
        <w:rPr>
          <w:snapToGrid w:val="0"/>
          <w:szCs w:val="28"/>
          <w:lang w:val="en-US"/>
        </w:rPr>
        <w:t xml:space="preserve"> SOUND RECORDING</w:t>
      </w:r>
      <w:r w:rsidRPr="001A37A2">
        <w:rPr>
          <w:snapToGrid w:val="0"/>
          <w:szCs w:val="28"/>
        </w:rPr>
        <w:t xml:space="preserve">, </w:t>
      </w:r>
      <w:r w:rsidRPr="001A37A2">
        <w:rPr>
          <w:snapToGrid w:val="0"/>
          <w:szCs w:val="28"/>
          <w:lang w:val="en-US"/>
        </w:rPr>
        <w:t>CINECAMERA</w:t>
      </w:r>
      <w:r w:rsidRPr="001A37A2">
        <w:rPr>
          <w:snapToGrid w:val="0"/>
          <w:szCs w:val="28"/>
        </w:rPr>
        <w:t xml:space="preserve">, </w:t>
      </w:r>
      <w:r w:rsidRPr="001A37A2">
        <w:rPr>
          <w:snapToGrid w:val="0"/>
          <w:szCs w:val="28"/>
          <w:lang w:val="en-US"/>
        </w:rPr>
        <w:t>MIXING CONSOLE</w:t>
      </w:r>
      <w:r w:rsidRPr="001A37A2">
        <w:rPr>
          <w:snapToGrid w:val="0"/>
          <w:szCs w:val="28"/>
        </w:rPr>
        <w:t xml:space="preserve">, </w:t>
      </w:r>
      <w:r w:rsidRPr="001A37A2">
        <w:rPr>
          <w:snapToGrid w:val="0"/>
          <w:szCs w:val="28"/>
          <w:lang w:val="en-US"/>
        </w:rPr>
        <w:t>REMOTE LIGHTING CONTROL</w:t>
      </w:r>
      <w:r w:rsidRPr="001A37A2">
        <w:rPr>
          <w:snapToGrid w:val="0"/>
          <w:szCs w:val="28"/>
        </w:rPr>
        <w:t>,</w:t>
      </w:r>
      <w:r w:rsidR="00DE35A7">
        <w:rPr>
          <w:snapToGrid w:val="0"/>
          <w:szCs w:val="28"/>
          <w:lang w:val="en-US"/>
        </w:rPr>
        <w:t xml:space="preserve"> </w:t>
      </w:r>
      <w:r w:rsidRPr="001A37A2">
        <w:rPr>
          <w:snapToGrid w:val="0"/>
          <w:szCs w:val="28"/>
          <w:lang w:val="en-US"/>
        </w:rPr>
        <w:t>STAGE LIGHTING</w:t>
      </w:r>
      <w:r w:rsidRPr="001A37A2">
        <w:rPr>
          <w:snapToGrid w:val="0"/>
          <w:szCs w:val="28"/>
        </w:rPr>
        <w:t xml:space="preserve">, ACOUSTICAL PARAMETERS OF </w:t>
      </w:r>
      <w:r w:rsidRPr="001A37A2">
        <w:rPr>
          <w:snapToGrid w:val="0"/>
          <w:szCs w:val="28"/>
          <w:lang w:val="en-US"/>
        </w:rPr>
        <w:t>STUDIO</w:t>
      </w:r>
    </w:p>
    <w:p w14:paraId="2ED8FC4E" w14:textId="5553FE32" w:rsidR="000F2C6F" w:rsidRDefault="000F2C6F" w:rsidP="001A37A2">
      <w:pPr>
        <w:widowControl w:val="0"/>
        <w:ind w:right="84" w:firstLine="708"/>
        <w:rPr>
          <w:caps/>
          <w:szCs w:val="28"/>
          <w:lang w:val="en-US"/>
        </w:rPr>
      </w:pPr>
    </w:p>
    <w:p w14:paraId="124BB768" w14:textId="7DC7D231" w:rsidR="000F2C6F" w:rsidRDefault="000F2C6F" w:rsidP="001A37A2">
      <w:pPr>
        <w:widowControl w:val="0"/>
        <w:ind w:right="84" w:firstLine="708"/>
        <w:rPr>
          <w:caps/>
          <w:szCs w:val="28"/>
          <w:lang w:val="en-US"/>
        </w:rPr>
      </w:pPr>
    </w:p>
    <w:p w14:paraId="75D79197" w14:textId="69F94E5B" w:rsidR="000F2C6F" w:rsidRDefault="000F2C6F" w:rsidP="001A37A2">
      <w:pPr>
        <w:widowControl w:val="0"/>
        <w:ind w:right="84" w:firstLine="708"/>
        <w:rPr>
          <w:caps/>
          <w:szCs w:val="28"/>
          <w:lang w:val="en-US"/>
        </w:rPr>
      </w:pPr>
    </w:p>
    <w:p w14:paraId="1C3FE6AE" w14:textId="5A817115" w:rsidR="000F2C6F" w:rsidRDefault="000F2C6F" w:rsidP="001A37A2">
      <w:pPr>
        <w:widowControl w:val="0"/>
        <w:ind w:right="84" w:firstLine="708"/>
        <w:rPr>
          <w:caps/>
          <w:szCs w:val="28"/>
          <w:lang w:val="en-US"/>
        </w:rPr>
      </w:pPr>
    </w:p>
    <w:p w14:paraId="32DC2499" w14:textId="4274BF9F" w:rsidR="000F2C6F" w:rsidRDefault="000F2C6F" w:rsidP="001A37A2">
      <w:pPr>
        <w:widowControl w:val="0"/>
        <w:ind w:right="84" w:firstLine="708"/>
        <w:rPr>
          <w:caps/>
          <w:szCs w:val="28"/>
          <w:lang w:val="en-US"/>
        </w:rPr>
      </w:pPr>
    </w:p>
    <w:p w14:paraId="13E81FE4" w14:textId="4B1C1B3C" w:rsidR="000F2C6F" w:rsidRDefault="000F2C6F" w:rsidP="001A37A2">
      <w:pPr>
        <w:widowControl w:val="0"/>
        <w:ind w:right="84" w:firstLine="708"/>
        <w:rPr>
          <w:caps/>
          <w:szCs w:val="28"/>
          <w:lang w:val="en-US"/>
        </w:rPr>
      </w:pPr>
    </w:p>
    <w:p w14:paraId="104DA97D" w14:textId="0E6BC7FA" w:rsidR="000F2C6F" w:rsidRDefault="000F2C6F" w:rsidP="001A37A2">
      <w:pPr>
        <w:widowControl w:val="0"/>
        <w:ind w:right="84" w:firstLine="708"/>
        <w:rPr>
          <w:caps/>
          <w:szCs w:val="28"/>
          <w:lang w:val="en-US"/>
        </w:rPr>
      </w:pPr>
    </w:p>
    <w:p w14:paraId="57E371B3" w14:textId="4B8DBC7D" w:rsidR="000F2C6F" w:rsidRDefault="000F2C6F" w:rsidP="001A37A2">
      <w:pPr>
        <w:widowControl w:val="0"/>
        <w:ind w:right="84" w:firstLine="708"/>
        <w:rPr>
          <w:caps/>
          <w:szCs w:val="28"/>
          <w:lang w:val="en-US"/>
        </w:rPr>
      </w:pPr>
    </w:p>
    <w:p w14:paraId="1784E6CC" w14:textId="6096DC5A" w:rsidR="000F2C6F" w:rsidRDefault="000F2C6F" w:rsidP="001A37A2">
      <w:pPr>
        <w:widowControl w:val="0"/>
        <w:ind w:right="84" w:firstLine="708"/>
        <w:rPr>
          <w:caps/>
          <w:szCs w:val="28"/>
          <w:lang w:val="en-US"/>
        </w:rPr>
      </w:pPr>
    </w:p>
    <w:p w14:paraId="16904409" w14:textId="378ED0DB" w:rsidR="000F2C6F" w:rsidRDefault="000F2C6F" w:rsidP="001A37A2">
      <w:pPr>
        <w:widowControl w:val="0"/>
        <w:ind w:right="84" w:firstLine="708"/>
        <w:rPr>
          <w:caps/>
          <w:szCs w:val="28"/>
          <w:lang w:val="en-US"/>
        </w:rPr>
      </w:pPr>
    </w:p>
    <w:p w14:paraId="7CEF3540" w14:textId="7FDAD454" w:rsidR="000F2C6F" w:rsidRDefault="000F2C6F" w:rsidP="001A37A2">
      <w:pPr>
        <w:widowControl w:val="0"/>
        <w:ind w:right="84" w:firstLine="708"/>
        <w:rPr>
          <w:caps/>
          <w:szCs w:val="28"/>
          <w:lang w:val="en-US"/>
        </w:rPr>
      </w:pPr>
    </w:p>
    <w:p w14:paraId="091092EE" w14:textId="5BE1640A" w:rsidR="000F2C6F" w:rsidRDefault="000F2C6F" w:rsidP="001A37A2">
      <w:pPr>
        <w:widowControl w:val="0"/>
        <w:ind w:right="84" w:firstLine="708"/>
        <w:rPr>
          <w:caps/>
          <w:szCs w:val="28"/>
          <w:lang w:val="en-US"/>
        </w:rPr>
      </w:pPr>
    </w:p>
    <w:p w14:paraId="70C7BA95" w14:textId="394DD5FF" w:rsidR="000F2C6F" w:rsidRDefault="000F2C6F" w:rsidP="001A37A2">
      <w:pPr>
        <w:widowControl w:val="0"/>
        <w:ind w:right="84" w:firstLine="708"/>
        <w:rPr>
          <w:caps/>
          <w:szCs w:val="28"/>
          <w:lang w:val="en-US"/>
        </w:rPr>
      </w:pPr>
    </w:p>
    <w:p w14:paraId="7A1778D1" w14:textId="7182DA51" w:rsidR="000F2C6F" w:rsidRDefault="000F2C6F" w:rsidP="001A37A2">
      <w:pPr>
        <w:widowControl w:val="0"/>
        <w:ind w:right="84" w:firstLine="708"/>
        <w:rPr>
          <w:caps/>
          <w:szCs w:val="28"/>
          <w:lang w:val="en-US"/>
        </w:rPr>
      </w:pPr>
    </w:p>
    <w:p w14:paraId="43FE40F3" w14:textId="0C0E76EF" w:rsidR="000F2C6F" w:rsidRDefault="000F2C6F" w:rsidP="001A37A2">
      <w:pPr>
        <w:widowControl w:val="0"/>
        <w:ind w:right="84" w:firstLine="708"/>
        <w:rPr>
          <w:caps/>
          <w:szCs w:val="28"/>
          <w:lang w:val="en-US"/>
        </w:rPr>
      </w:pPr>
    </w:p>
    <w:p w14:paraId="21F55B55" w14:textId="5CBDA1AC" w:rsidR="000F2C6F" w:rsidRDefault="000F2C6F" w:rsidP="001A37A2">
      <w:pPr>
        <w:widowControl w:val="0"/>
        <w:ind w:right="84" w:firstLine="708"/>
        <w:rPr>
          <w:caps/>
          <w:szCs w:val="28"/>
          <w:lang w:val="en-US"/>
        </w:rPr>
      </w:pPr>
    </w:p>
    <w:p w14:paraId="71F01C7F" w14:textId="23822C40" w:rsidR="000F2C6F" w:rsidRDefault="000F2C6F" w:rsidP="001A37A2">
      <w:pPr>
        <w:widowControl w:val="0"/>
        <w:ind w:right="84" w:firstLine="708"/>
        <w:rPr>
          <w:caps/>
          <w:szCs w:val="28"/>
          <w:lang w:val="en-US"/>
        </w:rPr>
      </w:pPr>
    </w:p>
    <w:p w14:paraId="53E84D52" w14:textId="0265CD4C" w:rsidR="000F2C6F" w:rsidRDefault="000F2C6F" w:rsidP="001A37A2">
      <w:pPr>
        <w:widowControl w:val="0"/>
        <w:ind w:right="84" w:firstLine="708"/>
        <w:rPr>
          <w:caps/>
          <w:szCs w:val="28"/>
          <w:lang w:val="en-US"/>
        </w:rPr>
      </w:pPr>
    </w:p>
    <w:p w14:paraId="16817F14" w14:textId="00F4EB07" w:rsidR="000F2C6F" w:rsidRDefault="000F2C6F" w:rsidP="001A37A2">
      <w:pPr>
        <w:widowControl w:val="0"/>
        <w:ind w:right="84" w:firstLine="708"/>
        <w:rPr>
          <w:caps/>
          <w:szCs w:val="28"/>
          <w:lang w:val="en-US"/>
        </w:rPr>
      </w:pPr>
    </w:p>
    <w:p w14:paraId="4EE91DF8" w14:textId="602F964C" w:rsidR="000F2C6F" w:rsidRDefault="000F2C6F" w:rsidP="001A37A2">
      <w:pPr>
        <w:widowControl w:val="0"/>
        <w:ind w:right="84" w:firstLine="708"/>
        <w:rPr>
          <w:caps/>
          <w:szCs w:val="28"/>
          <w:lang w:val="en-US"/>
        </w:rPr>
      </w:pPr>
    </w:p>
    <w:p w14:paraId="1CA5D9CC" w14:textId="21A12813" w:rsidR="000F2C6F" w:rsidRDefault="000F2C6F" w:rsidP="001A37A2">
      <w:pPr>
        <w:widowControl w:val="0"/>
        <w:ind w:right="84" w:firstLine="708"/>
        <w:rPr>
          <w:caps/>
          <w:szCs w:val="28"/>
          <w:lang w:val="en-US"/>
        </w:rPr>
      </w:pPr>
    </w:p>
    <w:p w14:paraId="3E8B26E3" w14:textId="7B5F9EF7" w:rsidR="000F2C6F" w:rsidRDefault="000F2C6F" w:rsidP="001A37A2">
      <w:pPr>
        <w:widowControl w:val="0"/>
        <w:ind w:right="84" w:firstLine="708"/>
        <w:rPr>
          <w:caps/>
          <w:szCs w:val="28"/>
          <w:lang w:val="en-US"/>
        </w:rPr>
      </w:pPr>
    </w:p>
    <w:p w14:paraId="1E625508" w14:textId="3D64CB94" w:rsidR="000F2C6F" w:rsidRDefault="000F2C6F" w:rsidP="001A37A2">
      <w:pPr>
        <w:widowControl w:val="0"/>
        <w:ind w:right="84" w:firstLine="708"/>
        <w:rPr>
          <w:caps/>
          <w:szCs w:val="28"/>
          <w:lang w:val="en-US"/>
        </w:rPr>
      </w:pPr>
    </w:p>
    <w:p w14:paraId="3CAD9CB2" w14:textId="77777777" w:rsidR="000F2C6F" w:rsidRPr="000E5DFB" w:rsidRDefault="000F2C6F" w:rsidP="000F2C6F">
      <w:pPr>
        <w:pStyle w:val="afff6"/>
        <w:tabs>
          <w:tab w:val="clear" w:pos="959"/>
          <w:tab w:val="clear" w:pos="9590"/>
          <w:tab w:val="left" w:pos="-1620"/>
        </w:tabs>
        <w:ind w:left="-993"/>
        <w:jc w:val="center"/>
        <w:outlineLvl w:val="0"/>
        <w:rPr>
          <w:rFonts w:ascii="Times New Roman" w:hAnsi="Times New Roman"/>
          <w:color w:val="404040"/>
          <w:sz w:val="28"/>
          <w:szCs w:val="28"/>
          <w:lang w:val="uk-UA"/>
        </w:rPr>
      </w:pPr>
      <w:bookmarkStart w:id="12" w:name="_Toc532568347"/>
      <w:r w:rsidRPr="000E5DFB">
        <w:rPr>
          <w:rFonts w:ascii="Times New Roman" w:hAnsi="Times New Roman"/>
          <w:sz w:val="28"/>
          <w:szCs w:val="28"/>
          <w:lang w:val="uk-UA"/>
        </w:rPr>
        <w:t>ПОЯСНЮВАЛЬНА ЗАПИСКА</w:t>
      </w:r>
      <w:bookmarkEnd w:id="12"/>
    </w:p>
    <w:p w14:paraId="5EE2C508" w14:textId="77777777" w:rsidR="000F2C6F" w:rsidRPr="00FD4CF1" w:rsidRDefault="000F2C6F" w:rsidP="001A37A2">
      <w:pPr>
        <w:widowControl w:val="0"/>
        <w:ind w:right="84" w:firstLine="708"/>
        <w:rPr>
          <w:caps/>
          <w:szCs w:val="28"/>
          <w:lang w:val="en-US"/>
        </w:rPr>
      </w:pPr>
    </w:p>
    <w:p w14:paraId="1B759D88" w14:textId="6680CBC8" w:rsidR="00FA6633" w:rsidRPr="009E10E3" w:rsidRDefault="00FA6633" w:rsidP="00287E55">
      <w:pPr>
        <w:pStyle w:val="a4"/>
        <w:rPr>
          <w:lang w:val="uk-UA"/>
        </w:rPr>
      </w:pPr>
      <w:bookmarkStart w:id="13" w:name="_Toc532568348"/>
      <w:r w:rsidRPr="009E10E3">
        <w:rPr>
          <w:lang w:val="uk-UA"/>
        </w:rPr>
        <w:lastRenderedPageBreak/>
        <w:t>Зміст</w:t>
      </w:r>
      <w:bookmarkEnd w:id="6"/>
      <w:bookmarkEnd w:id="7"/>
      <w:bookmarkEnd w:id="8"/>
      <w:bookmarkEnd w:id="9"/>
      <w:bookmarkEnd w:id="10"/>
      <w:bookmarkEnd w:id="11"/>
      <w:bookmarkEnd w:id="13"/>
    </w:p>
    <w:p w14:paraId="2B97BD10" w14:textId="2A9F4496" w:rsidR="004B794D" w:rsidRDefault="0050406D" w:rsidP="004B794D">
      <w:pPr>
        <w:pStyle w:val="10"/>
        <w:numPr>
          <w:ilvl w:val="0"/>
          <w:numId w:val="0"/>
        </w:numPr>
        <w:ind w:left="360"/>
        <w:rPr>
          <w:rFonts w:asciiTheme="minorHAnsi" w:eastAsiaTheme="minorEastAsia" w:hAnsiTheme="minorHAnsi" w:cstheme="minorBidi"/>
          <w:noProof/>
          <w:sz w:val="24"/>
          <w:lang w:val="ru-RU" w:eastAsia="ru-RU"/>
        </w:rPr>
      </w:pPr>
      <w:r>
        <w:fldChar w:fldCharType="begin"/>
      </w:r>
      <w:r>
        <w:instrText xml:space="preserve"> TOC \o "1-3" \h \z \u </w:instrText>
      </w:r>
      <w:r>
        <w:fldChar w:fldCharType="separate"/>
      </w:r>
      <w:hyperlink w:anchor="_Toc532568345" w:history="1">
        <w:r w:rsidR="004B794D" w:rsidRPr="00D656A6">
          <w:rPr>
            <w:rStyle w:val="a6"/>
            <w:noProof/>
          </w:rPr>
          <w:t>Реферат</w:t>
        </w:r>
        <w:r w:rsidR="004B794D">
          <w:rPr>
            <w:noProof/>
            <w:webHidden/>
          </w:rPr>
          <w:tab/>
        </w:r>
        <w:r w:rsidR="004B794D">
          <w:rPr>
            <w:noProof/>
            <w:webHidden/>
          </w:rPr>
          <w:fldChar w:fldCharType="begin"/>
        </w:r>
        <w:r w:rsidR="004B794D">
          <w:rPr>
            <w:noProof/>
            <w:webHidden/>
          </w:rPr>
          <w:instrText xml:space="preserve"> PAGEREF _Toc532568345 \h </w:instrText>
        </w:r>
        <w:r w:rsidR="004B794D">
          <w:rPr>
            <w:noProof/>
            <w:webHidden/>
          </w:rPr>
        </w:r>
        <w:r w:rsidR="004B794D">
          <w:rPr>
            <w:noProof/>
            <w:webHidden/>
          </w:rPr>
          <w:fldChar w:fldCharType="separate"/>
        </w:r>
        <w:r w:rsidR="00425ED3">
          <w:rPr>
            <w:noProof/>
            <w:webHidden/>
          </w:rPr>
          <w:t>8</w:t>
        </w:r>
        <w:r w:rsidR="004B794D">
          <w:rPr>
            <w:noProof/>
            <w:webHidden/>
          </w:rPr>
          <w:fldChar w:fldCharType="end"/>
        </w:r>
      </w:hyperlink>
    </w:p>
    <w:p w14:paraId="773CD338" w14:textId="27CA09D1" w:rsidR="004B794D" w:rsidRDefault="00D2487E" w:rsidP="004B794D">
      <w:pPr>
        <w:pStyle w:val="10"/>
        <w:numPr>
          <w:ilvl w:val="0"/>
          <w:numId w:val="0"/>
        </w:numPr>
        <w:ind w:left="360"/>
        <w:rPr>
          <w:rFonts w:asciiTheme="minorHAnsi" w:eastAsiaTheme="minorEastAsia" w:hAnsiTheme="minorHAnsi" w:cstheme="minorBidi"/>
          <w:noProof/>
          <w:sz w:val="24"/>
          <w:lang w:val="ru-RU" w:eastAsia="ru-RU"/>
        </w:rPr>
      </w:pPr>
      <w:hyperlink w:anchor="_Toc532568346" w:history="1">
        <w:r w:rsidR="004B794D" w:rsidRPr="00D656A6">
          <w:rPr>
            <w:rStyle w:val="a6"/>
            <w:noProof/>
          </w:rPr>
          <w:t>Abstract</w:t>
        </w:r>
        <w:r w:rsidR="004B794D">
          <w:rPr>
            <w:noProof/>
            <w:webHidden/>
          </w:rPr>
          <w:tab/>
        </w:r>
        <w:r w:rsidR="004B794D">
          <w:rPr>
            <w:noProof/>
            <w:webHidden/>
          </w:rPr>
          <w:fldChar w:fldCharType="begin"/>
        </w:r>
        <w:r w:rsidR="004B794D">
          <w:rPr>
            <w:noProof/>
            <w:webHidden/>
          </w:rPr>
          <w:instrText xml:space="preserve"> PAGEREF _Toc532568346 \h </w:instrText>
        </w:r>
        <w:r w:rsidR="004B794D">
          <w:rPr>
            <w:noProof/>
            <w:webHidden/>
          </w:rPr>
        </w:r>
        <w:r w:rsidR="004B794D">
          <w:rPr>
            <w:noProof/>
            <w:webHidden/>
          </w:rPr>
          <w:fldChar w:fldCharType="separate"/>
        </w:r>
        <w:r w:rsidR="00425ED3">
          <w:rPr>
            <w:noProof/>
            <w:webHidden/>
          </w:rPr>
          <w:t>9</w:t>
        </w:r>
        <w:r w:rsidR="004B794D">
          <w:rPr>
            <w:noProof/>
            <w:webHidden/>
          </w:rPr>
          <w:fldChar w:fldCharType="end"/>
        </w:r>
      </w:hyperlink>
    </w:p>
    <w:p w14:paraId="73800553" w14:textId="21EFCE24" w:rsidR="004B794D" w:rsidRDefault="00D2487E" w:rsidP="004B794D">
      <w:pPr>
        <w:pStyle w:val="10"/>
        <w:numPr>
          <w:ilvl w:val="0"/>
          <w:numId w:val="0"/>
        </w:numPr>
        <w:ind w:left="360"/>
        <w:rPr>
          <w:rFonts w:asciiTheme="minorHAnsi" w:eastAsiaTheme="minorEastAsia" w:hAnsiTheme="minorHAnsi" w:cstheme="minorBidi"/>
          <w:noProof/>
          <w:sz w:val="24"/>
          <w:lang w:val="ru-RU" w:eastAsia="ru-RU"/>
        </w:rPr>
      </w:pPr>
      <w:hyperlink w:anchor="_Toc532568347" w:history="1">
        <w:r w:rsidR="004B794D" w:rsidRPr="00D656A6">
          <w:rPr>
            <w:rStyle w:val="a6"/>
            <w:noProof/>
          </w:rPr>
          <w:t>ПОЯСНЮВАЛЬНА ЗАПИСКА</w:t>
        </w:r>
        <w:r w:rsidR="004B794D">
          <w:rPr>
            <w:noProof/>
            <w:webHidden/>
          </w:rPr>
          <w:tab/>
        </w:r>
        <w:r w:rsidR="004B794D">
          <w:rPr>
            <w:noProof/>
            <w:webHidden/>
          </w:rPr>
          <w:fldChar w:fldCharType="begin"/>
        </w:r>
        <w:r w:rsidR="004B794D">
          <w:rPr>
            <w:noProof/>
            <w:webHidden/>
          </w:rPr>
          <w:instrText xml:space="preserve"> PAGEREF _Toc532568347 \h </w:instrText>
        </w:r>
        <w:r w:rsidR="004B794D">
          <w:rPr>
            <w:noProof/>
            <w:webHidden/>
          </w:rPr>
        </w:r>
        <w:r w:rsidR="004B794D">
          <w:rPr>
            <w:noProof/>
            <w:webHidden/>
          </w:rPr>
          <w:fldChar w:fldCharType="separate"/>
        </w:r>
        <w:r w:rsidR="00425ED3">
          <w:rPr>
            <w:noProof/>
            <w:webHidden/>
          </w:rPr>
          <w:t>10</w:t>
        </w:r>
        <w:r w:rsidR="004B794D">
          <w:rPr>
            <w:noProof/>
            <w:webHidden/>
          </w:rPr>
          <w:fldChar w:fldCharType="end"/>
        </w:r>
      </w:hyperlink>
    </w:p>
    <w:p w14:paraId="11593645" w14:textId="0601E877" w:rsidR="004B794D" w:rsidRDefault="00D2487E" w:rsidP="004B794D">
      <w:pPr>
        <w:pStyle w:val="10"/>
        <w:numPr>
          <w:ilvl w:val="0"/>
          <w:numId w:val="0"/>
        </w:numPr>
        <w:ind w:left="360"/>
        <w:rPr>
          <w:rFonts w:asciiTheme="minorHAnsi" w:eastAsiaTheme="minorEastAsia" w:hAnsiTheme="minorHAnsi" w:cstheme="minorBidi"/>
          <w:noProof/>
          <w:sz w:val="24"/>
          <w:lang w:val="ru-RU" w:eastAsia="ru-RU"/>
        </w:rPr>
      </w:pPr>
      <w:hyperlink w:anchor="_Toc532568348" w:history="1">
        <w:r w:rsidR="004B794D" w:rsidRPr="00D656A6">
          <w:rPr>
            <w:rStyle w:val="a6"/>
            <w:noProof/>
          </w:rPr>
          <w:t>Зміст</w:t>
        </w:r>
        <w:r w:rsidR="004B794D">
          <w:rPr>
            <w:noProof/>
            <w:webHidden/>
          </w:rPr>
          <w:tab/>
        </w:r>
        <w:r w:rsidR="004B794D">
          <w:rPr>
            <w:noProof/>
            <w:webHidden/>
          </w:rPr>
          <w:fldChar w:fldCharType="begin"/>
        </w:r>
        <w:r w:rsidR="004B794D">
          <w:rPr>
            <w:noProof/>
            <w:webHidden/>
          </w:rPr>
          <w:instrText xml:space="preserve"> PAGEREF _Toc532568348 \h </w:instrText>
        </w:r>
        <w:r w:rsidR="004B794D">
          <w:rPr>
            <w:noProof/>
            <w:webHidden/>
          </w:rPr>
        </w:r>
        <w:r w:rsidR="004B794D">
          <w:rPr>
            <w:noProof/>
            <w:webHidden/>
          </w:rPr>
          <w:fldChar w:fldCharType="separate"/>
        </w:r>
        <w:r w:rsidR="00425ED3">
          <w:rPr>
            <w:noProof/>
            <w:webHidden/>
          </w:rPr>
          <w:t>11</w:t>
        </w:r>
        <w:r w:rsidR="004B794D">
          <w:rPr>
            <w:noProof/>
            <w:webHidden/>
          </w:rPr>
          <w:fldChar w:fldCharType="end"/>
        </w:r>
      </w:hyperlink>
    </w:p>
    <w:p w14:paraId="2683A4F3" w14:textId="33D7D134" w:rsidR="004B794D" w:rsidRDefault="00D2487E" w:rsidP="004B794D">
      <w:pPr>
        <w:pStyle w:val="10"/>
        <w:numPr>
          <w:ilvl w:val="0"/>
          <w:numId w:val="0"/>
        </w:numPr>
        <w:ind w:left="360"/>
        <w:rPr>
          <w:rFonts w:asciiTheme="minorHAnsi" w:eastAsiaTheme="minorEastAsia" w:hAnsiTheme="minorHAnsi" w:cstheme="minorBidi"/>
          <w:noProof/>
          <w:sz w:val="24"/>
          <w:lang w:val="ru-RU" w:eastAsia="ru-RU"/>
        </w:rPr>
      </w:pPr>
      <w:hyperlink w:anchor="_Toc532568349" w:history="1">
        <w:r w:rsidR="004B794D" w:rsidRPr="00D656A6">
          <w:rPr>
            <w:rStyle w:val="a6"/>
            <w:noProof/>
          </w:rPr>
          <w:t>Скорочення та умовні познаки</w:t>
        </w:r>
        <w:r w:rsidR="004B794D">
          <w:rPr>
            <w:noProof/>
            <w:webHidden/>
          </w:rPr>
          <w:tab/>
        </w:r>
        <w:r w:rsidR="004B794D">
          <w:rPr>
            <w:noProof/>
            <w:webHidden/>
          </w:rPr>
          <w:fldChar w:fldCharType="begin"/>
        </w:r>
        <w:r w:rsidR="004B794D">
          <w:rPr>
            <w:noProof/>
            <w:webHidden/>
          </w:rPr>
          <w:instrText xml:space="preserve"> PAGEREF _Toc532568349 \h </w:instrText>
        </w:r>
        <w:r w:rsidR="004B794D">
          <w:rPr>
            <w:noProof/>
            <w:webHidden/>
          </w:rPr>
        </w:r>
        <w:r w:rsidR="004B794D">
          <w:rPr>
            <w:noProof/>
            <w:webHidden/>
          </w:rPr>
          <w:fldChar w:fldCharType="separate"/>
        </w:r>
        <w:r w:rsidR="00425ED3">
          <w:rPr>
            <w:noProof/>
            <w:webHidden/>
          </w:rPr>
          <w:t>15</w:t>
        </w:r>
        <w:r w:rsidR="004B794D">
          <w:rPr>
            <w:noProof/>
            <w:webHidden/>
          </w:rPr>
          <w:fldChar w:fldCharType="end"/>
        </w:r>
      </w:hyperlink>
    </w:p>
    <w:p w14:paraId="235BB461" w14:textId="7B4A7E65" w:rsidR="004B794D" w:rsidRDefault="00D2487E" w:rsidP="004B794D">
      <w:pPr>
        <w:pStyle w:val="10"/>
        <w:numPr>
          <w:ilvl w:val="0"/>
          <w:numId w:val="0"/>
        </w:numPr>
        <w:ind w:left="360"/>
        <w:rPr>
          <w:rFonts w:asciiTheme="minorHAnsi" w:eastAsiaTheme="minorEastAsia" w:hAnsiTheme="minorHAnsi" w:cstheme="minorBidi"/>
          <w:noProof/>
          <w:sz w:val="24"/>
          <w:lang w:val="ru-RU" w:eastAsia="ru-RU"/>
        </w:rPr>
      </w:pPr>
      <w:hyperlink w:anchor="_Toc532568350" w:history="1">
        <w:r w:rsidR="004B794D" w:rsidRPr="00D656A6">
          <w:rPr>
            <w:rStyle w:val="a6"/>
            <w:noProof/>
          </w:rPr>
          <w:t>Вступ</w:t>
        </w:r>
        <w:r w:rsidR="004B794D">
          <w:rPr>
            <w:noProof/>
            <w:webHidden/>
          </w:rPr>
          <w:tab/>
        </w:r>
        <w:r w:rsidR="004B794D">
          <w:rPr>
            <w:noProof/>
            <w:webHidden/>
          </w:rPr>
          <w:fldChar w:fldCharType="begin"/>
        </w:r>
        <w:r w:rsidR="004B794D">
          <w:rPr>
            <w:noProof/>
            <w:webHidden/>
          </w:rPr>
          <w:instrText xml:space="preserve"> PAGEREF _Toc532568350 \h </w:instrText>
        </w:r>
        <w:r w:rsidR="004B794D">
          <w:rPr>
            <w:noProof/>
            <w:webHidden/>
          </w:rPr>
        </w:r>
        <w:r w:rsidR="004B794D">
          <w:rPr>
            <w:noProof/>
            <w:webHidden/>
          </w:rPr>
          <w:fldChar w:fldCharType="separate"/>
        </w:r>
        <w:r w:rsidR="00425ED3">
          <w:rPr>
            <w:noProof/>
            <w:webHidden/>
          </w:rPr>
          <w:t>16</w:t>
        </w:r>
        <w:r w:rsidR="004B794D">
          <w:rPr>
            <w:noProof/>
            <w:webHidden/>
          </w:rPr>
          <w:fldChar w:fldCharType="end"/>
        </w:r>
      </w:hyperlink>
    </w:p>
    <w:p w14:paraId="1023A643" w14:textId="6F04F5CD" w:rsidR="004B794D" w:rsidRDefault="00D2487E" w:rsidP="004B794D">
      <w:pPr>
        <w:pStyle w:val="10"/>
        <w:numPr>
          <w:ilvl w:val="0"/>
          <w:numId w:val="0"/>
        </w:numPr>
        <w:tabs>
          <w:tab w:val="left" w:pos="960"/>
        </w:tabs>
        <w:ind w:left="360"/>
        <w:rPr>
          <w:rFonts w:asciiTheme="minorHAnsi" w:eastAsiaTheme="minorEastAsia" w:hAnsiTheme="minorHAnsi" w:cstheme="minorBidi"/>
          <w:noProof/>
          <w:sz w:val="24"/>
          <w:lang w:val="ru-RU" w:eastAsia="ru-RU"/>
        </w:rPr>
      </w:pPr>
      <w:hyperlink w:anchor="_Toc532568351" w:history="1">
        <w:r w:rsidR="004B794D" w:rsidRPr="00D656A6">
          <w:rPr>
            <w:rStyle w:val="a6"/>
            <w:noProof/>
          </w:rPr>
          <w:t>1</w:t>
        </w:r>
        <w:r w:rsidR="004B794D">
          <w:rPr>
            <w:rFonts w:asciiTheme="minorHAnsi" w:eastAsiaTheme="minorEastAsia" w:hAnsiTheme="minorHAnsi" w:cstheme="minorBidi"/>
            <w:noProof/>
            <w:sz w:val="24"/>
            <w:lang w:val="ru-RU" w:eastAsia="ru-RU"/>
          </w:rPr>
          <w:tab/>
        </w:r>
        <w:r w:rsidR="004B794D" w:rsidRPr="00D656A6">
          <w:rPr>
            <w:rStyle w:val="a6"/>
            <w:noProof/>
          </w:rPr>
          <w:t>ПРИЗНАЧЕННЯ ТА СФЕРА ЗАСТОСУВАННЯ</w:t>
        </w:r>
        <w:r w:rsidR="004B794D">
          <w:rPr>
            <w:noProof/>
            <w:webHidden/>
          </w:rPr>
          <w:tab/>
        </w:r>
        <w:r w:rsidR="004B794D">
          <w:rPr>
            <w:noProof/>
            <w:webHidden/>
          </w:rPr>
          <w:fldChar w:fldCharType="begin"/>
        </w:r>
        <w:r w:rsidR="004B794D">
          <w:rPr>
            <w:noProof/>
            <w:webHidden/>
          </w:rPr>
          <w:instrText xml:space="preserve"> PAGEREF _Toc532568351 \h </w:instrText>
        </w:r>
        <w:r w:rsidR="004B794D">
          <w:rPr>
            <w:noProof/>
            <w:webHidden/>
          </w:rPr>
        </w:r>
        <w:r w:rsidR="004B794D">
          <w:rPr>
            <w:noProof/>
            <w:webHidden/>
          </w:rPr>
          <w:fldChar w:fldCharType="separate"/>
        </w:r>
        <w:r w:rsidR="00425ED3">
          <w:rPr>
            <w:noProof/>
            <w:webHidden/>
          </w:rPr>
          <w:t>17</w:t>
        </w:r>
        <w:r w:rsidR="004B794D">
          <w:rPr>
            <w:noProof/>
            <w:webHidden/>
          </w:rPr>
          <w:fldChar w:fldCharType="end"/>
        </w:r>
      </w:hyperlink>
    </w:p>
    <w:p w14:paraId="42AE1495" w14:textId="117DA8E1" w:rsidR="004B794D" w:rsidRDefault="00D2487E" w:rsidP="004B794D">
      <w:pPr>
        <w:pStyle w:val="10"/>
        <w:numPr>
          <w:ilvl w:val="0"/>
          <w:numId w:val="0"/>
        </w:numPr>
        <w:tabs>
          <w:tab w:val="left" w:pos="960"/>
        </w:tabs>
        <w:ind w:left="360"/>
        <w:rPr>
          <w:rFonts w:asciiTheme="minorHAnsi" w:eastAsiaTheme="minorEastAsia" w:hAnsiTheme="minorHAnsi" w:cstheme="minorBidi"/>
          <w:noProof/>
          <w:sz w:val="24"/>
          <w:lang w:val="ru-RU" w:eastAsia="ru-RU"/>
        </w:rPr>
      </w:pPr>
      <w:hyperlink w:anchor="_Toc532568352" w:history="1">
        <w:r w:rsidR="004B794D" w:rsidRPr="00D656A6">
          <w:rPr>
            <w:rStyle w:val="a6"/>
            <w:noProof/>
          </w:rPr>
          <w:t>2</w:t>
        </w:r>
        <w:r w:rsidR="004B794D">
          <w:rPr>
            <w:rFonts w:asciiTheme="minorHAnsi" w:eastAsiaTheme="minorEastAsia" w:hAnsiTheme="minorHAnsi" w:cstheme="minorBidi"/>
            <w:noProof/>
            <w:sz w:val="24"/>
            <w:lang w:val="ru-RU" w:eastAsia="ru-RU"/>
          </w:rPr>
          <w:tab/>
        </w:r>
        <w:r w:rsidR="004B794D" w:rsidRPr="00D656A6">
          <w:rPr>
            <w:rStyle w:val="a6"/>
            <w:noProof/>
          </w:rPr>
          <w:t>ТЕХНІЧНІ ПАРАМЕТРИ ТА ХАРАКТЕРИСТИКИ</w:t>
        </w:r>
        <w:r w:rsidR="004B794D">
          <w:rPr>
            <w:noProof/>
            <w:webHidden/>
          </w:rPr>
          <w:tab/>
        </w:r>
        <w:r w:rsidR="004B794D">
          <w:rPr>
            <w:noProof/>
            <w:webHidden/>
          </w:rPr>
          <w:fldChar w:fldCharType="begin"/>
        </w:r>
        <w:r w:rsidR="004B794D">
          <w:rPr>
            <w:noProof/>
            <w:webHidden/>
          </w:rPr>
          <w:instrText xml:space="preserve"> PAGEREF _Toc532568352 \h </w:instrText>
        </w:r>
        <w:r w:rsidR="004B794D">
          <w:rPr>
            <w:noProof/>
            <w:webHidden/>
          </w:rPr>
        </w:r>
        <w:r w:rsidR="004B794D">
          <w:rPr>
            <w:noProof/>
            <w:webHidden/>
          </w:rPr>
          <w:fldChar w:fldCharType="separate"/>
        </w:r>
        <w:r w:rsidR="00425ED3">
          <w:rPr>
            <w:noProof/>
            <w:webHidden/>
          </w:rPr>
          <w:t>18</w:t>
        </w:r>
        <w:r w:rsidR="004B794D">
          <w:rPr>
            <w:noProof/>
            <w:webHidden/>
          </w:rPr>
          <w:fldChar w:fldCharType="end"/>
        </w:r>
      </w:hyperlink>
    </w:p>
    <w:p w14:paraId="2B587378" w14:textId="39FA5A55"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53" w:history="1">
        <w:r w:rsidR="004B794D" w:rsidRPr="00D656A6">
          <w:rPr>
            <w:rStyle w:val="a6"/>
            <w:noProof/>
            <w14:scene3d>
              <w14:camera w14:prst="orthographicFront"/>
              <w14:lightRig w14:rig="threePt" w14:dir="t">
                <w14:rot w14:lat="0" w14:lon="0" w14:rev="0"/>
              </w14:lightRig>
            </w14:scene3d>
          </w:rPr>
          <w:t>2.1</w:t>
        </w:r>
        <w:r w:rsidR="004B794D" w:rsidRPr="00D656A6">
          <w:rPr>
            <w:rStyle w:val="a6"/>
            <w:noProof/>
          </w:rPr>
          <w:t xml:space="preserve"> Складові комплексу</w:t>
        </w:r>
        <w:r w:rsidR="004B794D">
          <w:rPr>
            <w:noProof/>
            <w:webHidden/>
          </w:rPr>
          <w:tab/>
        </w:r>
        <w:r w:rsidR="004B794D">
          <w:rPr>
            <w:noProof/>
            <w:webHidden/>
          </w:rPr>
          <w:fldChar w:fldCharType="begin"/>
        </w:r>
        <w:r w:rsidR="004B794D">
          <w:rPr>
            <w:noProof/>
            <w:webHidden/>
          </w:rPr>
          <w:instrText xml:space="preserve"> PAGEREF _Toc532568353 \h </w:instrText>
        </w:r>
        <w:r w:rsidR="004B794D">
          <w:rPr>
            <w:noProof/>
            <w:webHidden/>
          </w:rPr>
        </w:r>
        <w:r w:rsidR="004B794D">
          <w:rPr>
            <w:noProof/>
            <w:webHidden/>
          </w:rPr>
          <w:fldChar w:fldCharType="separate"/>
        </w:r>
        <w:r w:rsidR="00425ED3">
          <w:rPr>
            <w:noProof/>
            <w:webHidden/>
          </w:rPr>
          <w:t>18</w:t>
        </w:r>
        <w:r w:rsidR="004B794D">
          <w:rPr>
            <w:noProof/>
            <w:webHidden/>
          </w:rPr>
          <w:fldChar w:fldCharType="end"/>
        </w:r>
      </w:hyperlink>
    </w:p>
    <w:p w14:paraId="7B52862D" w14:textId="3CA41015"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54" w:history="1">
        <w:r w:rsidR="004B794D" w:rsidRPr="00D656A6">
          <w:rPr>
            <w:rStyle w:val="a6"/>
            <w:noProof/>
            <w14:scene3d>
              <w14:camera w14:prst="orthographicFront"/>
              <w14:lightRig w14:rig="threePt" w14:dir="t">
                <w14:rot w14:lat="0" w14:lon="0" w14:rev="0"/>
              </w14:lightRig>
            </w14:scene3d>
          </w:rPr>
          <w:t>2.2</w:t>
        </w:r>
        <w:r w:rsidR="004B794D" w:rsidRPr="00D656A6">
          <w:rPr>
            <w:rStyle w:val="a6"/>
            <w:noProof/>
          </w:rPr>
          <w:t xml:space="preserve"> Технічні параметри та характеристики складових системи освітлення</w:t>
        </w:r>
        <w:r w:rsidR="004B794D">
          <w:rPr>
            <w:noProof/>
            <w:webHidden/>
          </w:rPr>
          <w:tab/>
        </w:r>
        <w:r w:rsidR="004B794D">
          <w:rPr>
            <w:noProof/>
            <w:webHidden/>
          </w:rPr>
          <w:fldChar w:fldCharType="begin"/>
        </w:r>
        <w:r w:rsidR="004B794D">
          <w:rPr>
            <w:noProof/>
            <w:webHidden/>
          </w:rPr>
          <w:instrText xml:space="preserve"> PAGEREF _Toc532568354 \h </w:instrText>
        </w:r>
        <w:r w:rsidR="004B794D">
          <w:rPr>
            <w:noProof/>
            <w:webHidden/>
          </w:rPr>
        </w:r>
        <w:r w:rsidR="004B794D">
          <w:rPr>
            <w:noProof/>
            <w:webHidden/>
          </w:rPr>
          <w:fldChar w:fldCharType="separate"/>
        </w:r>
        <w:r w:rsidR="00425ED3">
          <w:rPr>
            <w:noProof/>
            <w:webHidden/>
          </w:rPr>
          <w:t>18</w:t>
        </w:r>
        <w:r w:rsidR="004B794D">
          <w:rPr>
            <w:noProof/>
            <w:webHidden/>
          </w:rPr>
          <w:fldChar w:fldCharType="end"/>
        </w:r>
      </w:hyperlink>
    </w:p>
    <w:p w14:paraId="27F26668" w14:textId="79B43F6E" w:rsidR="004B794D" w:rsidRDefault="00D2487E" w:rsidP="004B794D">
      <w:pPr>
        <w:pStyle w:val="31"/>
        <w:rPr>
          <w:rFonts w:asciiTheme="minorHAnsi" w:eastAsiaTheme="minorEastAsia" w:hAnsiTheme="minorHAnsi" w:cstheme="minorBidi"/>
          <w:noProof/>
          <w:sz w:val="24"/>
          <w:lang w:val="ru-RU" w:eastAsia="ru-RU"/>
        </w:rPr>
      </w:pPr>
      <w:hyperlink w:anchor="_Toc532568355" w:history="1">
        <w:r w:rsidR="004B794D" w:rsidRPr="00D656A6">
          <w:rPr>
            <w:rStyle w:val="a6"/>
            <w:noProof/>
            <w:lang w:val="en-US"/>
          </w:rPr>
          <w:t>2.2.1</w:t>
        </w:r>
        <w:r w:rsidR="004B794D" w:rsidRPr="00D656A6">
          <w:rPr>
            <w:rStyle w:val="a6"/>
            <w:noProof/>
          </w:rPr>
          <w:t xml:space="preserve"> Технічні параметри та характеристики пульта управління освітлювальним обладнанням Avolites Azure Shadow</w:t>
        </w:r>
        <w:r w:rsidR="004B794D">
          <w:rPr>
            <w:noProof/>
            <w:webHidden/>
          </w:rPr>
          <w:tab/>
        </w:r>
        <w:r w:rsidR="004B794D">
          <w:rPr>
            <w:noProof/>
            <w:webHidden/>
          </w:rPr>
          <w:fldChar w:fldCharType="begin"/>
        </w:r>
        <w:r w:rsidR="004B794D">
          <w:rPr>
            <w:noProof/>
            <w:webHidden/>
          </w:rPr>
          <w:instrText xml:space="preserve"> PAGEREF _Toc532568355 \h </w:instrText>
        </w:r>
        <w:r w:rsidR="004B794D">
          <w:rPr>
            <w:noProof/>
            <w:webHidden/>
          </w:rPr>
        </w:r>
        <w:r w:rsidR="004B794D">
          <w:rPr>
            <w:noProof/>
            <w:webHidden/>
          </w:rPr>
          <w:fldChar w:fldCharType="separate"/>
        </w:r>
        <w:r w:rsidR="00425ED3">
          <w:rPr>
            <w:noProof/>
            <w:webHidden/>
          </w:rPr>
          <w:t>18</w:t>
        </w:r>
        <w:r w:rsidR="004B794D">
          <w:rPr>
            <w:noProof/>
            <w:webHidden/>
          </w:rPr>
          <w:fldChar w:fldCharType="end"/>
        </w:r>
      </w:hyperlink>
    </w:p>
    <w:p w14:paraId="194F7994" w14:textId="76876805" w:rsidR="004B794D" w:rsidRDefault="00D2487E" w:rsidP="004B794D">
      <w:pPr>
        <w:pStyle w:val="31"/>
        <w:rPr>
          <w:rFonts w:asciiTheme="minorHAnsi" w:eastAsiaTheme="minorEastAsia" w:hAnsiTheme="minorHAnsi" w:cstheme="minorBidi"/>
          <w:noProof/>
          <w:sz w:val="24"/>
          <w:lang w:val="ru-RU" w:eastAsia="ru-RU"/>
        </w:rPr>
      </w:pPr>
      <w:hyperlink w:anchor="_Toc532568356" w:history="1">
        <w:r w:rsidR="004B794D" w:rsidRPr="00D656A6">
          <w:rPr>
            <w:rStyle w:val="a6"/>
            <w:noProof/>
          </w:rPr>
          <w:t xml:space="preserve">2.2.2 Технічні параметри та характеристики димерного блоку </w:t>
        </w:r>
        <w:r w:rsidR="004B794D" w:rsidRPr="00D656A6">
          <w:rPr>
            <w:rStyle w:val="a6"/>
            <w:noProof/>
            <w:lang w:val="en-US"/>
          </w:rPr>
          <w:t>MA</w:t>
        </w:r>
        <w:r w:rsidR="004B794D" w:rsidRPr="00D656A6">
          <w:rPr>
            <w:rStyle w:val="a6"/>
            <w:noProof/>
          </w:rPr>
          <w:t xml:space="preserve"> </w:t>
        </w:r>
        <w:r w:rsidR="004B794D" w:rsidRPr="00D656A6">
          <w:rPr>
            <w:rStyle w:val="a6"/>
            <w:noProof/>
            <w:lang w:val="en-US"/>
          </w:rPr>
          <w:t>Digital</w:t>
        </w:r>
        <w:r w:rsidR="004B794D" w:rsidRPr="00D656A6">
          <w:rPr>
            <w:rStyle w:val="a6"/>
            <w:noProof/>
          </w:rPr>
          <w:t xml:space="preserve"> </w:t>
        </w:r>
        <w:r w:rsidR="004B794D" w:rsidRPr="00D656A6">
          <w:rPr>
            <w:rStyle w:val="a6"/>
            <w:noProof/>
            <w:lang w:val="en-US"/>
          </w:rPr>
          <w:t>Dimmer</w:t>
        </w:r>
        <w:r w:rsidR="004B794D">
          <w:rPr>
            <w:noProof/>
            <w:webHidden/>
          </w:rPr>
          <w:tab/>
        </w:r>
        <w:r w:rsidR="004B794D">
          <w:rPr>
            <w:noProof/>
            <w:webHidden/>
          </w:rPr>
          <w:fldChar w:fldCharType="begin"/>
        </w:r>
        <w:r w:rsidR="004B794D">
          <w:rPr>
            <w:noProof/>
            <w:webHidden/>
          </w:rPr>
          <w:instrText xml:space="preserve"> PAGEREF _Toc532568356 \h </w:instrText>
        </w:r>
        <w:r w:rsidR="004B794D">
          <w:rPr>
            <w:noProof/>
            <w:webHidden/>
          </w:rPr>
        </w:r>
        <w:r w:rsidR="004B794D">
          <w:rPr>
            <w:noProof/>
            <w:webHidden/>
          </w:rPr>
          <w:fldChar w:fldCharType="separate"/>
        </w:r>
        <w:r w:rsidR="00425ED3">
          <w:rPr>
            <w:noProof/>
            <w:webHidden/>
          </w:rPr>
          <w:t>19</w:t>
        </w:r>
        <w:r w:rsidR="004B794D">
          <w:rPr>
            <w:noProof/>
            <w:webHidden/>
          </w:rPr>
          <w:fldChar w:fldCharType="end"/>
        </w:r>
      </w:hyperlink>
    </w:p>
    <w:p w14:paraId="18F7D56B" w14:textId="18AAE4BE" w:rsidR="004B794D" w:rsidRDefault="00D2487E" w:rsidP="004B794D">
      <w:pPr>
        <w:pStyle w:val="31"/>
        <w:rPr>
          <w:rFonts w:asciiTheme="minorHAnsi" w:eastAsiaTheme="minorEastAsia" w:hAnsiTheme="minorHAnsi" w:cstheme="minorBidi"/>
          <w:noProof/>
          <w:sz w:val="24"/>
          <w:lang w:val="ru-RU" w:eastAsia="ru-RU"/>
        </w:rPr>
      </w:pPr>
      <w:hyperlink w:anchor="_Toc532568357" w:history="1">
        <w:r w:rsidR="004B794D" w:rsidRPr="00D656A6">
          <w:rPr>
            <w:rStyle w:val="a6"/>
            <w:noProof/>
          </w:rPr>
          <w:t>2.2.3 Технічні параметри та характеристики DMX-спліттера</w:t>
        </w:r>
        <w:r w:rsidR="004B794D">
          <w:rPr>
            <w:noProof/>
            <w:webHidden/>
          </w:rPr>
          <w:tab/>
        </w:r>
        <w:r w:rsidR="004B794D">
          <w:rPr>
            <w:noProof/>
            <w:webHidden/>
          </w:rPr>
          <w:fldChar w:fldCharType="begin"/>
        </w:r>
        <w:r w:rsidR="004B794D">
          <w:rPr>
            <w:noProof/>
            <w:webHidden/>
          </w:rPr>
          <w:instrText xml:space="preserve"> PAGEREF _Toc532568357 \h </w:instrText>
        </w:r>
        <w:r w:rsidR="004B794D">
          <w:rPr>
            <w:noProof/>
            <w:webHidden/>
          </w:rPr>
        </w:r>
        <w:r w:rsidR="004B794D">
          <w:rPr>
            <w:noProof/>
            <w:webHidden/>
          </w:rPr>
          <w:fldChar w:fldCharType="separate"/>
        </w:r>
        <w:r w:rsidR="00425ED3">
          <w:rPr>
            <w:noProof/>
            <w:webHidden/>
          </w:rPr>
          <w:t>20</w:t>
        </w:r>
        <w:r w:rsidR="004B794D">
          <w:rPr>
            <w:noProof/>
            <w:webHidden/>
          </w:rPr>
          <w:fldChar w:fldCharType="end"/>
        </w:r>
      </w:hyperlink>
    </w:p>
    <w:p w14:paraId="76C33B9D" w14:textId="3C098A0F" w:rsidR="004B794D" w:rsidRDefault="00D2487E" w:rsidP="004B794D">
      <w:pPr>
        <w:pStyle w:val="31"/>
        <w:rPr>
          <w:rFonts w:asciiTheme="minorHAnsi" w:eastAsiaTheme="minorEastAsia" w:hAnsiTheme="minorHAnsi" w:cstheme="minorBidi"/>
          <w:noProof/>
          <w:sz w:val="24"/>
          <w:lang w:val="ru-RU" w:eastAsia="ru-RU"/>
        </w:rPr>
      </w:pPr>
      <w:hyperlink w:anchor="_Toc532568358" w:history="1">
        <w:r w:rsidR="004B794D" w:rsidRPr="00D656A6">
          <w:rPr>
            <w:rStyle w:val="a6"/>
            <w:noProof/>
          </w:rPr>
          <w:t xml:space="preserve">2.2.4 Технічні параметри освітлювальних приладів з лінзами Френеля </w:t>
        </w:r>
        <w:r w:rsidR="004B794D" w:rsidRPr="00D656A6">
          <w:rPr>
            <w:rStyle w:val="a6"/>
            <w:noProof/>
            <w:lang w:val="en-US"/>
          </w:rPr>
          <w:t>ARRI</w:t>
        </w:r>
        <w:r w:rsidR="004B794D" w:rsidRPr="00D656A6">
          <w:rPr>
            <w:rStyle w:val="a6"/>
            <w:noProof/>
          </w:rPr>
          <w:t xml:space="preserve"> </w:t>
        </w:r>
        <w:r w:rsidR="004B794D" w:rsidRPr="00D656A6">
          <w:rPr>
            <w:rStyle w:val="a6"/>
            <w:noProof/>
            <w:lang w:val="en-US"/>
          </w:rPr>
          <w:t>Junior</w:t>
        </w:r>
        <w:r w:rsidR="004B794D">
          <w:rPr>
            <w:noProof/>
            <w:webHidden/>
          </w:rPr>
          <w:tab/>
        </w:r>
        <w:r w:rsidR="004B794D">
          <w:rPr>
            <w:noProof/>
            <w:webHidden/>
          </w:rPr>
          <w:fldChar w:fldCharType="begin"/>
        </w:r>
        <w:r w:rsidR="004B794D">
          <w:rPr>
            <w:noProof/>
            <w:webHidden/>
          </w:rPr>
          <w:instrText xml:space="preserve"> PAGEREF _Toc532568358 \h </w:instrText>
        </w:r>
        <w:r w:rsidR="004B794D">
          <w:rPr>
            <w:noProof/>
            <w:webHidden/>
          </w:rPr>
        </w:r>
        <w:r w:rsidR="004B794D">
          <w:rPr>
            <w:noProof/>
            <w:webHidden/>
          </w:rPr>
          <w:fldChar w:fldCharType="separate"/>
        </w:r>
        <w:r w:rsidR="00425ED3">
          <w:rPr>
            <w:noProof/>
            <w:webHidden/>
          </w:rPr>
          <w:t>21</w:t>
        </w:r>
        <w:r w:rsidR="004B794D">
          <w:rPr>
            <w:noProof/>
            <w:webHidden/>
          </w:rPr>
          <w:fldChar w:fldCharType="end"/>
        </w:r>
      </w:hyperlink>
    </w:p>
    <w:p w14:paraId="3AD2FCC2" w14:textId="4F7BB0A5" w:rsidR="004B794D" w:rsidRDefault="00D2487E" w:rsidP="004B794D">
      <w:pPr>
        <w:pStyle w:val="31"/>
        <w:rPr>
          <w:rFonts w:asciiTheme="minorHAnsi" w:eastAsiaTheme="minorEastAsia" w:hAnsiTheme="minorHAnsi" w:cstheme="minorBidi"/>
          <w:noProof/>
          <w:sz w:val="24"/>
          <w:lang w:val="ru-RU" w:eastAsia="ru-RU"/>
        </w:rPr>
      </w:pPr>
      <w:hyperlink w:anchor="_Toc532568359" w:history="1">
        <w:r w:rsidR="004B794D" w:rsidRPr="00D656A6">
          <w:rPr>
            <w:rStyle w:val="a6"/>
            <w:noProof/>
          </w:rPr>
          <w:t xml:space="preserve">2.2.5 Технічні параметри освітлювальних приладів </w:t>
        </w:r>
        <w:r w:rsidR="004B794D" w:rsidRPr="00D656A6">
          <w:rPr>
            <w:rStyle w:val="a6"/>
            <w:noProof/>
            <w:lang w:val="en-US"/>
          </w:rPr>
          <w:t>Dedolight</w:t>
        </w:r>
        <w:r w:rsidR="004B794D" w:rsidRPr="00D656A6">
          <w:rPr>
            <w:rStyle w:val="a6"/>
            <w:noProof/>
          </w:rPr>
          <w:t xml:space="preserve"> DLHM4-300DMX</w:t>
        </w:r>
        <w:r w:rsidR="004B794D">
          <w:rPr>
            <w:noProof/>
            <w:webHidden/>
          </w:rPr>
          <w:tab/>
        </w:r>
        <w:r w:rsidR="004B794D">
          <w:rPr>
            <w:noProof/>
            <w:webHidden/>
          </w:rPr>
          <w:fldChar w:fldCharType="begin"/>
        </w:r>
        <w:r w:rsidR="004B794D">
          <w:rPr>
            <w:noProof/>
            <w:webHidden/>
          </w:rPr>
          <w:instrText xml:space="preserve"> PAGEREF _Toc532568359 \h </w:instrText>
        </w:r>
        <w:r w:rsidR="004B794D">
          <w:rPr>
            <w:noProof/>
            <w:webHidden/>
          </w:rPr>
        </w:r>
        <w:r w:rsidR="004B794D">
          <w:rPr>
            <w:noProof/>
            <w:webHidden/>
          </w:rPr>
          <w:fldChar w:fldCharType="separate"/>
        </w:r>
        <w:r w:rsidR="00425ED3">
          <w:rPr>
            <w:noProof/>
            <w:webHidden/>
          </w:rPr>
          <w:t>23</w:t>
        </w:r>
        <w:r w:rsidR="004B794D">
          <w:rPr>
            <w:noProof/>
            <w:webHidden/>
          </w:rPr>
          <w:fldChar w:fldCharType="end"/>
        </w:r>
      </w:hyperlink>
    </w:p>
    <w:p w14:paraId="4B3768BB" w14:textId="13B36CB6" w:rsidR="004B794D" w:rsidRDefault="00D2487E" w:rsidP="004B794D">
      <w:pPr>
        <w:pStyle w:val="31"/>
        <w:rPr>
          <w:rFonts w:asciiTheme="minorHAnsi" w:eastAsiaTheme="minorEastAsia" w:hAnsiTheme="minorHAnsi" w:cstheme="minorBidi"/>
          <w:noProof/>
          <w:sz w:val="24"/>
          <w:lang w:val="ru-RU" w:eastAsia="ru-RU"/>
        </w:rPr>
      </w:pPr>
      <w:hyperlink w:anchor="_Toc532568360" w:history="1">
        <w:r w:rsidR="004B794D" w:rsidRPr="00D656A6">
          <w:rPr>
            <w:rStyle w:val="a6"/>
            <w:noProof/>
            <w:lang w:val="en-US"/>
          </w:rPr>
          <w:t>2.2.6</w:t>
        </w:r>
        <w:r w:rsidR="004B794D" w:rsidRPr="00D656A6">
          <w:rPr>
            <w:rStyle w:val="a6"/>
            <w:noProof/>
          </w:rPr>
          <w:t xml:space="preserve"> Технічні параметри освітлювальних приладів </w:t>
        </w:r>
        <w:r w:rsidR="004B794D" w:rsidRPr="00D656A6">
          <w:rPr>
            <w:rStyle w:val="a6"/>
            <w:noProof/>
            <w:lang w:val="en-US"/>
          </w:rPr>
          <w:t>KinoFlo</w:t>
        </w:r>
        <w:r w:rsidR="004B794D" w:rsidRPr="00D656A6">
          <w:rPr>
            <w:rStyle w:val="a6"/>
            <w:noProof/>
          </w:rPr>
          <w:t xml:space="preserve"> 4</w:t>
        </w:r>
        <w:r w:rsidR="004B794D" w:rsidRPr="00D656A6">
          <w:rPr>
            <w:rStyle w:val="a6"/>
            <w:noProof/>
            <w:lang w:val="en-US"/>
          </w:rPr>
          <w:t>Bank</w:t>
        </w:r>
        <w:r w:rsidR="004B794D" w:rsidRPr="00D656A6">
          <w:rPr>
            <w:rStyle w:val="a6"/>
            <w:noProof/>
          </w:rPr>
          <w:t xml:space="preserve"> </w:t>
        </w:r>
        <w:r w:rsidR="004B794D" w:rsidRPr="00D656A6">
          <w:rPr>
            <w:rStyle w:val="a6"/>
            <w:noProof/>
            <w:lang w:val="en-US"/>
          </w:rPr>
          <w:t>DMX</w:t>
        </w:r>
        <w:r w:rsidR="004B794D">
          <w:rPr>
            <w:noProof/>
            <w:webHidden/>
          </w:rPr>
          <w:tab/>
        </w:r>
        <w:r w:rsidR="004B794D">
          <w:rPr>
            <w:noProof/>
            <w:webHidden/>
          </w:rPr>
          <w:fldChar w:fldCharType="begin"/>
        </w:r>
        <w:r w:rsidR="004B794D">
          <w:rPr>
            <w:noProof/>
            <w:webHidden/>
          </w:rPr>
          <w:instrText xml:space="preserve"> PAGEREF _Toc532568360 \h </w:instrText>
        </w:r>
        <w:r w:rsidR="004B794D">
          <w:rPr>
            <w:noProof/>
            <w:webHidden/>
          </w:rPr>
        </w:r>
        <w:r w:rsidR="004B794D">
          <w:rPr>
            <w:noProof/>
            <w:webHidden/>
          </w:rPr>
          <w:fldChar w:fldCharType="separate"/>
        </w:r>
        <w:r w:rsidR="00425ED3">
          <w:rPr>
            <w:noProof/>
            <w:webHidden/>
          </w:rPr>
          <w:t>24</w:t>
        </w:r>
        <w:r w:rsidR="004B794D">
          <w:rPr>
            <w:noProof/>
            <w:webHidden/>
          </w:rPr>
          <w:fldChar w:fldCharType="end"/>
        </w:r>
      </w:hyperlink>
    </w:p>
    <w:p w14:paraId="27B9A800" w14:textId="6CC47CA9"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61" w:history="1">
        <w:r w:rsidR="004B794D" w:rsidRPr="00D656A6">
          <w:rPr>
            <w:rStyle w:val="a6"/>
            <w:noProof/>
            <w14:scene3d>
              <w14:camera w14:prst="orthographicFront"/>
              <w14:lightRig w14:rig="threePt" w14:dir="t">
                <w14:rot w14:lat="0" w14:lon="0" w14:rev="0"/>
              </w14:lightRig>
            </w14:scene3d>
          </w:rPr>
          <w:t>2.3</w:t>
        </w:r>
        <w:r w:rsidR="004B794D" w:rsidRPr="00D656A6">
          <w:rPr>
            <w:rStyle w:val="a6"/>
            <w:noProof/>
          </w:rPr>
          <w:t xml:space="preserve"> Технічні параметри та характеристики складових звукового тракту</w:t>
        </w:r>
        <w:r w:rsidR="004B794D">
          <w:rPr>
            <w:noProof/>
            <w:webHidden/>
          </w:rPr>
          <w:tab/>
        </w:r>
        <w:r w:rsidR="004B794D">
          <w:rPr>
            <w:noProof/>
            <w:webHidden/>
          </w:rPr>
          <w:fldChar w:fldCharType="begin"/>
        </w:r>
        <w:r w:rsidR="004B794D">
          <w:rPr>
            <w:noProof/>
            <w:webHidden/>
          </w:rPr>
          <w:instrText xml:space="preserve"> PAGEREF _Toc532568361 \h </w:instrText>
        </w:r>
        <w:r w:rsidR="004B794D">
          <w:rPr>
            <w:noProof/>
            <w:webHidden/>
          </w:rPr>
        </w:r>
        <w:r w:rsidR="004B794D">
          <w:rPr>
            <w:noProof/>
            <w:webHidden/>
          </w:rPr>
          <w:fldChar w:fldCharType="separate"/>
        </w:r>
        <w:r w:rsidR="00425ED3">
          <w:rPr>
            <w:noProof/>
            <w:webHidden/>
          </w:rPr>
          <w:t>25</w:t>
        </w:r>
        <w:r w:rsidR="004B794D">
          <w:rPr>
            <w:noProof/>
            <w:webHidden/>
          </w:rPr>
          <w:fldChar w:fldCharType="end"/>
        </w:r>
      </w:hyperlink>
    </w:p>
    <w:p w14:paraId="186EC837" w14:textId="2089D579" w:rsidR="004B794D" w:rsidRDefault="00D2487E" w:rsidP="004B794D">
      <w:pPr>
        <w:pStyle w:val="31"/>
        <w:rPr>
          <w:rFonts w:asciiTheme="minorHAnsi" w:eastAsiaTheme="minorEastAsia" w:hAnsiTheme="minorHAnsi" w:cstheme="minorBidi"/>
          <w:noProof/>
          <w:sz w:val="24"/>
          <w:lang w:val="ru-RU" w:eastAsia="ru-RU"/>
        </w:rPr>
      </w:pPr>
      <w:hyperlink w:anchor="_Toc532568362" w:history="1">
        <w:r w:rsidR="004B794D" w:rsidRPr="00D656A6">
          <w:rPr>
            <w:rStyle w:val="a6"/>
            <w:noProof/>
          </w:rPr>
          <w:t xml:space="preserve">2.3.1 Технічні параметри та характеристики мікшерного пульта </w:t>
        </w:r>
        <w:r w:rsidR="004B794D" w:rsidRPr="00D656A6">
          <w:rPr>
            <w:rStyle w:val="a6"/>
            <w:noProof/>
            <w:lang w:val="en-US"/>
          </w:rPr>
          <w:t>PSC</w:t>
        </w:r>
        <w:r w:rsidR="004B794D" w:rsidRPr="00D656A6">
          <w:rPr>
            <w:rStyle w:val="a6"/>
            <w:noProof/>
          </w:rPr>
          <w:t xml:space="preserve"> </w:t>
        </w:r>
        <w:r w:rsidR="004B794D" w:rsidRPr="00D656A6">
          <w:rPr>
            <w:rStyle w:val="a6"/>
            <w:noProof/>
            <w:lang w:val="en-US"/>
          </w:rPr>
          <w:t>Promix</w:t>
        </w:r>
        <w:r w:rsidR="004B794D" w:rsidRPr="00D656A6">
          <w:rPr>
            <w:rStyle w:val="a6"/>
            <w:noProof/>
          </w:rPr>
          <w:t xml:space="preserve"> 6</w:t>
        </w:r>
        <w:r w:rsidR="004B794D">
          <w:rPr>
            <w:noProof/>
            <w:webHidden/>
          </w:rPr>
          <w:tab/>
        </w:r>
        <w:r w:rsidR="004B794D">
          <w:rPr>
            <w:noProof/>
            <w:webHidden/>
          </w:rPr>
          <w:fldChar w:fldCharType="begin"/>
        </w:r>
        <w:r w:rsidR="004B794D">
          <w:rPr>
            <w:noProof/>
            <w:webHidden/>
          </w:rPr>
          <w:instrText xml:space="preserve"> PAGEREF _Toc532568362 \h </w:instrText>
        </w:r>
        <w:r w:rsidR="004B794D">
          <w:rPr>
            <w:noProof/>
            <w:webHidden/>
          </w:rPr>
        </w:r>
        <w:r w:rsidR="004B794D">
          <w:rPr>
            <w:noProof/>
            <w:webHidden/>
          </w:rPr>
          <w:fldChar w:fldCharType="separate"/>
        </w:r>
        <w:r w:rsidR="00425ED3">
          <w:rPr>
            <w:noProof/>
            <w:webHidden/>
          </w:rPr>
          <w:t>25</w:t>
        </w:r>
        <w:r w:rsidR="004B794D">
          <w:rPr>
            <w:noProof/>
            <w:webHidden/>
          </w:rPr>
          <w:fldChar w:fldCharType="end"/>
        </w:r>
      </w:hyperlink>
    </w:p>
    <w:p w14:paraId="6D03B301" w14:textId="42CCAD78" w:rsidR="004B794D" w:rsidRDefault="00D2487E" w:rsidP="004B794D">
      <w:pPr>
        <w:pStyle w:val="31"/>
        <w:rPr>
          <w:rFonts w:asciiTheme="minorHAnsi" w:eastAsiaTheme="minorEastAsia" w:hAnsiTheme="minorHAnsi" w:cstheme="minorBidi"/>
          <w:noProof/>
          <w:sz w:val="24"/>
          <w:lang w:val="ru-RU" w:eastAsia="ru-RU"/>
        </w:rPr>
      </w:pPr>
      <w:hyperlink w:anchor="_Toc532568363" w:history="1">
        <w:r w:rsidR="004B794D" w:rsidRPr="00D656A6">
          <w:rPr>
            <w:rStyle w:val="a6"/>
            <w:noProof/>
          </w:rPr>
          <w:t xml:space="preserve">2.3.2 Технічні параметри та характеристики апарату запису звуку </w:t>
        </w:r>
        <w:r w:rsidR="004B794D" w:rsidRPr="00D656A6">
          <w:rPr>
            <w:rStyle w:val="a6"/>
            <w:noProof/>
            <w:lang w:val="en-US"/>
          </w:rPr>
          <w:t>Edirol</w:t>
        </w:r>
        <w:r w:rsidR="004B794D" w:rsidRPr="00D656A6">
          <w:rPr>
            <w:rStyle w:val="a6"/>
            <w:noProof/>
          </w:rPr>
          <w:t xml:space="preserve"> </w:t>
        </w:r>
        <w:r w:rsidR="004B794D" w:rsidRPr="00D656A6">
          <w:rPr>
            <w:rStyle w:val="a6"/>
            <w:noProof/>
            <w:lang w:val="en-US"/>
          </w:rPr>
          <w:t>R</w:t>
        </w:r>
        <w:r w:rsidR="004B794D" w:rsidRPr="00D656A6">
          <w:rPr>
            <w:rStyle w:val="a6"/>
            <w:noProof/>
          </w:rPr>
          <w:t>-44</w:t>
        </w:r>
        <w:r w:rsidR="004B794D">
          <w:rPr>
            <w:noProof/>
            <w:webHidden/>
          </w:rPr>
          <w:tab/>
        </w:r>
        <w:r w:rsidR="004B794D">
          <w:rPr>
            <w:noProof/>
            <w:webHidden/>
          </w:rPr>
          <w:fldChar w:fldCharType="begin"/>
        </w:r>
        <w:r w:rsidR="004B794D">
          <w:rPr>
            <w:noProof/>
            <w:webHidden/>
          </w:rPr>
          <w:instrText xml:space="preserve"> PAGEREF _Toc532568363 \h </w:instrText>
        </w:r>
        <w:r w:rsidR="004B794D">
          <w:rPr>
            <w:noProof/>
            <w:webHidden/>
          </w:rPr>
        </w:r>
        <w:r w:rsidR="004B794D">
          <w:rPr>
            <w:noProof/>
            <w:webHidden/>
          </w:rPr>
          <w:fldChar w:fldCharType="separate"/>
        </w:r>
        <w:r w:rsidR="00425ED3">
          <w:rPr>
            <w:noProof/>
            <w:webHidden/>
          </w:rPr>
          <w:t>26</w:t>
        </w:r>
        <w:r w:rsidR="004B794D">
          <w:rPr>
            <w:noProof/>
            <w:webHidden/>
          </w:rPr>
          <w:fldChar w:fldCharType="end"/>
        </w:r>
      </w:hyperlink>
    </w:p>
    <w:p w14:paraId="41F72313" w14:textId="2BABFADE" w:rsidR="004B794D" w:rsidRDefault="00D2487E" w:rsidP="004B794D">
      <w:pPr>
        <w:pStyle w:val="31"/>
        <w:rPr>
          <w:rFonts w:asciiTheme="minorHAnsi" w:eastAsiaTheme="minorEastAsia" w:hAnsiTheme="minorHAnsi" w:cstheme="minorBidi"/>
          <w:noProof/>
          <w:sz w:val="24"/>
          <w:lang w:val="ru-RU" w:eastAsia="ru-RU"/>
        </w:rPr>
      </w:pPr>
      <w:hyperlink w:anchor="_Toc532568364" w:history="1">
        <w:r w:rsidR="004B794D" w:rsidRPr="00D656A6">
          <w:rPr>
            <w:rStyle w:val="a6"/>
            <w:noProof/>
          </w:rPr>
          <w:t xml:space="preserve">2.3.3 Технічні параметри та характеристики радіосистеми </w:t>
        </w:r>
        <w:r w:rsidR="004B794D" w:rsidRPr="00D656A6">
          <w:rPr>
            <w:rStyle w:val="a6"/>
            <w:noProof/>
            <w:lang w:val="en-US"/>
          </w:rPr>
          <w:t>Shure</w:t>
        </w:r>
        <w:r w:rsidR="004B794D" w:rsidRPr="00D656A6">
          <w:rPr>
            <w:rStyle w:val="a6"/>
            <w:noProof/>
          </w:rPr>
          <w:t xml:space="preserve"> </w:t>
        </w:r>
        <w:r w:rsidR="004B794D" w:rsidRPr="00D656A6">
          <w:rPr>
            <w:rStyle w:val="a6"/>
            <w:noProof/>
            <w:lang w:val="en-US"/>
          </w:rPr>
          <w:t>ULXP</w:t>
        </w:r>
        <w:r w:rsidR="004B794D" w:rsidRPr="00D656A6">
          <w:rPr>
            <w:rStyle w:val="a6"/>
            <w:noProof/>
          </w:rPr>
          <w:t xml:space="preserve"> 14/50</w:t>
        </w:r>
        <w:r w:rsidR="004B794D">
          <w:rPr>
            <w:noProof/>
            <w:webHidden/>
          </w:rPr>
          <w:tab/>
        </w:r>
        <w:r w:rsidR="004B794D">
          <w:rPr>
            <w:noProof/>
            <w:webHidden/>
          </w:rPr>
          <w:fldChar w:fldCharType="begin"/>
        </w:r>
        <w:r w:rsidR="004B794D">
          <w:rPr>
            <w:noProof/>
            <w:webHidden/>
          </w:rPr>
          <w:instrText xml:space="preserve"> PAGEREF _Toc532568364 \h </w:instrText>
        </w:r>
        <w:r w:rsidR="004B794D">
          <w:rPr>
            <w:noProof/>
            <w:webHidden/>
          </w:rPr>
        </w:r>
        <w:r w:rsidR="004B794D">
          <w:rPr>
            <w:noProof/>
            <w:webHidden/>
          </w:rPr>
          <w:fldChar w:fldCharType="separate"/>
        </w:r>
        <w:r w:rsidR="00425ED3">
          <w:rPr>
            <w:noProof/>
            <w:webHidden/>
          </w:rPr>
          <w:t>28</w:t>
        </w:r>
        <w:r w:rsidR="004B794D">
          <w:rPr>
            <w:noProof/>
            <w:webHidden/>
          </w:rPr>
          <w:fldChar w:fldCharType="end"/>
        </w:r>
      </w:hyperlink>
    </w:p>
    <w:p w14:paraId="41097787" w14:textId="1798037F" w:rsidR="004B794D" w:rsidRDefault="00D2487E" w:rsidP="004B794D">
      <w:pPr>
        <w:pStyle w:val="31"/>
        <w:rPr>
          <w:rFonts w:asciiTheme="minorHAnsi" w:eastAsiaTheme="minorEastAsia" w:hAnsiTheme="minorHAnsi" w:cstheme="minorBidi"/>
          <w:noProof/>
          <w:sz w:val="24"/>
          <w:lang w:val="ru-RU" w:eastAsia="ru-RU"/>
        </w:rPr>
      </w:pPr>
      <w:hyperlink w:anchor="_Toc532568365" w:history="1">
        <w:r w:rsidR="004B794D" w:rsidRPr="00D656A6">
          <w:rPr>
            <w:rStyle w:val="a6"/>
            <w:noProof/>
          </w:rPr>
          <w:t xml:space="preserve">2.3.4 Технічні параметри мікшерного пульта </w:t>
        </w:r>
        <w:r w:rsidR="004B794D" w:rsidRPr="00D656A6">
          <w:rPr>
            <w:rStyle w:val="a6"/>
            <w:noProof/>
            <w:lang w:val="en-US"/>
          </w:rPr>
          <w:t>Yamaha</w:t>
        </w:r>
        <w:r w:rsidR="004B794D" w:rsidRPr="00D656A6">
          <w:rPr>
            <w:rStyle w:val="a6"/>
            <w:noProof/>
          </w:rPr>
          <w:t xml:space="preserve"> </w:t>
        </w:r>
        <w:r w:rsidR="004B794D" w:rsidRPr="00D656A6">
          <w:rPr>
            <w:rStyle w:val="a6"/>
            <w:noProof/>
            <w:lang w:val="en-US"/>
          </w:rPr>
          <w:t>MG</w:t>
        </w:r>
        <w:r w:rsidR="004B794D" w:rsidRPr="00D656A6">
          <w:rPr>
            <w:rStyle w:val="a6"/>
            <w:noProof/>
          </w:rPr>
          <w:t>-32/14</w:t>
        </w:r>
        <w:r w:rsidR="004B794D" w:rsidRPr="00D656A6">
          <w:rPr>
            <w:rStyle w:val="a6"/>
            <w:noProof/>
            <w:lang w:val="en-US"/>
          </w:rPr>
          <w:t>FX</w:t>
        </w:r>
        <w:r w:rsidR="004B794D">
          <w:rPr>
            <w:noProof/>
            <w:webHidden/>
          </w:rPr>
          <w:tab/>
        </w:r>
        <w:r w:rsidR="004B794D">
          <w:rPr>
            <w:noProof/>
            <w:webHidden/>
          </w:rPr>
          <w:fldChar w:fldCharType="begin"/>
        </w:r>
        <w:r w:rsidR="004B794D">
          <w:rPr>
            <w:noProof/>
            <w:webHidden/>
          </w:rPr>
          <w:instrText xml:space="preserve"> PAGEREF _Toc532568365 \h </w:instrText>
        </w:r>
        <w:r w:rsidR="004B794D">
          <w:rPr>
            <w:noProof/>
            <w:webHidden/>
          </w:rPr>
        </w:r>
        <w:r w:rsidR="004B794D">
          <w:rPr>
            <w:noProof/>
            <w:webHidden/>
          </w:rPr>
          <w:fldChar w:fldCharType="separate"/>
        </w:r>
        <w:r w:rsidR="00425ED3">
          <w:rPr>
            <w:noProof/>
            <w:webHidden/>
          </w:rPr>
          <w:t>29</w:t>
        </w:r>
        <w:r w:rsidR="004B794D">
          <w:rPr>
            <w:noProof/>
            <w:webHidden/>
          </w:rPr>
          <w:fldChar w:fldCharType="end"/>
        </w:r>
      </w:hyperlink>
    </w:p>
    <w:p w14:paraId="233B57E7" w14:textId="286369B1" w:rsidR="004B794D" w:rsidRDefault="00D2487E" w:rsidP="004B794D">
      <w:pPr>
        <w:pStyle w:val="31"/>
        <w:rPr>
          <w:rFonts w:asciiTheme="minorHAnsi" w:eastAsiaTheme="minorEastAsia" w:hAnsiTheme="minorHAnsi" w:cstheme="minorBidi"/>
          <w:noProof/>
          <w:sz w:val="24"/>
          <w:lang w:val="ru-RU" w:eastAsia="ru-RU"/>
        </w:rPr>
      </w:pPr>
      <w:hyperlink w:anchor="_Toc532568366" w:history="1">
        <w:r w:rsidR="004B794D" w:rsidRPr="00D656A6">
          <w:rPr>
            <w:rStyle w:val="a6"/>
            <w:noProof/>
          </w:rPr>
          <w:t xml:space="preserve">2.3.5 Технічні параметри компресора-лимитера-експандера </w:t>
        </w:r>
        <w:r w:rsidR="004B794D" w:rsidRPr="00D656A6">
          <w:rPr>
            <w:rStyle w:val="a6"/>
            <w:noProof/>
            <w:lang w:val="en-US"/>
          </w:rPr>
          <w:t>BEHRINGER</w:t>
        </w:r>
        <w:r w:rsidR="004B794D" w:rsidRPr="00D656A6">
          <w:rPr>
            <w:rStyle w:val="a6"/>
            <w:noProof/>
          </w:rPr>
          <w:t xml:space="preserve"> </w:t>
        </w:r>
        <w:r w:rsidR="004B794D" w:rsidRPr="00D656A6">
          <w:rPr>
            <w:rStyle w:val="a6"/>
            <w:noProof/>
            <w:lang w:val="en-US"/>
          </w:rPr>
          <w:t>T</w:t>
        </w:r>
        <w:r w:rsidR="004B794D" w:rsidRPr="00D656A6">
          <w:rPr>
            <w:rStyle w:val="a6"/>
            <w:noProof/>
          </w:rPr>
          <w:t xml:space="preserve"> 1952 </w:t>
        </w:r>
        <w:r w:rsidR="004B794D" w:rsidRPr="00D656A6">
          <w:rPr>
            <w:rStyle w:val="a6"/>
            <w:noProof/>
            <w:lang w:val="en-US"/>
          </w:rPr>
          <w:t>TUBE</w:t>
        </w:r>
        <w:r w:rsidR="004B794D" w:rsidRPr="00D656A6">
          <w:rPr>
            <w:rStyle w:val="a6"/>
            <w:noProof/>
          </w:rPr>
          <w:t xml:space="preserve"> </w:t>
        </w:r>
        <w:r w:rsidR="004B794D" w:rsidRPr="00D656A6">
          <w:rPr>
            <w:rStyle w:val="a6"/>
            <w:noProof/>
            <w:lang w:val="en-US"/>
          </w:rPr>
          <w:t>COMPOSER</w:t>
        </w:r>
        <w:r w:rsidR="004B794D">
          <w:rPr>
            <w:noProof/>
            <w:webHidden/>
          </w:rPr>
          <w:tab/>
        </w:r>
        <w:r w:rsidR="004B794D">
          <w:rPr>
            <w:noProof/>
            <w:webHidden/>
          </w:rPr>
          <w:fldChar w:fldCharType="begin"/>
        </w:r>
        <w:r w:rsidR="004B794D">
          <w:rPr>
            <w:noProof/>
            <w:webHidden/>
          </w:rPr>
          <w:instrText xml:space="preserve"> PAGEREF _Toc532568366 \h </w:instrText>
        </w:r>
        <w:r w:rsidR="004B794D">
          <w:rPr>
            <w:noProof/>
            <w:webHidden/>
          </w:rPr>
        </w:r>
        <w:r w:rsidR="004B794D">
          <w:rPr>
            <w:noProof/>
            <w:webHidden/>
          </w:rPr>
          <w:fldChar w:fldCharType="separate"/>
        </w:r>
        <w:r w:rsidR="00425ED3">
          <w:rPr>
            <w:noProof/>
            <w:webHidden/>
          </w:rPr>
          <w:t>30</w:t>
        </w:r>
        <w:r w:rsidR="004B794D">
          <w:rPr>
            <w:noProof/>
            <w:webHidden/>
          </w:rPr>
          <w:fldChar w:fldCharType="end"/>
        </w:r>
      </w:hyperlink>
    </w:p>
    <w:p w14:paraId="36A7F4F0" w14:textId="40FC15B8" w:rsidR="004B794D" w:rsidRDefault="00D2487E" w:rsidP="004B794D">
      <w:pPr>
        <w:pStyle w:val="31"/>
        <w:rPr>
          <w:rFonts w:asciiTheme="minorHAnsi" w:eastAsiaTheme="minorEastAsia" w:hAnsiTheme="minorHAnsi" w:cstheme="minorBidi"/>
          <w:noProof/>
          <w:sz w:val="24"/>
          <w:lang w:val="ru-RU" w:eastAsia="ru-RU"/>
        </w:rPr>
      </w:pPr>
      <w:hyperlink w:anchor="_Toc532568367" w:history="1">
        <w:r w:rsidR="004B794D" w:rsidRPr="00D656A6">
          <w:rPr>
            <w:rStyle w:val="a6"/>
            <w:noProof/>
          </w:rPr>
          <w:t xml:space="preserve">2.3.6 Технічні параметри мікрофона </w:t>
        </w:r>
        <w:r w:rsidR="004B794D" w:rsidRPr="00D656A6">
          <w:rPr>
            <w:rStyle w:val="a6"/>
            <w:noProof/>
            <w:lang w:val="en-US"/>
          </w:rPr>
          <w:t>Neumann</w:t>
        </w:r>
        <w:r w:rsidR="004B794D" w:rsidRPr="00D656A6">
          <w:rPr>
            <w:rStyle w:val="a6"/>
            <w:noProof/>
          </w:rPr>
          <w:t xml:space="preserve"> </w:t>
        </w:r>
        <w:r w:rsidR="004B794D" w:rsidRPr="00D656A6">
          <w:rPr>
            <w:rStyle w:val="a6"/>
            <w:noProof/>
            <w:lang w:val="en-US"/>
          </w:rPr>
          <w:t>U</w:t>
        </w:r>
        <w:r w:rsidR="004B794D" w:rsidRPr="00D656A6">
          <w:rPr>
            <w:rStyle w:val="a6"/>
            <w:noProof/>
          </w:rPr>
          <w:t>89</w:t>
        </w:r>
        <w:r w:rsidR="004B794D" w:rsidRPr="00D656A6">
          <w:rPr>
            <w:rStyle w:val="a6"/>
            <w:noProof/>
            <w:lang w:val="en-US"/>
          </w:rPr>
          <w:t>i</w:t>
        </w:r>
        <w:r w:rsidR="004B794D">
          <w:rPr>
            <w:noProof/>
            <w:webHidden/>
          </w:rPr>
          <w:tab/>
        </w:r>
        <w:r w:rsidR="004B794D">
          <w:rPr>
            <w:noProof/>
            <w:webHidden/>
          </w:rPr>
          <w:fldChar w:fldCharType="begin"/>
        </w:r>
        <w:r w:rsidR="004B794D">
          <w:rPr>
            <w:noProof/>
            <w:webHidden/>
          </w:rPr>
          <w:instrText xml:space="preserve"> PAGEREF _Toc532568367 \h </w:instrText>
        </w:r>
        <w:r w:rsidR="004B794D">
          <w:rPr>
            <w:noProof/>
            <w:webHidden/>
          </w:rPr>
        </w:r>
        <w:r w:rsidR="004B794D">
          <w:rPr>
            <w:noProof/>
            <w:webHidden/>
          </w:rPr>
          <w:fldChar w:fldCharType="separate"/>
        </w:r>
        <w:r w:rsidR="00425ED3">
          <w:rPr>
            <w:noProof/>
            <w:webHidden/>
          </w:rPr>
          <w:t>31</w:t>
        </w:r>
        <w:r w:rsidR="004B794D">
          <w:rPr>
            <w:noProof/>
            <w:webHidden/>
          </w:rPr>
          <w:fldChar w:fldCharType="end"/>
        </w:r>
      </w:hyperlink>
    </w:p>
    <w:p w14:paraId="646C619E" w14:textId="42F01F68" w:rsidR="004B794D" w:rsidRDefault="00D2487E" w:rsidP="004B794D">
      <w:pPr>
        <w:pStyle w:val="31"/>
        <w:rPr>
          <w:rFonts w:asciiTheme="minorHAnsi" w:eastAsiaTheme="minorEastAsia" w:hAnsiTheme="minorHAnsi" w:cstheme="minorBidi"/>
          <w:noProof/>
          <w:sz w:val="24"/>
          <w:lang w:val="ru-RU" w:eastAsia="ru-RU"/>
        </w:rPr>
      </w:pPr>
      <w:hyperlink w:anchor="_Toc532568368" w:history="1">
        <w:r w:rsidR="004B794D" w:rsidRPr="00D656A6">
          <w:rPr>
            <w:rStyle w:val="a6"/>
            <w:noProof/>
          </w:rPr>
          <w:t xml:space="preserve">2.3.7 Технічні параметри мікрофона </w:t>
        </w:r>
        <w:r w:rsidR="004B794D" w:rsidRPr="00D656A6">
          <w:rPr>
            <w:rStyle w:val="a6"/>
            <w:noProof/>
            <w:lang w:val="en-US"/>
          </w:rPr>
          <w:t>Rode</w:t>
        </w:r>
        <w:r w:rsidR="004B794D" w:rsidRPr="00D656A6">
          <w:rPr>
            <w:rStyle w:val="a6"/>
            <w:noProof/>
          </w:rPr>
          <w:t xml:space="preserve"> </w:t>
        </w:r>
        <w:r w:rsidR="004B794D" w:rsidRPr="00D656A6">
          <w:rPr>
            <w:rStyle w:val="a6"/>
            <w:noProof/>
            <w:lang w:val="en-US"/>
          </w:rPr>
          <w:t>Classic</w:t>
        </w:r>
        <w:r w:rsidR="004B794D" w:rsidRPr="00D656A6">
          <w:rPr>
            <w:rStyle w:val="a6"/>
            <w:noProof/>
          </w:rPr>
          <w:t xml:space="preserve"> </w:t>
        </w:r>
        <w:r w:rsidR="004B794D" w:rsidRPr="00D656A6">
          <w:rPr>
            <w:rStyle w:val="a6"/>
            <w:noProof/>
            <w:lang w:val="en-US"/>
          </w:rPr>
          <w:t>II</w:t>
        </w:r>
        <w:r w:rsidR="004B794D">
          <w:rPr>
            <w:noProof/>
            <w:webHidden/>
          </w:rPr>
          <w:tab/>
        </w:r>
        <w:r w:rsidR="004B794D">
          <w:rPr>
            <w:noProof/>
            <w:webHidden/>
          </w:rPr>
          <w:fldChar w:fldCharType="begin"/>
        </w:r>
        <w:r w:rsidR="004B794D">
          <w:rPr>
            <w:noProof/>
            <w:webHidden/>
          </w:rPr>
          <w:instrText xml:space="preserve"> PAGEREF _Toc532568368 \h </w:instrText>
        </w:r>
        <w:r w:rsidR="004B794D">
          <w:rPr>
            <w:noProof/>
            <w:webHidden/>
          </w:rPr>
        </w:r>
        <w:r w:rsidR="004B794D">
          <w:rPr>
            <w:noProof/>
            <w:webHidden/>
          </w:rPr>
          <w:fldChar w:fldCharType="separate"/>
        </w:r>
        <w:r w:rsidR="00425ED3">
          <w:rPr>
            <w:noProof/>
            <w:webHidden/>
          </w:rPr>
          <w:t>31</w:t>
        </w:r>
        <w:r w:rsidR="004B794D">
          <w:rPr>
            <w:noProof/>
            <w:webHidden/>
          </w:rPr>
          <w:fldChar w:fldCharType="end"/>
        </w:r>
      </w:hyperlink>
    </w:p>
    <w:p w14:paraId="2CE9E0B6" w14:textId="20C36D70" w:rsidR="004B794D" w:rsidRDefault="00D2487E" w:rsidP="004B794D">
      <w:pPr>
        <w:pStyle w:val="31"/>
        <w:rPr>
          <w:rFonts w:asciiTheme="minorHAnsi" w:eastAsiaTheme="minorEastAsia" w:hAnsiTheme="minorHAnsi" w:cstheme="minorBidi"/>
          <w:noProof/>
          <w:sz w:val="24"/>
          <w:lang w:val="ru-RU" w:eastAsia="ru-RU"/>
        </w:rPr>
      </w:pPr>
      <w:hyperlink w:anchor="_Toc532568369" w:history="1">
        <w:r w:rsidR="004B794D" w:rsidRPr="00D656A6">
          <w:rPr>
            <w:rStyle w:val="a6"/>
            <w:noProof/>
          </w:rPr>
          <w:t>2.3.8 Технічні параметри головних моніторів Beyerdynamic DT 770</w:t>
        </w:r>
        <w:r w:rsidR="004B794D">
          <w:rPr>
            <w:noProof/>
            <w:webHidden/>
          </w:rPr>
          <w:tab/>
        </w:r>
        <w:r w:rsidR="004B794D">
          <w:rPr>
            <w:noProof/>
            <w:webHidden/>
          </w:rPr>
          <w:fldChar w:fldCharType="begin"/>
        </w:r>
        <w:r w:rsidR="004B794D">
          <w:rPr>
            <w:noProof/>
            <w:webHidden/>
          </w:rPr>
          <w:instrText xml:space="preserve"> PAGEREF _Toc532568369 \h </w:instrText>
        </w:r>
        <w:r w:rsidR="004B794D">
          <w:rPr>
            <w:noProof/>
            <w:webHidden/>
          </w:rPr>
        </w:r>
        <w:r w:rsidR="004B794D">
          <w:rPr>
            <w:noProof/>
            <w:webHidden/>
          </w:rPr>
          <w:fldChar w:fldCharType="separate"/>
        </w:r>
        <w:r w:rsidR="00425ED3">
          <w:rPr>
            <w:noProof/>
            <w:webHidden/>
          </w:rPr>
          <w:t>33</w:t>
        </w:r>
        <w:r w:rsidR="004B794D">
          <w:rPr>
            <w:noProof/>
            <w:webHidden/>
          </w:rPr>
          <w:fldChar w:fldCharType="end"/>
        </w:r>
      </w:hyperlink>
    </w:p>
    <w:p w14:paraId="235E78B1" w14:textId="2E5641AA" w:rsidR="004B794D" w:rsidRDefault="00D2487E" w:rsidP="004B794D">
      <w:pPr>
        <w:pStyle w:val="31"/>
        <w:rPr>
          <w:rFonts w:asciiTheme="minorHAnsi" w:eastAsiaTheme="minorEastAsia" w:hAnsiTheme="minorHAnsi" w:cstheme="minorBidi"/>
          <w:noProof/>
          <w:sz w:val="24"/>
          <w:lang w:val="ru-RU" w:eastAsia="ru-RU"/>
        </w:rPr>
      </w:pPr>
      <w:hyperlink w:anchor="_Toc532568370" w:history="1">
        <w:r w:rsidR="004B794D" w:rsidRPr="00D656A6">
          <w:rPr>
            <w:rStyle w:val="a6"/>
            <w:noProof/>
          </w:rPr>
          <w:t>2.3.9 Технічні параметри студійних моніторів ближнього поля JBL LSR2328P</w:t>
        </w:r>
        <w:r w:rsidR="004B794D">
          <w:rPr>
            <w:noProof/>
            <w:webHidden/>
          </w:rPr>
          <w:tab/>
        </w:r>
        <w:r w:rsidR="004B794D">
          <w:rPr>
            <w:noProof/>
            <w:webHidden/>
          </w:rPr>
          <w:fldChar w:fldCharType="begin"/>
        </w:r>
        <w:r w:rsidR="004B794D">
          <w:rPr>
            <w:noProof/>
            <w:webHidden/>
          </w:rPr>
          <w:instrText xml:space="preserve"> PAGEREF _Toc532568370 \h </w:instrText>
        </w:r>
        <w:r w:rsidR="004B794D">
          <w:rPr>
            <w:noProof/>
            <w:webHidden/>
          </w:rPr>
        </w:r>
        <w:r w:rsidR="004B794D">
          <w:rPr>
            <w:noProof/>
            <w:webHidden/>
          </w:rPr>
          <w:fldChar w:fldCharType="separate"/>
        </w:r>
        <w:r w:rsidR="00425ED3">
          <w:rPr>
            <w:noProof/>
            <w:webHidden/>
          </w:rPr>
          <w:t>33</w:t>
        </w:r>
        <w:r w:rsidR="004B794D">
          <w:rPr>
            <w:noProof/>
            <w:webHidden/>
          </w:rPr>
          <w:fldChar w:fldCharType="end"/>
        </w:r>
      </w:hyperlink>
    </w:p>
    <w:p w14:paraId="7A48D838" w14:textId="36B073E9" w:rsidR="004B794D" w:rsidRDefault="00D2487E" w:rsidP="004B794D">
      <w:pPr>
        <w:pStyle w:val="31"/>
        <w:rPr>
          <w:rFonts w:asciiTheme="minorHAnsi" w:eastAsiaTheme="minorEastAsia" w:hAnsiTheme="minorHAnsi" w:cstheme="minorBidi"/>
          <w:noProof/>
          <w:sz w:val="24"/>
          <w:lang w:val="ru-RU" w:eastAsia="ru-RU"/>
        </w:rPr>
      </w:pPr>
      <w:hyperlink w:anchor="_Toc532568371" w:history="1">
        <w:r w:rsidR="004B794D" w:rsidRPr="00D656A6">
          <w:rPr>
            <w:rStyle w:val="a6"/>
            <w:noProof/>
          </w:rPr>
          <w:t>2.3.10 Технічні параметри студійного монітору дальнього поля DYNAUDIO AIR 25 Master ADC</w:t>
        </w:r>
        <w:r w:rsidR="004B794D">
          <w:rPr>
            <w:noProof/>
            <w:webHidden/>
          </w:rPr>
          <w:tab/>
        </w:r>
        <w:r w:rsidR="004B794D">
          <w:rPr>
            <w:noProof/>
            <w:webHidden/>
          </w:rPr>
          <w:fldChar w:fldCharType="begin"/>
        </w:r>
        <w:r w:rsidR="004B794D">
          <w:rPr>
            <w:noProof/>
            <w:webHidden/>
          </w:rPr>
          <w:instrText xml:space="preserve"> PAGEREF _Toc532568371 \h </w:instrText>
        </w:r>
        <w:r w:rsidR="004B794D">
          <w:rPr>
            <w:noProof/>
            <w:webHidden/>
          </w:rPr>
        </w:r>
        <w:r w:rsidR="004B794D">
          <w:rPr>
            <w:noProof/>
            <w:webHidden/>
          </w:rPr>
          <w:fldChar w:fldCharType="separate"/>
        </w:r>
        <w:r w:rsidR="00425ED3">
          <w:rPr>
            <w:noProof/>
            <w:webHidden/>
          </w:rPr>
          <w:t>33</w:t>
        </w:r>
        <w:r w:rsidR="004B794D">
          <w:rPr>
            <w:noProof/>
            <w:webHidden/>
          </w:rPr>
          <w:fldChar w:fldCharType="end"/>
        </w:r>
      </w:hyperlink>
    </w:p>
    <w:p w14:paraId="579BC5D7" w14:textId="142E2F4B" w:rsidR="004B794D" w:rsidRDefault="00D2487E" w:rsidP="004B794D">
      <w:pPr>
        <w:pStyle w:val="31"/>
        <w:rPr>
          <w:rFonts w:asciiTheme="minorHAnsi" w:eastAsiaTheme="minorEastAsia" w:hAnsiTheme="minorHAnsi" w:cstheme="minorBidi"/>
          <w:noProof/>
          <w:sz w:val="24"/>
          <w:lang w:val="ru-RU" w:eastAsia="ru-RU"/>
        </w:rPr>
      </w:pPr>
      <w:hyperlink w:anchor="_Toc532568372" w:history="1">
        <w:r w:rsidR="004B794D" w:rsidRPr="00D656A6">
          <w:rPr>
            <w:rStyle w:val="a6"/>
            <w:noProof/>
          </w:rPr>
          <w:t>2.3.11 Технічні параметри аналогового  мікшерного пульта D&amp;R Cinemix 2</w:t>
        </w:r>
        <w:r w:rsidR="004B794D">
          <w:rPr>
            <w:noProof/>
            <w:webHidden/>
          </w:rPr>
          <w:tab/>
        </w:r>
        <w:r w:rsidR="004B794D">
          <w:rPr>
            <w:noProof/>
            <w:webHidden/>
          </w:rPr>
          <w:fldChar w:fldCharType="begin"/>
        </w:r>
        <w:r w:rsidR="004B794D">
          <w:rPr>
            <w:noProof/>
            <w:webHidden/>
          </w:rPr>
          <w:instrText xml:space="preserve"> PAGEREF _Toc532568372 \h </w:instrText>
        </w:r>
        <w:r w:rsidR="004B794D">
          <w:rPr>
            <w:noProof/>
            <w:webHidden/>
          </w:rPr>
        </w:r>
        <w:r w:rsidR="004B794D">
          <w:rPr>
            <w:noProof/>
            <w:webHidden/>
          </w:rPr>
          <w:fldChar w:fldCharType="separate"/>
        </w:r>
        <w:r w:rsidR="00425ED3">
          <w:rPr>
            <w:noProof/>
            <w:webHidden/>
          </w:rPr>
          <w:t>34</w:t>
        </w:r>
        <w:r w:rsidR="004B794D">
          <w:rPr>
            <w:noProof/>
            <w:webHidden/>
          </w:rPr>
          <w:fldChar w:fldCharType="end"/>
        </w:r>
      </w:hyperlink>
    </w:p>
    <w:p w14:paraId="0E01BFB8" w14:textId="0214A605" w:rsidR="004B794D" w:rsidRDefault="00D2487E" w:rsidP="004B794D">
      <w:pPr>
        <w:pStyle w:val="31"/>
        <w:rPr>
          <w:rFonts w:asciiTheme="minorHAnsi" w:eastAsiaTheme="minorEastAsia" w:hAnsiTheme="minorHAnsi" w:cstheme="minorBidi"/>
          <w:noProof/>
          <w:sz w:val="24"/>
          <w:lang w:val="ru-RU" w:eastAsia="ru-RU"/>
        </w:rPr>
      </w:pPr>
      <w:hyperlink w:anchor="_Toc532568373" w:history="1">
        <w:r w:rsidR="004B794D" w:rsidRPr="00D656A6">
          <w:rPr>
            <w:rStyle w:val="a6"/>
            <w:noProof/>
          </w:rPr>
          <w:t>2.3.12 Технічні параметри процесора звукових ефектів Lexicon 960L</w:t>
        </w:r>
        <w:r w:rsidR="004B794D">
          <w:rPr>
            <w:noProof/>
            <w:webHidden/>
          </w:rPr>
          <w:tab/>
        </w:r>
        <w:r w:rsidR="004B794D">
          <w:rPr>
            <w:noProof/>
            <w:webHidden/>
          </w:rPr>
          <w:fldChar w:fldCharType="begin"/>
        </w:r>
        <w:r w:rsidR="004B794D">
          <w:rPr>
            <w:noProof/>
            <w:webHidden/>
          </w:rPr>
          <w:instrText xml:space="preserve"> PAGEREF _Toc532568373 \h </w:instrText>
        </w:r>
        <w:r w:rsidR="004B794D">
          <w:rPr>
            <w:noProof/>
            <w:webHidden/>
          </w:rPr>
        </w:r>
        <w:r w:rsidR="004B794D">
          <w:rPr>
            <w:noProof/>
            <w:webHidden/>
          </w:rPr>
          <w:fldChar w:fldCharType="separate"/>
        </w:r>
        <w:r w:rsidR="00425ED3">
          <w:rPr>
            <w:noProof/>
            <w:webHidden/>
          </w:rPr>
          <w:t>35</w:t>
        </w:r>
        <w:r w:rsidR="004B794D">
          <w:rPr>
            <w:noProof/>
            <w:webHidden/>
          </w:rPr>
          <w:fldChar w:fldCharType="end"/>
        </w:r>
      </w:hyperlink>
    </w:p>
    <w:p w14:paraId="7424BDEC" w14:textId="2B43CFBB" w:rsidR="004B794D" w:rsidRDefault="00D2487E" w:rsidP="004B794D">
      <w:pPr>
        <w:pStyle w:val="31"/>
        <w:rPr>
          <w:rFonts w:asciiTheme="minorHAnsi" w:eastAsiaTheme="minorEastAsia" w:hAnsiTheme="minorHAnsi" w:cstheme="minorBidi"/>
          <w:noProof/>
          <w:sz w:val="24"/>
          <w:lang w:val="ru-RU" w:eastAsia="ru-RU"/>
        </w:rPr>
      </w:pPr>
      <w:hyperlink w:anchor="_Toc532568374" w:history="1">
        <w:r w:rsidR="004B794D" w:rsidRPr="00D656A6">
          <w:rPr>
            <w:rStyle w:val="a6"/>
            <w:noProof/>
          </w:rPr>
          <w:t xml:space="preserve">2.3.13 Технічні параметри заекранних гучномовців </w:t>
        </w:r>
        <w:r w:rsidR="004B794D" w:rsidRPr="00D656A6">
          <w:rPr>
            <w:rStyle w:val="a6"/>
            <w:noProof/>
            <w:lang w:val="en-US"/>
          </w:rPr>
          <w:t>JBL</w:t>
        </w:r>
        <w:r w:rsidR="004B794D" w:rsidRPr="00D656A6">
          <w:rPr>
            <w:rStyle w:val="a6"/>
            <w:noProof/>
          </w:rPr>
          <w:t xml:space="preserve"> 3678</w:t>
        </w:r>
        <w:r w:rsidR="004B794D">
          <w:rPr>
            <w:noProof/>
            <w:webHidden/>
          </w:rPr>
          <w:tab/>
        </w:r>
        <w:r w:rsidR="004B794D">
          <w:rPr>
            <w:noProof/>
            <w:webHidden/>
          </w:rPr>
          <w:fldChar w:fldCharType="begin"/>
        </w:r>
        <w:r w:rsidR="004B794D">
          <w:rPr>
            <w:noProof/>
            <w:webHidden/>
          </w:rPr>
          <w:instrText xml:space="preserve"> PAGEREF _Toc532568374 \h </w:instrText>
        </w:r>
        <w:r w:rsidR="004B794D">
          <w:rPr>
            <w:noProof/>
            <w:webHidden/>
          </w:rPr>
        </w:r>
        <w:r w:rsidR="004B794D">
          <w:rPr>
            <w:noProof/>
            <w:webHidden/>
          </w:rPr>
          <w:fldChar w:fldCharType="separate"/>
        </w:r>
        <w:r w:rsidR="00425ED3">
          <w:rPr>
            <w:noProof/>
            <w:webHidden/>
          </w:rPr>
          <w:t>36</w:t>
        </w:r>
        <w:r w:rsidR="004B794D">
          <w:rPr>
            <w:noProof/>
            <w:webHidden/>
          </w:rPr>
          <w:fldChar w:fldCharType="end"/>
        </w:r>
      </w:hyperlink>
    </w:p>
    <w:p w14:paraId="4096FCE6" w14:textId="7E6B3E6F" w:rsidR="004B794D" w:rsidRDefault="00D2487E" w:rsidP="004B794D">
      <w:pPr>
        <w:pStyle w:val="31"/>
        <w:rPr>
          <w:rFonts w:asciiTheme="minorHAnsi" w:eastAsiaTheme="minorEastAsia" w:hAnsiTheme="minorHAnsi" w:cstheme="minorBidi"/>
          <w:noProof/>
          <w:sz w:val="24"/>
          <w:lang w:val="ru-RU" w:eastAsia="ru-RU"/>
        </w:rPr>
      </w:pPr>
      <w:hyperlink w:anchor="_Toc532568375" w:history="1">
        <w:r w:rsidR="004B794D" w:rsidRPr="00D656A6">
          <w:rPr>
            <w:rStyle w:val="a6"/>
            <w:noProof/>
          </w:rPr>
          <w:t xml:space="preserve">2.3.14 Технічні параметри тилових гучномовців </w:t>
        </w:r>
        <w:r w:rsidR="004B794D" w:rsidRPr="00D656A6">
          <w:rPr>
            <w:rStyle w:val="a6"/>
            <w:noProof/>
            <w:lang w:val="en-US"/>
          </w:rPr>
          <w:t>JBL</w:t>
        </w:r>
        <w:r w:rsidR="004B794D" w:rsidRPr="00D656A6">
          <w:rPr>
            <w:rStyle w:val="a6"/>
            <w:noProof/>
          </w:rPr>
          <w:t xml:space="preserve"> 3310</w:t>
        </w:r>
        <w:r w:rsidR="004B794D">
          <w:rPr>
            <w:noProof/>
            <w:webHidden/>
          </w:rPr>
          <w:tab/>
        </w:r>
        <w:r w:rsidR="004B794D">
          <w:rPr>
            <w:noProof/>
            <w:webHidden/>
          </w:rPr>
          <w:fldChar w:fldCharType="begin"/>
        </w:r>
        <w:r w:rsidR="004B794D">
          <w:rPr>
            <w:noProof/>
            <w:webHidden/>
          </w:rPr>
          <w:instrText xml:space="preserve"> PAGEREF _Toc532568375 \h </w:instrText>
        </w:r>
        <w:r w:rsidR="004B794D">
          <w:rPr>
            <w:noProof/>
            <w:webHidden/>
          </w:rPr>
        </w:r>
        <w:r w:rsidR="004B794D">
          <w:rPr>
            <w:noProof/>
            <w:webHidden/>
          </w:rPr>
          <w:fldChar w:fldCharType="separate"/>
        </w:r>
        <w:r w:rsidR="00425ED3">
          <w:rPr>
            <w:noProof/>
            <w:webHidden/>
          </w:rPr>
          <w:t>37</w:t>
        </w:r>
        <w:r w:rsidR="004B794D">
          <w:rPr>
            <w:noProof/>
            <w:webHidden/>
          </w:rPr>
          <w:fldChar w:fldCharType="end"/>
        </w:r>
      </w:hyperlink>
    </w:p>
    <w:p w14:paraId="7B70C843" w14:textId="093E7393" w:rsidR="004B794D" w:rsidRDefault="00D2487E" w:rsidP="004B794D">
      <w:pPr>
        <w:pStyle w:val="31"/>
        <w:rPr>
          <w:rFonts w:asciiTheme="minorHAnsi" w:eastAsiaTheme="minorEastAsia" w:hAnsiTheme="minorHAnsi" w:cstheme="minorBidi"/>
          <w:noProof/>
          <w:sz w:val="24"/>
          <w:lang w:val="ru-RU" w:eastAsia="ru-RU"/>
        </w:rPr>
      </w:pPr>
      <w:hyperlink w:anchor="_Toc532568376" w:history="1">
        <w:r w:rsidR="004B794D" w:rsidRPr="00D656A6">
          <w:rPr>
            <w:rStyle w:val="a6"/>
            <w:noProof/>
            <w:lang w:val="en-US"/>
          </w:rPr>
          <w:t>2.3.15</w:t>
        </w:r>
        <w:r w:rsidR="004B794D" w:rsidRPr="00D656A6">
          <w:rPr>
            <w:rStyle w:val="a6"/>
            <w:noProof/>
          </w:rPr>
          <w:t xml:space="preserve"> Технічні параметри сабвуфера </w:t>
        </w:r>
        <w:r w:rsidR="004B794D" w:rsidRPr="00D656A6">
          <w:rPr>
            <w:rStyle w:val="a6"/>
            <w:noProof/>
            <w:lang w:val="en-US"/>
          </w:rPr>
          <w:t>JBL 4641</w:t>
        </w:r>
        <w:r w:rsidR="004B794D">
          <w:rPr>
            <w:noProof/>
            <w:webHidden/>
          </w:rPr>
          <w:tab/>
        </w:r>
        <w:r w:rsidR="004B794D">
          <w:rPr>
            <w:noProof/>
            <w:webHidden/>
          </w:rPr>
          <w:fldChar w:fldCharType="begin"/>
        </w:r>
        <w:r w:rsidR="004B794D">
          <w:rPr>
            <w:noProof/>
            <w:webHidden/>
          </w:rPr>
          <w:instrText xml:space="preserve"> PAGEREF _Toc532568376 \h </w:instrText>
        </w:r>
        <w:r w:rsidR="004B794D">
          <w:rPr>
            <w:noProof/>
            <w:webHidden/>
          </w:rPr>
        </w:r>
        <w:r w:rsidR="004B794D">
          <w:rPr>
            <w:noProof/>
            <w:webHidden/>
          </w:rPr>
          <w:fldChar w:fldCharType="separate"/>
        </w:r>
        <w:r w:rsidR="00425ED3">
          <w:rPr>
            <w:noProof/>
            <w:webHidden/>
          </w:rPr>
          <w:t>38</w:t>
        </w:r>
        <w:r w:rsidR="004B794D">
          <w:rPr>
            <w:noProof/>
            <w:webHidden/>
          </w:rPr>
          <w:fldChar w:fldCharType="end"/>
        </w:r>
      </w:hyperlink>
    </w:p>
    <w:p w14:paraId="30BFA1D6" w14:textId="46D637BD" w:rsidR="004B794D" w:rsidRDefault="00D2487E" w:rsidP="004B794D">
      <w:pPr>
        <w:pStyle w:val="31"/>
        <w:rPr>
          <w:rFonts w:asciiTheme="minorHAnsi" w:eastAsiaTheme="minorEastAsia" w:hAnsiTheme="minorHAnsi" w:cstheme="minorBidi"/>
          <w:noProof/>
          <w:sz w:val="24"/>
          <w:lang w:val="ru-RU" w:eastAsia="ru-RU"/>
        </w:rPr>
      </w:pPr>
      <w:hyperlink w:anchor="_Toc532568377" w:history="1">
        <w:r w:rsidR="004B794D" w:rsidRPr="00D656A6">
          <w:rPr>
            <w:rStyle w:val="a6"/>
            <w:noProof/>
          </w:rPr>
          <w:t xml:space="preserve">2.3.16 Технічні параметри акустичної системи  </w:t>
        </w:r>
        <w:r w:rsidR="004B794D" w:rsidRPr="00D656A6">
          <w:rPr>
            <w:rStyle w:val="a6"/>
            <w:noProof/>
            <w:lang w:val="en-US"/>
          </w:rPr>
          <w:t>JBL</w:t>
        </w:r>
        <w:r w:rsidR="004B794D" w:rsidRPr="00D656A6">
          <w:rPr>
            <w:rStyle w:val="a6"/>
            <w:noProof/>
          </w:rPr>
          <w:t xml:space="preserve"> 880 </w:t>
        </w:r>
        <w:r w:rsidR="004B794D" w:rsidRPr="00D656A6">
          <w:rPr>
            <w:rStyle w:val="a6"/>
            <w:noProof/>
            <w:lang w:val="en-US"/>
          </w:rPr>
          <w:t>Array</w:t>
        </w:r>
        <w:r w:rsidR="004B794D">
          <w:rPr>
            <w:noProof/>
            <w:webHidden/>
          </w:rPr>
          <w:tab/>
        </w:r>
        <w:r w:rsidR="004B794D">
          <w:rPr>
            <w:noProof/>
            <w:webHidden/>
          </w:rPr>
          <w:fldChar w:fldCharType="begin"/>
        </w:r>
        <w:r w:rsidR="004B794D">
          <w:rPr>
            <w:noProof/>
            <w:webHidden/>
          </w:rPr>
          <w:instrText xml:space="preserve"> PAGEREF _Toc532568377 \h </w:instrText>
        </w:r>
        <w:r w:rsidR="004B794D">
          <w:rPr>
            <w:noProof/>
            <w:webHidden/>
          </w:rPr>
        </w:r>
        <w:r w:rsidR="004B794D">
          <w:rPr>
            <w:noProof/>
            <w:webHidden/>
          </w:rPr>
          <w:fldChar w:fldCharType="separate"/>
        </w:r>
        <w:r w:rsidR="00425ED3">
          <w:rPr>
            <w:noProof/>
            <w:webHidden/>
          </w:rPr>
          <w:t>39</w:t>
        </w:r>
        <w:r w:rsidR="004B794D">
          <w:rPr>
            <w:noProof/>
            <w:webHidden/>
          </w:rPr>
          <w:fldChar w:fldCharType="end"/>
        </w:r>
      </w:hyperlink>
    </w:p>
    <w:p w14:paraId="42B04D02" w14:textId="659C91D2" w:rsidR="004B794D" w:rsidRDefault="00D2487E" w:rsidP="004B794D">
      <w:pPr>
        <w:pStyle w:val="31"/>
        <w:rPr>
          <w:rFonts w:asciiTheme="minorHAnsi" w:eastAsiaTheme="minorEastAsia" w:hAnsiTheme="minorHAnsi" w:cstheme="minorBidi"/>
          <w:noProof/>
          <w:sz w:val="24"/>
          <w:lang w:val="ru-RU" w:eastAsia="ru-RU"/>
        </w:rPr>
      </w:pPr>
      <w:hyperlink w:anchor="_Toc532568378" w:history="1">
        <w:r w:rsidR="004B794D" w:rsidRPr="00D656A6">
          <w:rPr>
            <w:rStyle w:val="a6"/>
            <w:noProof/>
          </w:rPr>
          <w:t xml:space="preserve">2.3.17 Технічні параметри кросовера </w:t>
        </w:r>
        <w:r w:rsidR="004B794D" w:rsidRPr="00D656A6">
          <w:rPr>
            <w:rStyle w:val="a6"/>
            <w:noProof/>
            <w:lang w:val="en-US"/>
          </w:rPr>
          <w:t>FDS</w:t>
        </w:r>
        <w:r w:rsidR="004B794D" w:rsidRPr="00D656A6">
          <w:rPr>
            <w:rStyle w:val="a6"/>
            <w:noProof/>
          </w:rPr>
          <w:t xml:space="preserve"> 318</w:t>
        </w:r>
        <w:r w:rsidR="004B794D">
          <w:rPr>
            <w:noProof/>
            <w:webHidden/>
          </w:rPr>
          <w:tab/>
        </w:r>
        <w:r w:rsidR="004B794D">
          <w:rPr>
            <w:noProof/>
            <w:webHidden/>
          </w:rPr>
          <w:fldChar w:fldCharType="begin"/>
        </w:r>
        <w:r w:rsidR="004B794D">
          <w:rPr>
            <w:noProof/>
            <w:webHidden/>
          </w:rPr>
          <w:instrText xml:space="preserve"> PAGEREF _Toc532568378 \h </w:instrText>
        </w:r>
        <w:r w:rsidR="004B794D">
          <w:rPr>
            <w:noProof/>
            <w:webHidden/>
          </w:rPr>
        </w:r>
        <w:r w:rsidR="004B794D">
          <w:rPr>
            <w:noProof/>
            <w:webHidden/>
          </w:rPr>
          <w:fldChar w:fldCharType="separate"/>
        </w:r>
        <w:r w:rsidR="00425ED3">
          <w:rPr>
            <w:noProof/>
            <w:webHidden/>
          </w:rPr>
          <w:t>39</w:t>
        </w:r>
        <w:r w:rsidR="004B794D">
          <w:rPr>
            <w:noProof/>
            <w:webHidden/>
          </w:rPr>
          <w:fldChar w:fldCharType="end"/>
        </w:r>
      </w:hyperlink>
    </w:p>
    <w:p w14:paraId="00871D66" w14:textId="21B068D8" w:rsidR="004B794D" w:rsidRDefault="00D2487E" w:rsidP="004B794D">
      <w:pPr>
        <w:pStyle w:val="31"/>
        <w:rPr>
          <w:rFonts w:asciiTheme="minorHAnsi" w:eastAsiaTheme="minorEastAsia" w:hAnsiTheme="minorHAnsi" w:cstheme="minorBidi"/>
          <w:noProof/>
          <w:sz w:val="24"/>
          <w:lang w:val="ru-RU" w:eastAsia="ru-RU"/>
        </w:rPr>
      </w:pPr>
      <w:hyperlink w:anchor="_Toc532568379" w:history="1">
        <w:r w:rsidR="004B794D" w:rsidRPr="00D656A6">
          <w:rPr>
            <w:rStyle w:val="a6"/>
            <w:noProof/>
          </w:rPr>
          <w:t xml:space="preserve">2.3.18 Технічні параметри підсилювачів </w:t>
        </w:r>
        <w:r w:rsidR="004B794D" w:rsidRPr="00D656A6">
          <w:rPr>
            <w:rStyle w:val="a6"/>
            <w:noProof/>
            <w:lang w:val="en-US"/>
          </w:rPr>
          <w:t>Crown</w:t>
        </w:r>
        <w:r w:rsidR="004B794D" w:rsidRPr="00D656A6">
          <w:rPr>
            <w:rStyle w:val="a6"/>
            <w:noProof/>
          </w:rPr>
          <w:t xml:space="preserve"> </w:t>
        </w:r>
        <w:r w:rsidR="004B794D" w:rsidRPr="00D656A6">
          <w:rPr>
            <w:rStyle w:val="a6"/>
            <w:noProof/>
            <w:lang w:val="en-US"/>
          </w:rPr>
          <w:t>XLS</w:t>
        </w:r>
        <w:r w:rsidR="004B794D" w:rsidRPr="00D656A6">
          <w:rPr>
            <w:rStyle w:val="a6"/>
            <w:noProof/>
          </w:rPr>
          <w:t xml:space="preserve"> 602</w:t>
        </w:r>
        <w:r w:rsidR="004B794D">
          <w:rPr>
            <w:noProof/>
            <w:webHidden/>
          </w:rPr>
          <w:tab/>
        </w:r>
        <w:r w:rsidR="004B794D">
          <w:rPr>
            <w:noProof/>
            <w:webHidden/>
          </w:rPr>
          <w:fldChar w:fldCharType="begin"/>
        </w:r>
        <w:r w:rsidR="004B794D">
          <w:rPr>
            <w:noProof/>
            <w:webHidden/>
          </w:rPr>
          <w:instrText xml:space="preserve"> PAGEREF _Toc532568379 \h </w:instrText>
        </w:r>
        <w:r w:rsidR="004B794D">
          <w:rPr>
            <w:noProof/>
            <w:webHidden/>
          </w:rPr>
        </w:r>
        <w:r w:rsidR="004B794D">
          <w:rPr>
            <w:noProof/>
            <w:webHidden/>
          </w:rPr>
          <w:fldChar w:fldCharType="separate"/>
        </w:r>
        <w:r w:rsidR="00425ED3">
          <w:rPr>
            <w:noProof/>
            <w:webHidden/>
          </w:rPr>
          <w:t>40</w:t>
        </w:r>
        <w:r w:rsidR="004B794D">
          <w:rPr>
            <w:noProof/>
            <w:webHidden/>
          </w:rPr>
          <w:fldChar w:fldCharType="end"/>
        </w:r>
      </w:hyperlink>
    </w:p>
    <w:p w14:paraId="5A7F7319" w14:textId="770EC02A" w:rsidR="004B794D" w:rsidRDefault="00D2487E" w:rsidP="004B794D">
      <w:pPr>
        <w:pStyle w:val="31"/>
        <w:rPr>
          <w:rFonts w:asciiTheme="minorHAnsi" w:eastAsiaTheme="minorEastAsia" w:hAnsiTheme="minorHAnsi" w:cstheme="minorBidi"/>
          <w:noProof/>
          <w:sz w:val="24"/>
          <w:lang w:val="ru-RU" w:eastAsia="ru-RU"/>
        </w:rPr>
      </w:pPr>
      <w:hyperlink w:anchor="_Toc532568380" w:history="1">
        <w:r w:rsidR="004B794D" w:rsidRPr="00D656A6">
          <w:rPr>
            <w:rStyle w:val="a6"/>
            <w:noProof/>
          </w:rPr>
          <w:t xml:space="preserve">2.3.19 Технічні параметри декодера </w:t>
        </w:r>
        <w:r w:rsidR="004B794D" w:rsidRPr="00D656A6">
          <w:rPr>
            <w:rStyle w:val="a6"/>
            <w:noProof/>
            <w:lang w:val="en-US"/>
          </w:rPr>
          <w:t>Dolby</w:t>
        </w:r>
        <w:r w:rsidR="004B794D" w:rsidRPr="00D656A6">
          <w:rPr>
            <w:rStyle w:val="a6"/>
            <w:noProof/>
          </w:rPr>
          <w:t xml:space="preserve"> </w:t>
        </w:r>
        <w:r w:rsidR="004B794D" w:rsidRPr="00D656A6">
          <w:rPr>
            <w:rStyle w:val="a6"/>
            <w:noProof/>
            <w:lang w:val="en-US"/>
          </w:rPr>
          <w:t>CP</w:t>
        </w:r>
        <w:r w:rsidR="004B794D" w:rsidRPr="00D656A6">
          <w:rPr>
            <w:rStyle w:val="a6"/>
            <w:noProof/>
          </w:rPr>
          <w:t>650</w:t>
        </w:r>
        <w:r w:rsidR="004B794D">
          <w:rPr>
            <w:noProof/>
            <w:webHidden/>
          </w:rPr>
          <w:tab/>
        </w:r>
        <w:r w:rsidR="004B794D">
          <w:rPr>
            <w:noProof/>
            <w:webHidden/>
          </w:rPr>
          <w:fldChar w:fldCharType="begin"/>
        </w:r>
        <w:r w:rsidR="004B794D">
          <w:rPr>
            <w:noProof/>
            <w:webHidden/>
          </w:rPr>
          <w:instrText xml:space="preserve"> PAGEREF _Toc532568380 \h </w:instrText>
        </w:r>
        <w:r w:rsidR="004B794D">
          <w:rPr>
            <w:noProof/>
            <w:webHidden/>
          </w:rPr>
        </w:r>
        <w:r w:rsidR="004B794D">
          <w:rPr>
            <w:noProof/>
            <w:webHidden/>
          </w:rPr>
          <w:fldChar w:fldCharType="separate"/>
        </w:r>
        <w:r w:rsidR="00425ED3">
          <w:rPr>
            <w:noProof/>
            <w:webHidden/>
          </w:rPr>
          <w:t>41</w:t>
        </w:r>
        <w:r w:rsidR="004B794D">
          <w:rPr>
            <w:noProof/>
            <w:webHidden/>
          </w:rPr>
          <w:fldChar w:fldCharType="end"/>
        </w:r>
      </w:hyperlink>
    </w:p>
    <w:p w14:paraId="666F63E4" w14:textId="6B2D4FE8" w:rsidR="004B794D" w:rsidRDefault="00D2487E" w:rsidP="004B794D">
      <w:pPr>
        <w:pStyle w:val="31"/>
        <w:rPr>
          <w:rFonts w:asciiTheme="minorHAnsi" w:eastAsiaTheme="minorEastAsia" w:hAnsiTheme="minorHAnsi" w:cstheme="minorBidi"/>
          <w:noProof/>
          <w:sz w:val="24"/>
          <w:lang w:val="ru-RU" w:eastAsia="ru-RU"/>
        </w:rPr>
      </w:pPr>
      <w:hyperlink w:anchor="_Toc532568381" w:history="1">
        <w:r w:rsidR="004B794D" w:rsidRPr="00D656A6">
          <w:rPr>
            <w:rStyle w:val="a6"/>
            <w:noProof/>
          </w:rPr>
          <w:t xml:space="preserve">2.3.20 Технічні параметри апарату запису звуку </w:t>
        </w:r>
        <w:r w:rsidR="004B794D" w:rsidRPr="00D656A6">
          <w:rPr>
            <w:rStyle w:val="a6"/>
            <w:noProof/>
            <w:lang w:val="en-US"/>
          </w:rPr>
          <w:t>Tascam</w:t>
        </w:r>
        <w:r w:rsidR="004B794D" w:rsidRPr="00D656A6">
          <w:rPr>
            <w:rStyle w:val="a6"/>
            <w:noProof/>
          </w:rPr>
          <w:t xml:space="preserve"> </w:t>
        </w:r>
        <w:r w:rsidR="004B794D" w:rsidRPr="00D656A6">
          <w:rPr>
            <w:rStyle w:val="a6"/>
            <w:noProof/>
            <w:lang w:val="en-US"/>
          </w:rPr>
          <w:t>DA</w:t>
        </w:r>
        <w:r w:rsidR="004B794D" w:rsidRPr="00D656A6">
          <w:rPr>
            <w:rStyle w:val="a6"/>
            <w:noProof/>
          </w:rPr>
          <w:t xml:space="preserve"> 98 </w:t>
        </w:r>
        <w:r w:rsidR="004B794D" w:rsidRPr="00D656A6">
          <w:rPr>
            <w:rStyle w:val="a6"/>
            <w:noProof/>
            <w:lang w:val="en-US"/>
          </w:rPr>
          <w:t>HR</w:t>
        </w:r>
        <w:r w:rsidR="004B794D">
          <w:rPr>
            <w:noProof/>
            <w:webHidden/>
          </w:rPr>
          <w:tab/>
        </w:r>
        <w:r w:rsidR="004B794D">
          <w:rPr>
            <w:noProof/>
            <w:webHidden/>
          </w:rPr>
          <w:fldChar w:fldCharType="begin"/>
        </w:r>
        <w:r w:rsidR="004B794D">
          <w:rPr>
            <w:noProof/>
            <w:webHidden/>
          </w:rPr>
          <w:instrText xml:space="preserve"> PAGEREF _Toc532568381 \h </w:instrText>
        </w:r>
        <w:r w:rsidR="004B794D">
          <w:rPr>
            <w:noProof/>
            <w:webHidden/>
          </w:rPr>
        </w:r>
        <w:r w:rsidR="004B794D">
          <w:rPr>
            <w:noProof/>
            <w:webHidden/>
          </w:rPr>
          <w:fldChar w:fldCharType="separate"/>
        </w:r>
        <w:r w:rsidR="00425ED3">
          <w:rPr>
            <w:noProof/>
            <w:webHidden/>
          </w:rPr>
          <w:t>41</w:t>
        </w:r>
        <w:r w:rsidR="004B794D">
          <w:rPr>
            <w:noProof/>
            <w:webHidden/>
          </w:rPr>
          <w:fldChar w:fldCharType="end"/>
        </w:r>
      </w:hyperlink>
    </w:p>
    <w:p w14:paraId="5A581704" w14:textId="1BC59540" w:rsidR="004B794D" w:rsidRDefault="00D2487E" w:rsidP="004B794D">
      <w:pPr>
        <w:pStyle w:val="31"/>
        <w:rPr>
          <w:rFonts w:asciiTheme="minorHAnsi" w:eastAsiaTheme="minorEastAsia" w:hAnsiTheme="minorHAnsi" w:cstheme="minorBidi"/>
          <w:noProof/>
          <w:sz w:val="24"/>
          <w:lang w:val="ru-RU" w:eastAsia="ru-RU"/>
        </w:rPr>
      </w:pPr>
      <w:hyperlink w:anchor="_Toc532568382" w:history="1">
        <w:r w:rsidR="004B794D" w:rsidRPr="00D656A6">
          <w:rPr>
            <w:rStyle w:val="a6"/>
            <w:noProof/>
          </w:rPr>
          <w:t xml:space="preserve">2.3.21 Технічні параметри інструментального мікрофону </w:t>
        </w:r>
        <w:r w:rsidR="004B794D" w:rsidRPr="00D656A6">
          <w:rPr>
            <w:rStyle w:val="a6"/>
            <w:noProof/>
            <w:lang w:val="en-US"/>
          </w:rPr>
          <w:t>Audio</w:t>
        </w:r>
        <w:r w:rsidR="004B794D" w:rsidRPr="00D656A6">
          <w:rPr>
            <w:rStyle w:val="a6"/>
            <w:noProof/>
          </w:rPr>
          <w:t>-</w:t>
        </w:r>
        <w:r w:rsidR="004B794D" w:rsidRPr="00D656A6">
          <w:rPr>
            <w:rStyle w:val="a6"/>
            <w:noProof/>
            <w:lang w:val="en-US"/>
          </w:rPr>
          <w:t>Technica</w:t>
        </w:r>
        <w:r w:rsidR="004B794D" w:rsidRPr="00D656A6">
          <w:rPr>
            <w:rStyle w:val="a6"/>
            <w:noProof/>
          </w:rPr>
          <w:t xml:space="preserve"> </w:t>
        </w:r>
        <w:r w:rsidR="004B794D" w:rsidRPr="00D656A6">
          <w:rPr>
            <w:rStyle w:val="a6"/>
            <w:noProof/>
            <w:lang w:val="en-US"/>
          </w:rPr>
          <w:t>PRO</w:t>
        </w:r>
        <w:r w:rsidR="004B794D" w:rsidRPr="00D656A6">
          <w:rPr>
            <w:rStyle w:val="a6"/>
            <w:noProof/>
          </w:rPr>
          <w:t>37</w:t>
        </w:r>
        <w:r w:rsidR="004B794D">
          <w:rPr>
            <w:noProof/>
            <w:webHidden/>
          </w:rPr>
          <w:tab/>
        </w:r>
        <w:r w:rsidR="004B794D">
          <w:rPr>
            <w:noProof/>
            <w:webHidden/>
          </w:rPr>
          <w:fldChar w:fldCharType="begin"/>
        </w:r>
        <w:r w:rsidR="004B794D">
          <w:rPr>
            <w:noProof/>
            <w:webHidden/>
          </w:rPr>
          <w:instrText xml:space="preserve"> PAGEREF _Toc532568382 \h </w:instrText>
        </w:r>
        <w:r w:rsidR="004B794D">
          <w:rPr>
            <w:noProof/>
            <w:webHidden/>
          </w:rPr>
        </w:r>
        <w:r w:rsidR="004B794D">
          <w:rPr>
            <w:noProof/>
            <w:webHidden/>
          </w:rPr>
          <w:fldChar w:fldCharType="separate"/>
        </w:r>
        <w:r w:rsidR="00425ED3">
          <w:rPr>
            <w:noProof/>
            <w:webHidden/>
          </w:rPr>
          <w:t>42</w:t>
        </w:r>
        <w:r w:rsidR="004B794D">
          <w:rPr>
            <w:noProof/>
            <w:webHidden/>
          </w:rPr>
          <w:fldChar w:fldCharType="end"/>
        </w:r>
      </w:hyperlink>
    </w:p>
    <w:p w14:paraId="0077D198" w14:textId="1A942268" w:rsidR="004B794D" w:rsidRDefault="00D2487E" w:rsidP="004B794D">
      <w:pPr>
        <w:pStyle w:val="31"/>
        <w:rPr>
          <w:rFonts w:asciiTheme="minorHAnsi" w:eastAsiaTheme="minorEastAsia" w:hAnsiTheme="minorHAnsi" w:cstheme="minorBidi"/>
          <w:noProof/>
          <w:sz w:val="24"/>
          <w:lang w:val="ru-RU" w:eastAsia="ru-RU"/>
        </w:rPr>
      </w:pPr>
      <w:hyperlink w:anchor="_Toc532568383" w:history="1">
        <w:r w:rsidR="004B794D" w:rsidRPr="00D656A6">
          <w:rPr>
            <w:rStyle w:val="a6"/>
            <w:noProof/>
          </w:rPr>
          <w:t>2.3.22 Технічні параметри процесору ефектів TC Electronic System 6000</w:t>
        </w:r>
        <w:r w:rsidR="004B794D">
          <w:rPr>
            <w:noProof/>
            <w:webHidden/>
          </w:rPr>
          <w:tab/>
        </w:r>
        <w:r w:rsidR="004B794D">
          <w:rPr>
            <w:noProof/>
            <w:webHidden/>
          </w:rPr>
          <w:fldChar w:fldCharType="begin"/>
        </w:r>
        <w:r w:rsidR="004B794D">
          <w:rPr>
            <w:noProof/>
            <w:webHidden/>
          </w:rPr>
          <w:instrText xml:space="preserve"> PAGEREF _Toc532568383 \h </w:instrText>
        </w:r>
        <w:r w:rsidR="004B794D">
          <w:rPr>
            <w:noProof/>
            <w:webHidden/>
          </w:rPr>
        </w:r>
        <w:r w:rsidR="004B794D">
          <w:rPr>
            <w:noProof/>
            <w:webHidden/>
          </w:rPr>
          <w:fldChar w:fldCharType="separate"/>
        </w:r>
        <w:r w:rsidR="00425ED3">
          <w:rPr>
            <w:noProof/>
            <w:webHidden/>
          </w:rPr>
          <w:t>43</w:t>
        </w:r>
        <w:r w:rsidR="004B794D">
          <w:rPr>
            <w:noProof/>
            <w:webHidden/>
          </w:rPr>
          <w:fldChar w:fldCharType="end"/>
        </w:r>
      </w:hyperlink>
    </w:p>
    <w:p w14:paraId="0FB05F3B" w14:textId="43732BEE" w:rsidR="004B794D" w:rsidRDefault="00D2487E" w:rsidP="004B794D">
      <w:pPr>
        <w:pStyle w:val="31"/>
        <w:rPr>
          <w:rFonts w:asciiTheme="minorHAnsi" w:eastAsiaTheme="minorEastAsia" w:hAnsiTheme="minorHAnsi" w:cstheme="minorBidi"/>
          <w:noProof/>
          <w:sz w:val="24"/>
          <w:lang w:val="ru-RU" w:eastAsia="ru-RU"/>
        </w:rPr>
      </w:pPr>
      <w:hyperlink w:anchor="_Toc532568384" w:history="1">
        <w:r w:rsidR="004B794D" w:rsidRPr="00D656A6">
          <w:rPr>
            <w:rStyle w:val="a6"/>
            <w:noProof/>
          </w:rPr>
          <w:t xml:space="preserve">2.3.23 Технічні параметри  робочої станції </w:t>
        </w:r>
        <w:r w:rsidR="004B794D" w:rsidRPr="00D656A6">
          <w:rPr>
            <w:rStyle w:val="a6"/>
            <w:noProof/>
            <w:lang w:val="en-US"/>
          </w:rPr>
          <w:t>Apple</w:t>
        </w:r>
        <w:r w:rsidR="004B794D" w:rsidRPr="00D656A6">
          <w:rPr>
            <w:rStyle w:val="a6"/>
            <w:noProof/>
          </w:rPr>
          <w:t xml:space="preserve"> </w:t>
        </w:r>
        <w:r w:rsidR="004B794D" w:rsidRPr="00D656A6">
          <w:rPr>
            <w:rStyle w:val="a6"/>
            <w:noProof/>
            <w:lang w:val="en-US"/>
          </w:rPr>
          <w:t>Mac</w:t>
        </w:r>
        <w:r w:rsidR="004B794D" w:rsidRPr="00D656A6">
          <w:rPr>
            <w:rStyle w:val="a6"/>
            <w:noProof/>
          </w:rPr>
          <w:t xml:space="preserve"> </w:t>
        </w:r>
        <w:r w:rsidR="004B794D" w:rsidRPr="00D656A6">
          <w:rPr>
            <w:rStyle w:val="a6"/>
            <w:noProof/>
            <w:lang w:val="en-US"/>
          </w:rPr>
          <w:t>Pro</w:t>
        </w:r>
        <w:r w:rsidR="004B794D">
          <w:rPr>
            <w:noProof/>
            <w:webHidden/>
          </w:rPr>
          <w:tab/>
        </w:r>
        <w:r w:rsidR="004B794D">
          <w:rPr>
            <w:noProof/>
            <w:webHidden/>
          </w:rPr>
          <w:fldChar w:fldCharType="begin"/>
        </w:r>
        <w:r w:rsidR="004B794D">
          <w:rPr>
            <w:noProof/>
            <w:webHidden/>
          </w:rPr>
          <w:instrText xml:space="preserve"> PAGEREF _Toc532568384 \h </w:instrText>
        </w:r>
        <w:r w:rsidR="004B794D">
          <w:rPr>
            <w:noProof/>
            <w:webHidden/>
          </w:rPr>
        </w:r>
        <w:r w:rsidR="004B794D">
          <w:rPr>
            <w:noProof/>
            <w:webHidden/>
          </w:rPr>
          <w:fldChar w:fldCharType="separate"/>
        </w:r>
        <w:r w:rsidR="00425ED3">
          <w:rPr>
            <w:noProof/>
            <w:webHidden/>
          </w:rPr>
          <w:t>44</w:t>
        </w:r>
        <w:r w:rsidR="004B794D">
          <w:rPr>
            <w:noProof/>
            <w:webHidden/>
          </w:rPr>
          <w:fldChar w:fldCharType="end"/>
        </w:r>
      </w:hyperlink>
    </w:p>
    <w:p w14:paraId="7C4217F3" w14:textId="3F653F31"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85" w:history="1">
        <w:r w:rsidR="004B794D" w:rsidRPr="00D656A6">
          <w:rPr>
            <w:rStyle w:val="a6"/>
            <w:noProof/>
            <w14:scene3d>
              <w14:camera w14:prst="orthographicFront"/>
              <w14:lightRig w14:rig="threePt" w14:dir="t">
                <w14:rot w14:lat="0" w14:lon="0" w14:rev="0"/>
              </w14:lightRig>
            </w14:scene3d>
          </w:rPr>
          <w:t>2.4</w:t>
        </w:r>
        <w:r w:rsidR="004B794D" w:rsidRPr="00D656A6">
          <w:rPr>
            <w:rStyle w:val="a6"/>
            <w:noProof/>
          </w:rPr>
          <w:t xml:space="preserve"> Технічні параметри та характеристики складових відеотракту</w:t>
        </w:r>
        <w:r w:rsidR="004B794D">
          <w:rPr>
            <w:noProof/>
            <w:webHidden/>
          </w:rPr>
          <w:tab/>
        </w:r>
        <w:r w:rsidR="004B794D">
          <w:rPr>
            <w:noProof/>
            <w:webHidden/>
          </w:rPr>
          <w:fldChar w:fldCharType="begin"/>
        </w:r>
        <w:r w:rsidR="004B794D">
          <w:rPr>
            <w:noProof/>
            <w:webHidden/>
          </w:rPr>
          <w:instrText xml:space="preserve"> PAGEREF _Toc532568385 \h </w:instrText>
        </w:r>
        <w:r w:rsidR="004B794D">
          <w:rPr>
            <w:noProof/>
            <w:webHidden/>
          </w:rPr>
        </w:r>
        <w:r w:rsidR="004B794D">
          <w:rPr>
            <w:noProof/>
            <w:webHidden/>
          </w:rPr>
          <w:fldChar w:fldCharType="separate"/>
        </w:r>
        <w:r w:rsidR="00425ED3">
          <w:rPr>
            <w:noProof/>
            <w:webHidden/>
          </w:rPr>
          <w:t>46</w:t>
        </w:r>
        <w:r w:rsidR="004B794D">
          <w:rPr>
            <w:noProof/>
            <w:webHidden/>
          </w:rPr>
          <w:fldChar w:fldCharType="end"/>
        </w:r>
      </w:hyperlink>
    </w:p>
    <w:p w14:paraId="0E9DAF7E" w14:textId="745BB06F" w:rsidR="004B794D" w:rsidRDefault="00D2487E" w:rsidP="004B794D">
      <w:pPr>
        <w:pStyle w:val="31"/>
        <w:rPr>
          <w:rFonts w:asciiTheme="minorHAnsi" w:eastAsiaTheme="minorEastAsia" w:hAnsiTheme="minorHAnsi" w:cstheme="minorBidi"/>
          <w:noProof/>
          <w:sz w:val="24"/>
          <w:lang w:val="ru-RU" w:eastAsia="ru-RU"/>
        </w:rPr>
      </w:pPr>
      <w:hyperlink w:anchor="_Toc532568386" w:history="1">
        <w:r w:rsidR="004B794D" w:rsidRPr="00D656A6">
          <w:rPr>
            <w:rStyle w:val="a6"/>
            <w:noProof/>
            <w:lang w:val="en-US"/>
          </w:rPr>
          <w:t>2.4.1</w:t>
        </w:r>
        <w:r w:rsidR="004B794D" w:rsidRPr="00D656A6">
          <w:rPr>
            <w:rStyle w:val="a6"/>
            <w:noProof/>
          </w:rPr>
          <w:t xml:space="preserve"> Технічні параметри кінокамери </w:t>
        </w:r>
        <w:r w:rsidR="004B794D" w:rsidRPr="00D656A6">
          <w:rPr>
            <w:rStyle w:val="a6"/>
            <w:noProof/>
            <w:lang w:val="en-US"/>
          </w:rPr>
          <w:t>Blackmagic Studio Camera HD</w:t>
        </w:r>
        <w:r w:rsidR="004B794D">
          <w:rPr>
            <w:noProof/>
            <w:webHidden/>
          </w:rPr>
          <w:tab/>
        </w:r>
        <w:r w:rsidR="004B794D">
          <w:rPr>
            <w:noProof/>
            <w:webHidden/>
          </w:rPr>
          <w:fldChar w:fldCharType="begin"/>
        </w:r>
        <w:r w:rsidR="004B794D">
          <w:rPr>
            <w:noProof/>
            <w:webHidden/>
          </w:rPr>
          <w:instrText xml:space="preserve"> PAGEREF _Toc532568386 \h </w:instrText>
        </w:r>
        <w:r w:rsidR="004B794D">
          <w:rPr>
            <w:noProof/>
            <w:webHidden/>
          </w:rPr>
        </w:r>
        <w:r w:rsidR="004B794D">
          <w:rPr>
            <w:noProof/>
            <w:webHidden/>
          </w:rPr>
          <w:fldChar w:fldCharType="separate"/>
        </w:r>
        <w:r w:rsidR="00425ED3">
          <w:rPr>
            <w:noProof/>
            <w:webHidden/>
          </w:rPr>
          <w:t>46</w:t>
        </w:r>
        <w:r w:rsidR="004B794D">
          <w:rPr>
            <w:noProof/>
            <w:webHidden/>
          </w:rPr>
          <w:fldChar w:fldCharType="end"/>
        </w:r>
      </w:hyperlink>
    </w:p>
    <w:p w14:paraId="52622759" w14:textId="3534D584" w:rsidR="004B794D" w:rsidRDefault="00D2487E" w:rsidP="004B794D">
      <w:pPr>
        <w:pStyle w:val="10"/>
        <w:numPr>
          <w:ilvl w:val="0"/>
          <w:numId w:val="0"/>
        </w:numPr>
        <w:tabs>
          <w:tab w:val="left" w:pos="960"/>
        </w:tabs>
        <w:ind w:left="360"/>
        <w:rPr>
          <w:rFonts w:asciiTheme="minorHAnsi" w:eastAsiaTheme="minorEastAsia" w:hAnsiTheme="minorHAnsi" w:cstheme="minorBidi"/>
          <w:noProof/>
          <w:sz w:val="24"/>
          <w:lang w:val="ru-RU" w:eastAsia="ru-RU"/>
        </w:rPr>
      </w:pPr>
      <w:hyperlink w:anchor="_Toc532568387" w:history="1">
        <w:r w:rsidR="004B794D" w:rsidRPr="00D656A6">
          <w:rPr>
            <w:rStyle w:val="a6"/>
            <w:noProof/>
          </w:rPr>
          <w:t>3</w:t>
        </w:r>
        <w:r w:rsidR="004B794D">
          <w:rPr>
            <w:rFonts w:asciiTheme="minorHAnsi" w:eastAsiaTheme="minorEastAsia" w:hAnsiTheme="minorHAnsi" w:cstheme="minorBidi"/>
            <w:noProof/>
            <w:sz w:val="24"/>
            <w:lang w:val="ru-RU" w:eastAsia="ru-RU"/>
          </w:rPr>
          <w:tab/>
        </w:r>
        <w:r w:rsidR="004B794D" w:rsidRPr="00D656A6">
          <w:rPr>
            <w:rStyle w:val="a6"/>
            <w:noProof/>
          </w:rPr>
          <w:t>ТЕХНІЧНІ ПАРАМЕТРИ ТА ХАРАКТЕРИСТИКИ</w:t>
        </w:r>
        <w:r w:rsidR="004B794D">
          <w:rPr>
            <w:noProof/>
            <w:webHidden/>
          </w:rPr>
          <w:tab/>
        </w:r>
        <w:r w:rsidR="004B794D">
          <w:rPr>
            <w:noProof/>
            <w:webHidden/>
          </w:rPr>
          <w:fldChar w:fldCharType="begin"/>
        </w:r>
        <w:r w:rsidR="004B794D">
          <w:rPr>
            <w:noProof/>
            <w:webHidden/>
          </w:rPr>
          <w:instrText xml:space="preserve"> PAGEREF _Toc532568387 \h </w:instrText>
        </w:r>
        <w:r w:rsidR="004B794D">
          <w:rPr>
            <w:noProof/>
            <w:webHidden/>
          </w:rPr>
        </w:r>
        <w:r w:rsidR="004B794D">
          <w:rPr>
            <w:noProof/>
            <w:webHidden/>
          </w:rPr>
          <w:fldChar w:fldCharType="separate"/>
        </w:r>
        <w:r w:rsidR="00425ED3">
          <w:rPr>
            <w:noProof/>
            <w:webHidden/>
          </w:rPr>
          <w:t>49</w:t>
        </w:r>
        <w:r w:rsidR="004B794D">
          <w:rPr>
            <w:noProof/>
            <w:webHidden/>
          </w:rPr>
          <w:fldChar w:fldCharType="end"/>
        </w:r>
      </w:hyperlink>
    </w:p>
    <w:p w14:paraId="1A8C727A" w14:textId="7F9403D4"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88" w:history="1">
        <w:r w:rsidR="004B794D" w:rsidRPr="00D656A6">
          <w:rPr>
            <w:rStyle w:val="a6"/>
            <w:noProof/>
            <w14:scene3d>
              <w14:camera w14:prst="orthographicFront"/>
              <w14:lightRig w14:rig="threePt" w14:dir="t">
                <w14:rot w14:lat="0" w14:lon="0" w14:rev="0"/>
              </w14:lightRig>
            </w14:scene3d>
          </w:rPr>
          <w:t>3.1</w:t>
        </w:r>
        <w:r w:rsidR="004B794D" w:rsidRPr="00D656A6">
          <w:rPr>
            <w:rStyle w:val="a6"/>
            <w:noProof/>
          </w:rPr>
          <w:t xml:space="preserve"> Обладнання телепавільйону</w:t>
        </w:r>
        <w:r w:rsidR="004B794D">
          <w:rPr>
            <w:noProof/>
            <w:webHidden/>
          </w:rPr>
          <w:tab/>
        </w:r>
        <w:r w:rsidR="004B794D">
          <w:rPr>
            <w:noProof/>
            <w:webHidden/>
          </w:rPr>
          <w:fldChar w:fldCharType="begin"/>
        </w:r>
        <w:r w:rsidR="004B794D">
          <w:rPr>
            <w:noProof/>
            <w:webHidden/>
          </w:rPr>
          <w:instrText xml:space="preserve"> PAGEREF _Toc532568388 \h </w:instrText>
        </w:r>
        <w:r w:rsidR="004B794D">
          <w:rPr>
            <w:noProof/>
            <w:webHidden/>
          </w:rPr>
        </w:r>
        <w:r w:rsidR="004B794D">
          <w:rPr>
            <w:noProof/>
            <w:webHidden/>
          </w:rPr>
          <w:fldChar w:fldCharType="separate"/>
        </w:r>
        <w:r w:rsidR="00425ED3">
          <w:rPr>
            <w:noProof/>
            <w:webHidden/>
          </w:rPr>
          <w:t>49</w:t>
        </w:r>
        <w:r w:rsidR="004B794D">
          <w:rPr>
            <w:noProof/>
            <w:webHidden/>
          </w:rPr>
          <w:fldChar w:fldCharType="end"/>
        </w:r>
      </w:hyperlink>
    </w:p>
    <w:p w14:paraId="19107070" w14:textId="4FBECE2C" w:rsidR="004B794D" w:rsidRDefault="00D2487E" w:rsidP="004B794D">
      <w:pPr>
        <w:pStyle w:val="31"/>
        <w:rPr>
          <w:rFonts w:asciiTheme="minorHAnsi" w:eastAsiaTheme="minorEastAsia" w:hAnsiTheme="minorHAnsi" w:cstheme="minorBidi"/>
          <w:noProof/>
          <w:sz w:val="24"/>
          <w:lang w:val="ru-RU" w:eastAsia="ru-RU"/>
        </w:rPr>
      </w:pPr>
      <w:hyperlink w:anchor="_Toc532568389" w:history="1">
        <w:r w:rsidR="004B794D" w:rsidRPr="00D656A6">
          <w:rPr>
            <w:rStyle w:val="a6"/>
            <w:noProof/>
          </w:rPr>
          <w:t>3.1.1 Цифрові телекамери Blackmagic studio camera</w:t>
        </w:r>
        <w:r w:rsidR="004B794D" w:rsidRPr="00D656A6">
          <w:rPr>
            <w:rStyle w:val="a6"/>
            <w:noProof/>
            <w:lang w:val="en-US"/>
          </w:rPr>
          <w:t xml:space="preserve"> </w:t>
        </w:r>
        <w:r w:rsidR="004B794D" w:rsidRPr="00D656A6">
          <w:rPr>
            <w:rStyle w:val="a6"/>
            <w:noProof/>
          </w:rPr>
          <w:t>і особливості роботи з ними</w:t>
        </w:r>
        <w:r w:rsidR="004B794D">
          <w:rPr>
            <w:noProof/>
            <w:webHidden/>
          </w:rPr>
          <w:tab/>
        </w:r>
        <w:r w:rsidR="004B794D">
          <w:rPr>
            <w:noProof/>
            <w:webHidden/>
          </w:rPr>
          <w:fldChar w:fldCharType="begin"/>
        </w:r>
        <w:r w:rsidR="004B794D">
          <w:rPr>
            <w:noProof/>
            <w:webHidden/>
          </w:rPr>
          <w:instrText xml:space="preserve"> PAGEREF _Toc532568389 \h </w:instrText>
        </w:r>
        <w:r w:rsidR="004B794D">
          <w:rPr>
            <w:noProof/>
            <w:webHidden/>
          </w:rPr>
        </w:r>
        <w:r w:rsidR="004B794D">
          <w:rPr>
            <w:noProof/>
            <w:webHidden/>
          </w:rPr>
          <w:fldChar w:fldCharType="separate"/>
        </w:r>
        <w:r w:rsidR="00425ED3">
          <w:rPr>
            <w:noProof/>
            <w:webHidden/>
          </w:rPr>
          <w:t>49</w:t>
        </w:r>
        <w:r w:rsidR="004B794D">
          <w:rPr>
            <w:noProof/>
            <w:webHidden/>
          </w:rPr>
          <w:fldChar w:fldCharType="end"/>
        </w:r>
      </w:hyperlink>
    </w:p>
    <w:p w14:paraId="26B6426B" w14:textId="0485D1AF" w:rsidR="004B794D" w:rsidRDefault="00D2487E" w:rsidP="004B794D">
      <w:pPr>
        <w:pStyle w:val="31"/>
        <w:rPr>
          <w:rFonts w:asciiTheme="minorHAnsi" w:eastAsiaTheme="minorEastAsia" w:hAnsiTheme="minorHAnsi" w:cstheme="minorBidi"/>
          <w:noProof/>
          <w:sz w:val="24"/>
          <w:lang w:val="ru-RU" w:eastAsia="ru-RU"/>
        </w:rPr>
      </w:pPr>
      <w:hyperlink w:anchor="_Toc532568390" w:history="1">
        <w:r w:rsidR="004B794D" w:rsidRPr="00D656A6">
          <w:rPr>
            <w:rStyle w:val="a6"/>
            <w:noProof/>
          </w:rPr>
          <w:t>3.1.2 Освітлювальне обладнання і пульт керування</w:t>
        </w:r>
        <w:r w:rsidR="004B794D">
          <w:rPr>
            <w:noProof/>
            <w:webHidden/>
          </w:rPr>
          <w:tab/>
        </w:r>
        <w:r w:rsidR="004B794D">
          <w:rPr>
            <w:noProof/>
            <w:webHidden/>
          </w:rPr>
          <w:fldChar w:fldCharType="begin"/>
        </w:r>
        <w:r w:rsidR="004B794D">
          <w:rPr>
            <w:noProof/>
            <w:webHidden/>
          </w:rPr>
          <w:instrText xml:space="preserve"> PAGEREF _Toc532568390 \h </w:instrText>
        </w:r>
        <w:r w:rsidR="004B794D">
          <w:rPr>
            <w:noProof/>
            <w:webHidden/>
          </w:rPr>
        </w:r>
        <w:r w:rsidR="004B794D">
          <w:rPr>
            <w:noProof/>
            <w:webHidden/>
          </w:rPr>
          <w:fldChar w:fldCharType="separate"/>
        </w:r>
        <w:r w:rsidR="00425ED3">
          <w:rPr>
            <w:noProof/>
            <w:webHidden/>
          </w:rPr>
          <w:t>52</w:t>
        </w:r>
        <w:r w:rsidR="004B794D">
          <w:rPr>
            <w:noProof/>
            <w:webHidden/>
          </w:rPr>
          <w:fldChar w:fldCharType="end"/>
        </w:r>
      </w:hyperlink>
    </w:p>
    <w:p w14:paraId="391ED285" w14:textId="09095C04" w:rsidR="004B794D" w:rsidRDefault="00D2487E" w:rsidP="004B794D">
      <w:pPr>
        <w:pStyle w:val="10"/>
        <w:numPr>
          <w:ilvl w:val="0"/>
          <w:numId w:val="0"/>
        </w:numPr>
        <w:tabs>
          <w:tab w:val="left" w:pos="960"/>
        </w:tabs>
        <w:ind w:left="360"/>
        <w:rPr>
          <w:rFonts w:asciiTheme="minorHAnsi" w:eastAsiaTheme="minorEastAsia" w:hAnsiTheme="minorHAnsi" w:cstheme="minorBidi"/>
          <w:noProof/>
          <w:sz w:val="24"/>
          <w:lang w:val="ru-RU" w:eastAsia="ru-RU"/>
        </w:rPr>
      </w:pPr>
      <w:hyperlink w:anchor="_Toc532568391" w:history="1">
        <w:r w:rsidR="004B794D" w:rsidRPr="00D656A6">
          <w:rPr>
            <w:rStyle w:val="a6"/>
            <w:noProof/>
          </w:rPr>
          <w:t>4</w:t>
        </w:r>
        <w:r w:rsidR="004B794D">
          <w:rPr>
            <w:rFonts w:asciiTheme="minorHAnsi" w:eastAsiaTheme="minorEastAsia" w:hAnsiTheme="minorHAnsi" w:cstheme="minorBidi"/>
            <w:noProof/>
            <w:sz w:val="24"/>
            <w:lang w:val="ru-RU" w:eastAsia="ru-RU"/>
          </w:rPr>
          <w:tab/>
        </w:r>
        <w:r w:rsidR="004B794D" w:rsidRPr="00D656A6">
          <w:rPr>
            <w:rStyle w:val="a6"/>
            <w:noProof/>
          </w:rPr>
          <w:t>ОБГРУНТУВАННЯ ТЕХНІЧНИХ РІШЕНЬ</w:t>
        </w:r>
        <w:r w:rsidR="004B794D">
          <w:rPr>
            <w:noProof/>
            <w:webHidden/>
          </w:rPr>
          <w:tab/>
        </w:r>
        <w:r w:rsidR="004B794D">
          <w:rPr>
            <w:noProof/>
            <w:webHidden/>
          </w:rPr>
          <w:fldChar w:fldCharType="begin"/>
        </w:r>
        <w:r w:rsidR="004B794D">
          <w:rPr>
            <w:noProof/>
            <w:webHidden/>
          </w:rPr>
          <w:instrText xml:space="preserve"> PAGEREF _Toc532568391 \h </w:instrText>
        </w:r>
        <w:r w:rsidR="004B794D">
          <w:rPr>
            <w:noProof/>
            <w:webHidden/>
          </w:rPr>
        </w:r>
        <w:r w:rsidR="004B794D">
          <w:rPr>
            <w:noProof/>
            <w:webHidden/>
          </w:rPr>
          <w:fldChar w:fldCharType="separate"/>
        </w:r>
        <w:r w:rsidR="00425ED3">
          <w:rPr>
            <w:noProof/>
            <w:webHidden/>
          </w:rPr>
          <w:t>65</w:t>
        </w:r>
        <w:r w:rsidR="004B794D">
          <w:rPr>
            <w:noProof/>
            <w:webHidden/>
          </w:rPr>
          <w:fldChar w:fldCharType="end"/>
        </w:r>
      </w:hyperlink>
    </w:p>
    <w:p w14:paraId="6E7F1560" w14:textId="0DFF8F39"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92" w:history="1">
        <w:r w:rsidR="004B794D" w:rsidRPr="00D656A6">
          <w:rPr>
            <w:rStyle w:val="a6"/>
            <w:noProof/>
            <w14:scene3d>
              <w14:camera w14:prst="orthographicFront"/>
              <w14:lightRig w14:rig="threePt" w14:dir="t">
                <w14:rot w14:lat="0" w14:lon="0" w14:rev="0"/>
              </w14:lightRig>
            </w14:scene3d>
          </w:rPr>
          <w:t>4.1</w:t>
        </w:r>
        <w:r w:rsidR="004B794D" w:rsidRPr="00D656A6">
          <w:rPr>
            <w:rStyle w:val="a6"/>
            <w:noProof/>
          </w:rPr>
          <w:t xml:space="preserve"> Функціональні схеми звукового тракту</w:t>
        </w:r>
        <w:r w:rsidR="004B794D">
          <w:rPr>
            <w:noProof/>
            <w:webHidden/>
          </w:rPr>
          <w:tab/>
        </w:r>
        <w:r w:rsidR="004B794D">
          <w:rPr>
            <w:noProof/>
            <w:webHidden/>
          </w:rPr>
          <w:fldChar w:fldCharType="begin"/>
        </w:r>
        <w:r w:rsidR="004B794D">
          <w:rPr>
            <w:noProof/>
            <w:webHidden/>
          </w:rPr>
          <w:instrText xml:space="preserve"> PAGEREF _Toc532568392 \h </w:instrText>
        </w:r>
        <w:r w:rsidR="004B794D">
          <w:rPr>
            <w:noProof/>
            <w:webHidden/>
          </w:rPr>
        </w:r>
        <w:r w:rsidR="004B794D">
          <w:rPr>
            <w:noProof/>
            <w:webHidden/>
          </w:rPr>
          <w:fldChar w:fldCharType="separate"/>
        </w:r>
        <w:r w:rsidR="00425ED3">
          <w:rPr>
            <w:noProof/>
            <w:webHidden/>
          </w:rPr>
          <w:t>65</w:t>
        </w:r>
        <w:r w:rsidR="004B794D">
          <w:rPr>
            <w:noProof/>
            <w:webHidden/>
          </w:rPr>
          <w:fldChar w:fldCharType="end"/>
        </w:r>
      </w:hyperlink>
    </w:p>
    <w:p w14:paraId="1C63F4A5" w14:textId="73AFAFF3" w:rsidR="004B794D" w:rsidRDefault="00D2487E" w:rsidP="004B794D">
      <w:pPr>
        <w:pStyle w:val="31"/>
        <w:rPr>
          <w:rFonts w:asciiTheme="minorHAnsi" w:eastAsiaTheme="minorEastAsia" w:hAnsiTheme="minorHAnsi" w:cstheme="minorBidi"/>
          <w:noProof/>
          <w:sz w:val="24"/>
          <w:lang w:val="ru-RU" w:eastAsia="ru-RU"/>
        </w:rPr>
      </w:pPr>
      <w:hyperlink w:anchor="_Toc532568393" w:history="1">
        <w:r w:rsidR="004B794D" w:rsidRPr="00D656A6">
          <w:rPr>
            <w:rStyle w:val="a6"/>
            <w:noProof/>
          </w:rPr>
          <w:t>4.1.1 Функціональна схема звукового тракту телепавільйону</w:t>
        </w:r>
        <w:r w:rsidR="004B794D">
          <w:rPr>
            <w:noProof/>
            <w:webHidden/>
          </w:rPr>
          <w:tab/>
        </w:r>
        <w:r w:rsidR="004B794D">
          <w:rPr>
            <w:noProof/>
            <w:webHidden/>
          </w:rPr>
          <w:fldChar w:fldCharType="begin"/>
        </w:r>
        <w:r w:rsidR="004B794D">
          <w:rPr>
            <w:noProof/>
            <w:webHidden/>
          </w:rPr>
          <w:instrText xml:space="preserve"> PAGEREF _Toc532568393 \h </w:instrText>
        </w:r>
        <w:r w:rsidR="004B794D">
          <w:rPr>
            <w:noProof/>
            <w:webHidden/>
          </w:rPr>
        </w:r>
        <w:r w:rsidR="004B794D">
          <w:rPr>
            <w:noProof/>
            <w:webHidden/>
          </w:rPr>
          <w:fldChar w:fldCharType="separate"/>
        </w:r>
        <w:r w:rsidR="00425ED3">
          <w:rPr>
            <w:noProof/>
            <w:webHidden/>
          </w:rPr>
          <w:t>65</w:t>
        </w:r>
        <w:r w:rsidR="004B794D">
          <w:rPr>
            <w:noProof/>
            <w:webHidden/>
          </w:rPr>
          <w:fldChar w:fldCharType="end"/>
        </w:r>
      </w:hyperlink>
    </w:p>
    <w:p w14:paraId="41AD1FA7" w14:textId="6CC6DFDC" w:rsidR="004B794D" w:rsidRDefault="00D2487E" w:rsidP="004B794D">
      <w:pPr>
        <w:pStyle w:val="10"/>
        <w:numPr>
          <w:ilvl w:val="0"/>
          <w:numId w:val="0"/>
        </w:numPr>
        <w:tabs>
          <w:tab w:val="left" w:pos="960"/>
        </w:tabs>
        <w:ind w:left="360"/>
        <w:rPr>
          <w:rFonts w:asciiTheme="minorHAnsi" w:eastAsiaTheme="minorEastAsia" w:hAnsiTheme="minorHAnsi" w:cstheme="minorBidi"/>
          <w:noProof/>
          <w:sz w:val="24"/>
          <w:lang w:val="ru-RU" w:eastAsia="ru-RU"/>
        </w:rPr>
      </w:pPr>
      <w:hyperlink w:anchor="_Toc532568394" w:history="1">
        <w:r w:rsidR="004B794D" w:rsidRPr="00D656A6">
          <w:rPr>
            <w:rStyle w:val="a6"/>
            <w:noProof/>
          </w:rPr>
          <w:t>5</w:t>
        </w:r>
        <w:r w:rsidR="004B794D">
          <w:rPr>
            <w:rFonts w:asciiTheme="minorHAnsi" w:eastAsiaTheme="minorEastAsia" w:hAnsiTheme="minorHAnsi" w:cstheme="minorBidi"/>
            <w:noProof/>
            <w:sz w:val="24"/>
            <w:lang w:val="ru-RU" w:eastAsia="ru-RU"/>
          </w:rPr>
          <w:tab/>
        </w:r>
        <w:r w:rsidR="004B794D" w:rsidRPr="00D656A6">
          <w:rPr>
            <w:rStyle w:val="a6"/>
            <w:noProof/>
          </w:rPr>
          <w:t>ОХОРОНА ПРАЦІ ТА БЕЗПЕКА В НАДЗВІЧАЙНИХ СИТУАЦІЯХ</w:t>
        </w:r>
        <w:r w:rsidR="004B794D">
          <w:rPr>
            <w:noProof/>
            <w:webHidden/>
          </w:rPr>
          <w:tab/>
        </w:r>
        <w:r w:rsidR="004B794D">
          <w:rPr>
            <w:noProof/>
            <w:webHidden/>
          </w:rPr>
          <w:fldChar w:fldCharType="begin"/>
        </w:r>
        <w:r w:rsidR="004B794D">
          <w:rPr>
            <w:noProof/>
            <w:webHidden/>
          </w:rPr>
          <w:instrText xml:space="preserve"> PAGEREF _Toc532568394 \h </w:instrText>
        </w:r>
        <w:r w:rsidR="004B794D">
          <w:rPr>
            <w:noProof/>
            <w:webHidden/>
          </w:rPr>
        </w:r>
        <w:r w:rsidR="004B794D">
          <w:rPr>
            <w:noProof/>
            <w:webHidden/>
          </w:rPr>
          <w:fldChar w:fldCharType="separate"/>
        </w:r>
        <w:r w:rsidR="00425ED3">
          <w:rPr>
            <w:noProof/>
            <w:webHidden/>
          </w:rPr>
          <w:t>110</w:t>
        </w:r>
        <w:r w:rsidR="004B794D">
          <w:rPr>
            <w:noProof/>
            <w:webHidden/>
          </w:rPr>
          <w:fldChar w:fldCharType="end"/>
        </w:r>
      </w:hyperlink>
    </w:p>
    <w:p w14:paraId="29A42EF9" w14:textId="64E1DFE5"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95" w:history="1">
        <w:r w:rsidR="004B794D" w:rsidRPr="00D656A6">
          <w:rPr>
            <w:rStyle w:val="a6"/>
            <w:noProof/>
            <w14:scene3d>
              <w14:camera w14:prst="orthographicFront"/>
              <w14:lightRig w14:rig="threePt" w14:dir="t">
                <w14:rot w14:lat="0" w14:lon="0" w14:rev="0"/>
              </w14:lightRig>
            </w14:scene3d>
          </w:rPr>
          <w:t>5.1</w:t>
        </w:r>
        <w:r w:rsidR="004B794D" w:rsidRPr="00D656A6">
          <w:rPr>
            <w:rStyle w:val="a6"/>
            <w:noProof/>
          </w:rPr>
          <w:t xml:space="preserve"> Визначення основних потенційно небезпечних і шкідливих виробничих факторів при виконанні науково-дослідної роботи</w:t>
        </w:r>
        <w:r w:rsidR="004B794D">
          <w:rPr>
            <w:noProof/>
            <w:webHidden/>
          </w:rPr>
          <w:tab/>
        </w:r>
        <w:r w:rsidR="004B794D">
          <w:rPr>
            <w:noProof/>
            <w:webHidden/>
          </w:rPr>
          <w:fldChar w:fldCharType="begin"/>
        </w:r>
        <w:r w:rsidR="004B794D">
          <w:rPr>
            <w:noProof/>
            <w:webHidden/>
          </w:rPr>
          <w:instrText xml:space="preserve"> PAGEREF _Toc532568395 \h </w:instrText>
        </w:r>
        <w:r w:rsidR="004B794D">
          <w:rPr>
            <w:noProof/>
            <w:webHidden/>
          </w:rPr>
        </w:r>
        <w:r w:rsidR="004B794D">
          <w:rPr>
            <w:noProof/>
            <w:webHidden/>
          </w:rPr>
          <w:fldChar w:fldCharType="separate"/>
        </w:r>
        <w:r w:rsidR="00425ED3">
          <w:rPr>
            <w:noProof/>
            <w:webHidden/>
          </w:rPr>
          <w:t>110</w:t>
        </w:r>
        <w:r w:rsidR="004B794D">
          <w:rPr>
            <w:noProof/>
            <w:webHidden/>
          </w:rPr>
          <w:fldChar w:fldCharType="end"/>
        </w:r>
      </w:hyperlink>
    </w:p>
    <w:p w14:paraId="1AAAD01D" w14:textId="58702252"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396" w:history="1">
        <w:r w:rsidR="004B794D" w:rsidRPr="00D656A6">
          <w:rPr>
            <w:rStyle w:val="a6"/>
            <w:noProof/>
            <w14:scene3d>
              <w14:camera w14:prst="orthographicFront"/>
              <w14:lightRig w14:rig="threePt" w14:dir="t">
                <w14:rot w14:lat="0" w14:lon="0" w14:rev="0"/>
              </w14:lightRig>
            </w14:scene3d>
          </w:rPr>
          <w:t>5.2</w:t>
        </w:r>
        <w:r w:rsidR="004B794D" w:rsidRPr="00D656A6">
          <w:rPr>
            <w:rStyle w:val="a6"/>
            <w:noProof/>
          </w:rPr>
          <w:t xml:space="preserve"> Технічні рішення та організаційні заходи з безпеки і гігієни праці та виробничої санітарії</w:t>
        </w:r>
        <w:r w:rsidR="004B794D">
          <w:rPr>
            <w:noProof/>
            <w:webHidden/>
          </w:rPr>
          <w:tab/>
        </w:r>
        <w:r w:rsidR="004B794D">
          <w:rPr>
            <w:noProof/>
            <w:webHidden/>
          </w:rPr>
          <w:fldChar w:fldCharType="begin"/>
        </w:r>
        <w:r w:rsidR="004B794D">
          <w:rPr>
            <w:noProof/>
            <w:webHidden/>
          </w:rPr>
          <w:instrText xml:space="preserve"> PAGEREF _Toc532568396 \h </w:instrText>
        </w:r>
        <w:r w:rsidR="004B794D">
          <w:rPr>
            <w:noProof/>
            <w:webHidden/>
          </w:rPr>
        </w:r>
        <w:r w:rsidR="004B794D">
          <w:rPr>
            <w:noProof/>
            <w:webHidden/>
          </w:rPr>
          <w:fldChar w:fldCharType="separate"/>
        </w:r>
        <w:r w:rsidR="00425ED3">
          <w:rPr>
            <w:noProof/>
            <w:webHidden/>
          </w:rPr>
          <w:t>111</w:t>
        </w:r>
        <w:r w:rsidR="004B794D">
          <w:rPr>
            <w:noProof/>
            <w:webHidden/>
          </w:rPr>
          <w:fldChar w:fldCharType="end"/>
        </w:r>
      </w:hyperlink>
    </w:p>
    <w:p w14:paraId="25FEB138" w14:textId="471BA9F6" w:rsidR="004B794D" w:rsidRDefault="00D2487E" w:rsidP="004B794D">
      <w:pPr>
        <w:pStyle w:val="31"/>
        <w:rPr>
          <w:rFonts w:asciiTheme="minorHAnsi" w:eastAsiaTheme="minorEastAsia" w:hAnsiTheme="minorHAnsi" w:cstheme="minorBidi"/>
          <w:noProof/>
          <w:sz w:val="24"/>
          <w:lang w:val="ru-RU" w:eastAsia="ru-RU"/>
        </w:rPr>
      </w:pPr>
      <w:hyperlink w:anchor="_Toc532568397" w:history="1">
        <w:r w:rsidR="004B794D" w:rsidRPr="00D656A6">
          <w:rPr>
            <w:rStyle w:val="a6"/>
            <w:noProof/>
          </w:rPr>
          <w:t>5.2.1 Електробезпека</w:t>
        </w:r>
        <w:r w:rsidR="004B794D">
          <w:rPr>
            <w:noProof/>
            <w:webHidden/>
          </w:rPr>
          <w:tab/>
        </w:r>
        <w:r w:rsidR="004B794D">
          <w:rPr>
            <w:noProof/>
            <w:webHidden/>
          </w:rPr>
          <w:fldChar w:fldCharType="begin"/>
        </w:r>
        <w:r w:rsidR="004B794D">
          <w:rPr>
            <w:noProof/>
            <w:webHidden/>
          </w:rPr>
          <w:instrText xml:space="preserve"> PAGEREF _Toc532568397 \h </w:instrText>
        </w:r>
        <w:r w:rsidR="004B794D">
          <w:rPr>
            <w:noProof/>
            <w:webHidden/>
          </w:rPr>
        </w:r>
        <w:r w:rsidR="004B794D">
          <w:rPr>
            <w:noProof/>
            <w:webHidden/>
          </w:rPr>
          <w:fldChar w:fldCharType="separate"/>
        </w:r>
        <w:r w:rsidR="00425ED3">
          <w:rPr>
            <w:noProof/>
            <w:webHidden/>
          </w:rPr>
          <w:t>111</w:t>
        </w:r>
        <w:r w:rsidR="004B794D">
          <w:rPr>
            <w:noProof/>
            <w:webHidden/>
          </w:rPr>
          <w:fldChar w:fldCharType="end"/>
        </w:r>
      </w:hyperlink>
    </w:p>
    <w:p w14:paraId="36E16C2A" w14:textId="331322B7" w:rsidR="004B794D" w:rsidRDefault="00D2487E" w:rsidP="004B794D">
      <w:pPr>
        <w:pStyle w:val="31"/>
        <w:rPr>
          <w:rFonts w:asciiTheme="minorHAnsi" w:eastAsiaTheme="minorEastAsia" w:hAnsiTheme="minorHAnsi" w:cstheme="minorBidi"/>
          <w:noProof/>
          <w:sz w:val="24"/>
          <w:lang w:val="ru-RU" w:eastAsia="ru-RU"/>
        </w:rPr>
      </w:pPr>
      <w:hyperlink w:anchor="_Toc532568398" w:history="1">
        <w:r w:rsidR="004B794D" w:rsidRPr="00D656A6">
          <w:rPr>
            <w:rStyle w:val="a6"/>
            <w:noProof/>
          </w:rPr>
          <w:t>5.2.2 Правила безпеки під час експлуатації електронно-обчислювальних машин</w:t>
        </w:r>
        <w:r w:rsidR="004B794D">
          <w:rPr>
            <w:noProof/>
            <w:webHidden/>
          </w:rPr>
          <w:tab/>
        </w:r>
        <w:r w:rsidR="004B794D">
          <w:rPr>
            <w:noProof/>
            <w:webHidden/>
          </w:rPr>
          <w:fldChar w:fldCharType="begin"/>
        </w:r>
        <w:r w:rsidR="004B794D">
          <w:rPr>
            <w:noProof/>
            <w:webHidden/>
          </w:rPr>
          <w:instrText xml:space="preserve"> PAGEREF _Toc532568398 \h </w:instrText>
        </w:r>
        <w:r w:rsidR="004B794D">
          <w:rPr>
            <w:noProof/>
            <w:webHidden/>
          </w:rPr>
        </w:r>
        <w:r w:rsidR="004B794D">
          <w:rPr>
            <w:noProof/>
            <w:webHidden/>
          </w:rPr>
          <w:fldChar w:fldCharType="separate"/>
        </w:r>
        <w:r w:rsidR="00425ED3">
          <w:rPr>
            <w:noProof/>
            <w:webHidden/>
          </w:rPr>
          <w:t>112</w:t>
        </w:r>
        <w:r w:rsidR="004B794D">
          <w:rPr>
            <w:noProof/>
            <w:webHidden/>
          </w:rPr>
          <w:fldChar w:fldCharType="end"/>
        </w:r>
      </w:hyperlink>
    </w:p>
    <w:p w14:paraId="00FF514B" w14:textId="07EE419E" w:rsidR="004B794D" w:rsidRDefault="00D2487E" w:rsidP="004B794D">
      <w:pPr>
        <w:pStyle w:val="31"/>
        <w:rPr>
          <w:rFonts w:asciiTheme="minorHAnsi" w:eastAsiaTheme="minorEastAsia" w:hAnsiTheme="minorHAnsi" w:cstheme="minorBidi"/>
          <w:noProof/>
          <w:sz w:val="24"/>
          <w:lang w:val="ru-RU" w:eastAsia="ru-RU"/>
        </w:rPr>
      </w:pPr>
      <w:hyperlink w:anchor="_Toc532568399" w:history="1">
        <w:r w:rsidR="004B794D" w:rsidRPr="00D656A6">
          <w:rPr>
            <w:rStyle w:val="a6"/>
            <w:noProof/>
          </w:rPr>
          <w:t>5.2.3 Вимоги до робочих місць користувачів ВДТ ПЕОМ</w:t>
        </w:r>
        <w:r w:rsidR="004B794D">
          <w:rPr>
            <w:noProof/>
            <w:webHidden/>
          </w:rPr>
          <w:tab/>
        </w:r>
        <w:r w:rsidR="004B794D">
          <w:rPr>
            <w:noProof/>
            <w:webHidden/>
          </w:rPr>
          <w:fldChar w:fldCharType="begin"/>
        </w:r>
        <w:r w:rsidR="004B794D">
          <w:rPr>
            <w:noProof/>
            <w:webHidden/>
          </w:rPr>
          <w:instrText xml:space="preserve"> PAGEREF _Toc532568399 \h </w:instrText>
        </w:r>
        <w:r w:rsidR="004B794D">
          <w:rPr>
            <w:noProof/>
            <w:webHidden/>
          </w:rPr>
        </w:r>
        <w:r w:rsidR="004B794D">
          <w:rPr>
            <w:noProof/>
            <w:webHidden/>
          </w:rPr>
          <w:fldChar w:fldCharType="separate"/>
        </w:r>
        <w:r w:rsidR="00425ED3">
          <w:rPr>
            <w:noProof/>
            <w:webHidden/>
          </w:rPr>
          <w:t>113</w:t>
        </w:r>
        <w:r w:rsidR="004B794D">
          <w:rPr>
            <w:noProof/>
            <w:webHidden/>
          </w:rPr>
          <w:fldChar w:fldCharType="end"/>
        </w:r>
      </w:hyperlink>
    </w:p>
    <w:p w14:paraId="5DDE490A" w14:textId="7AD90FC2" w:rsidR="004B794D" w:rsidRDefault="00D2487E" w:rsidP="004B794D">
      <w:pPr>
        <w:pStyle w:val="31"/>
        <w:rPr>
          <w:rFonts w:asciiTheme="minorHAnsi" w:eastAsiaTheme="minorEastAsia" w:hAnsiTheme="minorHAnsi" w:cstheme="minorBidi"/>
          <w:noProof/>
          <w:sz w:val="24"/>
          <w:lang w:val="ru-RU" w:eastAsia="ru-RU"/>
        </w:rPr>
      </w:pPr>
      <w:hyperlink w:anchor="_Toc532568400" w:history="1">
        <w:r w:rsidR="004B794D" w:rsidRPr="00D656A6">
          <w:rPr>
            <w:rStyle w:val="a6"/>
            <w:noProof/>
          </w:rPr>
          <w:t>5.2.4 Відповідність параметрів мікроклімату в робочій зоні санітарним нормам</w:t>
        </w:r>
        <w:r w:rsidR="004B794D">
          <w:rPr>
            <w:noProof/>
            <w:webHidden/>
          </w:rPr>
          <w:tab/>
        </w:r>
        <w:r w:rsidR="004B794D">
          <w:rPr>
            <w:noProof/>
            <w:webHidden/>
          </w:rPr>
          <w:fldChar w:fldCharType="begin"/>
        </w:r>
        <w:r w:rsidR="004B794D">
          <w:rPr>
            <w:noProof/>
            <w:webHidden/>
          </w:rPr>
          <w:instrText xml:space="preserve"> PAGEREF _Toc532568400 \h </w:instrText>
        </w:r>
        <w:r w:rsidR="004B794D">
          <w:rPr>
            <w:noProof/>
            <w:webHidden/>
          </w:rPr>
        </w:r>
        <w:r w:rsidR="004B794D">
          <w:rPr>
            <w:noProof/>
            <w:webHidden/>
          </w:rPr>
          <w:fldChar w:fldCharType="separate"/>
        </w:r>
        <w:r w:rsidR="00425ED3">
          <w:rPr>
            <w:noProof/>
            <w:webHidden/>
          </w:rPr>
          <w:t>115</w:t>
        </w:r>
        <w:r w:rsidR="004B794D">
          <w:rPr>
            <w:noProof/>
            <w:webHidden/>
          </w:rPr>
          <w:fldChar w:fldCharType="end"/>
        </w:r>
      </w:hyperlink>
    </w:p>
    <w:p w14:paraId="33A4F793" w14:textId="1EB20957" w:rsidR="004B794D" w:rsidRDefault="00D2487E" w:rsidP="004B794D">
      <w:pPr>
        <w:pStyle w:val="31"/>
        <w:rPr>
          <w:rFonts w:asciiTheme="minorHAnsi" w:eastAsiaTheme="minorEastAsia" w:hAnsiTheme="minorHAnsi" w:cstheme="minorBidi"/>
          <w:noProof/>
          <w:sz w:val="24"/>
          <w:lang w:val="ru-RU" w:eastAsia="ru-RU"/>
        </w:rPr>
      </w:pPr>
      <w:hyperlink w:anchor="_Toc532568401" w:history="1">
        <w:r w:rsidR="004B794D" w:rsidRPr="00D656A6">
          <w:rPr>
            <w:rStyle w:val="a6"/>
            <w:noProof/>
          </w:rPr>
          <w:t>5.2.5 Вимоги до освітлення робочих місць користувачів відеодисплейних терміналів персональних електронно-обчислювальних машин</w:t>
        </w:r>
        <w:r w:rsidR="004B794D">
          <w:rPr>
            <w:noProof/>
            <w:webHidden/>
          </w:rPr>
          <w:tab/>
        </w:r>
        <w:r w:rsidR="004B794D">
          <w:rPr>
            <w:noProof/>
            <w:webHidden/>
          </w:rPr>
          <w:fldChar w:fldCharType="begin"/>
        </w:r>
        <w:r w:rsidR="004B794D">
          <w:rPr>
            <w:noProof/>
            <w:webHidden/>
          </w:rPr>
          <w:instrText xml:space="preserve"> PAGEREF _Toc532568401 \h </w:instrText>
        </w:r>
        <w:r w:rsidR="004B794D">
          <w:rPr>
            <w:noProof/>
            <w:webHidden/>
          </w:rPr>
        </w:r>
        <w:r w:rsidR="004B794D">
          <w:rPr>
            <w:noProof/>
            <w:webHidden/>
          </w:rPr>
          <w:fldChar w:fldCharType="separate"/>
        </w:r>
        <w:r w:rsidR="00425ED3">
          <w:rPr>
            <w:noProof/>
            <w:webHidden/>
          </w:rPr>
          <w:t>116</w:t>
        </w:r>
        <w:r w:rsidR="004B794D">
          <w:rPr>
            <w:noProof/>
            <w:webHidden/>
          </w:rPr>
          <w:fldChar w:fldCharType="end"/>
        </w:r>
      </w:hyperlink>
    </w:p>
    <w:p w14:paraId="5ABA99C4" w14:textId="0A2D0B8B" w:rsidR="004B794D" w:rsidRDefault="00D2487E" w:rsidP="004B794D">
      <w:pPr>
        <w:pStyle w:val="31"/>
        <w:rPr>
          <w:rFonts w:asciiTheme="minorHAnsi" w:eastAsiaTheme="minorEastAsia" w:hAnsiTheme="minorHAnsi" w:cstheme="minorBidi"/>
          <w:noProof/>
          <w:sz w:val="24"/>
          <w:lang w:val="ru-RU" w:eastAsia="ru-RU"/>
        </w:rPr>
      </w:pPr>
      <w:hyperlink w:anchor="_Toc532568402" w:history="1">
        <w:r w:rsidR="004B794D" w:rsidRPr="00D656A6">
          <w:rPr>
            <w:rStyle w:val="a6"/>
            <w:noProof/>
          </w:rPr>
          <w:t>5.2.6 Виробничий шум</w:t>
        </w:r>
        <w:r w:rsidR="004B794D">
          <w:rPr>
            <w:noProof/>
            <w:webHidden/>
          </w:rPr>
          <w:tab/>
        </w:r>
        <w:r w:rsidR="004B794D">
          <w:rPr>
            <w:noProof/>
            <w:webHidden/>
          </w:rPr>
          <w:fldChar w:fldCharType="begin"/>
        </w:r>
        <w:r w:rsidR="004B794D">
          <w:rPr>
            <w:noProof/>
            <w:webHidden/>
          </w:rPr>
          <w:instrText xml:space="preserve"> PAGEREF _Toc532568402 \h </w:instrText>
        </w:r>
        <w:r w:rsidR="004B794D">
          <w:rPr>
            <w:noProof/>
            <w:webHidden/>
          </w:rPr>
        </w:r>
        <w:r w:rsidR="004B794D">
          <w:rPr>
            <w:noProof/>
            <w:webHidden/>
          </w:rPr>
          <w:fldChar w:fldCharType="separate"/>
        </w:r>
        <w:r w:rsidR="00425ED3">
          <w:rPr>
            <w:noProof/>
            <w:webHidden/>
          </w:rPr>
          <w:t>117</w:t>
        </w:r>
        <w:r w:rsidR="004B794D">
          <w:rPr>
            <w:noProof/>
            <w:webHidden/>
          </w:rPr>
          <w:fldChar w:fldCharType="end"/>
        </w:r>
      </w:hyperlink>
    </w:p>
    <w:p w14:paraId="43A9EC77" w14:textId="61B92937"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03" w:history="1">
        <w:r w:rsidR="004B794D" w:rsidRPr="00D656A6">
          <w:rPr>
            <w:rStyle w:val="a6"/>
            <w:noProof/>
            <w14:scene3d>
              <w14:camera w14:prst="orthographicFront"/>
              <w14:lightRig w14:rig="threePt" w14:dir="t">
                <w14:rot w14:lat="0" w14:lon="0" w14:rev="0"/>
              </w14:lightRig>
            </w14:scene3d>
          </w:rPr>
          <w:t>5.3</w:t>
        </w:r>
        <w:r w:rsidR="004B794D" w:rsidRPr="00D656A6">
          <w:rPr>
            <w:rStyle w:val="a6"/>
            <w:noProof/>
          </w:rPr>
          <w:t xml:space="preserve"> Безпека в надзвичайних ситуаціях</w:t>
        </w:r>
        <w:r w:rsidR="004B794D">
          <w:rPr>
            <w:noProof/>
            <w:webHidden/>
          </w:rPr>
          <w:tab/>
        </w:r>
        <w:r w:rsidR="004B794D">
          <w:rPr>
            <w:noProof/>
            <w:webHidden/>
          </w:rPr>
          <w:fldChar w:fldCharType="begin"/>
        </w:r>
        <w:r w:rsidR="004B794D">
          <w:rPr>
            <w:noProof/>
            <w:webHidden/>
          </w:rPr>
          <w:instrText xml:space="preserve"> PAGEREF _Toc532568403 \h </w:instrText>
        </w:r>
        <w:r w:rsidR="004B794D">
          <w:rPr>
            <w:noProof/>
            <w:webHidden/>
          </w:rPr>
        </w:r>
        <w:r w:rsidR="004B794D">
          <w:rPr>
            <w:noProof/>
            <w:webHidden/>
          </w:rPr>
          <w:fldChar w:fldCharType="separate"/>
        </w:r>
        <w:r w:rsidR="00425ED3">
          <w:rPr>
            <w:noProof/>
            <w:webHidden/>
          </w:rPr>
          <w:t>118</w:t>
        </w:r>
        <w:r w:rsidR="004B794D">
          <w:rPr>
            <w:noProof/>
            <w:webHidden/>
          </w:rPr>
          <w:fldChar w:fldCharType="end"/>
        </w:r>
      </w:hyperlink>
    </w:p>
    <w:p w14:paraId="68E15929" w14:textId="1CA89F21" w:rsidR="004B794D" w:rsidRDefault="00D2487E" w:rsidP="004B794D">
      <w:pPr>
        <w:pStyle w:val="31"/>
        <w:rPr>
          <w:rFonts w:asciiTheme="minorHAnsi" w:eastAsiaTheme="minorEastAsia" w:hAnsiTheme="minorHAnsi" w:cstheme="minorBidi"/>
          <w:noProof/>
          <w:sz w:val="24"/>
          <w:lang w:val="ru-RU" w:eastAsia="ru-RU"/>
        </w:rPr>
      </w:pPr>
      <w:hyperlink w:anchor="_Toc532568404" w:history="1">
        <w:r w:rsidR="004B794D" w:rsidRPr="00D656A6">
          <w:rPr>
            <w:rStyle w:val="a6"/>
            <w:noProof/>
          </w:rPr>
          <w:t>5.3.1 Обов’язки та дії персоналу у разі виникнення надзвичайної ситуації</w:t>
        </w:r>
        <w:r w:rsidR="004B794D">
          <w:rPr>
            <w:noProof/>
            <w:webHidden/>
          </w:rPr>
          <w:tab/>
        </w:r>
        <w:r w:rsidR="004B794D">
          <w:rPr>
            <w:noProof/>
            <w:webHidden/>
          </w:rPr>
          <w:fldChar w:fldCharType="begin"/>
        </w:r>
        <w:r w:rsidR="004B794D">
          <w:rPr>
            <w:noProof/>
            <w:webHidden/>
          </w:rPr>
          <w:instrText xml:space="preserve"> PAGEREF _Toc532568404 \h </w:instrText>
        </w:r>
        <w:r w:rsidR="004B794D">
          <w:rPr>
            <w:noProof/>
            <w:webHidden/>
          </w:rPr>
        </w:r>
        <w:r w:rsidR="004B794D">
          <w:rPr>
            <w:noProof/>
            <w:webHidden/>
          </w:rPr>
          <w:fldChar w:fldCharType="separate"/>
        </w:r>
        <w:r w:rsidR="00425ED3">
          <w:rPr>
            <w:noProof/>
            <w:webHidden/>
          </w:rPr>
          <w:t>118</w:t>
        </w:r>
        <w:r w:rsidR="004B794D">
          <w:rPr>
            <w:noProof/>
            <w:webHidden/>
          </w:rPr>
          <w:fldChar w:fldCharType="end"/>
        </w:r>
      </w:hyperlink>
    </w:p>
    <w:p w14:paraId="2826621F" w14:textId="305711AD" w:rsidR="004B794D" w:rsidRDefault="00D2487E" w:rsidP="004B794D">
      <w:pPr>
        <w:pStyle w:val="31"/>
        <w:rPr>
          <w:rFonts w:asciiTheme="minorHAnsi" w:eastAsiaTheme="minorEastAsia" w:hAnsiTheme="minorHAnsi" w:cstheme="minorBidi"/>
          <w:noProof/>
          <w:sz w:val="24"/>
          <w:lang w:val="ru-RU" w:eastAsia="ru-RU"/>
        </w:rPr>
      </w:pPr>
      <w:hyperlink w:anchor="_Toc532568405" w:history="1">
        <w:r w:rsidR="004B794D" w:rsidRPr="00D656A6">
          <w:rPr>
            <w:rStyle w:val="a6"/>
            <w:noProof/>
          </w:rPr>
          <w:t>5.3.2 Вимоги щодо організації ефективної роботи системи оповіщення персоналу при надзвичайних ситуаціях</w:t>
        </w:r>
        <w:r w:rsidR="004B794D">
          <w:rPr>
            <w:noProof/>
            <w:webHidden/>
          </w:rPr>
          <w:tab/>
        </w:r>
        <w:r w:rsidR="004B794D">
          <w:rPr>
            <w:noProof/>
            <w:webHidden/>
          </w:rPr>
          <w:fldChar w:fldCharType="begin"/>
        </w:r>
        <w:r w:rsidR="004B794D">
          <w:rPr>
            <w:noProof/>
            <w:webHidden/>
          </w:rPr>
          <w:instrText xml:space="preserve"> PAGEREF _Toc532568405 \h </w:instrText>
        </w:r>
        <w:r w:rsidR="004B794D">
          <w:rPr>
            <w:noProof/>
            <w:webHidden/>
          </w:rPr>
        </w:r>
        <w:r w:rsidR="004B794D">
          <w:rPr>
            <w:noProof/>
            <w:webHidden/>
          </w:rPr>
          <w:fldChar w:fldCharType="separate"/>
        </w:r>
        <w:r w:rsidR="00425ED3">
          <w:rPr>
            <w:noProof/>
            <w:webHidden/>
          </w:rPr>
          <w:t>119</w:t>
        </w:r>
        <w:r w:rsidR="004B794D">
          <w:rPr>
            <w:noProof/>
            <w:webHidden/>
          </w:rPr>
          <w:fldChar w:fldCharType="end"/>
        </w:r>
      </w:hyperlink>
    </w:p>
    <w:p w14:paraId="638F0C23" w14:textId="22E10BC0" w:rsidR="004B794D" w:rsidRDefault="00D2487E" w:rsidP="004B794D">
      <w:pPr>
        <w:pStyle w:val="31"/>
        <w:rPr>
          <w:rFonts w:asciiTheme="minorHAnsi" w:eastAsiaTheme="minorEastAsia" w:hAnsiTheme="minorHAnsi" w:cstheme="minorBidi"/>
          <w:noProof/>
          <w:sz w:val="24"/>
          <w:lang w:val="ru-RU" w:eastAsia="ru-RU"/>
        </w:rPr>
      </w:pPr>
      <w:hyperlink w:anchor="_Toc532568406" w:history="1">
        <w:r w:rsidR="004B794D" w:rsidRPr="00D656A6">
          <w:rPr>
            <w:rStyle w:val="a6"/>
            <w:noProof/>
          </w:rPr>
          <w:t>5.3.3 Пожежна безпека</w:t>
        </w:r>
        <w:r w:rsidR="004B794D">
          <w:rPr>
            <w:noProof/>
            <w:webHidden/>
          </w:rPr>
          <w:tab/>
        </w:r>
        <w:r w:rsidR="004B794D">
          <w:rPr>
            <w:noProof/>
            <w:webHidden/>
          </w:rPr>
          <w:fldChar w:fldCharType="begin"/>
        </w:r>
        <w:r w:rsidR="004B794D">
          <w:rPr>
            <w:noProof/>
            <w:webHidden/>
          </w:rPr>
          <w:instrText xml:space="preserve"> PAGEREF _Toc532568406 \h </w:instrText>
        </w:r>
        <w:r w:rsidR="004B794D">
          <w:rPr>
            <w:noProof/>
            <w:webHidden/>
          </w:rPr>
        </w:r>
        <w:r w:rsidR="004B794D">
          <w:rPr>
            <w:noProof/>
            <w:webHidden/>
          </w:rPr>
          <w:fldChar w:fldCharType="separate"/>
        </w:r>
        <w:r w:rsidR="00425ED3">
          <w:rPr>
            <w:noProof/>
            <w:webHidden/>
          </w:rPr>
          <w:t>121</w:t>
        </w:r>
        <w:r w:rsidR="004B794D">
          <w:rPr>
            <w:noProof/>
            <w:webHidden/>
          </w:rPr>
          <w:fldChar w:fldCharType="end"/>
        </w:r>
      </w:hyperlink>
    </w:p>
    <w:p w14:paraId="01D1827F" w14:textId="63062007" w:rsidR="004B794D" w:rsidRDefault="00D2487E" w:rsidP="004B794D">
      <w:pPr>
        <w:pStyle w:val="10"/>
        <w:numPr>
          <w:ilvl w:val="0"/>
          <w:numId w:val="0"/>
        </w:numPr>
        <w:tabs>
          <w:tab w:val="left" w:pos="960"/>
        </w:tabs>
        <w:ind w:left="360"/>
        <w:rPr>
          <w:rFonts w:asciiTheme="minorHAnsi" w:eastAsiaTheme="minorEastAsia" w:hAnsiTheme="minorHAnsi" w:cstheme="minorBidi"/>
          <w:noProof/>
          <w:sz w:val="24"/>
          <w:lang w:val="ru-RU" w:eastAsia="ru-RU"/>
        </w:rPr>
      </w:pPr>
      <w:hyperlink w:anchor="_Toc532568407" w:history="1">
        <w:r w:rsidR="004B794D" w:rsidRPr="00D656A6">
          <w:rPr>
            <w:rStyle w:val="a6"/>
            <w:noProof/>
          </w:rPr>
          <w:t>6.</w:t>
        </w:r>
        <w:r w:rsidR="004B794D">
          <w:rPr>
            <w:rFonts w:asciiTheme="minorHAnsi" w:eastAsiaTheme="minorEastAsia" w:hAnsiTheme="minorHAnsi" w:cstheme="minorBidi"/>
            <w:noProof/>
            <w:sz w:val="24"/>
            <w:lang w:val="ru-RU" w:eastAsia="ru-RU"/>
          </w:rPr>
          <w:tab/>
        </w:r>
        <w:r w:rsidR="004B794D" w:rsidRPr="00D656A6">
          <w:rPr>
            <w:rStyle w:val="a6"/>
            <w:noProof/>
          </w:rPr>
          <w:t>РОЗРОБКА СТАРТАП-ПРОЕКТУ</w:t>
        </w:r>
        <w:r w:rsidR="004B794D">
          <w:rPr>
            <w:noProof/>
            <w:webHidden/>
          </w:rPr>
          <w:tab/>
        </w:r>
        <w:r w:rsidR="004B794D">
          <w:rPr>
            <w:noProof/>
            <w:webHidden/>
          </w:rPr>
          <w:fldChar w:fldCharType="begin"/>
        </w:r>
        <w:r w:rsidR="004B794D">
          <w:rPr>
            <w:noProof/>
            <w:webHidden/>
          </w:rPr>
          <w:instrText xml:space="preserve"> PAGEREF _Toc532568407 \h </w:instrText>
        </w:r>
        <w:r w:rsidR="004B794D">
          <w:rPr>
            <w:noProof/>
            <w:webHidden/>
          </w:rPr>
        </w:r>
        <w:r w:rsidR="004B794D">
          <w:rPr>
            <w:noProof/>
            <w:webHidden/>
          </w:rPr>
          <w:fldChar w:fldCharType="separate"/>
        </w:r>
        <w:r w:rsidR="00425ED3">
          <w:rPr>
            <w:noProof/>
            <w:webHidden/>
          </w:rPr>
          <w:t>123</w:t>
        </w:r>
        <w:r w:rsidR="004B794D">
          <w:rPr>
            <w:noProof/>
            <w:webHidden/>
          </w:rPr>
          <w:fldChar w:fldCharType="end"/>
        </w:r>
      </w:hyperlink>
    </w:p>
    <w:p w14:paraId="5D87E534" w14:textId="25FD20CA"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08" w:history="1">
        <w:r w:rsidR="004B794D" w:rsidRPr="00D656A6">
          <w:rPr>
            <w:rStyle w:val="a6"/>
            <w:noProof/>
            <w14:scene3d>
              <w14:camera w14:prst="orthographicFront"/>
              <w14:lightRig w14:rig="threePt" w14:dir="t">
                <w14:rot w14:lat="0" w14:lon="0" w14:rev="0"/>
              </w14:lightRig>
            </w14:scene3d>
          </w:rPr>
          <w:t>6.1</w:t>
        </w:r>
        <w:r w:rsidR="004B794D" w:rsidRPr="00D656A6">
          <w:rPr>
            <w:rStyle w:val="a6"/>
            <w:noProof/>
          </w:rPr>
          <w:t xml:space="preserve"> Опис ідеї проекту</w:t>
        </w:r>
        <w:r w:rsidR="004B794D">
          <w:rPr>
            <w:noProof/>
            <w:webHidden/>
          </w:rPr>
          <w:tab/>
        </w:r>
        <w:r w:rsidR="004B794D">
          <w:rPr>
            <w:noProof/>
            <w:webHidden/>
          </w:rPr>
          <w:fldChar w:fldCharType="begin"/>
        </w:r>
        <w:r w:rsidR="004B794D">
          <w:rPr>
            <w:noProof/>
            <w:webHidden/>
          </w:rPr>
          <w:instrText xml:space="preserve"> PAGEREF _Toc532568408 \h </w:instrText>
        </w:r>
        <w:r w:rsidR="004B794D">
          <w:rPr>
            <w:noProof/>
            <w:webHidden/>
          </w:rPr>
        </w:r>
        <w:r w:rsidR="004B794D">
          <w:rPr>
            <w:noProof/>
            <w:webHidden/>
          </w:rPr>
          <w:fldChar w:fldCharType="separate"/>
        </w:r>
        <w:r w:rsidR="00425ED3">
          <w:rPr>
            <w:noProof/>
            <w:webHidden/>
          </w:rPr>
          <w:t>123</w:t>
        </w:r>
        <w:r w:rsidR="004B794D">
          <w:rPr>
            <w:noProof/>
            <w:webHidden/>
          </w:rPr>
          <w:fldChar w:fldCharType="end"/>
        </w:r>
      </w:hyperlink>
    </w:p>
    <w:p w14:paraId="4170D608" w14:textId="747E41F6"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09" w:history="1">
        <w:r w:rsidR="004B794D" w:rsidRPr="00D656A6">
          <w:rPr>
            <w:rStyle w:val="a6"/>
            <w:noProof/>
            <w14:scene3d>
              <w14:camera w14:prst="orthographicFront"/>
              <w14:lightRig w14:rig="threePt" w14:dir="t">
                <w14:rot w14:lat="0" w14:lon="0" w14:rev="0"/>
              </w14:lightRig>
            </w14:scene3d>
          </w:rPr>
          <w:t>6.2</w:t>
        </w:r>
        <w:r w:rsidR="004B794D" w:rsidRPr="00D656A6">
          <w:rPr>
            <w:rStyle w:val="a6"/>
            <w:noProof/>
          </w:rPr>
          <w:t xml:space="preserve"> Технологічний аудит ідеї проекту</w:t>
        </w:r>
        <w:r w:rsidR="004B794D">
          <w:rPr>
            <w:noProof/>
            <w:webHidden/>
          </w:rPr>
          <w:tab/>
        </w:r>
        <w:r w:rsidR="004B794D">
          <w:rPr>
            <w:noProof/>
            <w:webHidden/>
          </w:rPr>
          <w:fldChar w:fldCharType="begin"/>
        </w:r>
        <w:r w:rsidR="004B794D">
          <w:rPr>
            <w:noProof/>
            <w:webHidden/>
          </w:rPr>
          <w:instrText xml:space="preserve"> PAGEREF _Toc532568409 \h </w:instrText>
        </w:r>
        <w:r w:rsidR="004B794D">
          <w:rPr>
            <w:noProof/>
            <w:webHidden/>
          </w:rPr>
        </w:r>
        <w:r w:rsidR="004B794D">
          <w:rPr>
            <w:noProof/>
            <w:webHidden/>
          </w:rPr>
          <w:fldChar w:fldCharType="separate"/>
        </w:r>
        <w:r w:rsidR="00425ED3">
          <w:rPr>
            <w:noProof/>
            <w:webHidden/>
          </w:rPr>
          <w:t>124</w:t>
        </w:r>
        <w:r w:rsidR="004B794D">
          <w:rPr>
            <w:noProof/>
            <w:webHidden/>
          </w:rPr>
          <w:fldChar w:fldCharType="end"/>
        </w:r>
      </w:hyperlink>
    </w:p>
    <w:p w14:paraId="20CFCF18" w14:textId="0FFAFB7A"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10" w:history="1">
        <w:r w:rsidR="004B794D" w:rsidRPr="00D656A6">
          <w:rPr>
            <w:rStyle w:val="a6"/>
            <w:noProof/>
            <w14:scene3d>
              <w14:camera w14:prst="orthographicFront"/>
              <w14:lightRig w14:rig="threePt" w14:dir="t">
                <w14:rot w14:lat="0" w14:lon="0" w14:rev="0"/>
              </w14:lightRig>
            </w14:scene3d>
          </w:rPr>
          <w:t>6.3</w:t>
        </w:r>
        <w:r w:rsidR="004B794D" w:rsidRPr="00D656A6">
          <w:rPr>
            <w:rStyle w:val="a6"/>
            <w:noProof/>
          </w:rPr>
          <w:t xml:space="preserve"> Аналіз ринкових можливостей запуску стартап-проекту</w:t>
        </w:r>
        <w:r w:rsidR="004B794D">
          <w:rPr>
            <w:noProof/>
            <w:webHidden/>
          </w:rPr>
          <w:tab/>
        </w:r>
        <w:r w:rsidR="004B794D">
          <w:rPr>
            <w:noProof/>
            <w:webHidden/>
          </w:rPr>
          <w:fldChar w:fldCharType="begin"/>
        </w:r>
        <w:r w:rsidR="004B794D">
          <w:rPr>
            <w:noProof/>
            <w:webHidden/>
          </w:rPr>
          <w:instrText xml:space="preserve"> PAGEREF _Toc532568410 \h </w:instrText>
        </w:r>
        <w:r w:rsidR="004B794D">
          <w:rPr>
            <w:noProof/>
            <w:webHidden/>
          </w:rPr>
        </w:r>
        <w:r w:rsidR="004B794D">
          <w:rPr>
            <w:noProof/>
            <w:webHidden/>
          </w:rPr>
          <w:fldChar w:fldCharType="separate"/>
        </w:r>
        <w:r w:rsidR="00425ED3">
          <w:rPr>
            <w:noProof/>
            <w:webHidden/>
          </w:rPr>
          <w:t>124</w:t>
        </w:r>
        <w:r w:rsidR="004B794D">
          <w:rPr>
            <w:noProof/>
            <w:webHidden/>
          </w:rPr>
          <w:fldChar w:fldCharType="end"/>
        </w:r>
      </w:hyperlink>
    </w:p>
    <w:p w14:paraId="5F488B8E" w14:textId="2D8DA8F1"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11" w:history="1">
        <w:r w:rsidR="004B794D" w:rsidRPr="00D656A6">
          <w:rPr>
            <w:rStyle w:val="a6"/>
            <w:noProof/>
            <w14:scene3d>
              <w14:camera w14:prst="orthographicFront"/>
              <w14:lightRig w14:rig="threePt" w14:dir="t">
                <w14:rot w14:lat="0" w14:lon="0" w14:rev="0"/>
              </w14:lightRig>
            </w14:scene3d>
          </w:rPr>
          <w:t>6.4</w:t>
        </w:r>
        <w:r w:rsidR="004B794D" w:rsidRPr="00D656A6">
          <w:rPr>
            <w:rStyle w:val="a6"/>
            <w:noProof/>
          </w:rPr>
          <w:t xml:space="preserve"> Розробка ринкової стратегії проекту</w:t>
        </w:r>
        <w:r w:rsidR="004B794D">
          <w:rPr>
            <w:noProof/>
            <w:webHidden/>
          </w:rPr>
          <w:tab/>
        </w:r>
        <w:r w:rsidR="004B794D">
          <w:rPr>
            <w:noProof/>
            <w:webHidden/>
          </w:rPr>
          <w:fldChar w:fldCharType="begin"/>
        </w:r>
        <w:r w:rsidR="004B794D">
          <w:rPr>
            <w:noProof/>
            <w:webHidden/>
          </w:rPr>
          <w:instrText xml:space="preserve"> PAGEREF _Toc532568411 \h </w:instrText>
        </w:r>
        <w:r w:rsidR="004B794D">
          <w:rPr>
            <w:noProof/>
            <w:webHidden/>
          </w:rPr>
        </w:r>
        <w:r w:rsidR="004B794D">
          <w:rPr>
            <w:noProof/>
            <w:webHidden/>
          </w:rPr>
          <w:fldChar w:fldCharType="separate"/>
        </w:r>
        <w:r w:rsidR="00425ED3">
          <w:rPr>
            <w:noProof/>
            <w:webHidden/>
          </w:rPr>
          <w:t>127</w:t>
        </w:r>
        <w:r w:rsidR="004B794D">
          <w:rPr>
            <w:noProof/>
            <w:webHidden/>
          </w:rPr>
          <w:fldChar w:fldCharType="end"/>
        </w:r>
      </w:hyperlink>
    </w:p>
    <w:p w14:paraId="7D1EBD7E" w14:textId="72014ECC"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12" w:history="1">
        <w:r w:rsidR="004B794D" w:rsidRPr="00D656A6">
          <w:rPr>
            <w:rStyle w:val="a6"/>
            <w:noProof/>
            <w14:scene3d>
              <w14:camera w14:prst="orthographicFront"/>
              <w14:lightRig w14:rig="threePt" w14:dir="t">
                <w14:rot w14:lat="0" w14:lon="0" w14:rev="0"/>
              </w14:lightRig>
            </w14:scene3d>
          </w:rPr>
          <w:t>6.5</w:t>
        </w:r>
        <w:r w:rsidR="004B794D" w:rsidRPr="00D656A6">
          <w:rPr>
            <w:rStyle w:val="a6"/>
            <w:noProof/>
          </w:rPr>
          <w:t xml:space="preserve"> Розробка маркетингової програми стартап-проекту</w:t>
        </w:r>
        <w:r w:rsidR="004B794D">
          <w:rPr>
            <w:noProof/>
            <w:webHidden/>
          </w:rPr>
          <w:tab/>
        </w:r>
        <w:r w:rsidR="004B794D">
          <w:rPr>
            <w:noProof/>
            <w:webHidden/>
          </w:rPr>
          <w:fldChar w:fldCharType="begin"/>
        </w:r>
        <w:r w:rsidR="004B794D">
          <w:rPr>
            <w:noProof/>
            <w:webHidden/>
          </w:rPr>
          <w:instrText xml:space="preserve"> PAGEREF _Toc532568412 \h </w:instrText>
        </w:r>
        <w:r w:rsidR="004B794D">
          <w:rPr>
            <w:noProof/>
            <w:webHidden/>
          </w:rPr>
        </w:r>
        <w:r w:rsidR="004B794D">
          <w:rPr>
            <w:noProof/>
            <w:webHidden/>
          </w:rPr>
          <w:fldChar w:fldCharType="separate"/>
        </w:r>
        <w:r w:rsidR="00425ED3">
          <w:rPr>
            <w:noProof/>
            <w:webHidden/>
          </w:rPr>
          <w:t>128</w:t>
        </w:r>
        <w:r w:rsidR="004B794D">
          <w:rPr>
            <w:noProof/>
            <w:webHidden/>
          </w:rPr>
          <w:fldChar w:fldCharType="end"/>
        </w:r>
      </w:hyperlink>
    </w:p>
    <w:p w14:paraId="1F589518" w14:textId="1E23AC27" w:rsidR="004B794D" w:rsidRDefault="00D2487E" w:rsidP="004B794D">
      <w:pPr>
        <w:pStyle w:val="21"/>
        <w:ind w:left="278" w:firstLine="0"/>
        <w:rPr>
          <w:rFonts w:asciiTheme="minorHAnsi" w:eastAsiaTheme="minorEastAsia" w:hAnsiTheme="minorHAnsi" w:cstheme="minorBidi"/>
          <w:noProof/>
          <w:sz w:val="24"/>
          <w:lang w:val="ru-RU" w:eastAsia="ru-RU"/>
        </w:rPr>
      </w:pPr>
      <w:hyperlink w:anchor="_Toc532568413" w:history="1">
        <w:r w:rsidR="004B794D" w:rsidRPr="00D656A6">
          <w:rPr>
            <w:rStyle w:val="a6"/>
            <w:noProof/>
            <w14:scene3d>
              <w14:camera w14:prst="orthographicFront"/>
              <w14:lightRig w14:rig="threePt" w14:dir="t">
                <w14:rot w14:lat="0" w14:lon="0" w14:rev="0"/>
              </w14:lightRig>
            </w14:scene3d>
          </w:rPr>
          <w:t>6.6</w:t>
        </w:r>
        <w:r w:rsidR="004B794D" w:rsidRPr="00D656A6">
          <w:rPr>
            <w:rStyle w:val="a6"/>
            <w:noProof/>
          </w:rPr>
          <w:t xml:space="preserve"> Висновки за розділом</w:t>
        </w:r>
        <w:r w:rsidR="004B794D">
          <w:rPr>
            <w:noProof/>
            <w:webHidden/>
          </w:rPr>
          <w:tab/>
        </w:r>
        <w:r w:rsidR="004B794D">
          <w:rPr>
            <w:noProof/>
            <w:webHidden/>
          </w:rPr>
          <w:fldChar w:fldCharType="begin"/>
        </w:r>
        <w:r w:rsidR="004B794D">
          <w:rPr>
            <w:noProof/>
            <w:webHidden/>
          </w:rPr>
          <w:instrText xml:space="preserve"> PAGEREF _Toc532568413 \h </w:instrText>
        </w:r>
        <w:r w:rsidR="004B794D">
          <w:rPr>
            <w:noProof/>
            <w:webHidden/>
          </w:rPr>
        </w:r>
        <w:r w:rsidR="004B794D">
          <w:rPr>
            <w:noProof/>
            <w:webHidden/>
          </w:rPr>
          <w:fldChar w:fldCharType="separate"/>
        </w:r>
        <w:r w:rsidR="00425ED3">
          <w:rPr>
            <w:noProof/>
            <w:webHidden/>
          </w:rPr>
          <w:t>129</w:t>
        </w:r>
        <w:r w:rsidR="004B794D">
          <w:rPr>
            <w:noProof/>
            <w:webHidden/>
          </w:rPr>
          <w:fldChar w:fldCharType="end"/>
        </w:r>
      </w:hyperlink>
    </w:p>
    <w:p w14:paraId="245C792F" w14:textId="080319C7" w:rsidR="004B794D" w:rsidRDefault="00D2487E" w:rsidP="004B794D">
      <w:pPr>
        <w:pStyle w:val="10"/>
        <w:numPr>
          <w:ilvl w:val="0"/>
          <w:numId w:val="0"/>
        </w:numPr>
        <w:ind w:left="360"/>
        <w:rPr>
          <w:rFonts w:asciiTheme="minorHAnsi" w:eastAsiaTheme="minorEastAsia" w:hAnsiTheme="minorHAnsi" w:cstheme="minorBidi"/>
          <w:noProof/>
          <w:sz w:val="24"/>
          <w:lang w:val="ru-RU" w:eastAsia="ru-RU"/>
        </w:rPr>
      </w:pPr>
      <w:hyperlink w:anchor="_Toc532568414" w:history="1">
        <w:r w:rsidR="004B794D" w:rsidRPr="00D656A6">
          <w:rPr>
            <w:rStyle w:val="a6"/>
            <w:noProof/>
          </w:rPr>
          <w:t>Перелік джерел посилання</w:t>
        </w:r>
        <w:r w:rsidR="004B794D">
          <w:rPr>
            <w:noProof/>
            <w:webHidden/>
          </w:rPr>
          <w:tab/>
        </w:r>
        <w:r w:rsidR="004B794D">
          <w:rPr>
            <w:noProof/>
            <w:webHidden/>
          </w:rPr>
          <w:fldChar w:fldCharType="begin"/>
        </w:r>
        <w:r w:rsidR="004B794D">
          <w:rPr>
            <w:noProof/>
            <w:webHidden/>
          </w:rPr>
          <w:instrText xml:space="preserve"> PAGEREF _Toc532568414 \h </w:instrText>
        </w:r>
        <w:r w:rsidR="004B794D">
          <w:rPr>
            <w:noProof/>
            <w:webHidden/>
          </w:rPr>
        </w:r>
        <w:r w:rsidR="004B794D">
          <w:rPr>
            <w:noProof/>
            <w:webHidden/>
          </w:rPr>
          <w:fldChar w:fldCharType="separate"/>
        </w:r>
        <w:r w:rsidR="00425ED3">
          <w:rPr>
            <w:noProof/>
            <w:webHidden/>
          </w:rPr>
          <w:t>130</w:t>
        </w:r>
        <w:r w:rsidR="004B794D">
          <w:rPr>
            <w:noProof/>
            <w:webHidden/>
          </w:rPr>
          <w:fldChar w:fldCharType="end"/>
        </w:r>
      </w:hyperlink>
    </w:p>
    <w:p w14:paraId="5996BE49" w14:textId="5FFFC0DC" w:rsidR="00FA6633" w:rsidRDefault="0050406D" w:rsidP="00287E55">
      <w:r>
        <w:fldChar w:fldCharType="end"/>
      </w:r>
      <w:r w:rsidR="008D6663">
        <w:t xml:space="preserve">              ДОДАТОК А</w:t>
      </w:r>
    </w:p>
    <w:p w14:paraId="69A71012" w14:textId="6AEF70A3" w:rsidR="008D6663" w:rsidRDefault="008D6663" w:rsidP="00287E55">
      <w:r>
        <w:t xml:space="preserve">              ДОДАТОК Б</w:t>
      </w:r>
    </w:p>
    <w:p w14:paraId="39DFA284" w14:textId="6FC993D2" w:rsidR="00562DD5" w:rsidRPr="00562DD5" w:rsidRDefault="008D6663" w:rsidP="00143BCC">
      <w:r>
        <w:t xml:space="preserve">              ДОДАТОК В</w:t>
      </w:r>
      <w:bookmarkStart w:id="14" w:name="_Toc532568349"/>
    </w:p>
    <w:p w14:paraId="070EE258" w14:textId="2F486FDB" w:rsidR="00FA6633" w:rsidRPr="009E10E3" w:rsidRDefault="00FA6633" w:rsidP="00287E55">
      <w:pPr>
        <w:pStyle w:val="a4"/>
        <w:rPr>
          <w:lang w:val="uk-UA"/>
        </w:rPr>
      </w:pPr>
      <w:r w:rsidRPr="009E10E3">
        <w:rPr>
          <w:lang w:val="uk-UA"/>
        </w:rPr>
        <w:lastRenderedPageBreak/>
        <w:t>Скорочення та умовні познаки</w:t>
      </w:r>
      <w:bookmarkEnd w:id="14"/>
    </w:p>
    <w:tbl>
      <w:tblPr>
        <w:tblW w:w="0" w:type="auto"/>
        <w:tblLook w:val="0000" w:firstRow="0" w:lastRow="0" w:firstColumn="0" w:lastColumn="0" w:noHBand="0" w:noVBand="0"/>
      </w:tblPr>
      <w:tblGrid>
        <w:gridCol w:w="1368"/>
        <w:gridCol w:w="462"/>
        <w:gridCol w:w="7529"/>
      </w:tblGrid>
      <w:tr w:rsidR="000F2C6F" w:rsidRPr="008500AB" w14:paraId="7BAACFF6" w14:textId="77777777" w:rsidTr="000E5DFB">
        <w:tc>
          <w:tcPr>
            <w:tcW w:w="1368" w:type="dxa"/>
          </w:tcPr>
          <w:p w14:paraId="77EC9923"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АСК</w:t>
            </w:r>
          </w:p>
        </w:tc>
        <w:tc>
          <w:tcPr>
            <w:tcW w:w="462" w:type="dxa"/>
          </w:tcPr>
          <w:p w14:paraId="4ABBD4E4"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22E30E5D"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апаратно-студійний комплекс</w:t>
            </w:r>
          </w:p>
        </w:tc>
      </w:tr>
      <w:tr w:rsidR="000F2C6F" w:rsidRPr="008500AB" w14:paraId="1FC4D618" w14:textId="77777777" w:rsidTr="000E5DFB">
        <w:tc>
          <w:tcPr>
            <w:tcW w:w="1368" w:type="dxa"/>
          </w:tcPr>
          <w:p w14:paraId="62F909D3"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АСБ</w:t>
            </w:r>
          </w:p>
        </w:tc>
        <w:tc>
          <w:tcPr>
            <w:tcW w:w="462" w:type="dxa"/>
          </w:tcPr>
          <w:p w14:paraId="06FACE6E"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5ECDFF37"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апаратно-студійний блок</w:t>
            </w:r>
          </w:p>
        </w:tc>
      </w:tr>
      <w:tr w:rsidR="000F2C6F" w:rsidRPr="008500AB" w14:paraId="170D8C76" w14:textId="77777777" w:rsidTr="000E5DFB">
        <w:tc>
          <w:tcPr>
            <w:tcW w:w="1368" w:type="dxa"/>
          </w:tcPr>
          <w:p w14:paraId="5D562CE3"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ПЗ</w:t>
            </w:r>
          </w:p>
        </w:tc>
        <w:tc>
          <w:tcPr>
            <w:tcW w:w="462" w:type="dxa"/>
          </w:tcPr>
          <w:p w14:paraId="4E04D5F5"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2A90FB83"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програмне забезпечення</w:t>
            </w:r>
          </w:p>
        </w:tc>
      </w:tr>
      <w:tr w:rsidR="000F2C6F" w:rsidRPr="008500AB" w14:paraId="6B8110C6" w14:textId="77777777" w:rsidTr="000E5DFB">
        <w:trPr>
          <w:trHeight w:val="510"/>
        </w:trPr>
        <w:tc>
          <w:tcPr>
            <w:tcW w:w="1368" w:type="dxa"/>
          </w:tcPr>
          <w:p w14:paraId="7DD2435C" w14:textId="77777777" w:rsidR="000F2C6F" w:rsidRPr="008500AB" w:rsidRDefault="000F2C6F" w:rsidP="000E5DFB">
            <w:pPr>
              <w:pStyle w:val="afffe"/>
              <w:widowControl w:val="0"/>
              <w:suppressLineNumbers/>
              <w:suppressAutoHyphens/>
              <w:spacing w:line="240" w:lineRule="auto"/>
              <w:jc w:val="right"/>
              <w:rPr>
                <w:caps/>
                <w:color w:val="404040"/>
                <w:szCs w:val="28"/>
                <w:lang w:val="uk-UA"/>
              </w:rPr>
            </w:pPr>
            <w:r w:rsidRPr="008500AB">
              <w:rPr>
                <w:caps/>
                <w:color w:val="404040"/>
                <w:szCs w:val="28"/>
              </w:rPr>
              <w:t>ВЧ</w:t>
            </w:r>
          </w:p>
        </w:tc>
        <w:tc>
          <w:tcPr>
            <w:tcW w:w="462" w:type="dxa"/>
          </w:tcPr>
          <w:p w14:paraId="066F1EFB" w14:textId="77777777" w:rsidR="000F2C6F" w:rsidRPr="008500AB" w:rsidRDefault="000F2C6F" w:rsidP="000E5DFB">
            <w:pPr>
              <w:pStyle w:val="afffe"/>
              <w:widowControl w:val="0"/>
              <w:suppressLineNumbers/>
              <w:suppressAutoHyphens/>
              <w:spacing w:line="240" w:lineRule="auto"/>
              <w:rPr>
                <w:caps/>
                <w:color w:val="404040"/>
                <w:szCs w:val="28"/>
                <w:lang w:val="uk-UA"/>
              </w:rPr>
            </w:pPr>
            <w:r w:rsidRPr="008500AB">
              <w:rPr>
                <w:caps/>
                <w:color w:val="404040"/>
                <w:szCs w:val="28"/>
              </w:rPr>
              <w:t>–</w:t>
            </w:r>
          </w:p>
        </w:tc>
        <w:tc>
          <w:tcPr>
            <w:tcW w:w="7530" w:type="dxa"/>
          </w:tcPr>
          <w:p w14:paraId="70042EB7" w14:textId="77777777" w:rsidR="000F2C6F" w:rsidRPr="008500AB" w:rsidRDefault="000F2C6F" w:rsidP="000E5DFB">
            <w:pPr>
              <w:pStyle w:val="afffe"/>
              <w:widowControl w:val="0"/>
              <w:suppressLineNumbers/>
              <w:suppressAutoHyphens/>
              <w:spacing w:line="240" w:lineRule="auto"/>
              <w:jc w:val="both"/>
              <w:rPr>
                <w:color w:val="404040"/>
                <w:szCs w:val="28"/>
                <w:lang w:val="uk-UA"/>
              </w:rPr>
            </w:pPr>
            <w:r w:rsidRPr="008500AB">
              <w:rPr>
                <w:color w:val="404040"/>
                <w:szCs w:val="28"/>
                <w:lang w:val="uk-UA"/>
              </w:rPr>
              <w:t>високі частоти</w:t>
            </w:r>
          </w:p>
        </w:tc>
      </w:tr>
      <w:tr w:rsidR="000F2C6F" w:rsidRPr="008500AB" w14:paraId="2D33616C" w14:textId="77777777" w:rsidTr="000E5DFB">
        <w:trPr>
          <w:trHeight w:val="450"/>
        </w:trPr>
        <w:tc>
          <w:tcPr>
            <w:tcW w:w="1368" w:type="dxa"/>
          </w:tcPr>
          <w:p w14:paraId="516D6427"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lang w:val="uk-UA"/>
              </w:rPr>
              <w:t>СЧ</w:t>
            </w:r>
          </w:p>
        </w:tc>
        <w:tc>
          <w:tcPr>
            <w:tcW w:w="462" w:type="dxa"/>
          </w:tcPr>
          <w:p w14:paraId="6CA81F7B"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lang w:val="uk-UA"/>
              </w:rPr>
              <w:t>–</w:t>
            </w:r>
          </w:p>
        </w:tc>
        <w:tc>
          <w:tcPr>
            <w:tcW w:w="7530" w:type="dxa"/>
          </w:tcPr>
          <w:p w14:paraId="08CCA06E" w14:textId="77777777" w:rsidR="000F2C6F" w:rsidRPr="008500AB" w:rsidRDefault="000F2C6F" w:rsidP="000E5DFB">
            <w:pPr>
              <w:pStyle w:val="afffe"/>
              <w:widowControl w:val="0"/>
              <w:suppressLineNumbers/>
              <w:suppressAutoHyphens/>
              <w:spacing w:line="240" w:lineRule="auto"/>
              <w:jc w:val="both"/>
              <w:rPr>
                <w:color w:val="404040"/>
                <w:szCs w:val="28"/>
                <w:lang w:val="uk-UA"/>
              </w:rPr>
            </w:pPr>
            <w:r w:rsidRPr="008500AB">
              <w:rPr>
                <w:color w:val="404040"/>
                <w:szCs w:val="28"/>
                <w:lang w:val="uk-UA"/>
              </w:rPr>
              <w:t>середні частоти</w:t>
            </w:r>
          </w:p>
        </w:tc>
      </w:tr>
      <w:tr w:rsidR="000F2C6F" w:rsidRPr="008500AB" w14:paraId="08F821B3" w14:textId="77777777" w:rsidTr="000E5DFB">
        <w:trPr>
          <w:trHeight w:val="450"/>
        </w:trPr>
        <w:tc>
          <w:tcPr>
            <w:tcW w:w="1368" w:type="dxa"/>
          </w:tcPr>
          <w:p w14:paraId="272D2E53" w14:textId="77777777" w:rsidR="000F2C6F" w:rsidRPr="008500AB" w:rsidRDefault="000F2C6F" w:rsidP="000E5DFB">
            <w:pPr>
              <w:pStyle w:val="afffe"/>
              <w:widowControl w:val="0"/>
              <w:suppressLineNumbers/>
              <w:suppressAutoHyphens/>
              <w:spacing w:line="240" w:lineRule="auto"/>
              <w:jc w:val="right"/>
              <w:rPr>
                <w:caps/>
                <w:color w:val="404040"/>
                <w:szCs w:val="28"/>
                <w:lang w:val="uk-UA"/>
              </w:rPr>
            </w:pPr>
            <w:r w:rsidRPr="008500AB">
              <w:rPr>
                <w:caps/>
                <w:color w:val="404040"/>
                <w:szCs w:val="28"/>
                <w:lang w:val="uk-UA"/>
              </w:rPr>
              <w:t>НЧ</w:t>
            </w:r>
          </w:p>
        </w:tc>
        <w:tc>
          <w:tcPr>
            <w:tcW w:w="462" w:type="dxa"/>
          </w:tcPr>
          <w:p w14:paraId="0B56E193" w14:textId="77777777" w:rsidR="000F2C6F" w:rsidRPr="008500AB" w:rsidRDefault="000F2C6F" w:rsidP="000E5DFB">
            <w:pPr>
              <w:pStyle w:val="afffe"/>
              <w:widowControl w:val="0"/>
              <w:suppressLineNumbers/>
              <w:suppressAutoHyphens/>
              <w:spacing w:line="240" w:lineRule="auto"/>
              <w:rPr>
                <w:caps/>
                <w:color w:val="404040"/>
                <w:szCs w:val="28"/>
                <w:lang w:val="uk-UA"/>
              </w:rPr>
            </w:pPr>
            <w:r w:rsidRPr="008500AB">
              <w:rPr>
                <w:caps/>
                <w:color w:val="404040"/>
                <w:szCs w:val="28"/>
                <w:lang w:val="uk-UA"/>
              </w:rPr>
              <w:t>–</w:t>
            </w:r>
          </w:p>
        </w:tc>
        <w:tc>
          <w:tcPr>
            <w:tcW w:w="7530" w:type="dxa"/>
          </w:tcPr>
          <w:p w14:paraId="1F187974" w14:textId="77777777" w:rsidR="000F2C6F" w:rsidRPr="008500AB" w:rsidRDefault="000F2C6F" w:rsidP="000E5DFB">
            <w:pPr>
              <w:pStyle w:val="afffe"/>
              <w:widowControl w:val="0"/>
              <w:suppressLineNumbers/>
              <w:suppressAutoHyphens/>
              <w:spacing w:line="240" w:lineRule="auto"/>
              <w:jc w:val="both"/>
              <w:rPr>
                <w:color w:val="404040"/>
                <w:szCs w:val="28"/>
                <w:lang w:val="uk-UA"/>
              </w:rPr>
            </w:pPr>
            <w:r w:rsidRPr="008500AB">
              <w:rPr>
                <w:color w:val="404040"/>
                <w:szCs w:val="28"/>
                <w:lang w:val="uk-UA"/>
              </w:rPr>
              <w:t>низькі частоти</w:t>
            </w:r>
          </w:p>
        </w:tc>
      </w:tr>
      <w:tr w:rsidR="000F2C6F" w:rsidRPr="008500AB" w14:paraId="2B5DA958" w14:textId="77777777" w:rsidTr="000E5DFB">
        <w:tc>
          <w:tcPr>
            <w:tcW w:w="1368" w:type="dxa"/>
          </w:tcPr>
          <w:p w14:paraId="3231793D"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ОС</w:t>
            </w:r>
          </w:p>
        </w:tc>
        <w:tc>
          <w:tcPr>
            <w:tcW w:w="462" w:type="dxa"/>
          </w:tcPr>
          <w:p w14:paraId="2F04EF41"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6B5B5F23"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операційна система</w:t>
            </w:r>
          </w:p>
        </w:tc>
      </w:tr>
      <w:tr w:rsidR="000F2C6F" w:rsidRPr="008500AB" w14:paraId="00FD8BBB" w14:textId="77777777" w:rsidTr="000E5DFB">
        <w:tc>
          <w:tcPr>
            <w:tcW w:w="1368" w:type="dxa"/>
          </w:tcPr>
          <w:p w14:paraId="43365089"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ЦА</w:t>
            </w:r>
          </w:p>
        </w:tc>
        <w:tc>
          <w:tcPr>
            <w:tcW w:w="462" w:type="dxa"/>
          </w:tcPr>
          <w:p w14:paraId="15BC811F"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7BB24492" w14:textId="77777777" w:rsidR="000F2C6F" w:rsidRPr="008500AB" w:rsidRDefault="000F2C6F" w:rsidP="000E5DFB">
            <w:pPr>
              <w:rPr>
                <w:color w:val="404040"/>
                <w:szCs w:val="28"/>
              </w:rPr>
            </w:pPr>
            <w:r w:rsidRPr="008500AB">
              <w:rPr>
                <w:color w:val="404040"/>
                <w:szCs w:val="28"/>
              </w:rPr>
              <w:t>центральна апаратна</w:t>
            </w:r>
          </w:p>
        </w:tc>
      </w:tr>
      <w:tr w:rsidR="000F2C6F" w:rsidRPr="008500AB" w14:paraId="45157C9A" w14:textId="77777777" w:rsidTr="000E5DFB">
        <w:tc>
          <w:tcPr>
            <w:tcW w:w="1368" w:type="dxa"/>
          </w:tcPr>
          <w:p w14:paraId="19E62D9F"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ЕА</w:t>
            </w:r>
          </w:p>
        </w:tc>
        <w:tc>
          <w:tcPr>
            <w:tcW w:w="462" w:type="dxa"/>
          </w:tcPr>
          <w:p w14:paraId="2E70F871"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3EF7D790"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ефірна апаратна</w:t>
            </w:r>
          </w:p>
        </w:tc>
      </w:tr>
      <w:tr w:rsidR="000F2C6F" w:rsidRPr="008500AB" w14:paraId="7994E620" w14:textId="77777777" w:rsidTr="000E5DFB">
        <w:tc>
          <w:tcPr>
            <w:tcW w:w="1368" w:type="dxa"/>
          </w:tcPr>
          <w:p w14:paraId="6459F476"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ПК</w:t>
            </w:r>
          </w:p>
        </w:tc>
        <w:tc>
          <w:tcPr>
            <w:tcW w:w="462" w:type="dxa"/>
          </w:tcPr>
          <w:p w14:paraId="6A044EDF"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4252B274"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персональний комп‘ютер</w:t>
            </w:r>
          </w:p>
        </w:tc>
      </w:tr>
      <w:tr w:rsidR="000F2C6F" w:rsidRPr="008500AB" w14:paraId="1D8DBC5B" w14:textId="77777777" w:rsidTr="000E5DFB">
        <w:tc>
          <w:tcPr>
            <w:tcW w:w="1368" w:type="dxa"/>
          </w:tcPr>
          <w:p w14:paraId="604D5F98" w14:textId="77777777" w:rsidR="000F2C6F" w:rsidRPr="008500AB" w:rsidRDefault="000F2C6F" w:rsidP="000E5DFB">
            <w:pPr>
              <w:pStyle w:val="afffe"/>
              <w:widowControl w:val="0"/>
              <w:suppressLineNumbers/>
              <w:suppressAutoHyphens/>
              <w:spacing w:line="240" w:lineRule="auto"/>
              <w:jc w:val="right"/>
              <w:rPr>
                <w:caps/>
                <w:color w:val="404040"/>
                <w:szCs w:val="28"/>
                <w:lang w:val="uk-UA"/>
              </w:rPr>
            </w:pPr>
            <w:r w:rsidRPr="008500AB">
              <w:rPr>
                <w:caps/>
                <w:color w:val="404040"/>
                <w:szCs w:val="28"/>
                <w:lang w:val="uk-UA"/>
              </w:rPr>
              <w:t>РС</w:t>
            </w:r>
          </w:p>
        </w:tc>
        <w:tc>
          <w:tcPr>
            <w:tcW w:w="462" w:type="dxa"/>
          </w:tcPr>
          <w:p w14:paraId="135941BC" w14:textId="77777777" w:rsidR="000F2C6F" w:rsidRPr="008500AB" w:rsidRDefault="000F2C6F" w:rsidP="000E5DFB">
            <w:pPr>
              <w:pStyle w:val="afffe"/>
              <w:widowControl w:val="0"/>
              <w:suppressLineNumbers/>
              <w:suppressAutoHyphens/>
              <w:spacing w:line="240" w:lineRule="auto"/>
              <w:rPr>
                <w:caps/>
                <w:color w:val="404040"/>
                <w:szCs w:val="28"/>
                <w:lang w:val="uk-UA"/>
              </w:rPr>
            </w:pPr>
            <w:r w:rsidRPr="008500AB">
              <w:rPr>
                <w:caps/>
                <w:color w:val="404040"/>
                <w:szCs w:val="28"/>
                <w:lang w:val="uk-UA"/>
              </w:rPr>
              <w:t>–</w:t>
            </w:r>
          </w:p>
        </w:tc>
        <w:tc>
          <w:tcPr>
            <w:tcW w:w="7530" w:type="dxa"/>
          </w:tcPr>
          <w:p w14:paraId="623B71E8" w14:textId="77777777" w:rsidR="000F2C6F" w:rsidRPr="008500AB" w:rsidRDefault="000F2C6F" w:rsidP="000E5DFB">
            <w:pPr>
              <w:pStyle w:val="afffe"/>
              <w:widowControl w:val="0"/>
              <w:suppressLineNumbers/>
              <w:suppressAutoHyphens/>
              <w:spacing w:line="240" w:lineRule="auto"/>
              <w:jc w:val="both"/>
              <w:rPr>
                <w:color w:val="404040"/>
                <w:szCs w:val="28"/>
                <w:lang w:val="uk-UA"/>
              </w:rPr>
            </w:pPr>
            <w:r w:rsidRPr="008500AB">
              <w:rPr>
                <w:color w:val="404040"/>
                <w:szCs w:val="28"/>
                <w:lang w:val="uk-UA"/>
              </w:rPr>
              <w:t>робоча станція</w:t>
            </w:r>
          </w:p>
        </w:tc>
      </w:tr>
      <w:tr w:rsidR="000F2C6F" w:rsidRPr="008500AB" w14:paraId="10B7FB07" w14:textId="77777777" w:rsidTr="000E5DFB">
        <w:tc>
          <w:tcPr>
            <w:tcW w:w="1368" w:type="dxa"/>
          </w:tcPr>
          <w:p w14:paraId="617FB830"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ККД</w:t>
            </w:r>
          </w:p>
        </w:tc>
        <w:tc>
          <w:tcPr>
            <w:tcW w:w="462" w:type="dxa"/>
          </w:tcPr>
          <w:p w14:paraId="7BC9EE10"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0CBED9D8"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коефіцієнт корисної дії</w:t>
            </w:r>
          </w:p>
        </w:tc>
      </w:tr>
      <w:tr w:rsidR="000F2C6F" w:rsidRPr="008500AB" w14:paraId="3C078F08" w14:textId="77777777" w:rsidTr="000E5DFB">
        <w:tc>
          <w:tcPr>
            <w:tcW w:w="1368" w:type="dxa"/>
          </w:tcPr>
          <w:p w14:paraId="7D2600EC"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ОФП</w:t>
            </w:r>
          </w:p>
        </w:tc>
        <w:tc>
          <w:tcPr>
            <w:tcW w:w="462" w:type="dxa"/>
          </w:tcPr>
          <w:p w14:paraId="35FE6595"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7B8BC4BD" w14:textId="77777777" w:rsidR="000F2C6F" w:rsidRPr="008500AB" w:rsidRDefault="000F2C6F" w:rsidP="000E5DFB">
            <w:pPr>
              <w:pStyle w:val="afffe"/>
              <w:widowControl w:val="0"/>
              <w:suppressLineNumbers/>
              <w:suppressAutoHyphens/>
              <w:spacing w:line="240" w:lineRule="auto"/>
              <w:jc w:val="both"/>
              <w:rPr>
                <w:color w:val="404040"/>
                <w:szCs w:val="28"/>
              </w:rPr>
            </w:pPr>
            <w:r w:rsidRPr="008500AB">
              <w:rPr>
                <w:color w:val="404040"/>
                <w:szCs w:val="28"/>
              </w:rPr>
              <w:t>основний фонд поглинання</w:t>
            </w:r>
          </w:p>
        </w:tc>
      </w:tr>
      <w:tr w:rsidR="000F2C6F" w:rsidRPr="008500AB" w14:paraId="7E580757" w14:textId="77777777" w:rsidTr="000E5DFB">
        <w:tc>
          <w:tcPr>
            <w:tcW w:w="1368" w:type="dxa"/>
          </w:tcPr>
          <w:p w14:paraId="0906EFDD" w14:textId="77777777" w:rsidR="000F2C6F" w:rsidRPr="008500AB" w:rsidRDefault="000F2C6F" w:rsidP="000E5DFB">
            <w:pPr>
              <w:pStyle w:val="afffe"/>
              <w:widowControl w:val="0"/>
              <w:suppressLineNumbers/>
              <w:suppressAutoHyphens/>
              <w:spacing w:line="240" w:lineRule="auto"/>
              <w:jc w:val="right"/>
              <w:rPr>
                <w:caps/>
                <w:color w:val="404040"/>
                <w:szCs w:val="28"/>
              </w:rPr>
            </w:pPr>
            <w:r w:rsidRPr="008500AB">
              <w:rPr>
                <w:caps/>
                <w:color w:val="404040"/>
                <w:szCs w:val="28"/>
              </w:rPr>
              <w:t>ДФП</w:t>
            </w:r>
          </w:p>
        </w:tc>
        <w:tc>
          <w:tcPr>
            <w:tcW w:w="462" w:type="dxa"/>
          </w:tcPr>
          <w:p w14:paraId="6A2CAF79"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4F54AC04" w14:textId="77777777" w:rsidR="000F2C6F" w:rsidRPr="008500AB" w:rsidRDefault="000F2C6F" w:rsidP="000E5DFB">
            <w:pPr>
              <w:pStyle w:val="afffe"/>
              <w:widowControl w:val="0"/>
              <w:suppressLineNumbers/>
              <w:suppressAutoHyphens/>
              <w:spacing w:line="240" w:lineRule="auto"/>
              <w:jc w:val="both"/>
              <w:rPr>
                <w:caps/>
                <w:color w:val="404040"/>
                <w:szCs w:val="28"/>
              </w:rPr>
            </w:pPr>
            <w:r w:rsidRPr="008500AB">
              <w:rPr>
                <w:color w:val="404040"/>
                <w:szCs w:val="28"/>
              </w:rPr>
              <w:t>додатковий фонд поглинання</w:t>
            </w:r>
          </w:p>
        </w:tc>
      </w:tr>
      <w:tr w:rsidR="000F2C6F" w:rsidRPr="008500AB" w14:paraId="7C3A4F43" w14:textId="77777777" w:rsidTr="000E5DFB">
        <w:tc>
          <w:tcPr>
            <w:tcW w:w="1368" w:type="dxa"/>
          </w:tcPr>
          <w:p w14:paraId="121E9868" w14:textId="77777777" w:rsidR="000F2C6F" w:rsidRPr="008500AB" w:rsidRDefault="000F2C6F" w:rsidP="000E5DFB">
            <w:pPr>
              <w:pStyle w:val="afffe"/>
              <w:widowControl w:val="0"/>
              <w:suppressLineNumbers/>
              <w:suppressAutoHyphens/>
              <w:spacing w:line="240" w:lineRule="auto"/>
              <w:jc w:val="right"/>
              <w:rPr>
                <w:caps/>
                <w:color w:val="404040"/>
                <w:szCs w:val="28"/>
                <w:lang w:val="uk-UA"/>
              </w:rPr>
            </w:pPr>
            <w:r w:rsidRPr="008500AB">
              <w:rPr>
                <w:caps/>
                <w:color w:val="404040"/>
                <w:szCs w:val="28"/>
              </w:rPr>
              <w:t>АВМ</w:t>
            </w:r>
            <w:r w:rsidRPr="008500AB">
              <w:rPr>
                <w:caps/>
                <w:color w:val="404040"/>
                <w:szCs w:val="28"/>
                <w:lang w:val="uk-UA"/>
              </w:rPr>
              <w:t xml:space="preserve">        </w:t>
            </w:r>
          </w:p>
        </w:tc>
        <w:tc>
          <w:tcPr>
            <w:tcW w:w="462" w:type="dxa"/>
          </w:tcPr>
          <w:p w14:paraId="3AC994BD"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625BF106" w14:textId="77777777" w:rsidR="000F2C6F" w:rsidRPr="008500AB" w:rsidRDefault="000F2C6F" w:rsidP="000E5DFB">
            <w:pPr>
              <w:pStyle w:val="afffe"/>
              <w:widowControl w:val="0"/>
              <w:suppressLineNumbers/>
              <w:suppressAutoHyphens/>
              <w:spacing w:line="240" w:lineRule="auto"/>
              <w:jc w:val="both"/>
              <w:rPr>
                <w:color w:val="404040"/>
                <w:szCs w:val="28"/>
              </w:rPr>
            </w:pPr>
            <w:r w:rsidRPr="008500AB">
              <w:rPr>
                <w:color w:val="404040"/>
                <w:szCs w:val="28"/>
              </w:rPr>
              <w:t>апаратна відеомонтажу</w:t>
            </w:r>
          </w:p>
        </w:tc>
      </w:tr>
      <w:tr w:rsidR="000F2C6F" w:rsidRPr="008500AB" w14:paraId="62E36FD9" w14:textId="77777777" w:rsidTr="000E5DFB">
        <w:tc>
          <w:tcPr>
            <w:tcW w:w="1368" w:type="dxa"/>
          </w:tcPr>
          <w:p w14:paraId="63FFC69B" w14:textId="77777777" w:rsidR="000F2C6F" w:rsidRPr="008500AB" w:rsidRDefault="000F2C6F" w:rsidP="000E5DFB">
            <w:pPr>
              <w:pStyle w:val="afffe"/>
              <w:widowControl w:val="0"/>
              <w:suppressLineNumbers/>
              <w:suppressAutoHyphens/>
              <w:spacing w:line="240" w:lineRule="auto"/>
              <w:ind w:right="18"/>
              <w:jc w:val="right"/>
              <w:rPr>
                <w:caps/>
                <w:color w:val="404040"/>
                <w:szCs w:val="28"/>
              </w:rPr>
            </w:pPr>
            <w:r w:rsidRPr="008500AB">
              <w:rPr>
                <w:caps/>
                <w:color w:val="404040"/>
                <w:szCs w:val="28"/>
                <w:lang w:val="en-US"/>
              </w:rPr>
              <w:t>MOCAP</w:t>
            </w:r>
          </w:p>
        </w:tc>
        <w:tc>
          <w:tcPr>
            <w:tcW w:w="462" w:type="dxa"/>
          </w:tcPr>
          <w:p w14:paraId="66731F84" w14:textId="77777777" w:rsidR="000F2C6F" w:rsidRPr="008500AB" w:rsidRDefault="000F2C6F" w:rsidP="000E5DFB">
            <w:pPr>
              <w:pStyle w:val="afffe"/>
              <w:widowControl w:val="0"/>
              <w:suppressLineNumbers/>
              <w:suppressAutoHyphens/>
              <w:spacing w:line="240" w:lineRule="auto"/>
              <w:rPr>
                <w:caps/>
                <w:color w:val="404040"/>
                <w:szCs w:val="28"/>
              </w:rPr>
            </w:pPr>
            <w:r w:rsidRPr="008500AB">
              <w:rPr>
                <w:caps/>
                <w:color w:val="404040"/>
                <w:szCs w:val="28"/>
              </w:rPr>
              <w:t>–</w:t>
            </w:r>
          </w:p>
        </w:tc>
        <w:tc>
          <w:tcPr>
            <w:tcW w:w="7530" w:type="dxa"/>
          </w:tcPr>
          <w:p w14:paraId="698D0AC7" w14:textId="77777777" w:rsidR="000F2C6F" w:rsidRPr="008500AB" w:rsidRDefault="000F2C6F" w:rsidP="000E5DFB">
            <w:pPr>
              <w:pStyle w:val="afffe"/>
              <w:widowControl w:val="0"/>
              <w:suppressLineNumbers/>
              <w:suppressAutoHyphens/>
              <w:spacing w:line="240" w:lineRule="auto"/>
              <w:jc w:val="both"/>
              <w:rPr>
                <w:color w:val="404040"/>
                <w:szCs w:val="28"/>
                <w:lang w:val="en-US"/>
              </w:rPr>
            </w:pPr>
            <w:r w:rsidRPr="008500AB">
              <w:rPr>
                <w:color w:val="404040"/>
                <w:szCs w:val="28"/>
                <w:lang w:val="en-US"/>
              </w:rPr>
              <w:t>motion capture</w:t>
            </w:r>
          </w:p>
        </w:tc>
      </w:tr>
      <w:tr w:rsidR="000F2C6F" w:rsidRPr="008500AB" w14:paraId="7C515A80" w14:textId="77777777" w:rsidTr="000E5DFB">
        <w:tc>
          <w:tcPr>
            <w:tcW w:w="1368" w:type="dxa"/>
          </w:tcPr>
          <w:p w14:paraId="4A46C5D4" w14:textId="77777777" w:rsidR="000F2C6F" w:rsidRPr="008500AB" w:rsidRDefault="000F2C6F" w:rsidP="000E5DFB">
            <w:pPr>
              <w:pStyle w:val="afffe"/>
              <w:widowControl w:val="0"/>
              <w:suppressLineNumbers/>
              <w:suppressAutoHyphens/>
              <w:spacing w:line="240" w:lineRule="auto"/>
              <w:jc w:val="right"/>
              <w:rPr>
                <w:caps/>
                <w:color w:val="404040"/>
                <w:szCs w:val="28"/>
                <w:lang w:val="en-US"/>
              </w:rPr>
            </w:pPr>
            <w:r w:rsidRPr="008500AB">
              <w:rPr>
                <w:caps/>
                <w:color w:val="404040"/>
                <w:szCs w:val="28"/>
                <w:lang w:val="en-US"/>
              </w:rPr>
              <w:t>MIDI</w:t>
            </w:r>
          </w:p>
        </w:tc>
        <w:tc>
          <w:tcPr>
            <w:tcW w:w="462" w:type="dxa"/>
          </w:tcPr>
          <w:p w14:paraId="1820225F" w14:textId="77777777" w:rsidR="000F2C6F" w:rsidRPr="008500AB" w:rsidRDefault="000F2C6F" w:rsidP="000E5DFB">
            <w:pPr>
              <w:pStyle w:val="afffe"/>
              <w:widowControl w:val="0"/>
              <w:suppressLineNumbers/>
              <w:suppressAutoHyphens/>
              <w:spacing w:line="240" w:lineRule="auto"/>
              <w:rPr>
                <w:caps/>
                <w:color w:val="404040"/>
                <w:szCs w:val="28"/>
                <w:lang w:val="en-US"/>
              </w:rPr>
            </w:pPr>
            <w:r w:rsidRPr="008500AB">
              <w:rPr>
                <w:caps/>
                <w:color w:val="404040"/>
                <w:szCs w:val="28"/>
                <w:lang w:val="en-US"/>
              </w:rPr>
              <w:t>–</w:t>
            </w:r>
          </w:p>
        </w:tc>
        <w:tc>
          <w:tcPr>
            <w:tcW w:w="7530" w:type="dxa"/>
          </w:tcPr>
          <w:p w14:paraId="23D34D83" w14:textId="77777777" w:rsidR="000F2C6F" w:rsidRPr="008500AB" w:rsidRDefault="000F2C6F" w:rsidP="000E5DFB">
            <w:pPr>
              <w:pStyle w:val="afffe"/>
              <w:widowControl w:val="0"/>
              <w:suppressLineNumbers/>
              <w:suppressAutoHyphens/>
              <w:spacing w:line="240" w:lineRule="auto"/>
              <w:jc w:val="both"/>
              <w:rPr>
                <w:color w:val="404040"/>
                <w:szCs w:val="28"/>
                <w:lang w:val="en-US"/>
              </w:rPr>
            </w:pPr>
            <w:r w:rsidRPr="008500AB">
              <w:rPr>
                <w:color w:val="404040"/>
                <w:szCs w:val="28"/>
                <w:lang w:val="en-US"/>
              </w:rPr>
              <w:t>musical instrument digital interface</w:t>
            </w:r>
          </w:p>
        </w:tc>
      </w:tr>
      <w:tr w:rsidR="000F2C6F" w:rsidRPr="008500AB" w14:paraId="040988D6" w14:textId="77777777" w:rsidTr="000E5DFB">
        <w:tc>
          <w:tcPr>
            <w:tcW w:w="1368" w:type="dxa"/>
          </w:tcPr>
          <w:p w14:paraId="5809DE61" w14:textId="77777777" w:rsidR="000F2C6F" w:rsidRPr="008500AB" w:rsidRDefault="000F2C6F" w:rsidP="000E5DFB">
            <w:pPr>
              <w:pStyle w:val="afffe"/>
              <w:widowControl w:val="0"/>
              <w:suppressLineNumbers/>
              <w:suppressAutoHyphens/>
              <w:spacing w:line="240" w:lineRule="auto"/>
              <w:jc w:val="right"/>
              <w:rPr>
                <w:caps/>
                <w:color w:val="404040"/>
                <w:szCs w:val="28"/>
                <w:lang w:val="en-US"/>
              </w:rPr>
            </w:pPr>
            <w:r w:rsidRPr="008500AB">
              <w:rPr>
                <w:caps/>
                <w:color w:val="404040"/>
                <w:szCs w:val="28"/>
                <w:lang w:val="en-US"/>
              </w:rPr>
              <w:t>DMX</w:t>
            </w:r>
          </w:p>
        </w:tc>
        <w:tc>
          <w:tcPr>
            <w:tcW w:w="462" w:type="dxa"/>
          </w:tcPr>
          <w:p w14:paraId="0DA50F13" w14:textId="77777777" w:rsidR="000F2C6F" w:rsidRPr="008500AB" w:rsidRDefault="000F2C6F" w:rsidP="000E5DFB">
            <w:pPr>
              <w:pStyle w:val="afffe"/>
              <w:widowControl w:val="0"/>
              <w:suppressLineNumbers/>
              <w:suppressAutoHyphens/>
              <w:spacing w:line="240" w:lineRule="auto"/>
              <w:rPr>
                <w:caps/>
                <w:color w:val="404040"/>
                <w:szCs w:val="28"/>
                <w:lang w:val="en-US"/>
              </w:rPr>
            </w:pPr>
            <w:r w:rsidRPr="008500AB">
              <w:rPr>
                <w:caps/>
                <w:color w:val="404040"/>
                <w:szCs w:val="28"/>
                <w:lang w:val="en-US"/>
              </w:rPr>
              <w:t>–</w:t>
            </w:r>
          </w:p>
        </w:tc>
        <w:tc>
          <w:tcPr>
            <w:tcW w:w="7530" w:type="dxa"/>
          </w:tcPr>
          <w:p w14:paraId="10400B98" w14:textId="77777777" w:rsidR="000F2C6F" w:rsidRPr="008500AB" w:rsidRDefault="000F2C6F" w:rsidP="000E5DFB">
            <w:pPr>
              <w:pStyle w:val="afffe"/>
              <w:widowControl w:val="0"/>
              <w:suppressLineNumbers/>
              <w:suppressAutoHyphens/>
              <w:spacing w:line="240" w:lineRule="auto"/>
              <w:jc w:val="both"/>
              <w:rPr>
                <w:color w:val="404040"/>
                <w:szCs w:val="28"/>
                <w:lang w:val="en-US"/>
              </w:rPr>
            </w:pPr>
            <w:r w:rsidRPr="008500AB">
              <w:rPr>
                <w:color w:val="404040"/>
                <w:szCs w:val="28"/>
                <w:lang w:val="en-US"/>
              </w:rPr>
              <w:t>digital multiplex</w:t>
            </w:r>
          </w:p>
        </w:tc>
      </w:tr>
    </w:tbl>
    <w:p w14:paraId="32D02E3C" w14:textId="136AA755" w:rsidR="00FA6633" w:rsidRPr="009E10E3" w:rsidRDefault="00FA6633" w:rsidP="00287E55">
      <w:pPr>
        <w:pStyle w:val="a4"/>
        <w:rPr>
          <w:lang w:val="uk-UA"/>
        </w:rPr>
      </w:pPr>
      <w:bookmarkStart w:id="15" w:name="_Toc532568350"/>
      <w:r w:rsidRPr="009E10E3">
        <w:rPr>
          <w:lang w:val="uk-UA"/>
        </w:rPr>
        <w:lastRenderedPageBreak/>
        <w:t>Вступ</w:t>
      </w:r>
      <w:bookmarkEnd w:id="15"/>
    </w:p>
    <w:p w14:paraId="1D88602B" w14:textId="77777777" w:rsidR="000F2C6F" w:rsidRPr="008500AB" w:rsidRDefault="000F2C6F" w:rsidP="000F2C6F">
      <w:pPr>
        <w:autoSpaceDE w:val="0"/>
        <w:autoSpaceDN w:val="0"/>
        <w:adjustRightInd w:val="0"/>
        <w:ind w:firstLine="720"/>
        <w:rPr>
          <w:color w:val="404040"/>
          <w:szCs w:val="28"/>
        </w:rPr>
      </w:pPr>
      <w:r w:rsidRPr="008500AB">
        <w:rPr>
          <w:color w:val="404040"/>
          <w:szCs w:val="28"/>
        </w:rPr>
        <w:t>Апаратно-студійний блок телеканалу прямого мовлення являє собою сукупність апаратних засобів, що забезпечують можливість зйомок телепрограм будь-якої складності, формування звукового ряду і озвучення сюжетів.</w:t>
      </w:r>
    </w:p>
    <w:p w14:paraId="13DE1895" w14:textId="77777777" w:rsidR="000F2C6F" w:rsidRPr="008500AB" w:rsidRDefault="000F2C6F" w:rsidP="000F2C6F">
      <w:pPr>
        <w:autoSpaceDE w:val="0"/>
        <w:autoSpaceDN w:val="0"/>
        <w:adjustRightInd w:val="0"/>
        <w:ind w:firstLine="720"/>
        <w:rPr>
          <w:color w:val="404040"/>
          <w:szCs w:val="28"/>
        </w:rPr>
      </w:pPr>
      <w:r w:rsidRPr="008500AB">
        <w:rPr>
          <w:b/>
          <w:color w:val="404040"/>
          <w:szCs w:val="28"/>
        </w:rPr>
        <w:t>Актуальність роботи.</w:t>
      </w:r>
      <w:r w:rsidRPr="008500AB">
        <w:rPr>
          <w:color w:val="404040"/>
          <w:szCs w:val="28"/>
        </w:rPr>
        <w:t xml:space="preserve"> Тема дипломного проекту є актуальною, тому що проект призначено для розробки сучасної АСБ, що має забезпечити високу якість продукції студії телевиробництва за рахунок застосування сучасних технологій та надійного багатофункціонального цифрового обладнання.</w:t>
      </w:r>
    </w:p>
    <w:p w14:paraId="23148E14" w14:textId="318A9808" w:rsidR="000F2C6F" w:rsidRPr="00B53B0F" w:rsidRDefault="000F2C6F" w:rsidP="00B53B0F">
      <w:pPr>
        <w:widowControl w:val="0"/>
        <w:ind w:right="84" w:firstLine="708"/>
        <w:rPr>
          <w:snapToGrid w:val="0"/>
          <w:color w:val="404040"/>
          <w:szCs w:val="28"/>
        </w:rPr>
      </w:pPr>
      <w:r w:rsidRPr="008500AB">
        <w:rPr>
          <w:b/>
          <w:color w:val="404040"/>
          <w:szCs w:val="28"/>
        </w:rPr>
        <w:t>Мета роботи</w:t>
      </w:r>
      <w:r w:rsidRPr="008500AB">
        <w:rPr>
          <w:color w:val="404040"/>
          <w:szCs w:val="28"/>
        </w:rPr>
        <w:t xml:space="preserve">. </w:t>
      </w:r>
      <w:r w:rsidRPr="008500AB">
        <w:rPr>
          <w:snapToGrid w:val="0"/>
          <w:color w:val="404040"/>
          <w:szCs w:val="28"/>
        </w:rPr>
        <w:t xml:space="preserve">Метою </w:t>
      </w:r>
      <w:r w:rsidRPr="008500AB">
        <w:rPr>
          <w:color w:val="404040"/>
          <w:szCs w:val="28"/>
        </w:rPr>
        <w:t>є розробка технічної документації для реалізації апаратно студійного комплексу, в якому буде враховано сучасні принципи та технології зйомки телепрограм, запису звуку.</w:t>
      </w:r>
      <w:r w:rsidR="00B53B0F">
        <w:rPr>
          <w:snapToGrid w:val="0"/>
          <w:color w:val="404040"/>
          <w:szCs w:val="28"/>
        </w:rPr>
        <w:t xml:space="preserve"> </w:t>
      </w:r>
      <w:r w:rsidRPr="008500AB">
        <w:rPr>
          <w:color w:val="404040"/>
          <w:szCs w:val="28"/>
        </w:rPr>
        <w:t xml:space="preserve">Під час розробки проекту необхідно було виконати такі </w:t>
      </w:r>
      <w:r w:rsidRPr="008500AB">
        <w:rPr>
          <w:b/>
          <w:color w:val="404040"/>
          <w:szCs w:val="28"/>
        </w:rPr>
        <w:t>завдання</w:t>
      </w:r>
      <w:r w:rsidRPr="008500AB">
        <w:rPr>
          <w:color w:val="404040"/>
          <w:szCs w:val="28"/>
        </w:rPr>
        <w:t>:</w:t>
      </w:r>
    </w:p>
    <w:p w14:paraId="669B51CE" w14:textId="77777777" w:rsidR="000F2C6F" w:rsidRPr="008500AB" w:rsidRDefault="000F2C6F" w:rsidP="003452B6">
      <w:pPr>
        <w:numPr>
          <w:ilvl w:val="0"/>
          <w:numId w:val="67"/>
        </w:numPr>
        <w:spacing w:line="240" w:lineRule="auto"/>
        <w:rPr>
          <w:color w:val="404040"/>
          <w:szCs w:val="28"/>
        </w:rPr>
      </w:pPr>
      <w:r w:rsidRPr="008500AB">
        <w:rPr>
          <w:color w:val="404040"/>
          <w:szCs w:val="28"/>
        </w:rPr>
        <w:t>розробити структурну схему АСБ та функціональну  схему звукового тракту, функціональну схему управління освітленням;</w:t>
      </w:r>
    </w:p>
    <w:p w14:paraId="6F9E430B" w14:textId="77777777" w:rsidR="000F2C6F" w:rsidRPr="008500AB" w:rsidRDefault="000F2C6F" w:rsidP="003452B6">
      <w:pPr>
        <w:numPr>
          <w:ilvl w:val="0"/>
          <w:numId w:val="67"/>
        </w:numPr>
        <w:spacing w:line="240" w:lineRule="auto"/>
        <w:rPr>
          <w:color w:val="404040"/>
          <w:szCs w:val="28"/>
        </w:rPr>
      </w:pPr>
      <w:r w:rsidRPr="008500AB">
        <w:rPr>
          <w:color w:val="404040"/>
          <w:szCs w:val="28"/>
        </w:rPr>
        <w:t>розрахувати акустичні характеристики апаратно студійного блоку, розрахувати та розмістити освітлювальні прилади в телепавільйоні;</w:t>
      </w:r>
    </w:p>
    <w:p w14:paraId="257EFCD3" w14:textId="77777777" w:rsidR="000F2C6F" w:rsidRPr="008500AB" w:rsidRDefault="000F2C6F" w:rsidP="003452B6">
      <w:pPr>
        <w:numPr>
          <w:ilvl w:val="0"/>
          <w:numId w:val="67"/>
        </w:numPr>
        <w:spacing w:line="240" w:lineRule="auto"/>
        <w:rPr>
          <w:color w:val="404040"/>
          <w:szCs w:val="28"/>
        </w:rPr>
      </w:pPr>
      <w:r w:rsidRPr="008500AB">
        <w:rPr>
          <w:color w:val="404040"/>
          <w:szCs w:val="28"/>
        </w:rPr>
        <w:t>вибрати обладнання для реалізації АСБ.</w:t>
      </w:r>
    </w:p>
    <w:p w14:paraId="13B60000" w14:textId="77777777" w:rsidR="000F2C6F" w:rsidRPr="008500AB" w:rsidRDefault="000F2C6F" w:rsidP="00DE35A7">
      <w:pPr>
        <w:ind w:firstLine="720"/>
        <w:rPr>
          <w:color w:val="404040"/>
          <w:szCs w:val="28"/>
        </w:rPr>
      </w:pPr>
      <w:r w:rsidRPr="008500AB">
        <w:rPr>
          <w:color w:val="404040"/>
          <w:szCs w:val="28"/>
        </w:rPr>
        <w:t>Об’єкт розробки – телеканал прямого мовлення.</w:t>
      </w:r>
    </w:p>
    <w:p w14:paraId="6B76E819" w14:textId="073C57B2" w:rsidR="00F1297A" w:rsidRDefault="000F2C6F" w:rsidP="00DE35A7">
      <w:pPr>
        <w:ind w:firstLine="720"/>
        <w:rPr>
          <w:lang w:val="en-US"/>
        </w:rPr>
      </w:pPr>
      <w:r w:rsidRPr="008500AB">
        <w:rPr>
          <w:color w:val="404040"/>
          <w:szCs w:val="28"/>
        </w:rPr>
        <w:t>Новизна отриманих результатів. В даному проекті запропоновано варіант вибору обладнання для апаратного комплексу, який дозволяє організувати досить потужну та гнучку систему пристосовану для зйомок і озвучення телепрограм. Оригінальний комплекс апаратних засобів спроектовано із застосуванням новітніх технологій телебачення та використанням сучасного обладнання.</w:t>
      </w:r>
      <w:r w:rsidR="00B53B0F">
        <w:rPr>
          <w:color w:val="404040"/>
          <w:szCs w:val="28"/>
        </w:rPr>
        <w:t xml:space="preserve"> </w:t>
      </w:r>
      <w:r w:rsidRPr="008500AB">
        <w:rPr>
          <w:color w:val="404040"/>
          <w:szCs w:val="28"/>
        </w:rPr>
        <w:t>Практичне значення отриманих результатів. Проект може бути запропоновано керівництву Національного Технічного Університету України  «КПІ», він дозволить побудувати невелику за розмірами, але сучасну студію телевиробництва з ціллю надання студентам практичних знань з телевиробництва на новітньому обладнанні, а також маючи на меті економічну вигоду. Запропонований проект допомагає практично вирішити питання пов’язані з технологією впровадження телестудій та ознайомитися з тими вимогами які необхідно задовольнити для ефективного застосування запропонованої технології.</w:t>
      </w:r>
      <w:r w:rsidR="00DE35A7">
        <w:rPr>
          <w:lang w:val="en-US"/>
        </w:rPr>
        <w:t xml:space="preserve"> </w:t>
      </w:r>
    </w:p>
    <w:p w14:paraId="4BB2E5F1" w14:textId="4F94D711" w:rsidR="00F1297A" w:rsidRDefault="000F2C6F" w:rsidP="003452B6">
      <w:pPr>
        <w:pStyle w:val="11"/>
        <w:numPr>
          <w:ilvl w:val="0"/>
          <w:numId w:val="42"/>
        </w:numPr>
        <w:rPr>
          <w:lang w:val="uk-UA"/>
        </w:rPr>
      </w:pPr>
      <w:bookmarkStart w:id="16" w:name="_Toc532568351"/>
      <w:r>
        <w:rPr>
          <w:lang w:val="uk-UA"/>
        </w:rPr>
        <w:lastRenderedPageBreak/>
        <w:t>ПРИЗНАЧЕННЯ ТА СФЕРА ЗАСТОСУВАННЯ</w:t>
      </w:r>
      <w:bookmarkEnd w:id="16"/>
      <w:r w:rsidR="00F1297A">
        <w:rPr>
          <w:lang w:val="uk-UA"/>
        </w:rPr>
        <w:t xml:space="preserve"> </w:t>
      </w:r>
    </w:p>
    <w:p w14:paraId="7682088E" w14:textId="1CFB5A64" w:rsidR="000F2C6F" w:rsidRDefault="000F2C6F" w:rsidP="000F2C6F">
      <w:pPr>
        <w:rPr>
          <w:lang w:val="en-US"/>
        </w:rPr>
      </w:pPr>
      <w:r>
        <w:rPr>
          <w:lang w:val="en-US"/>
        </w:rPr>
        <w:t xml:space="preserve">       </w:t>
      </w:r>
      <w:r w:rsidRPr="000F2C6F">
        <w:t>Призначення телеканалу прямого мовлення – це, в першу чергу, створення готового продукту: реклами для телебачення, телепрограм, новин</w:t>
      </w:r>
      <w:r>
        <w:rPr>
          <w:lang w:val="en-US"/>
        </w:rPr>
        <w:t xml:space="preserve"> </w:t>
      </w:r>
      <w:r w:rsidRPr="000F2C6F">
        <w:t xml:space="preserve">що здійснюється за допомогою основних елементів (ланок) телестудії, таких як телепавільйон, тонстудія запису мови і шумів, студія перезапису фонограм, різного роду апаратні, гримерний, костюмерний цех та інше. </w:t>
      </w:r>
    </w:p>
    <w:p w14:paraId="0332ADE0" w14:textId="2BC91639" w:rsidR="000F2C6F" w:rsidRPr="000F2C6F" w:rsidRDefault="000F2C6F" w:rsidP="000F2C6F">
      <w:r>
        <w:rPr>
          <w:lang w:val="en-US"/>
        </w:rPr>
        <w:t xml:space="preserve">      </w:t>
      </w:r>
      <w:r w:rsidRPr="000F2C6F">
        <w:t xml:space="preserve">Спорудження телеканалу прямого мовлення  дасть змогу кожному студентові безпосередньо приймати участь у повному процесі телевиробництва, співпрацювати з професіоналами у цій галузі, переймати їх досвід. Також це дасть можливість отримання прибутку для університету в майбутньому. </w:t>
      </w:r>
    </w:p>
    <w:p w14:paraId="1ACBF147" w14:textId="77777777" w:rsidR="00F1297A" w:rsidRPr="00F1297A" w:rsidRDefault="00F1297A" w:rsidP="00F1297A">
      <w:pPr>
        <w:pStyle w:val="a0"/>
      </w:pPr>
    </w:p>
    <w:p w14:paraId="4FFB4365" w14:textId="1EA64377" w:rsidR="0025156A" w:rsidRPr="00F1297A" w:rsidRDefault="0025156A" w:rsidP="003452B6">
      <w:pPr>
        <w:pStyle w:val="11"/>
        <w:numPr>
          <w:ilvl w:val="0"/>
          <w:numId w:val="42"/>
        </w:numPr>
        <w:jc w:val="both"/>
      </w:pPr>
      <w:bookmarkStart w:id="17" w:name="_Toc532568352"/>
      <w:r w:rsidRPr="00F1297A">
        <w:lastRenderedPageBreak/>
        <w:t>ТЕХНІЧНІ ПАРАМЕТРИ ТА ХАРАКТЕРИСТИКИ</w:t>
      </w:r>
      <w:bookmarkEnd w:id="17"/>
    </w:p>
    <w:p w14:paraId="67BF9F90" w14:textId="6F6A9AF8" w:rsidR="0025156A" w:rsidRPr="00F1297A" w:rsidRDefault="0025156A" w:rsidP="00A924BB">
      <w:pPr>
        <w:pStyle w:val="2"/>
        <w:ind w:left="-1134"/>
      </w:pPr>
      <w:bookmarkStart w:id="18" w:name="_Toc532568353"/>
      <w:r w:rsidRPr="00AB1F86">
        <w:t>Складові комплексу</w:t>
      </w:r>
      <w:bookmarkEnd w:id="18"/>
    </w:p>
    <w:p w14:paraId="3D595651" w14:textId="77777777" w:rsidR="0025156A" w:rsidRPr="00AB1F86" w:rsidRDefault="0025156A" w:rsidP="00F1297A">
      <w:pPr>
        <w:autoSpaceDE w:val="0"/>
        <w:autoSpaceDN w:val="0"/>
        <w:adjustRightInd w:val="0"/>
        <w:ind w:firstLine="720"/>
        <w:rPr>
          <w:color w:val="404040"/>
          <w:szCs w:val="28"/>
        </w:rPr>
      </w:pPr>
      <w:r w:rsidRPr="00AB1F86">
        <w:rPr>
          <w:color w:val="404040"/>
          <w:szCs w:val="28"/>
        </w:rPr>
        <w:t>Телеканал містить кілька робочих приміщень:</w:t>
      </w:r>
    </w:p>
    <w:p w14:paraId="275136B2"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телепавільйон</w:t>
      </w:r>
      <w:r w:rsidRPr="00AB1F86">
        <w:rPr>
          <w:color w:val="404040"/>
          <w:szCs w:val="28"/>
        </w:rPr>
        <w:tab/>
        <w:t>;</w:t>
      </w:r>
    </w:p>
    <w:p w14:paraId="71AC1943"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тонстудія запису мови і шумів;</w:t>
      </w:r>
    </w:p>
    <w:p w14:paraId="72520DEE"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апаратна тонстудії запису мови і шумів;</w:t>
      </w:r>
    </w:p>
    <w:p w14:paraId="50ED678F"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 xml:space="preserve">апаратна запису даних </w:t>
      </w:r>
      <w:r w:rsidRPr="00AB1F86">
        <w:rPr>
          <w:color w:val="404040"/>
          <w:szCs w:val="28"/>
          <w:lang w:val="en-US"/>
        </w:rPr>
        <w:t>ingest</w:t>
      </w:r>
    </w:p>
    <w:p w14:paraId="3EAABBC8"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 xml:space="preserve">апаратна прийому зовнішніх сигналів </w:t>
      </w:r>
      <w:r w:rsidRPr="00AB1F86">
        <w:rPr>
          <w:color w:val="404040"/>
          <w:szCs w:val="28"/>
          <w:lang w:val="en-US"/>
        </w:rPr>
        <w:t>mcr</w:t>
      </w:r>
    </w:p>
    <w:p w14:paraId="36F2B189"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 xml:space="preserve">ефірна апаратна </w:t>
      </w:r>
      <w:r w:rsidRPr="00AB1F86">
        <w:rPr>
          <w:color w:val="404040"/>
          <w:szCs w:val="28"/>
          <w:lang w:val="en-US"/>
        </w:rPr>
        <w:t>acr</w:t>
      </w:r>
    </w:p>
    <w:p w14:paraId="1791B25C" w14:textId="77777777" w:rsidR="0025156A" w:rsidRPr="00AB1F86" w:rsidRDefault="0025156A" w:rsidP="003452B6">
      <w:pPr>
        <w:numPr>
          <w:ilvl w:val="0"/>
          <w:numId w:val="13"/>
        </w:numPr>
        <w:autoSpaceDE w:val="0"/>
        <w:autoSpaceDN w:val="0"/>
        <w:adjustRightInd w:val="0"/>
        <w:rPr>
          <w:color w:val="404040"/>
          <w:szCs w:val="28"/>
        </w:rPr>
      </w:pPr>
      <w:r w:rsidRPr="00AB1F86">
        <w:rPr>
          <w:color w:val="404040"/>
          <w:szCs w:val="28"/>
        </w:rPr>
        <w:t>апаратно-студійний блок</w:t>
      </w:r>
    </w:p>
    <w:p w14:paraId="41447FE4" w14:textId="67C81699" w:rsidR="0025156A" w:rsidRPr="00AB1F86" w:rsidRDefault="0025156A" w:rsidP="00F1297A">
      <w:pPr>
        <w:autoSpaceDE w:val="0"/>
        <w:autoSpaceDN w:val="0"/>
        <w:adjustRightInd w:val="0"/>
        <w:ind w:firstLine="708"/>
        <w:rPr>
          <w:color w:val="404040"/>
          <w:szCs w:val="28"/>
        </w:rPr>
      </w:pPr>
      <w:r w:rsidRPr="00AB1F86">
        <w:rPr>
          <w:color w:val="404040"/>
          <w:szCs w:val="28"/>
        </w:rPr>
        <w:t>Знімальний майданчик повністю адаптований для зручної і якісної зйомки телепрограм – містить спеціалізоване світло, необхідні пристрої комутації, зручну комунікацію між всіма учасниками зйомки.</w:t>
      </w:r>
    </w:p>
    <w:p w14:paraId="7BEB2EC8" w14:textId="392273E8" w:rsidR="0025156A" w:rsidRPr="00AB1F86" w:rsidRDefault="0025156A" w:rsidP="00A924BB">
      <w:pPr>
        <w:pStyle w:val="2"/>
        <w:ind w:left="0"/>
      </w:pPr>
      <w:bookmarkStart w:id="19" w:name="_Toc532568354"/>
      <w:r w:rsidRPr="00AB1F86">
        <w:t>Технічні параметри та характеристики складових системи освітлення</w:t>
      </w:r>
      <w:bookmarkEnd w:id="19"/>
      <w:r w:rsidRPr="00AB1F86">
        <w:t xml:space="preserve"> </w:t>
      </w:r>
    </w:p>
    <w:p w14:paraId="19763CD3" w14:textId="3DE0C041" w:rsidR="0025156A" w:rsidRPr="00F1297A" w:rsidRDefault="0025156A" w:rsidP="00F1297A">
      <w:pPr>
        <w:pStyle w:val="3"/>
        <w:rPr>
          <w:rStyle w:val="afffa"/>
          <w:b/>
          <w:bCs/>
          <w:color w:val="404040"/>
          <w:szCs w:val="28"/>
          <w:lang w:val="en-US"/>
        </w:rPr>
      </w:pPr>
      <w:bookmarkStart w:id="20" w:name="_Toc532568355"/>
      <w:r w:rsidRPr="00F1297A">
        <w:t>Технічні параметри та характеристики пульта управління освітлювальним обладнанням Avolites Azure Shadow</w:t>
      </w:r>
      <w:bookmarkEnd w:id="20"/>
    </w:p>
    <w:p w14:paraId="68083D12"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 xml:space="preserve">2048 </w:t>
      </w:r>
      <w:r w:rsidRPr="00AB1F86">
        <w:rPr>
          <w:color w:val="404040"/>
          <w:szCs w:val="28"/>
          <w:lang w:val="en-US"/>
        </w:rPr>
        <w:t>DMX</w:t>
      </w:r>
      <w:r w:rsidRPr="00AB1F86">
        <w:rPr>
          <w:color w:val="404040"/>
          <w:szCs w:val="28"/>
        </w:rPr>
        <w:t>-каналів;</w:t>
      </w:r>
    </w:p>
    <w:p w14:paraId="1F1BD440"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4 повношвидкісних DMX-лінії;</w:t>
      </w:r>
    </w:p>
    <w:p w14:paraId="09AA66A2"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 xml:space="preserve">200 інтелектуальних приладів; </w:t>
      </w:r>
    </w:p>
    <w:p w14:paraId="692FFDFC"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управління будь-яким набором пристроїв;</w:t>
      </w:r>
    </w:p>
    <w:p w14:paraId="712FA208"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200 окремих каналів управління диммерами (софтпатч і частотні криві);</w:t>
      </w:r>
    </w:p>
    <w:p w14:paraId="4B6805EA"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 xml:space="preserve">500 записів в пам'яті або послідовностей; </w:t>
      </w:r>
    </w:p>
    <w:p w14:paraId="70B7C955"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20 послідовностей можуть відтворюватися одночасно;</w:t>
      </w:r>
    </w:p>
    <w:p w14:paraId="55B3AE39"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10 субмастерів для відтворення;</w:t>
      </w:r>
    </w:p>
    <w:p w14:paraId="692FB3B8"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40 кнопок субмастерів;</w:t>
      </w:r>
    </w:p>
    <w:p w14:paraId="660E9313"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дисковод для гнучких дисків (3,5 дюйма);</w:t>
      </w:r>
    </w:p>
    <w:p w14:paraId="582D3C0F"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VGA-вихід;</w:t>
      </w:r>
    </w:p>
    <w:p w14:paraId="5A65E476"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lastRenderedPageBreak/>
        <w:t>Входи MIDI і MIDI-таймкод;</w:t>
      </w:r>
    </w:p>
    <w:p w14:paraId="11FA7AFB"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 xml:space="preserve">100 попередньо завантажених шейпів; </w:t>
      </w:r>
    </w:p>
    <w:p w14:paraId="514CA92D" w14:textId="77777777" w:rsidR="0025156A" w:rsidRPr="00AB1F86" w:rsidRDefault="0025156A" w:rsidP="003452B6">
      <w:pPr>
        <w:numPr>
          <w:ilvl w:val="0"/>
          <w:numId w:val="30"/>
        </w:numPr>
        <w:autoSpaceDE w:val="0"/>
        <w:autoSpaceDN w:val="0"/>
        <w:adjustRightInd w:val="0"/>
        <w:ind w:left="1134"/>
        <w:rPr>
          <w:color w:val="404040"/>
          <w:szCs w:val="28"/>
        </w:rPr>
      </w:pPr>
      <w:r w:rsidRPr="00AB1F86">
        <w:rPr>
          <w:color w:val="404040"/>
          <w:szCs w:val="28"/>
        </w:rPr>
        <w:t>Більше 3 000 профілів приладів.</w:t>
      </w:r>
    </w:p>
    <w:p w14:paraId="050313D2" w14:textId="77777777" w:rsidR="0025156A" w:rsidRPr="00AB1F86" w:rsidRDefault="0025156A" w:rsidP="0025156A">
      <w:pPr>
        <w:autoSpaceDE w:val="0"/>
        <w:autoSpaceDN w:val="0"/>
        <w:adjustRightInd w:val="0"/>
        <w:jc w:val="center"/>
        <w:rPr>
          <w:color w:val="404040"/>
          <w:szCs w:val="28"/>
        </w:rPr>
      </w:pPr>
      <w:r w:rsidRPr="00AB1F86">
        <w:rPr>
          <w:noProof/>
          <w:color w:val="404040"/>
          <w:szCs w:val="28"/>
        </w:rPr>
        <w:drawing>
          <wp:inline distT="0" distB="0" distL="0" distR="0" wp14:anchorId="3F00FC76" wp14:editId="23E21D2D">
            <wp:extent cx="4933315" cy="380619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315" cy="3806190"/>
                    </a:xfrm>
                    <a:prstGeom prst="rect">
                      <a:avLst/>
                    </a:prstGeom>
                    <a:noFill/>
                    <a:ln>
                      <a:noFill/>
                    </a:ln>
                  </pic:spPr>
                </pic:pic>
              </a:graphicData>
            </a:graphic>
          </wp:inline>
        </w:drawing>
      </w:r>
    </w:p>
    <w:p w14:paraId="67FAB28A" w14:textId="723C3FC6" w:rsidR="0025156A" w:rsidRPr="00AB1F86" w:rsidRDefault="0025156A" w:rsidP="00F1297A">
      <w:pPr>
        <w:autoSpaceDE w:val="0"/>
        <w:autoSpaceDN w:val="0"/>
        <w:adjustRightInd w:val="0"/>
        <w:jc w:val="center"/>
        <w:rPr>
          <w:color w:val="404040"/>
          <w:szCs w:val="28"/>
        </w:rPr>
      </w:pPr>
      <w:r w:rsidRPr="00AB1F86">
        <w:rPr>
          <w:color w:val="404040"/>
          <w:szCs w:val="28"/>
        </w:rPr>
        <w:t xml:space="preserve">Рисунок 2.1 –Пульт </w:t>
      </w:r>
      <w:r w:rsidRPr="00AB1F86">
        <w:rPr>
          <w:color w:val="404040"/>
          <w:szCs w:val="28"/>
          <w:lang w:val="en-US"/>
        </w:rPr>
        <w:t>Avolites</w:t>
      </w:r>
      <w:r w:rsidRPr="00AB1F86">
        <w:rPr>
          <w:color w:val="404040"/>
          <w:szCs w:val="28"/>
        </w:rPr>
        <w:t xml:space="preserve"> </w:t>
      </w:r>
      <w:r w:rsidRPr="00AB1F86">
        <w:rPr>
          <w:color w:val="404040"/>
          <w:szCs w:val="28"/>
          <w:lang w:val="en-US"/>
        </w:rPr>
        <w:t>Azure</w:t>
      </w:r>
      <w:r w:rsidRPr="00AB1F86">
        <w:rPr>
          <w:color w:val="404040"/>
          <w:szCs w:val="28"/>
        </w:rPr>
        <w:t xml:space="preserve"> </w:t>
      </w:r>
      <w:r w:rsidRPr="00AB1F86">
        <w:rPr>
          <w:color w:val="404040"/>
          <w:szCs w:val="28"/>
          <w:lang w:val="en-US"/>
        </w:rPr>
        <w:t>Shadow</w:t>
      </w:r>
    </w:p>
    <w:p w14:paraId="17A04AC7" w14:textId="363B2449" w:rsidR="0025156A" w:rsidRPr="00AB1F86" w:rsidRDefault="0025156A" w:rsidP="00F1297A">
      <w:pPr>
        <w:pStyle w:val="3"/>
      </w:pPr>
      <w:bookmarkStart w:id="21" w:name="_Toc532568356"/>
      <w:r w:rsidRPr="00AB1F86">
        <w:t xml:space="preserve">Технічні параметри та характеристики димерного блоку </w:t>
      </w:r>
      <w:r w:rsidRPr="00AB1F86">
        <w:rPr>
          <w:lang w:val="en-US"/>
        </w:rPr>
        <w:t>MA</w:t>
      </w:r>
      <w:r w:rsidRPr="00AB1F86">
        <w:t xml:space="preserve"> </w:t>
      </w:r>
      <w:r w:rsidRPr="00AB1F86">
        <w:rPr>
          <w:lang w:val="en-US"/>
        </w:rPr>
        <w:t>Digital</w:t>
      </w:r>
      <w:r w:rsidRPr="00AB1F86">
        <w:t xml:space="preserve"> </w:t>
      </w:r>
      <w:r w:rsidRPr="00AB1F86">
        <w:rPr>
          <w:lang w:val="en-US"/>
        </w:rPr>
        <w:t>Dimmer</w:t>
      </w:r>
      <w:bookmarkEnd w:id="21"/>
    </w:p>
    <w:p w14:paraId="7B616452" w14:textId="77777777" w:rsidR="0025156A" w:rsidRPr="00AB1F86" w:rsidRDefault="0025156A" w:rsidP="0025156A">
      <w:pPr>
        <w:autoSpaceDE w:val="0"/>
        <w:autoSpaceDN w:val="0"/>
        <w:adjustRightInd w:val="0"/>
        <w:ind w:firstLine="720"/>
        <w:rPr>
          <w:color w:val="404040"/>
        </w:rPr>
      </w:pPr>
      <w:r w:rsidRPr="00AB1F86">
        <w:rPr>
          <w:color w:val="404040"/>
          <w:szCs w:val="28"/>
        </w:rPr>
        <w:t>- підключення до електромережі:</w:t>
      </w:r>
      <w:r w:rsidRPr="00AB1F86">
        <w:rPr>
          <w:color w:val="404040"/>
        </w:rPr>
        <w:t xml:space="preserve"> </w:t>
      </w:r>
      <w:r w:rsidRPr="00AB1F86">
        <w:rPr>
          <w:color w:val="404040"/>
          <w:szCs w:val="28"/>
        </w:rPr>
        <w:t>63А, 3 фази;</w:t>
      </w:r>
    </w:p>
    <w:p w14:paraId="6252882F"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- 6 каналів, кожен потужністю 5,7</w:t>
      </w:r>
      <w:r w:rsidRPr="00AB1F86">
        <w:rPr>
          <w:color w:val="404040"/>
          <w:szCs w:val="28"/>
          <w:lang w:val="en-US"/>
        </w:rPr>
        <w:t>kW</w:t>
      </w:r>
      <w:r w:rsidRPr="00AB1F86">
        <w:rPr>
          <w:color w:val="404040"/>
          <w:szCs w:val="28"/>
        </w:rPr>
        <w:t xml:space="preserve">, або 12 каналів потужністю 2,3 </w:t>
      </w:r>
      <w:r w:rsidRPr="00AB1F86">
        <w:rPr>
          <w:color w:val="404040"/>
          <w:szCs w:val="28"/>
          <w:lang w:val="en-US"/>
        </w:rPr>
        <w:t>kW</w:t>
      </w:r>
      <w:r w:rsidRPr="00AB1F86">
        <w:rPr>
          <w:color w:val="404040"/>
          <w:szCs w:val="28"/>
        </w:rPr>
        <w:t>;</w:t>
      </w:r>
    </w:p>
    <w:p w14:paraId="133F7095"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просте встановлення DMX-адрес для кожного каналу індивідуально;</w:t>
      </w:r>
    </w:p>
    <w:p w14:paraId="03CEC120"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просте програмування регулювальних кривих;</w:t>
      </w:r>
    </w:p>
    <w:p w14:paraId="2DD3968F"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xml:space="preserve">- зупинка/зникнення DMX-сигналу запускає запрограмовану команду чи послідовність з пам’яті; </w:t>
      </w:r>
    </w:p>
    <w:p w14:paraId="2943ACB0"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електронний запобіжник;</w:t>
      </w:r>
    </w:p>
    <w:p w14:paraId="2444B361"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захист від перенавантаження і перегріву попередження з автоматичним вимиканням;</w:t>
      </w:r>
    </w:p>
    <w:p w14:paraId="7AA2691A"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індикація вхідних сигналів, навантаги, програм з пам’яті і т.п. на РК-дисплеї;</w:t>
      </w:r>
    </w:p>
    <w:p w14:paraId="43A6F49E"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можливість поєднання декількох димерів;</w:t>
      </w:r>
    </w:p>
    <w:p w14:paraId="77033A12"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lastRenderedPageBreak/>
        <w:t>- MIDI інтерфейс для виклику внутрішніх команд чи послідовностей з пам’яті;</w:t>
      </w:r>
    </w:p>
    <w:p w14:paraId="51D7BB3A"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 надійний 19" сталевий корпус з внутрішньої рамою.</w:t>
      </w:r>
    </w:p>
    <w:p w14:paraId="5C366F1E" w14:textId="77777777" w:rsidR="0025156A" w:rsidRPr="00AB1F86" w:rsidRDefault="0025156A" w:rsidP="0025156A">
      <w:pPr>
        <w:autoSpaceDE w:val="0"/>
        <w:autoSpaceDN w:val="0"/>
        <w:adjustRightInd w:val="0"/>
        <w:ind w:firstLine="720"/>
        <w:rPr>
          <w:color w:val="404040"/>
          <w:szCs w:val="28"/>
        </w:rPr>
      </w:pPr>
      <w:r>
        <w:rPr>
          <w:noProof/>
        </w:rPr>
        <w:drawing>
          <wp:anchor distT="0" distB="0" distL="114300" distR="114300" simplePos="0" relativeHeight="251665408" behindDoc="0" locked="0" layoutInCell="1" allowOverlap="1" wp14:anchorId="348606D0" wp14:editId="14C02DA3">
            <wp:simplePos x="0" y="0"/>
            <wp:positionH relativeFrom="column">
              <wp:posOffset>3023870</wp:posOffset>
            </wp:positionH>
            <wp:positionV relativeFrom="paragraph">
              <wp:posOffset>359410</wp:posOffset>
            </wp:positionV>
            <wp:extent cx="3114675" cy="2115185"/>
            <wp:effectExtent l="0" t="0" r="0" b="0"/>
            <wp:wrapTopAndBottom/>
            <wp:docPr id="152"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A3720D" wp14:editId="385B1A2A">
            <wp:simplePos x="0" y="0"/>
            <wp:positionH relativeFrom="column">
              <wp:posOffset>3810</wp:posOffset>
            </wp:positionH>
            <wp:positionV relativeFrom="paragraph">
              <wp:posOffset>359410</wp:posOffset>
            </wp:positionV>
            <wp:extent cx="3067685" cy="2115185"/>
            <wp:effectExtent l="0" t="0" r="0" b="0"/>
            <wp:wrapTopAndBottom/>
            <wp:docPr id="151"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685"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1C3F1" w14:textId="77777777" w:rsidR="0025156A" w:rsidRPr="00AB1F86" w:rsidRDefault="0025156A" w:rsidP="0025156A">
      <w:pPr>
        <w:autoSpaceDE w:val="0"/>
        <w:autoSpaceDN w:val="0"/>
        <w:adjustRightInd w:val="0"/>
        <w:ind w:firstLine="720"/>
        <w:rPr>
          <w:color w:val="404040"/>
          <w:szCs w:val="28"/>
        </w:rPr>
      </w:pPr>
      <w:r w:rsidRPr="00AB1F86">
        <w:rPr>
          <w:color w:val="404040"/>
          <w:szCs w:val="28"/>
        </w:rPr>
        <w:tab/>
      </w:r>
      <w:r w:rsidRPr="00AB1F86">
        <w:rPr>
          <w:color w:val="404040"/>
          <w:szCs w:val="28"/>
        </w:rPr>
        <w:tab/>
        <w:t>а)</w:t>
      </w:r>
      <w:r w:rsidRPr="00AB1F86">
        <w:rPr>
          <w:color w:val="404040"/>
          <w:szCs w:val="28"/>
        </w:rPr>
        <w:tab/>
      </w:r>
      <w:r w:rsidRPr="00AB1F86">
        <w:rPr>
          <w:color w:val="404040"/>
          <w:szCs w:val="28"/>
        </w:rPr>
        <w:tab/>
      </w:r>
      <w:r w:rsidRPr="00AB1F86">
        <w:rPr>
          <w:color w:val="404040"/>
          <w:szCs w:val="28"/>
        </w:rPr>
        <w:tab/>
      </w:r>
      <w:r w:rsidRPr="00AB1F86">
        <w:rPr>
          <w:color w:val="404040"/>
          <w:szCs w:val="28"/>
        </w:rPr>
        <w:tab/>
      </w:r>
      <w:r w:rsidRPr="00AB1F86">
        <w:rPr>
          <w:color w:val="404040"/>
          <w:szCs w:val="28"/>
        </w:rPr>
        <w:tab/>
      </w:r>
      <w:r w:rsidRPr="00AB1F86">
        <w:rPr>
          <w:color w:val="404040"/>
          <w:szCs w:val="28"/>
        </w:rPr>
        <w:tab/>
      </w:r>
      <w:r w:rsidRPr="00AB1F86">
        <w:rPr>
          <w:color w:val="404040"/>
          <w:szCs w:val="28"/>
        </w:rPr>
        <w:tab/>
        <w:t>б)</w:t>
      </w:r>
    </w:p>
    <w:p w14:paraId="39504F24" w14:textId="77777777" w:rsidR="00F1297A" w:rsidRDefault="0025156A" w:rsidP="00F1297A">
      <w:pPr>
        <w:autoSpaceDE w:val="0"/>
        <w:autoSpaceDN w:val="0"/>
        <w:adjustRightInd w:val="0"/>
        <w:jc w:val="center"/>
        <w:rPr>
          <w:color w:val="404040"/>
          <w:szCs w:val="28"/>
          <w:lang w:val="en-US"/>
        </w:rPr>
      </w:pPr>
      <w:r w:rsidRPr="00AB1F86">
        <w:rPr>
          <w:color w:val="404040"/>
          <w:szCs w:val="28"/>
        </w:rPr>
        <w:t xml:space="preserve">Рисунок 2.2 – Димерний блок </w:t>
      </w:r>
      <w:r w:rsidRPr="00AB1F86">
        <w:rPr>
          <w:color w:val="404040"/>
          <w:szCs w:val="28"/>
          <w:lang w:val="en-US"/>
        </w:rPr>
        <w:t>MA</w:t>
      </w:r>
      <w:r w:rsidRPr="00AB1F86">
        <w:rPr>
          <w:color w:val="404040"/>
          <w:szCs w:val="28"/>
        </w:rPr>
        <w:t xml:space="preserve"> </w:t>
      </w:r>
      <w:r w:rsidRPr="00AB1F86">
        <w:rPr>
          <w:color w:val="404040"/>
          <w:szCs w:val="28"/>
          <w:lang w:val="en-US"/>
        </w:rPr>
        <w:t>Digital</w:t>
      </w:r>
      <w:r w:rsidRPr="00AB1F86">
        <w:rPr>
          <w:color w:val="404040"/>
          <w:szCs w:val="28"/>
        </w:rPr>
        <w:t xml:space="preserve"> </w:t>
      </w:r>
      <w:r w:rsidRPr="00AB1F86">
        <w:rPr>
          <w:color w:val="404040"/>
          <w:szCs w:val="28"/>
          <w:lang w:val="en-US"/>
        </w:rPr>
        <w:t>Dimmer</w:t>
      </w:r>
      <w:r w:rsidRPr="00AB1F86">
        <w:rPr>
          <w:color w:val="404040"/>
          <w:szCs w:val="28"/>
        </w:rPr>
        <w:t xml:space="preserve"> 6 </w:t>
      </w:r>
      <w:r w:rsidRPr="00AB1F86">
        <w:rPr>
          <w:color w:val="404040"/>
          <w:szCs w:val="28"/>
          <w:lang w:val="en-US"/>
        </w:rPr>
        <w:t>x</w:t>
      </w:r>
      <w:r w:rsidRPr="00AB1F86">
        <w:rPr>
          <w:color w:val="404040"/>
          <w:szCs w:val="28"/>
        </w:rPr>
        <w:t xml:space="preserve"> 5,7</w:t>
      </w:r>
      <w:r w:rsidRPr="00AB1F86">
        <w:rPr>
          <w:color w:val="404040"/>
          <w:szCs w:val="28"/>
          <w:lang w:val="en-US"/>
        </w:rPr>
        <w:t>kW</w:t>
      </w:r>
      <w:r w:rsidRPr="00AB1F86">
        <w:rPr>
          <w:color w:val="404040"/>
          <w:szCs w:val="28"/>
        </w:rPr>
        <w:t xml:space="preserve">(а), 12 </w:t>
      </w:r>
      <w:r w:rsidRPr="00AB1F86">
        <w:rPr>
          <w:color w:val="404040"/>
          <w:szCs w:val="28"/>
          <w:lang w:val="en-US"/>
        </w:rPr>
        <w:t>x</w:t>
      </w:r>
      <w:r w:rsidRPr="00AB1F86">
        <w:rPr>
          <w:color w:val="404040"/>
          <w:szCs w:val="28"/>
        </w:rPr>
        <w:t xml:space="preserve"> 2,3 </w:t>
      </w:r>
      <w:r w:rsidRPr="00AB1F86">
        <w:rPr>
          <w:color w:val="404040"/>
          <w:szCs w:val="28"/>
          <w:lang w:val="en-US"/>
        </w:rPr>
        <w:t>kW</w:t>
      </w:r>
      <w:r w:rsidRPr="00AB1F86">
        <w:rPr>
          <w:color w:val="404040"/>
          <w:szCs w:val="28"/>
        </w:rPr>
        <w:t>(б)</w:t>
      </w:r>
    </w:p>
    <w:p w14:paraId="23016FCA" w14:textId="100F62DC" w:rsidR="0025156A" w:rsidRPr="00F1297A" w:rsidRDefault="0025156A" w:rsidP="00F1297A">
      <w:pPr>
        <w:pStyle w:val="3"/>
        <w:rPr>
          <w:color w:val="404040"/>
          <w:szCs w:val="28"/>
        </w:rPr>
      </w:pPr>
      <w:bookmarkStart w:id="22" w:name="_Toc532568357"/>
      <w:r w:rsidRPr="00F1297A">
        <w:t>Технічні параметри та характеристики DMX-спліттера</w:t>
      </w:r>
      <w:bookmarkEnd w:id="22"/>
      <w:r w:rsidRPr="00F1297A">
        <w:t xml:space="preserve"> </w:t>
      </w:r>
    </w:p>
    <w:p w14:paraId="092A4B30"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підсилення вхідного DMX-сигналу;</w:t>
      </w:r>
    </w:p>
    <w:p w14:paraId="369329C2"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розподіл сигналу по 7 ізольованих виходах;</w:t>
      </w:r>
    </w:p>
    <w:p w14:paraId="46B5CF98"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ретранслятор DMX-сигналу з 5-контактним XLR роз’ємом і окреме джерело живлення для кожного виходу;</w:t>
      </w:r>
    </w:p>
    <w:p w14:paraId="47E9C512"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селективна вихідна навантага сигналу DMX;</w:t>
      </w:r>
    </w:p>
    <w:p w14:paraId="6E3A2EFC"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світлодіодна індикація DMX-сигналу і активованої навантаги;</w:t>
      </w:r>
    </w:p>
    <w:p w14:paraId="49296585"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ефективний захист від перенавантаження і завад.</w:t>
      </w:r>
    </w:p>
    <w:p w14:paraId="54286F6A" w14:textId="77777777" w:rsidR="0025156A" w:rsidRPr="00AB1F86" w:rsidRDefault="0025156A" w:rsidP="0025156A">
      <w:pPr>
        <w:tabs>
          <w:tab w:val="left" w:pos="2835"/>
        </w:tabs>
        <w:autoSpaceDE w:val="0"/>
        <w:autoSpaceDN w:val="0"/>
        <w:adjustRightInd w:val="0"/>
        <w:ind w:firstLine="708"/>
        <w:rPr>
          <w:color w:val="404040"/>
          <w:szCs w:val="28"/>
        </w:rPr>
      </w:pPr>
    </w:p>
    <w:p w14:paraId="2E471604" w14:textId="77777777" w:rsidR="0025156A" w:rsidRPr="00AB1F86" w:rsidRDefault="0025156A" w:rsidP="0025156A">
      <w:pPr>
        <w:tabs>
          <w:tab w:val="left" w:pos="2835"/>
        </w:tabs>
        <w:autoSpaceDE w:val="0"/>
        <w:autoSpaceDN w:val="0"/>
        <w:adjustRightInd w:val="0"/>
        <w:ind w:firstLine="708"/>
        <w:rPr>
          <w:color w:val="404040"/>
          <w:szCs w:val="28"/>
        </w:rPr>
      </w:pPr>
    </w:p>
    <w:p w14:paraId="78246F7E" w14:textId="77777777" w:rsidR="0025156A" w:rsidRPr="00AB1F86" w:rsidRDefault="0025156A" w:rsidP="0025156A">
      <w:pPr>
        <w:tabs>
          <w:tab w:val="left" w:pos="2835"/>
        </w:tabs>
        <w:autoSpaceDE w:val="0"/>
        <w:autoSpaceDN w:val="0"/>
        <w:adjustRightInd w:val="0"/>
        <w:ind w:firstLine="708"/>
        <w:rPr>
          <w:color w:val="404040"/>
          <w:szCs w:val="28"/>
        </w:rPr>
      </w:pPr>
      <w:r>
        <w:rPr>
          <w:noProof/>
        </w:rPr>
        <w:drawing>
          <wp:anchor distT="0" distB="0" distL="114300" distR="114300" simplePos="0" relativeHeight="251666432" behindDoc="0" locked="0" layoutInCell="1" allowOverlap="1" wp14:anchorId="1A079500" wp14:editId="2FEBEF60">
            <wp:simplePos x="0" y="0"/>
            <wp:positionH relativeFrom="column">
              <wp:posOffset>1386840</wp:posOffset>
            </wp:positionH>
            <wp:positionV relativeFrom="paragraph">
              <wp:posOffset>-215265</wp:posOffset>
            </wp:positionV>
            <wp:extent cx="3418205" cy="2147570"/>
            <wp:effectExtent l="0" t="0" r="0" b="0"/>
            <wp:wrapTopAndBottom/>
            <wp:docPr id="150"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20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61F06" w14:textId="77777777" w:rsidR="0025156A" w:rsidRPr="00AB1F86" w:rsidRDefault="0025156A" w:rsidP="0025156A">
      <w:pPr>
        <w:autoSpaceDE w:val="0"/>
        <w:autoSpaceDN w:val="0"/>
        <w:adjustRightInd w:val="0"/>
        <w:jc w:val="center"/>
        <w:rPr>
          <w:color w:val="404040"/>
          <w:szCs w:val="28"/>
          <w:lang w:val="en-US"/>
        </w:rPr>
      </w:pPr>
      <w:r w:rsidRPr="00AB1F86">
        <w:rPr>
          <w:color w:val="404040"/>
          <w:szCs w:val="28"/>
        </w:rPr>
        <w:lastRenderedPageBreak/>
        <w:t>Рисунок 2.3 –</w:t>
      </w:r>
      <w:r w:rsidRPr="00AB1F86">
        <w:rPr>
          <w:color w:val="404040"/>
          <w:szCs w:val="28"/>
          <w:lang w:val="en-US"/>
        </w:rPr>
        <w:t>MA</w:t>
      </w:r>
      <w:r w:rsidRPr="00AB1F86">
        <w:rPr>
          <w:color w:val="404040"/>
          <w:szCs w:val="28"/>
        </w:rPr>
        <w:t xml:space="preserve"> </w:t>
      </w:r>
      <w:r w:rsidRPr="00AB1F86">
        <w:rPr>
          <w:color w:val="404040"/>
          <w:szCs w:val="28"/>
          <w:lang w:val="en-US"/>
        </w:rPr>
        <w:t>DMX Booster/Splitter 1 in 7</w:t>
      </w:r>
    </w:p>
    <w:p w14:paraId="74029CDA" w14:textId="79E628C6" w:rsidR="0025156A" w:rsidRPr="00AB1F86" w:rsidRDefault="0025156A" w:rsidP="00F1297A">
      <w:pPr>
        <w:pStyle w:val="3"/>
      </w:pPr>
      <w:bookmarkStart w:id="23" w:name="_Toc532568358"/>
      <w:r w:rsidRPr="00AB1F86">
        <w:t xml:space="preserve">Технічні параметри освітлювальних приладів з лінзами Френеля </w:t>
      </w:r>
      <w:r w:rsidRPr="00AB1F86">
        <w:rPr>
          <w:lang w:val="en-US"/>
        </w:rPr>
        <w:t>ARRI</w:t>
      </w:r>
      <w:r w:rsidRPr="00AB1F86">
        <w:t xml:space="preserve"> </w:t>
      </w:r>
      <w:r w:rsidRPr="00AB1F86">
        <w:rPr>
          <w:lang w:val="en-US"/>
        </w:rPr>
        <w:t>Junior</w:t>
      </w:r>
      <w:bookmarkEnd w:id="23"/>
      <w:r w:rsidRPr="00AB1F86">
        <w:t xml:space="preserve"> </w:t>
      </w:r>
    </w:p>
    <w:p w14:paraId="23484617" w14:textId="77777777" w:rsidR="0025156A" w:rsidRPr="00AB1F86" w:rsidRDefault="0025156A" w:rsidP="003452B6">
      <w:pPr>
        <w:pStyle w:val="af8"/>
        <w:numPr>
          <w:ilvl w:val="0"/>
          <w:numId w:val="43"/>
        </w:numPr>
      </w:pPr>
      <w:r w:rsidRPr="00F1297A">
        <w:rPr>
          <w:lang w:val="en-US"/>
        </w:rPr>
        <w:t>ARRI</w:t>
      </w:r>
      <w:r w:rsidRPr="00AB1F86">
        <w:t xml:space="preserve"> </w:t>
      </w:r>
      <w:r w:rsidRPr="00F1297A">
        <w:rPr>
          <w:lang w:val="en-US"/>
        </w:rPr>
        <w:t>Junior</w:t>
      </w:r>
      <w:r w:rsidRPr="00AB1F86">
        <w:t xml:space="preserve"> 1 </w:t>
      </w:r>
      <w:r w:rsidRPr="00F1297A">
        <w:rPr>
          <w:lang w:val="en-US"/>
        </w:rPr>
        <w:t>kW</w:t>
      </w:r>
      <w:r w:rsidRPr="00AB1F86">
        <w:t>:</w:t>
      </w:r>
    </w:p>
    <w:p w14:paraId="26B5B39A" w14:textId="77777777" w:rsidR="0025156A" w:rsidRPr="00AB1F86" w:rsidRDefault="0025156A" w:rsidP="003452B6">
      <w:pPr>
        <w:pStyle w:val="af8"/>
        <w:numPr>
          <w:ilvl w:val="0"/>
          <w:numId w:val="43"/>
        </w:numPr>
      </w:pPr>
      <w:r w:rsidRPr="00AB1F86">
        <w:t>кут розкриття променя мін/макс. :13</w:t>
      </w:r>
      <w:r w:rsidRPr="00F1297A">
        <w:rPr>
          <w:rFonts w:ascii="Cambria Math" w:hAnsi="Cambria Math"/>
        </w:rPr>
        <w:t>°</w:t>
      </w:r>
      <w:r w:rsidRPr="00AB1F86">
        <w:t>-58</w:t>
      </w:r>
      <w:r w:rsidRPr="00F1297A">
        <w:rPr>
          <w:rFonts w:ascii="Cambria Math" w:hAnsi="Cambria Math"/>
        </w:rPr>
        <w:t>°</w:t>
      </w:r>
      <w:r w:rsidRPr="00AB1F86">
        <w:t>;</w:t>
      </w:r>
    </w:p>
    <w:p w14:paraId="23B7ED38" w14:textId="77777777" w:rsidR="0025156A" w:rsidRPr="00AB1F86" w:rsidRDefault="0025156A" w:rsidP="003452B6">
      <w:pPr>
        <w:pStyle w:val="af8"/>
        <w:numPr>
          <w:ilvl w:val="0"/>
          <w:numId w:val="43"/>
        </w:numPr>
      </w:pPr>
      <w:r w:rsidRPr="00AB1F86">
        <w:t>кріплення — втулка 16 мм;</w:t>
      </w:r>
    </w:p>
    <w:p w14:paraId="621441C0" w14:textId="77777777" w:rsidR="0025156A" w:rsidRPr="00AB1F86" w:rsidRDefault="0025156A" w:rsidP="003452B6">
      <w:pPr>
        <w:pStyle w:val="af8"/>
        <w:numPr>
          <w:ilvl w:val="0"/>
          <w:numId w:val="43"/>
        </w:numPr>
      </w:pPr>
      <w:r w:rsidRPr="00AB1F86">
        <w:t>слот шторок: 198 мм;</w:t>
      </w:r>
    </w:p>
    <w:p w14:paraId="3E2B5CBC" w14:textId="77777777" w:rsidR="0025156A" w:rsidRPr="00AB1F86" w:rsidRDefault="0025156A" w:rsidP="003452B6">
      <w:pPr>
        <w:pStyle w:val="af8"/>
        <w:numPr>
          <w:ilvl w:val="0"/>
          <w:numId w:val="43"/>
        </w:numPr>
      </w:pPr>
      <w:r w:rsidRPr="00AB1F86">
        <w:t>діаметр лінзи: 130 мм;</w:t>
      </w:r>
    </w:p>
    <w:p w14:paraId="2091670C" w14:textId="77777777" w:rsidR="0025156A" w:rsidRPr="00AB1F86" w:rsidRDefault="0025156A" w:rsidP="003452B6">
      <w:pPr>
        <w:pStyle w:val="af8"/>
        <w:numPr>
          <w:ilvl w:val="0"/>
          <w:numId w:val="43"/>
        </w:numPr>
      </w:pPr>
      <w:r w:rsidRPr="00AB1F86">
        <w:t>тип лінзи: лінза Френеля;</w:t>
      </w:r>
    </w:p>
    <w:p w14:paraId="052B0D88" w14:textId="77777777" w:rsidR="0025156A" w:rsidRPr="00AB1F86" w:rsidRDefault="0025156A" w:rsidP="003452B6">
      <w:pPr>
        <w:pStyle w:val="af8"/>
        <w:numPr>
          <w:ilvl w:val="0"/>
          <w:numId w:val="43"/>
        </w:numPr>
      </w:pPr>
      <w:r w:rsidRPr="00AB1F86">
        <w:t>додатково: 4-стулкові шторки, сітки, тубус;</w:t>
      </w:r>
    </w:p>
    <w:p w14:paraId="68EA7046" w14:textId="4EF4CAFC" w:rsidR="0025156A" w:rsidRPr="00F1297A" w:rsidRDefault="0025156A" w:rsidP="003452B6">
      <w:pPr>
        <w:pStyle w:val="af8"/>
        <w:numPr>
          <w:ilvl w:val="0"/>
          <w:numId w:val="43"/>
        </w:numPr>
      </w:pPr>
      <w:r w:rsidRPr="00AB1F86">
        <w:t>лампа: тип/цоколь: CP/40 FKJ 1000 W 230V G22.</w:t>
      </w:r>
      <w:r w:rsidRPr="00F1297A">
        <w:rPr>
          <w:color w:val="404040"/>
          <w:szCs w:val="28"/>
        </w:rPr>
        <w:tab/>
      </w:r>
    </w:p>
    <w:p w14:paraId="04E20FAA" w14:textId="77777777" w:rsidR="0025156A" w:rsidRPr="00AB1F86" w:rsidRDefault="0025156A" w:rsidP="0025156A">
      <w:pPr>
        <w:ind w:firstLine="720"/>
        <w:rPr>
          <w:color w:val="404040"/>
          <w:szCs w:val="28"/>
        </w:rPr>
      </w:pPr>
      <w:r w:rsidRPr="00AB1F86">
        <w:rPr>
          <w:color w:val="404040"/>
          <w:szCs w:val="28"/>
        </w:rPr>
        <w:t xml:space="preserve">Таблиця 2.1 – Технічні характеристики приладу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1</w:t>
      </w:r>
      <w:r w:rsidRPr="00AB1F86">
        <w:rPr>
          <w:color w:val="404040"/>
          <w:szCs w:val="28"/>
          <w:lang w:val="en-US"/>
        </w:rPr>
        <w:t>k</w:t>
      </w:r>
    </w:p>
    <w:tbl>
      <w:tblPr>
        <w:tblpPr w:leftFromText="180" w:rightFromText="180" w:vertAnchor="text" w:horzAnchor="margin" w:tblpXSpec="center"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2422"/>
        <w:gridCol w:w="1559"/>
        <w:gridCol w:w="1559"/>
        <w:gridCol w:w="1523"/>
      </w:tblGrid>
      <w:tr w:rsidR="0025156A" w:rsidRPr="00AB1F86" w14:paraId="0DB86FC6" w14:textId="77777777" w:rsidTr="00F1297A">
        <w:trPr>
          <w:trHeight w:hRule="exact" w:val="578"/>
        </w:trPr>
        <w:tc>
          <w:tcPr>
            <w:tcW w:w="2115" w:type="dxa"/>
          </w:tcPr>
          <w:p w14:paraId="6F7FA540" w14:textId="77777777" w:rsidR="0025156A" w:rsidRPr="00AB1F86" w:rsidRDefault="0025156A" w:rsidP="00F1297A">
            <w:pPr>
              <w:jc w:val="center"/>
              <w:rPr>
                <w:color w:val="404040"/>
                <w:szCs w:val="28"/>
              </w:rPr>
            </w:pPr>
            <w:r w:rsidRPr="00AB1F86">
              <w:rPr>
                <w:color w:val="404040"/>
                <w:szCs w:val="28"/>
              </w:rPr>
              <w:t>Ширина</w:t>
            </w:r>
            <w:r w:rsidRPr="00AB1F86">
              <w:rPr>
                <w:color w:val="404040"/>
                <w:szCs w:val="28"/>
                <w:lang w:val="en-US"/>
              </w:rPr>
              <w:t xml:space="preserve"> </w:t>
            </w:r>
            <w:r w:rsidRPr="00AB1F86">
              <w:rPr>
                <w:color w:val="404040"/>
                <w:szCs w:val="28"/>
              </w:rPr>
              <w:t>пром.</w:t>
            </w:r>
          </w:p>
          <w:p w14:paraId="0EF386CF" w14:textId="77777777" w:rsidR="0025156A" w:rsidRPr="00AB1F86" w:rsidRDefault="0025156A" w:rsidP="00F1297A">
            <w:pPr>
              <w:jc w:val="center"/>
              <w:rPr>
                <w:color w:val="404040"/>
                <w:szCs w:val="28"/>
              </w:rPr>
            </w:pPr>
          </w:p>
        </w:tc>
        <w:tc>
          <w:tcPr>
            <w:tcW w:w="2422" w:type="dxa"/>
          </w:tcPr>
          <w:p w14:paraId="2F875EBC" w14:textId="77777777" w:rsidR="0025156A" w:rsidRPr="00AB1F86" w:rsidRDefault="0025156A" w:rsidP="00F1297A">
            <w:pPr>
              <w:jc w:val="center"/>
              <w:rPr>
                <w:color w:val="404040"/>
                <w:szCs w:val="28"/>
              </w:rPr>
            </w:pPr>
            <w:r w:rsidRPr="00AB1F86">
              <w:rPr>
                <w:color w:val="404040"/>
                <w:szCs w:val="28"/>
              </w:rPr>
              <w:t>Параметри</w:t>
            </w:r>
          </w:p>
        </w:tc>
        <w:tc>
          <w:tcPr>
            <w:tcW w:w="1559" w:type="dxa"/>
          </w:tcPr>
          <w:p w14:paraId="774A1A3A" w14:textId="77777777" w:rsidR="0025156A" w:rsidRPr="00AB1F86" w:rsidRDefault="0025156A" w:rsidP="00F1297A">
            <w:pPr>
              <w:jc w:val="center"/>
              <w:rPr>
                <w:color w:val="404040"/>
                <w:szCs w:val="28"/>
              </w:rPr>
            </w:pPr>
            <w:r w:rsidRPr="00AB1F86">
              <w:rPr>
                <w:color w:val="404040"/>
                <w:szCs w:val="28"/>
              </w:rPr>
              <w:t>3м</w:t>
            </w:r>
          </w:p>
        </w:tc>
        <w:tc>
          <w:tcPr>
            <w:tcW w:w="1559" w:type="dxa"/>
          </w:tcPr>
          <w:p w14:paraId="70DD0B4B" w14:textId="77777777" w:rsidR="0025156A" w:rsidRPr="00AB1F86" w:rsidRDefault="0025156A" w:rsidP="00F1297A">
            <w:pPr>
              <w:jc w:val="center"/>
              <w:rPr>
                <w:color w:val="404040"/>
                <w:szCs w:val="28"/>
              </w:rPr>
            </w:pPr>
            <w:r w:rsidRPr="00AB1F86">
              <w:rPr>
                <w:color w:val="404040"/>
                <w:szCs w:val="28"/>
              </w:rPr>
              <w:t>5м</w:t>
            </w:r>
          </w:p>
        </w:tc>
        <w:tc>
          <w:tcPr>
            <w:tcW w:w="1523" w:type="dxa"/>
            <w:shd w:val="clear" w:color="auto" w:fill="auto"/>
          </w:tcPr>
          <w:p w14:paraId="6B072F8F" w14:textId="77777777" w:rsidR="0025156A" w:rsidRPr="00AB1F86" w:rsidRDefault="0025156A" w:rsidP="00F1297A">
            <w:pPr>
              <w:jc w:val="center"/>
              <w:rPr>
                <w:color w:val="404040"/>
                <w:szCs w:val="28"/>
              </w:rPr>
            </w:pPr>
            <w:r w:rsidRPr="00AB1F86">
              <w:rPr>
                <w:color w:val="404040"/>
                <w:szCs w:val="28"/>
              </w:rPr>
              <w:t>10м</w:t>
            </w:r>
          </w:p>
        </w:tc>
      </w:tr>
      <w:tr w:rsidR="0025156A" w:rsidRPr="00AB1F86" w14:paraId="60B06CC6" w14:textId="77777777" w:rsidTr="00F1297A">
        <w:trPr>
          <w:trHeight w:val="409"/>
        </w:trPr>
        <w:tc>
          <w:tcPr>
            <w:tcW w:w="2115" w:type="dxa"/>
            <w:vMerge w:val="restart"/>
          </w:tcPr>
          <w:p w14:paraId="77A4A4EA" w14:textId="77777777" w:rsidR="0025156A" w:rsidRPr="00AB1F86" w:rsidRDefault="0025156A" w:rsidP="00F1297A">
            <w:pPr>
              <w:rPr>
                <w:color w:val="404040"/>
                <w:szCs w:val="28"/>
              </w:rPr>
            </w:pPr>
            <w:r w:rsidRPr="00AB1F86">
              <w:rPr>
                <w:color w:val="404040"/>
                <w:szCs w:val="28"/>
              </w:rPr>
              <w:t>Вузький промінь (13°)</w:t>
            </w:r>
          </w:p>
        </w:tc>
        <w:tc>
          <w:tcPr>
            <w:tcW w:w="2422" w:type="dxa"/>
          </w:tcPr>
          <w:p w14:paraId="0257A8BC"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77F0F45C" w14:textId="77777777" w:rsidR="0025156A" w:rsidRPr="00AB1F86" w:rsidRDefault="0025156A" w:rsidP="00F1297A">
            <w:pPr>
              <w:jc w:val="center"/>
              <w:rPr>
                <w:color w:val="404040"/>
                <w:szCs w:val="28"/>
              </w:rPr>
            </w:pPr>
            <w:r w:rsidRPr="00AB1F86">
              <w:rPr>
                <w:color w:val="404040"/>
                <w:szCs w:val="28"/>
              </w:rPr>
              <w:t>7972</w:t>
            </w:r>
          </w:p>
        </w:tc>
        <w:tc>
          <w:tcPr>
            <w:tcW w:w="1559" w:type="dxa"/>
          </w:tcPr>
          <w:p w14:paraId="71DB52E0" w14:textId="77777777" w:rsidR="0025156A" w:rsidRPr="00AB1F86" w:rsidRDefault="0025156A" w:rsidP="00F1297A">
            <w:pPr>
              <w:jc w:val="center"/>
              <w:rPr>
                <w:color w:val="404040"/>
                <w:szCs w:val="28"/>
              </w:rPr>
            </w:pPr>
            <w:r w:rsidRPr="00AB1F86">
              <w:rPr>
                <w:color w:val="404040"/>
                <w:szCs w:val="28"/>
              </w:rPr>
              <w:t>2870</w:t>
            </w:r>
          </w:p>
        </w:tc>
        <w:tc>
          <w:tcPr>
            <w:tcW w:w="1523" w:type="dxa"/>
            <w:shd w:val="clear" w:color="auto" w:fill="auto"/>
          </w:tcPr>
          <w:p w14:paraId="06074A0C" w14:textId="77777777" w:rsidR="0025156A" w:rsidRPr="00AB1F86" w:rsidRDefault="0025156A" w:rsidP="00F1297A">
            <w:pPr>
              <w:jc w:val="center"/>
              <w:rPr>
                <w:color w:val="404040"/>
                <w:szCs w:val="28"/>
              </w:rPr>
            </w:pPr>
            <w:r w:rsidRPr="00AB1F86">
              <w:rPr>
                <w:color w:val="404040"/>
                <w:szCs w:val="28"/>
              </w:rPr>
              <w:t>718</w:t>
            </w:r>
          </w:p>
        </w:tc>
      </w:tr>
      <w:tr w:rsidR="0025156A" w:rsidRPr="00AB1F86" w14:paraId="7DDA5CE5" w14:textId="77777777" w:rsidTr="00F1297A">
        <w:trPr>
          <w:trHeight w:val="205"/>
        </w:trPr>
        <w:tc>
          <w:tcPr>
            <w:tcW w:w="2115" w:type="dxa"/>
            <w:vMerge/>
          </w:tcPr>
          <w:p w14:paraId="6B49CD88" w14:textId="77777777" w:rsidR="0025156A" w:rsidRPr="00AB1F86" w:rsidRDefault="0025156A" w:rsidP="00F1297A">
            <w:pPr>
              <w:ind w:firstLine="720"/>
              <w:jc w:val="center"/>
              <w:rPr>
                <w:color w:val="404040"/>
                <w:szCs w:val="28"/>
              </w:rPr>
            </w:pPr>
          </w:p>
        </w:tc>
        <w:tc>
          <w:tcPr>
            <w:tcW w:w="2422" w:type="dxa"/>
          </w:tcPr>
          <w:p w14:paraId="095EBFF0"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12F61276" w14:textId="77777777" w:rsidR="0025156A" w:rsidRPr="00AB1F86" w:rsidRDefault="0025156A" w:rsidP="00F1297A">
            <w:pPr>
              <w:jc w:val="center"/>
              <w:rPr>
                <w:color w:val="404040"/>
                <w:szCs w:val="28"/>
              </w:rPr>
            </w:pPr>
            <w:r w:rsidRPr="00AB1F86">
              <w:rPr>
                <w:color w:val="404040"/>
                <w:szCs w:val="28"/>
              </w:rPr>
              <w:t>0,7</w:t>
            </w:r>
          </w:p>
        </w:tc>
        <w:tc>
          <w:tcPr>
            <w:tcW w:w="1559" w:type="dxa"/>
          </w:tcPr>
          <w:p w14:paraId="052EFC28" w14:textId="77777777" w:rsidR="0025156A" w:rsidRPr="00AB1F86" w:rsidRDefault="0025156A" w:rsidP="00F1297A">
            <w:pPr>
              <w:jc w:val="center"/>
              <w:rPr>
                <w:color w:val="404040"/>
                <w:szCs w:val="28"/>
              </w:rPr>
            </w:pPr>
            <w:r w:rsidRPr="00AB1F86">
              <w:rPr>
                <w:color w:val="404040"/>
                <w:szCs w:val="28"/>
              </w:rPr>
              <w:t>1,1</w:t>
            </w:r>
          </w:p>
        </w:tc>
        <w:tc>
          <w:tcPr>
            <w:tcW w:w="1523" w:type="dxa"/>
            <w:shd w:val="clear" w:color="auto" w:fill="auto"/>
          </w:tcPr>
          <w:p w14:paraId="768C425A" w14:textId="77777777" w:rsidR="0025156A" w:rsidRPr="00AB1F86" w:rsidRDefault="0025156A" w:rsidP="00F1297A">
            <w:pPr>
              <w:jc w:val="center"/>
              <w:rPr>
                <w:color w:val="404040"/>
                <w:szCs w:val="28"/>
              </w:rPr>
            </w:pPr>
            <w:r w:rsidRPr="00AB1F86">
              <w:rPr>
                <w:color w:val="404040"/>
                <w:szCs w:val="28"/>
              </w:rPr>
              <w:t>2,3</w:t>
            </w:r>
          </w:p>
        </w:tc>
      </w:tr>
      <w:tr w:rsidR="0025156A" w:rsidRPr="00AB1F86" w14:paraId="35C1E67B" w14:textId="77777777" w:rsidTr="00F1297A">
        <w:trPr>
          <w:trHeight w:val="510"/>
        </w:trPr>
        <w:tc>
          <w:tcPr>
            <w:tcW w:w="2115" w:type="dxa"/>
            <w:vMerge w:val="restart"/>
          </w:tcPr>
          <w:p w14:paraId="3D2AB41A" w14:textId="77777777" w:rsidR="0025156A" w:rsidRPr="00AB1F86" w:rsidRDefault="0025156A" w:rsidP="00F1297A">
            <w:pPr>
              <w:rPr>
                <w:color w:val="404040"/>
                <w:szCs w:val="28"/>
              </w:rPr>
            </w:pPr>
            <w:r w:rsidRPr="00AB1F86">
              <w:rPr>
                <w:color w:val="404040"/>
                <w:szCs w:val="28"/>
              </w:rPr>
              <w:t>Середній промінь (30°)</w:t>
            </w:r>
          </w:p>
        </w:tc>
        <w:tc>
          <w:tcPr>
            <w:tcW w:w="2422" w:type="dxa"/>
          </w:tcPr>
          <w:p w14:paraId="2A4C2D7A"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4779679A" w14:textId="77777777" w:rsidR="0025156A" w:rsidRPr="00AB1F86" w:rsidRDefault="0025156A" w:rsidP="00F1297A">
            <w:pPr>
              <w:jc w:val="center"/>
              <w:rPr>
                <w:color w:val="404040"/>
                <w:szCs w:val="28"/>
              </w:rPr>
            </w:pPr>
            <w:r w:rsidRPr="00AB1F86">
              <w:rPr>
                <w:color w:val="404040"/>
                <w:szCs w:val="28"/>
              </w:rPr>
              <w:t>3528</w:t>
            </w:r>
          </w:p>
        </w:tc>
        <w:tc>
          <w:tcPr>
            <w:tcW w:w="1559" w:type="dxa"/>
          </w:tcPr>
          <w:p w14:paraId="17886753" w14:textId="77777777" w:rsidR="0025156A" w:rsidRPr="00AB1F86" w:rsidRDefault="0025156A" w:rsidP="00F1297A">
            <w:pPr>
              <w:jc w:val="center"/>
              <w:rPr>
                <w:color w:val="404040"/>
                <w:szCs w:val="28"/>
              </w:rPr>
            </w:pPr>
            <w:r w:rsidRPr="00AB1F86">
              <w:rPr>
                <w:color w:val="404040"/>
                <w:szCs w:val="28"/>
              </w:rPr>
              <w:t>1270</w:t>
            </w:r>
          </w:p>
        </w:tc>
        <w:tc>
          <w:tcPr>
            <w:tcW w:w="1523" w:type="dxa"/>
            <w:shd w:val="clear" w:color="auto" w:fill="auto"/>
          </w:tcPr>
          <w:p w14:paraId="66F08F9A" w14:textId="77777777" w:rsidR="0025156A" w:rsidRPr="00AB1F86" w:rsidRDefault="0025156A" w:rsidP="00F1297A">
            <w:pPr>
              <w:jc w:val="center"/>
              <w:rPr>
                <w:color w:val="404040"/>
                <w:szCs w:val="28"/>
              </w:rPr>
            </w:pPr>
            <w:r w:rsidRPr="00AB1F86">
              <w:rPr>
                <w:color w:val="404040"/>
                <w:szCs w:val="28"/>
              </w:rPr>
              <w:t>318</w:t>
            </w:r>
          </w:p>
        </w:tc>
      </w:tr>
      <w:tr w:rsidR="0025156A" w:rsidRPr="00AB1F86" w14:paraId="70FB579C" w14:textId="77777777" w:rsidTr="00F1297A">
        <w:trPr>
          <w:trHeight w:val="441"/>
        </w:trPr>
        <w:tc>
          <w:tcPr>
            <w:tcW w:w="2115" w:type="dxa"/>
            <w:vMerge/>
          </w:tcPr>
          <w:p w14:paraId="6AB3C6DC" w14:textId="77777777" w:rsidR="0025156A" w:rsidRPr="00AB1F86" w:rsidRDefault="0025156A" w:rsidP="00F1297A">
            <w:pPr>
              <w:ind w:firstLine="720"/>
              <w:jc w:val="center"/>
              <w:rPr>
                <w:color w:val="404040"/>
                <w:szCs w:val="28"/>
              </w:rPr>
            </w:pPr>
          </w:p>
        </w:tc>
        <w:tc>
          <w:tcPr>
            <w:tcW w:w="2422" w:type="dxa"/>
          </w:tcPr>
          <w:p w14:paraId="0DE0DF62"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06E676F1" w14:textId="77777777" w:rsidR="0025156A" w:rsidRPr="00AB1F86" w:rsidRDefault="0025156A" w:rsidP="00F1297A">
            <w:pPr>
              <w:jc w:val="center"/>
              <w:rPr>
                <w:color w:val="404040"/>
                <w:szCs w:val="28"/>
              </w:rPr>
            </w:pPr>
            <w:r w:rsidRPr="00AB1F86">
              <w:rPr>
                <w:color w:val="404040"/>
                <w:szCs w:val="28"/>
              </w:rPr>
              <w:t>1,6</w:t>
            </w:r>
          </w:p>
        </w:tc>
        <w:tc>
          <w:tcPr>
            <w:tcW w:w="1559" w:type="dxa"/>
          </w:tcPr>
          <w:p w14:paraId="526DA1D7" w14:textId="77777777" w:rsidR="0025156A" w:rsidRPr="00AB1F86" w:rsidRDefault="0025156A" w:rsidP="00F1297A">
            <w:pPr>
              <w:jc w:val="center"/>
              <w:rPr>
                <w:color w:val="404040"/>
                <w:szCs w:val="28"/>
              </w:rPr>
            </w:pPr>
            <w:r w:rsidRPr="00AB1F86">
              <w:rPr>
                <w:color w:val="404040"/>
                <w:szCs w:val="28"/>
              </w:rPr>
              <w:t>2,7</w:t>
            </w:r>
          </w:p>
        </w:tc>
        <w:tc>
          <w:tcPr>
            <w:tcW w:w="1523" w:type="dxa"/>
            <w:shd w:val="clear" w:color="auto" w:fill="auto"/>
          </w:tcPr>
          <w:p w14:paraId="52E687FA" w14:textId="77777777" w:rsidR="0025156A" w:rsidRPr="00AB1F86" w:rsidRDefault="0025156A" w:rsidP="00F1297A">
            <w:pPr>
              <w:jc w:val="center"/>
              <w:rPr>
                <w:color w:val="404040"/>
                <w:szCs w:val="28"/>
              </w:rPr>
            </w:pPr>
            <w:r w:rsidRPr="00AB1F86">
              <w:rPr>
                <w:color w:val="404040"/>
                <w:szCs w:val="28"/>
              </w:rPr>
              <w:t>5,4</w:t>
            </w:r>
          </w:p>
        </w:tc>
      </w:tr>
      <w:tr w:rsidR="0025156A" w:rsidRPr="00AB1F86" w14:paraId="4691139D" w14:textId="77777777" w:rsidTr="00F1297A">
        <w:trPr>
          <w:trHeight w:val="525"/>
        </w:trPr>
        <w:tc>
          <w:tcPr>
            <w:tcW w:w="2115" w:type="dxa"/>
            <w:vMerge w:val="restart"/>
          </w:tcPr>
          <w:p w14:paraId="755CFB0C" w14:textId="77777777" w:rsidR="0025156A" w:rsidRPr="00AB1F86" w:rsidRDefault="0025156A" w:rsidP="00F1297A">
            <w:pPr>
              <w:rPr>
                <w:color w:val="404040"/>
                <w:szCs w:val="28"/>
              </w:rPr>
            </w:pPr>
            <w:r w:rsidRPr="00AB1F86">
              <w:rPr>
                <w:color w:val="404040"/>
                <w:szCs w:val="28"/>
              </w:rPr>
              <w:t>Широкий промінь (58</w:t>
            </w:r>
            <w:r w:rsidRPr="00AB1F86">
              <w:rPr>
                <w:rFonts w:ascii="Cambria Math" w:hAnsi="Cambria Math"/>
                <w:color w:val="404040"/>
                <w:szCs w:val="28"/>
              </w:rPr>
              <w:t>°)</w:t>
            </w:r>
          </w:p>
        </w:tc>
        <w:tc>
          <w:tcPr>
            <w:tcW w:w="2422" w:type="dxa"/>
          </w:tcPr>
          <w:p w14:paraId="0B17F379"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30E42307" w14:textId="77777777" w:rsidR="0025156A" w:rsidRPr="00AB1F86" w:rsidRDefault="0025156A" w:rsidP="00F1297A">
            <w:pPr>
              <w:jc w:val="center"/>
              <w:rPr>
                <w:color w:val="404040"/>
                <w:szCs w:val="28"/>
              </w:rPr>
            </w:pPr>
            <w:r w:rsidRPr="00AB1F86">
              <w:rPr>
                <w:color w:val="404040"/>
                <w:szCs w:val="28"/>
              </w:rPr>
              <w:t>1581</w:t>
            </w:r>
          </w:p>
        </w:tc>
        <w:tc>
          <w:tcPr>
            <w:tcW w:w="1559" w:type="dxa"/>
          </w:tcPr>
          <w:p w14:paraId="3B20949E" w14:textId="77777777" w:rsidR="0025156A" w:rsidRPr="00AB1F86" w:rsidRDefault="0025156A" w:rsidP="00F1297A">
            <w:pPr>
              <w:jc w:val="center"/>
              <w:rPr>
                <w:color w:val="404040"/>
                <w:szCs w:val="28"/>
              </w:rPr>
            </w:pPr>
            <w:r w:rsidRPr="00AB1F86">
              <w:rPr>
                <w:color w:val="404040"/>
                <w:szCs w:val="28"/>
              </w:rPr>
              <w:t>569</w:t>
            </w:r>
          </w:p>
        </w:tc>
        <w:tc>
          <w:tcPr>
            <w:tcW w:w="1523" w:type="dxa"/>
            <w:shd w:val="clear" w:color="auto" w:fill="auto"/>
          </w:tcPr>
          <w:p w14:paraId="6BF23967" w14:textId="77777777" w:rsidR="0025156A" w:rsidRPr="00AB1F86" w:rsidRDefault="0025156A" w:rsidP="00F1297A">
            <w:pPr>
              <w:jc w:val="center"/>
              <w:rPr>
                <w:color w:val="404040"/>
                <w:szCs w:val="28"/>
              </w:rPr>
            </w:pPr>
            <w:r w:rsidRPr="00AB1F86">
              <w:rPr>
                <w:color w:val="404040"/>
                <w:szCs w:val="28"/>
              </w:rPr>
              <w:t>142</w:t>
            </w:r>
          </w:p>
        </w:tc>
      </w:tr>
      <w:tr w:rsidR="0025156A" w:rsidRPr="00AB1F86" w14:paraId="14F568B7" w14:textId="77777777" w:rsidTr="00F1297A">
        <w:trPr>
          <w:trHeight w:val="299"/>
        </w:trPr>
        <w:tc>
          <w:tcPr>
            <w:tcW w:w="2115" w:type="dxa"/>
            <w:vMerge/>
          </w:tcPr>
          <w:p w14:paraId="46AA36CA" w14:textId="77777777" w:rsidR="0025156A" w:rsidRPr="00AB1F86" w:rsidRDefault="0025156A" w:rsidP="00F1297A">
            <w:pPr>
              <w:ind w:firstLine="720"/>
              <w:jc w:val="center"/>
              <w:rPr>
                <w:color w:val="404040"/>
                <w:szCs w:val="28"/>
              </w:rPr>
            </w:pPr>
          </w:p>
        </w:tc>
        <w:tc>
          <w:tcPr>
            <w:tcW w:w="2422" w:type="dxa"/>
          </w:tcPr>
          <w:p w14:paraId="0B04CB89"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52010CAD" w14:textId="77777777" w:rsidR="0025156A" w:rsidRPr="00AB1F86" w:rsidRDefault="0025156A" w:rsidP="00F1297A">
            <w:pPr>
              <w:jc w:val="center"/>
              <w:rPr>
                <w:color w:val="404040"/>
                <w:szCs w:val="28"/>
              </w:rPr>
            </w:pPr>
            <w:r w:rsidRPr="00AB1F86">
              <w:rPr>
                <w:color w:val="404040"/>
                <w:szCs w:val="28"/>
              </w:rPr>
              <w:t>3,3</w:t>
            </w:r>
          </w:p>
        </w:tc>
        <w:tc>
          <w:tcPr>
            <w:tcW w:w="1559" w:type="dxa"/>
          </w:tcPr>
          <w:p w14:paraId="0D5034BF" w14:textId="77777777" w:rsidR="0025156A" w:rsidRPr="00AB1F86" w:rsidRDefault="0025156A" w:rsidP="00F1297A">
            <w:pPr>
              <w:jc w:val="center"/>
              <w:rPr>
                <w:color w:val="404040"/>
                <w:szCs w:val="28"/>
              </w:rPr>
            </w:pPr>
            <w:r w:rsidRPr="00AB1F86">
              <w:rPr>
                <w:color w:val="404040"/>
                <w:szCs w:val="28"/>
              </w:rPr>
              <w:t>5,5</w:t>
            </w:r>
          </w:p>
        </w:tc>
        <w:tc>
          <w:tcPr>
            <w:tcW w:w="1523" w:type="dxa"/>
            <w:shd w:val="clear" w:color="auto" w:fill="auto"/>
          </w:tcPr>
          <w:p w14:paraId="59044C71" w14:textId="77777777" w:rsidR="0025156A" w:rsidRPr="00AB1F86" w:rsidRDefault="0025156A" w:rsidP="00F1297A">
            <w:pPr>
              <w:jc w:val="center"/>
              <w:rPr>
                <w:color w:val="404040"/>
                <w:szCs w:val="28"/>
              </w:rPr>
            </w:pPr>
            <w:r w:rsidRPr="00AB1F86">
              <w:rPr>
                <w:color w:val="404040"/>
                <w:szCs w:val="28"/>
              </w:rPr>
              <w:t>11,1</w:t>
            </w:r>
          </w:p>
        </w:tc>
      </w:tr>
    </w:tbl>
    <w:p w14:paraId="25BEE9E8" w14:textId="77777777" w:rsidR="0025156A" w:rsidRPr="00AB1F86" w:rsidRDefault="0025156A" w:rsidP="0025156A">
      <w:pPr>
        <w:rPr>
          <w:color w:val="404040"/>
          <w:szCs w:val="28"/>
          <w:lang w:val="en-US"/>
        </w:rPr>
      </w:pPr>
      <w:r w:rsidRPr="00AB1F86">
        <w:rPr>
          <w:color w:val="404040"/>
          <w:szCs w:val="28"/>
        </w:rPr>
        <w:tab/>
      </w:r>
      <w:r w:rsidRPr="00AB1F86">
        <w:rPr>
          <w:color w:val="404040"/>
          <w:szCs w:val="28"/>
          <w:lang w:val="en-US"/>
        </w:rPr>
        <w:t>ARRI Junior 2kW:</w:t>
      </w:r>
    </w:p>
    <w:p w14:paraId="28203051" w14:textId="77777777" w:rsidR="0025156A" w:rsidRPr="00AB1F86" w:rsidRDefault="0025156A" w:rsidP="0025156A">
      <w:pPr>
        <w:ind w:firstLine="720"/>
        <w:rPr>
          <w:color w:val="404040"/>
          <w:szCs w:val="28"/>
        </w:rPr>
      </w:pPr>
      <w:r w:rsidRPr="00AB1F86">
        <w:rPr>
          <w:color w:val="404040"/>
          <w:szCs w:val="28"/>
        </w:rPr>
        <w:t xml:space="preserve"> - кут розкриття променя мін/макс. :13</w:t>
      </w:r>
      <w:r w:rsidRPr="00AB1F86">
        <w:rPr>
          <w:rFonts w:ascii="Cambria Math" w:hAnsi="Cambria Math"/>
          <w:color w:val="404040"/>
          <w:szCs w:val="28"/>
        </w:rPr>
        <w:t>°</w:t>
      </w:r>
      <w:r w:rsidRPr="00AB1F86">
        <w:rPr>
          <w:color w:val="404040"/>
          <w:szCs w:val="28"/>
        </w:rPr>
        <w:t>-60</w:t>
      </w:r>
      <w:r w:rsidRPr="00AB1F86">
        <w:rPr>
          <w:rFonts w:ascii="Cambria Math" w:hAnsi="Cambria Math"/>
          <w:color w:val="404040"/>
          <w:szCs w:val="28"/>
        </w:rPr>
        <w:t>°</w:t>
      </w:r>
      <w:r w:rsidRPr="00AB1F86">
        <w:rPr>
          <w:color w:val="404040"/>
          <w:szCs w:val="28"/>
        </w:rPr>
        <w:t>;</w:t>
      </w:r>
    </w:p>
    <w:p w14:paraId="75EA4E64" w14:textId="77777777" w:rsidR="0025156A" w:rsidRPr="00AB1F86" w:rsidRDefault="0025156A" w:rsidP="0025156A">
      <w:pPr>
        <w:ind w:firstLine="720"/>
        <w:rPr>
          <w:color w:val="404040"/>
          <w:szCs w:val="28"/>
        </w:rPr>
      </w:pPr>
      <w:r w:rsidRPr="00AB1F86">
        <w:rPr>
          <w:color w:val="404040"/>
          <w:szCs w:val="28"/>
        </w:rPr>
        <w:t xml:space="preserve"> - кріплення — втулка 28 мм;</w:t>
      </w:r>
    </w:p>
    <w:p w14:paraId="38CE50A8" w14:textId="77777777" w:rsidR="0025156A" w:rsidRPr="00AB1F86" w:rsidRDefault="0025156A" w:rsidP="0025156A">
      <w:pPr>
        <w:ind w:firstLine="720"/>
        <w:rPr>
          <w:color w:val="404040"/>
          <w:szCs w:val="28"/>
        </w:rPr>
      </w:pPr>
      <w:r w:rsidRPr="00AB1F86">
        <w:rPr>
          <w:color w:val="404040"/>
          <w:szCs w:val="28"/>
        </w:rPr>
        <w:t xml:space="preserve"> - слот шторок: 245 мм;</w:t>
      </w:r>
    </w:p>
    <w:p w14:paraId="5DF92076" w14:textId="77777777" w:rsidR="0025156A" w:rsidRPr="00AB1F86" w:rsidRDefault="0025156A" w:rsidP="0025156A">
      <w:pPr>
        <w:ind w:firstLine="720"/>
        <w:rPr>
          <w:color w:val="404040"/>
          <w:szCs w:val="28"/>
        </w:rPr>
      </w:pPr>
      <w:r w:rsidRPr="00AB1F86">
        <w:rPr>
          <w:color w:val="404040"/>
          <w:szCs w:val="28"/>
        </w:rPr>
        <w:t xml:space="preserve"> - слот рамки: 230 мм;</w:t>
      </w:r>
    </w:p>
    <w:p w14:paraId="395F2A21" w14:textId="77777777" w:rsidR="0025156A" w:rsidRPr="00AB1F86" w:rsidRDefault="0025156A" w:rsidP="0025156A">
      <w:pPr>
        <w:ind w:firstLine="720"/>
        <w:rPr>
          <w:color w:val="404040"/>
          <w:szCs w:val="28"/>
        </w:rPr>
      </w:pPr>
      <w:r w:rsidRPr="00AB1F86">
        <w:rPr>
          <w:color w:val="404040"/>
          <w:szCs w:val="28"/>
        </w:rPr>
        <w:t xml:space="preserve"> - діаметр лінзи: 175 мм;</w:t>
      </w:r>
    </w:p>
    <w:p w14:paraId="12E016F9" w14:textId="77777777" w:rsidR="0025156A" w:rsidRPr="00AB1F86" w:rsidRDefault="0025156A" w:rsidP="0025156A">
      <w:pPr>
        <w:ind w:firstLine="720"/>
        <w:rPr>
          <w:color w:val="404040"/>
          <w:szCs w:val="28"/>
        </w:rPr>
      </w:pPr>
      <w:r w:rsidRPr="00AB1F86">
        <w:rPr>
          <w:color w:val="404040"/>
          <w:szCs w:val="28"/>
        </w:rPr>
        <w:t xml:space="preserve"> - тип лінзи: лінза Френеля;</w:t>
      </w:r>
    </w:p>
    <w:p w14:paraId="39DDFFE9" w14:textId="77777777" w:rsidR="0025156A" w:rsidRPr="00AB1F86" w:rsidRDefault="0025156A" w:rsidP="0025156A">
      <w:pPr>
        <w:ind w:firstLine="720"/>
        <w:rPr>
          <w:color w:val="404040"/>
          <w:szCs w:val="28"/>
        </w:rPr>
      </w:pPr>
      <w:r w:rsidRPr="00AB1F86">
        <w:rPr>
          <w:color w:val="404040"/>
          <w:szCs w:val="28"/>
        </w:rPr>
        <w:t xml:space="preserve"> - додатково: 4-стулкові шторки, сітки, тубус;</w:t>
      </w:r>
    </w:p>
    <w:p w14:paraId="2775597B" w14:textId="201BFE7D" w:rsidR="0025156A" w:rsidRPr="00AB1F86" w:rsidRDefault="0025156A" w:rsidP="00F1297A">
      <w:pPr>
        <w:ind w:firstLine="708"/>
        <w:rPr>
          <w:color w:val="404040"/>
          <w:szCs w:val="28"/>
          <w:lang w:val="en-US"/>
        </w:rPr>
      </w:pPr>
      <w:r w:rsidRPr="00AB1F86">
        <w:rPr>
          <w:color w:val="404040"/>
          <w:szCs w:val="28"/>
        </w:rPr>
        <w:t xml:space="preserve"> - лампа: тип/цоколь: CP/73 FK</w:t>
      </w:r>
      <w:r w:rsidRPr="00AB1F86">
        <w:rPr>
          <w:color w:val="404040"/>
          <w:szCs w:val="28"/>
          <w:lang w:val="en-US"/>
        </w:rPr>
        <w:t>K</w:t>
      </w:r>
      <w:r w:rsidRPr="00AB1F86">
        <w:rPr>
          <w:color w:val="404040"/>
          <w:szCs w:val="28"/>
        </w:rPr>
        <w:t xml:space="preserve"> 2000 W 230V G38.</w:t>
      </w:r>
    </w:p>
    <w:p w14:paraId="29889481" w14:textId="77777777" w:rsidR="0010695C" w:rsidRDefault="0010695C" w:rsidP="0025156A">
      <w:pPr>
        <w:ind w:firstLine="720"/>
        <w:rPr>
          <w:color w:val="404040"/>
          <w:szCs w:val="28"/>
        </w:rPr>
      </w:pPr>
    </w:p>
    <w:p w14:paraId="19F61786" w14:textId="77777777" w:rsidR="0010695C" w:rsidRDefault="0010695C" w:rsidP="0025156A">
      <w:pPr>
        <w:ind w:firstLine="720"/>
        <w:rPr>
          <w:color w:val="404040"/>
          <w:szCs w:val="28"/>
        </w:rPr>
      </w:pPr>
    </w:p>
    <w:p w14:paraId="0E0C8523" w14:textId="77777777" w:rsidR="0010695C" w:rsidRDefault="0010695C" w:rsidP="0025156A">
      <w:pPr>
        <w:ind w:firstLine="720"/>
        <w:rPr>
          <w:color w:val="404040"/>
          <w:szCs w:val="28"/>
        </w:rPr>
      </w:pPr>
    </w:p>
    <w:p w14:paraId="5BF687CB" w14:textId="10F1245C" w:rsidR="0025156A" w:rsidRPr="00AB1F86" w:rsidRDefault="0025156A" w:rsidP="0025156A">
      <w:pPr>
        <w:ind w:firstLine="720"/>
        <w:rPr>
          <w:color w:val="404040"/>
          <w:szCs w:val="28"/>
        </w:rPr>
      </w:pPr>
      <w:r w:rsidRPr="00AB1F86">
        <w:rPr>
          <w:color w:val="404040"/>
          <w:szCs w:val="28"/>
        </w:rPr>
        <w:lastRenderedPageBreak/>
        <w:t xml:space="preserve">Таблиця 2.2 – Технічні характеристики приладу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2</w:t>
      </w:r>
      <w:r w:rsidRPr="00AB1F86">
        <w:rPr>
          <w:color w:val="404040"/>
          <w:szCs w:val="28"/>
          <w:lang w:val="en-US"/>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2422"/>
        <w:gridCol w:w="1559"/>
        <w:gridCol w:w="1559"/>
        <w:gridCol w:w="1523"/>
      </w:tblGrid>
      <w:tr w:rsidR="0025156A" w:rsidRPr="00AB1F86" w14:paraId="15B54505" w14:textId="77777777" w:rsidTr="00F1297A">
        <w:trPr>
          <w:trHeight w:val="843"/>
          <w:jc w:val="center"/>
        </w:trPr>
        <w:tc>
          <w:tcPr>
            <w:tcW w:w="1939" w:type="dxa"/>
          </w:tcPr>
          <w:p w14:paraId="1BC454DC" w14:textId="77777777" w:rsidR="0025156A" w:rsidRPr="00AB1F86" w:rsidRDefault="0025156A" w:rsidP="00F1297A">
            <w:pPr>
              <w:jc w:val="center"/>
              <w:rPr>
                <w:color w:val="404040"/>
                <w:szCs w:val="28"/>
              </w:rPr>
            </w:pPr>
            <w:r w:rsidRPr="00AB1F86">
              <w:rPr>
                <w:color w:val="404040"/>
                <w:szCs w:val="28"/>
              </w:rPr>
              <w:t>Ширина</w:t>
            </w:r>
          </w:p>
          <w:p w14:paraId="55F834CB" w14:textId="77777777" w:rsidR="0025156A" w:rsidRPr="00AB1F86" w:rsidRDefault="0025156A" w:rsidP="00F1297A">
            <w:pPr>
              <w:jc w:val="center"/>
              <w:rPr>
                <w:color w:val="404040"/>
                <w:szCs w:val="28"/>
              </w:rPr>
            </w:pPr>
            <w:r w:rsidRPr="00AB1F86">
              <w:rPr>
                <w:color w:val="404040"/>
                <w:szCs w:val="28"/>
              </w:rPr>
              <w:t>променя</w:t>
            </w:r>
          </w:p>
        </w:tc>
        <w:tc>
          <w:tcPr>
            <w:tcW w:w="2422" w:type="dxa"/>
          </w:tcPr>
          <w:p w14:paraId="2E0E246B" w14:textId="77777777" w:rsidR="0025156A" w:rsidRPr="00AB1F86" w:rsidRDefault="0025156A" w:rsidP="00F1297A">
            <w:pPr>
              <w:jc w:val="center"/>
              <w:rPr>
                <w:color w:val="404040"/>
                <w:szCs w:val="28"/>
              </w:rPr>
            </w:pPr>
          </w:p>
        </w:tc>
        <w:tc>
          <w:tcPr>
            <w:tcW w:w="1559" w:type="dxa"/>
          </w:tcPr>
          <w:p w14:paraId="6F97DA16" w14:textId="77777777" w:rsidR="0025156A" w:rsidRPr="00AB1F86" w:rsidRDefault="0025156A" w:rsidP="00F1297A">
            <w:pPr>
              <w:jc w:val="center"/>
              <w:rPr>
                <w:color w:val="404040"/>
                <w:szCs w:val="28"/>
              </w:rPr>
            </w:pPr>
          </w:p>
          <w:p w14:paraId="2F966731" w14:textId="77777777" w:rsidR="0025156A" w:rsidRPr="00AB1F86" w:rsidRDefault="0025156A" w:rsidP="00F1297A">
            <w:pPr>
              <w:jc w:val="center"/>
              <w:rPr>
                <w:color w:val="404040"/>
                <w:szCs w:val="28"/>
              </w:rPr>
            </w:pPr>
            <w:r w:rsidRPr="00AB1F86">
              <w:rPr>
                <w:color w:val="404040"/>
                <w:szCs w:val="28"/>
              </w:rPr>
              <w:t>3м</w:t>
            </w:r>
          </w:p>
        </w:tc>
        <w:tc>
          <w:tcPr>
            <w:tcW w:w="1559" w:type="dxa"/>
          </w:tcPr>
          <w:p w14:paraId="38019D8A" w14:textId="77777777" w:rsidR="0025156A" w:rsidRPr="00AB1F86" w:rsidRDefault="0025156A" w:rsidP="00F1297A">
            <w:pPr>
              <w:jc w:val="center"/>
              <w:rPr>
                <w:color w:val="404040"/>
                <w:szCs w:val="28"/>
              </w:rPr>
            </w:pPr>
          </w:p>
          <w:p w14:paraId="31058FB3" w14:textId="77777777" w:rsidR="0025156A" w:rsidRPr="00AB1F86" w:rsidRDefault="0025156A" w:rsidP="00F1297A">
            <w:pPr>
              <w:jc w:val="center"/>
              <w:rPr>
                <w:color w:val="404040"/>
                <w:szCs w:val="28"/>
              </w:rPr>
            </w:pPr>
            <w:r w:rsidRPr="00AB1F86">
              <w:rPr>
                <w:color w:val="404040"/>
                <w:szCs w:val="28"/>
              </w:rPr>
              <w:t>5м</w:t>
            </w:r>
          </w:p>
        </w:tc>
        <w:tc>
          <w:tcPr>
            <w:tcW w:w="1523" w:type="dxa"/>
            <w:shd w:val="clear" w:color="auto" w:fill="auto"/>
          </w:tcPr>
          <w:p w14:paraId="3D669454" w14:textId="77777777" w:rsidR="0025156A" w:rsidRPr="00AB1F86" w:rsidRDefault="0025156A" w:rsidP="00F1297A">
            <w:pPr>
              <w:jc w:val="center"/>
              <w:rPr>
                <w:color w:val="404040"/>
                <w:szCs w:val="28"/>
              </w:rPr>
            </w:pPr>
          </w:p>
          <w:p w14:paraId="23552D3D" w14:textId="77777777" w:rsidR="0025156A" w:rsidRPr="00AB1F86" w:rsidRDefault="0025156A" w:rsidP="00F1297A">
            <w:pPr>
              <w:jc w:val="center"/>
              <w:rPr>
                <w:color w:val="404040"/>
                <w:szCs w:val="28"/>
              </w:rPr>
            </w:pPr>
            <w:r w:rsidRPr="00AB1F86">
              <w:rPr>
                <w:color w:val="404040"/>
                <w:szCs w:val="28"/>
              </w:rPr>
              <w:t>10м</w:t>
            </w:r>
          </w:p>
        </w:tc>
      </w:tr>
      <w:tr w:rsidR="0025156A" w:rsidRPr="00AB1F86" w14:paraId="70C46253" w14:textId="77777777" w:rsidTr="00F1297A">
        <w:trPr>
          <w:trHeight w:val="574"/>
          <w:jc w:val="center"/>
        </w:trPr>
        <w:tc>
          <w:tcPr>
            <w:tcW w:w="1939" w:type="dxa"/>
            <w:vMerge w:val="restart"/>
          </w:tcPr>
          <w:p w14:paraId="66258BB5" w14:textId="77777777" w:rsidR="0025156A" w:rsidRPr="00AB1F86" w:rsidRDefault="0025156A" w:rsidP="00F1297A">
            <w:pPr>
              <w:rPr>
                <w:color w:val="404040"/>
                <w:szCs w:val="28"/>
              </w:rPr>
            </w:pPr>
            <w:r w:rsidRPr="00AB1F86">
              <w:rPr>
                <w:color w:val="404040"/>
                <w:szCs w:val="28"/>
              </w:rPr>
              <w:t>Вузький промінь (13</w:t>
            </w:r>
            <w:r w:rsidRPr="00AB1F86">
              <w:rPr>
                <w:rFonts w:ascii="Cambria Math" w:hAnsi="Cambria Math"/>
                <w:color w:val="404040"/>
                <w:szCs w:val="28"/>
              </w:rPr>
              <w:t>°)</w:t>
            </w:r>
          </w:p>
        </w:tc>
        <w:tc>
          <w:tcPr>
            <w:tcW w:w="2422" w:type="dxa"/>
          </w:tcPr>
          <w:p w14:paraId="496D961D"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0C24BDF1" w14:textId="77777777" w:rsidR="0025156A" w:rsidRPr="00AB1F86" w:rsidRDefault="0025156A" w:rsidP="00F1297A">
            <w:pPr>
              <w:jc w:val="center"/>
              <w:rPr>
                <w:color w:val="404040"/>
                <w:szCs w:val="28"/>
                <w:lang w:val="en-US"/>
              </w:rPr>
            </w:pPr>
            <w:r w:rsidRPr="00AB1F86">
              <w:rPr>
                <w:color w:val="404040"/>
                <w:szCs w:val="28"/>
                <w:lang w:val="en-US"/>
              </w:rPr>
              <w:t>18722</w:t>
            </w:r>
          </w:p>
        </w:tc>
        <w:tc>
          <w:tcPr>
            <w:tcW w:w="1559" w:type="dxa"/>
          </w:tcPr>
          <w:p w14:paraId="78976D23" w14:textId="77777777" w:rsidR="0025156A" w:rsidRPr="00AB1F86" w:rsidRDefault="0025156A" w:rsidP="00F1297A">
            <w:pPr>
              <w:jc w:val="center"/>
              <w:rPr>
                <w:color w:val="404040"/>
                <w:szCs w:val="28"/>
                <w:lang w:val="en-US"/>
              </w:rPr>
            </w:pPr>
            <w:r w:rsidRPr="00AB1F86">
              <w:rPr>
                <w:color w:val="404040"/>
                <w:szCs w:val="28"/>
                <w:lang w:val="en-US"/>
              </w:rPr>
              <w:t>6740</w:t>
            </w:r>
          </w:p>
        </w:tc>
        <w:tc>
          <w:tcPr>
            <w:tcW w:w="1523" w:type="dxa"/>
            <w:shd w:val="clear" w:color="auto" w:fill="auto"/>
          </w:tcPr>
          <w:p w14:paraId="6442C675" w14:textId="77777777" w:rsidR="0025156A" w:rsidRPr="00AB1F86" w:rsidRDefault="0025156A" w:rsidP="00F1297A">
            <w:pPr>
              <w:jc w:val="center"/>
              <w:rPr>
                <w:color w:val="404040"/>
                <w:szCs w:val="28"/>
                <w:lang w:val="en-US"/>
              </w:rPr>
            </w:pPr>
            <w:r w:rsidRPr="00AB1F86">
              <w:rPr>
                <w:color w:val="404040"/>
                <w:szCs w:val="28"/>
                <w:lang w:val="en-US"/>
              </w:rPr>
              <w:t>1685</w:t>
            </w:r>
          </w:p>
        </w:tc>
      </w:tr>
      <w:tr w:rsidR="0025156A" w:rsidRPr="00AB1F86" w14:paraId="7EB434A5" w14:textId="77777777" w:rsidTr="00F1297A">
        <w:trPr>
          <w:trHeight w:val="542"/>
          <w:jc w:val="center"/>
        </w:trPr>
        <w:tc>
          <w:tcPr>
            <w:tcW w:w="1939" w:type="dxa"/>
            <w:vMerge/>
          </w:tcPr>
          <w:p w14:paraId="38FCF29A" w14:textId="77777777" w:rsidR="0025156A" w:rsidRPr="00AB1F86" w:rsidRDefault="0025156A" w:rsidP="00F1297A">
            <w:pPr>
              <w:ind w:firstLine="720"/>
              <w:jc w:val="center"/>
              <w:rPr>
                <w:color w:val="404040"/>
                <w:szCs w:val="28"/>
              </w:rPr>
            </w:pPr>
          </w:p>
        </w:tc>
        <w:tc>
          <w:tcPr>
            <w:tcW w:w="2422" w:type="dxa"/>
          </w:tcPr>
          <w:p w14:paraId="5AF3DFE0"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58E07DB9" w14:textId="77777777" w:rsidR="0025156A" w:rsidRPr="00AB1F86" w:rsidRDefault="0025156A" w:rsidP="00F1297A">
            <w:pPr>
              <w:jc w:val="center"/>
              <w:rPr>
                <w:color w:val="404040"/>
                <w:szCs w:val="28"/>
              </w:rPr>
            </w:pPr>
            <w:r w:rsidRPr="00AB1F86">
              <w:rPr>
                <w:color w:val="404040"/>
                <w:szCs w:val="28"/>
              </w:rPr>
              <w:t>0,7</w:t>
            </w:r>
          </w:p>
        </w:tc>
        <w:tc>
          <w:tcPr>
            <w:tcW w:w="1559" w:type="dxa"/>
          </w:tcPr>
          <w:p w14:paraId="37440AE2" w14:textId="77777777" w:rsidR="0025156A" w:rsidRPr="00AB1F86" w:rsidRDefault="0025156A" w:rsidP="00F1297A">
            <w:pPr>
              <w:jc w:val="center"/>
              <w:rPr>
                <w:color w:val="404040"/>
                <w:szCs w:val="28"/>
              </w:rPr>
            </w:pPr>
            <w:r w:rsidRPr="00AB1F86">
              <w:rPr>
                <w:color w:val="404040"/>
                <w:szCs w:val="28"/>
              </w:rPr>
              <w:t>1,1</w:t>
            </w:r>
          </w:p>
        </w:tc>
        <w:tc>
          <w:tcPr>
            <w:tcW w:w="1523" w:type="dxa"/>
            <w:shd w:val="clear" w:color="auto" w:fill="auto"/>
          </w:tcPr>
          <w:p w14:paraId="4862506D" w14:textId="77777777" w:rsidR="0025156A" w:rsidRPr="00AB1F86" w:rsidRDefault="0025156A" w:rsidP="00F1297A">
            <w:pPr>
              <w:jc w:val="center"/>
              <w:rPr>
                <w:color w:val="404040"/>
                <w:szCs w:val="28"/>
              </w:rPr>
            </w:pPr>
            <w:r w:rsidRPr="00AB1F86">
              <w:rPr>
                <w:color w:val="404040"/>
                <w:szCs w:val="28"/>
              </w:rPr>
              <w:t>2,3</w:t>
            </w:r>
          </w:p>
        </w:tc>
      </w:tr>
      <w:tr w:rsidR="0025156A" w:rsidRPr="00AB1F86" w14:paraId="05BDD2AF" w14:textId="77777777" w:rsidTr="00F1297A">
        <w:trPr>
          <w:trHeight w:val="510"/>
          <w:jc w:val="center"/>
        </w:trPr>
        <w:tc>
          <w:tcPr>
            <w:tcW w:w="1939" w:type="dxa"/>
            <w:vMerge w:val="restart"/>
          </w:tcPr>
          <w:p w14:paraId="62548FFB" w14:textId="77777777" w:rsidR="0025156A" w:rsidRPr="00AB1F86" w:rsidRDefault="0025156A" w:rsidP="00F1297A">
            <w:pPr>
              <w:rPr>
                <w:color w:val="404040"/>
                <w:szCs w:val="28"/>
              </w:rPr>
            </w:pPr>
            <w:r w:rsidRPr="00AB1F86">
              <w:rPr>
                <w:color w:val="404040"/>
                <w:szCs w:val="28"/>
              </w:rPr>
              <w:t>Середній промінь (30</w:t>
            </w:r>
            <w:r w:rsidRPr="00AB1F86">
              <w:rPr>
                <w:rFonts w:ascii="Cambria Math" w:hAnsi="Cambria Math"/>
                <w:color w:val="404040"/>
                <w:szCs w:val="28"/>
              </w:rPr>
              <w:t>°)</w:t>
            </w:r>
          </w:p>
        </w:tc>
        <w:tc>
          <w:tcPr>
            <w:tcW w:w="2422" w:type="dxa"/>
          </w:tcPr>
          <w:p w14:paraId="61247BB4"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4FAA9B54" w14:textId="77777777" w:rsidR="0025156A" w:rsidRPr="00AB1F86" w:rsidRDefault="0025156A" w:rsidP="00F1297A">
            <w:pPr>
              <w:jc w:val="center"/>
              <w:rPr>
                <w:color w:val="404040"/>
                <w:szCs w:val="28"/>
                <w:lang w:val="en-US"/>
              </w:rPr>
            </w:pPr>
            <w:r w:rsidRPr="00AB1F86">
              <w:rPr>
                <w:color w:val="404040"/>
                <w:szCs w:val="28"/>
                <w:lang w:val="en-US"/>
              </w:rPr>
              <w:t>8139</w:t>
            </w:r>
          </w:p>
        </w:tc>
        <w:tc>
          <w:tcPr>
            <w:tcW w:w="1559" w:type="dxa"/>
          </w:tcPr>
          <w:p w14:paraId="5F15D7C8" w14:textId="77777777" w:rsidR="0025156A" w:rsidRPr="00AB1F86" w:rsidRDefault="0025156A" w:rsidP="00F1297A">
            <w:pPr>
              <w:jc w:val="center"/>
              <w:rPr>
                <w:color w:val="404040"/>
                <w:szCs w:val="28"/>
                <w:lang w:val="en-US"/>
              </w:rPr>
            </w:pPr>
            <w:r w:rsidRPr="00AB1F86">
              <w:rPr>
                <w:color w:val="404040"/>
                <w:szCs w:val="28"/>
                <w:lang w:val="en-US"/>
              </w:rPr>
              <w:t>2930</w:t>
            </w:r>
          </w:p>
        </w:tc>
        <w:tc>
          <w:tcPr>
            <w:tcW w:w="1523" w:type="dxa"/>
            <w:shd w:val="clear" w:color="auto" w:fill="auto"/>
          </w:tcPr>
          <w:p w14:paraId="6403ED91" w14:textId="77777777" w:rsidR="0025156A" w:rsidRPr="00AB1F86" w:rsidRDefault="0025156A" w:rsidP="00F1297A">
            <w:pPr>
              <w:jc w:val="center"/>
              <w:rPr>
                <w:color w:val="404040"/>
                <w:szCs w:val="28"/>
                <w:lang w:val="en-US"/>
              </w:rPr>
            </w:pPr>
            <w:r w:rsidRPr="00AB1F86">
              <w:rPr>
                <w:color w:val="404040"/>
                <w:szCs w:val="28"/>
                <w:lang w:val="en-US"/>
              </w:rPr>
              <w:t>733</w:t>
            </w:r>
          </w:p>
        </w:tc>
      </w:tr>
      <w:tr w:rsidR="0025156A" w:rsidRPr="00AB1F86" w14:paraId="261C86C0" w14:textId="77777777" w:rsidTr="00F1297A">
        <w:trPr>
          <w:trHeight w:val="441"/>
          <w:jc w:val="center"/>
        </w:trPr>
        <w:tc>
          <w:tcPr>
            <w:tcW w:w="1939" w:type="dxa"/>
            <w:vMerge/>
          </w:tcPr>
          <w:p w14:paraId="5E48327A" w14:textId="77777777" w:rsidR="0025156A" w:rsidRPr="00AB1F86" w:rsidRDefault="0025156A" w:rsidP="00F1297A">
            <w:pPr>
              <w:ind w:firstLine="720"/>
              <w:jc w:val="center"/>
              <w:rPr>
                <w:color w:val="404040"/>
                <w:szCs w:val="28"/>
              </w:rPr>
            </w:pPr>
          </w:p>
        </w:tc>
        <w:tc>
          <w:tcPr>
            <w:tcW w:w="2422" w:type="dxa"/>
          </w:tcPr>
          <w:p w14:paraId="12C56749"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3A1823C0" w14:textId="77777777" w:rsidR="0025156A" w:rsidRPr="00AB1F86" w:rsidRDefault="0025156A" w:rsidP="00F1297A">
            <w:pPr>
              <w:jc w:val="center"/>
              <w:rPr>
                <w:color w:val="404040"/>
                <w:szCs w:val="28"/>
              </w:rPr>
            </w:pPr>
            <w:r w:rsidRPr="00AB1F86">
              <w:rPr>
                <w:color w:val="404040"/>
                <w:szCs w:val="28"/>
              </w:rPr>
              <w:t>1,6</w:t>
            </w:r>
          </w:p>
        </w:tc>
        <w:tc>
          <w:tcPr>
            <w:tcW w:w="1559" w:type="dxa"/>
          </w:tcPr>
          <w:p w14:paraId="4B205A7C" w14:textId="77777777" w:rsidR="0025156A" w:rsidRPr="00AB1F86" w:rsidRDefault="0025156A" w:rsidP="00F1297A">
            <w:pPr>
              <w:jc w:val="center"/>
              <w:rPr>
                <w:color w:val="404040"/>
                <w:szCs w:val="28"/>
              </w:rPr>
            </w:pPr>
            <w:r w:rsidRPr="00AB1F86">
              <w:rPr>
                <w:color w:val="404040"/>
                <w:szCs w:val="28"/>
              </w:rPr>
              <w:t>2,7</w:t>
            </w:r>
          </w:p>
        </w:tc>
        <w:tc>
          <w:tcPr>
            <w:tcW w:w="1523" w:type="dxa"/>
            <w:shd w:val="clear" w:color="auto" w:fill="auto"/>
          </w:tcPr>
          <w:p w14:paraId="333C29CE" w14:textId="77777777" w:rsidR="0025156A" w:rsidRPr="00AB1F86" w:rsidRDefault="0025156A" w:rsidP="00F1297A">
            <w:pPr>
              <w:jc w:val="center"/>
              <w:rPr>
                <w:color w:val="404040"/>
                <w:szCs w:val="28"/>
              </w:rPr>
            </w:pPr>
            <w:r w:rsidRPr="00AB1F86">
              <w:rPr>
                <w:color w:val="404040"/>
                <w:szCs w:val="28"/>
              </w:rPr>
              <w:t>5,4</w:t>
            </w:r>
          </w:p>
        </w:tc>
      </w:tr>
      <w:tr w:rsidR="0025156A" w:rsidRPr="00AB1F86" w14:paraId="4CCE4EE0" w14:textId="77777777" w:rsidTr="00F1297A">
        <w:trPr>
          <w:trHeight w:val="525"/>
          <w:jc w:val="center"/>
        </w:trPr>
        <w:tc>
          <w:tcPr>
            <w:tcW w:w="1939" w:type="dxa"/>
            <w:vMerge w:val="restart"/>
          </w:tcPr>
          <w:p w14:paraId="2F6A2F18" w14:textId="77777777" w:rsidR="0025156A" w:rsidRPr="00AB1F86" w:rsidRDefault="0025156A" w:rsidP="00F1297A">
            <w:pPr>
              <w:rPr>
                <w:color w:val="404040"/>
                <w:szCs w:val="28"/>
              </w:rPr>
            </w:pPr>
            <w:r w:rsidRPr="00AB1F86">
              <w:rPr>
                <w:color w:val="404040"/>
                <w:szCs w:val="28"/>
              </w:rPr>
              <w:t>Широкий промінь (58</w:t>
            </w:r>
            <w:r w:rsidRPr="00AB1F86">
              <w:rPr>
                <w:rFonts w:ascii="Cambria Math" w:hAnsi="Cambria Math"/>
                <w:color w:val="404040"/>
                <w:szCs w:val="28"/>
              </w:rPr>
              <w:t>°)</w:t>
            </w:r>
          </w:p>
        </w:tc>
        <w:tc>
          <w:tcPr>
            <w:tcW w:w="2422" w:type="dxa"/>
          </w:tcPr>
          <w:p w14:paraId="179D802A"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104A99F0" w14:textId="77777777" w:rsidR="0025156A" w:rsidRPr="00AB1F86" w:rsidRDefault="0025156A" w:rsidP="00F1297A">
            <w:pPr>
              <w:jc w:val="center"/>
              <w:rPr>
                <w:color w:val="404040"/>
                <w:szCs w:val="28"/>
                <w:lang w:val="en-US"/>
              </w:rPr>
            </w:pPr>
            <w:r w:rsidRPr="00AB1F86">
              <w:rPr>
                <w:color w:val="404040"/>
                <w:szCs w:val="28"/>
                <w:lang w:val="en-US"/>
              </w:rPr>
              <w:t>3139</w:t>
            </w:r>
          </w:p>
        </w:tc>
        <w:tc>
          <w:tcPr>
            <w:tcW w:w="1559" w:type="dxa"/>
          </w:tcPr>
          <w:p w14:paraId="19003507" w14:textId="77777777" w:rsidR="0025156A" w:rsidRPr="00AB1F86" w:rsidRDefault="0025156A" w:rsidP="00F1297A">
            <w:pPr>
              <w:jc w:val="center"/>
              <w:rPr>
                <w:color w:val="404040"/>
                <w:szCs w:val="28"/>
                <w:lang w:val="en-US"/>
              </w:rPr>
            </w:pPr>
            <w:r w:rsidRPr="00AB1F86">
              <w:rPr>
                <w:color w:val="404040"/>
                <w:szCs w:val="28"/>
                <w:lang w:val="en-US"/>
              </w:rPr>
              <w:t>1130</w:t>
            </w:r>
          </w:p>
        </w:tc>
        <w:tc>
          <w:tcPr>
            <w:tcW w:w="1523" w:type="dxa"/>
            <w:shd w:val="clear" w:color="auto" w:fill="auto"/>
          </w:tcPr>
          <w:p w14:paraId="37FF00CB" w14:textId="77777777" w:rsidR="0025156A" w:rsidRPr="00AB1F86" w:rsidRDefault="0025156A" w:rsidP="00F1297A">
            <w:pPr>
              <w:jc w:val="center"/>
              <w:rPr>
                <w:color w:val="404040"/>
                <w:szCs w:val="28"/>
                <w:lang w:val="en-US"/>
              </w:rPr>
            </w:pPr>
            <w:r w:rsidRPr="00AB1F86">
              <w:rPr>
                <w:color w:val="404040"/>
                <w:szCs w:val="28"/>
                <w:lang w:val="en-US"/>
              </w:rPr>
              <w:t>283</w:t>
            </w:r>
          </w:p>
        </w:tc>
      </w:tr>
      <w:tr w:rsidR="0025156A" w:rsidRPr="00AB1F86" w14:paraId="117FA6EC" w14:textId="77777777" w:rsidTr="00F1297A">
        <w:trPr>
          <w:trHeight w:val="452"/>
          <w:jc w:val="center"/>
        </w:trPr>
        <w:tc>
          <w:tcPr>
            <w:tcW w:w="1939" w:type="dxa"/>
            <w:vMerge/>
          </w:tcPr>
          <w:p w14:paraId="21B4CD21" w14:textId="77777777" w:rsidR="0025156A" w:rsidRPr="00AB1F86" w:rsidRDefault="0025156A" w:rsidP="00F1297A">
            <w:pPr>
              <w:ind w:firstLine="720"/>
              <w:jc w:val="center"/>
              <w:rPr>
                <w:color w:val="404040"/>
                <w:szCs w:val="28"/>
              </w:rPr>
            </w:pPr>
          </w:p>
        </w:tc>
        <w:tc>
          <w:tcPr>
            <w:tcW w:w="2422" w:type="dxa"/>
          </w:tcPr>
          <w:p w14:paraId="302E3817"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782AA0AB" w14:textId="77777777" w:rsidR="0025156A" w:rsidRPr="00AB1F86" w:rsidRDefault="0025156A" w:rsidP="00F1297A">
            <w:pPr>
              <w:jc w:val="center"/>
              <w:rPr>
                <w:color w:val="404040"/>
                <w:szCs w:val="28"/>
              </w:rPr>
            </w:pPr>
            <w:r w:rsidRPr="00AB1F86">
              <w:rPr>
                <w:color w:val="404040"/>
                <w:szCs w:val="28"/>
              </w:rPr>
              <w:t>3,3</w:t>
            </w:r>
          </w:p>
        </w:tc>
        <w:tc>
          <w:tcPr>
            <w:tcW w:w="1559" w:type="dxa"/>
          </w:tcPr>
          <w:p w14:paraId="1662C9EB" w14:textId="77777777" w:rsidR="0025156A" w:rsidRPr="00AB1F86" w:rsidRDefault="0025156A" w:rsidP="00F1297A">
            <w:pPr>
              <w:jc w:val="center"/>
              <w:rPr>
                <w:color w:val="404040"/>
                <w:szCs w:val="28"/>
              </w:rPr>
            </w:pPr>
            <w:r w:rsidRPr="00AB1F86">
              <w:rPr>
                <w:color w:val="404040"/>
                <w:szCs w:val="28"/>
              </w:rPr>
              <w:t>5,5</w:t>
            </w:r>
          </w:p>
        </w:tc>
        <w:tc>
          <w:tcPr>
            <w:tcW w:w="1523" w:type="dxa"/>
            <w:shd w:val="clear" w:color="auto" w:fill="auto"/>
          </w:tcPr>
          <w:p w14:paraId="66E8F158" w14:textId="77777777" w:rsidR="0025156A" w:rsidRPr="00AB1F86" w:rsidRDefault="0025156A" w:rsidP="00F1297A">
            <w:pPr>
              <w:jc w:val="center"/>
              <w:rPr>
                <w:color w:val="404040"/>
                <w:szCs w:val="28"/>
              </w:rPr>
            </w:pPr>
            <w:r w:rsidRPr="00AB1F86">
              <w:rPr>
                <w:color w:val="404040"/>
                <w:szCs w:val="28"/>
              </w:rPr>
              <w:t>11,1</w:t>
            </w:r>
          </w:p>
        </w:tc>
      </w:tr>
    </w:tbl>
    <w:p w14:paraId="71ECB6E4" w14:textId="77777777" w:rsidR="0025156A" w:rsidRPr="00AB1F86" w:rsidRDefault="0025156A" w:rsidP="0025156A">
      <w:pPr>
        <w:ind w:firstLine="708"/>
        <w:rPr>
          <w:color w:val="404040"/>
          <w:szCs w:val="28"/>
          <w:lang w:val="en-US"/>
        </w:rPr>
      </w:pPr>
      <w:r w:rsidRPr="00AB1F86">
        <w:rPr>
          <w:color w:val="404040"/>
          <w:szCs w:val="28"/>
          <w:lang w:val="en-US"/>
        </w:rPr>
        <w:t>ARRI Junior 5kW:</w:t>
      </w:r>
    </w:p>
    <w:p w14:paraId="2131413D" w14:textId="77777777" w:rsidR="0025156A" w:rsidRPr="00AB1F86" w:rsidRDefault="0025156A" w:rsidP="0025156A">
      <w:pPr>
        <w:ind w:firstLine="720"/>
        <w:rPr>
          <w:color w:val="404040"/>
          <w:szCs w:val="28"/>
        </w:rPr>
      </w:pPr>
      <w:r w:rsidRPr="00AB1F86">
        <w:rPr>
          <w:color w:val="404040"/>
          <w:szCs w:val="28"/>
        </w:rPr>
        <w:t xml:space="preserve"> - кут розкриття променя мін/макс. :15</w:t>
      </w:r>
      <w:r w:rsidRPr="00AB1F86">
        <w:rPr>
          <w:rFonts w:ascii="Cambria Math" w:hAnsi="Cambria Math"/>
          <w:color w:val="404040"/>
          <w:szCs w:val="28"/>
        </w:rPr>
        <w:t>°</w:t>
      </w:r>
      <w:r w:rsidRPr="00AB1F86">
        <w:rPr>
          <w:color w:val="404040"/>
          <w:szCs w:val="28"/>
        </w:rPr>
        <w:t>-54</w:t>
      </w:r>
      <w:r w:rsidRPr="00AB1F86">
        <w:rPr>
          <w:rFonts w:ascii="Cambria Math" w:hAnsi="Cambria Math"/>
          <w:color w:val="404040"/>
          <w:szCs w:val="28"/>
        </w:rPr>
        <w:t>°</w:t>
      </w:r>
      <w:r w:rsidRPr="00AB1F86">
        <w:rPr>
          <w:color w:val="404040"/>
          <w:szCs w:val="28"/>
        </w:rPr>
        <w:t>;</w:t>
      </w:r>
    </w:p>
    <w:p w14:paraId="79A0971A" w14:textId="77777777" w:rsidR="0025156A" w:rsidRPr="00AB1F86" w:rsidRDefault="0025156A" w:rsidP="0025156A">
      <w:pPr>
        <w:ind w:firstLine="720"/>
        <w:rPr>
          <w:color w:val="404040"/>
          <w:szCs w:val="28"/>
        </w:rPr>
      </w:pPr>
      <w:r w:rsidRPr="00AB1F86">
        <w:rPr>
          <w:color w:val="404040"/>
          <w:szCs w:val="28"/>
        </w:rPr>
        <w:t xml:space="preserve"> - кріплення — втулка 28 мм;</w:t>
      </w:r>
    </w:p>
    <w:p w14:paraId="20D1A766" w14:textId="77777777" w:rsidR="0025156A" w:rsidRPr="00AB1F86" w:rsidRDefault="0025156A" w:rsidP="0025156A">
      <w:pPr>
        <w:ind w:firstLine="720"/>
        <w:rPr>
          <w:color w:val="404040"/>
          <w:szCs w:val="28"/>
        </w:rPr>
      </w:pPr>
      <w:r w:rsidRPr="00AB1F86">
        <w:rPr>
          <w:color w:val="404040"/>
          <w:szCs w:val="28"/>
        </w:rPr>
        <w:t xml:space="preserve"> - слот шторок: 344 мм;</w:t>
      </w:r>
    </w:p>
    <w:p w14:paraId="260FBDB6" w14:textId="77777777" w:rsidR="0025156A" w:rsidRPr="00AB1F86" w:rsidRDefault="0025156A" w:rsidP="0025156A">
      <w:pPr>
        <w:ind w:firstLine="720"/>
        <w:rPr>
          <w:color w:val="404040"/>
          <w:szCs w:val="28"/>
        </w:rPr>
      </w:pPr>
      <w:r w:rsidRPr="00AB1F86">
        <w:rPr>
          <w:color w:val="404040"/>
          <w:szCs w:val="28"/>
        </w:rPr>
        <w:t xml:space="preserve"> - слот рамки: 330 мм;</w:t>
      </w:r>
    </w:p>
    <w:p w14:paraId="44EDB7CC" w14:textId="77777777" w:rsidR="0025156A" w:rsidRPr="00AB1F86" w:rsidRDefault="0025156A" w:rsidP="0025156A">
      <w:pPr>
        <w:ind w:firstLine="720"/>
        <w:rPr>
          <w:color w:val="404040"/>
          <w:szCs w:val="28"/>
        </w:rPr>
      </w:pPr>
      <w:r w:rsidRPr="00AB1F86">
        <w:rPr>
          <w:color w:val="404040"/>
          <w:szCs w:val="28"/>
        </w:rPr>
        <w:t xml:space="preserve"> - діаметр лінзи: 250 мм;</w:t>
      </w:r>
    </w:p>
    <w:p w14:paraId="6EB0EE4A" w14:textId="77777777" w:rsidR="0025156A" w:rsidRPr="00AB1F86" w:rsidRDefault="0025156A" w:rsidP="0025156A">
      <w:pPr>
        <w:ind w:firstLine="720"/>
        <w:rPr>
          <w:color w:val="404040"/>
          <w:szCs w:val="28"/>
        </w:rPr>
      </w:pPr>
      <w:r w:rsidRPr="00AB1F86">
        <w:rPr>
          <w:color w:val="404040"/>
          <w:szCs w:val="28"/>
        </w:rPr>
        <w:t xml:space="preserve"> - тип лінзи: лінза Френеля;</w:t>
      </w:r>
    </w:p>
    <w:p w14:paraId="14B27D47" w14:textId="77777777" w:rsidR="0025156A" w:rsidRPr="00AB1F86" w:rsidRDefault="0025156A" w:rsidP="0025156A">
      <w:pPr>
        <w:ind w:firstLine="720"/>
        <w:rPr>
          <w:color w:val="404040"/>
          <w:szCs w:val="28"/>
        </w:rPr>
      </w:pPr>
      <w:r w:rsidRPr="00AB1F86">
        <w:rPr>
          <w:color w:val="404040"/>
          <w:szCs w:val="28"/>
        </w:rPr>
        <w:t xml:space="preserve"> - додатково: 4-стулкові шторки, сітки, тубус;</w:t>
      </w:r>
    </w:p>
    <w:p w14:paraId="1E7CD1F4" w14:textId="77777777" w:rsidR="0025156A" w:rsidRPr="00AB1F86" w:rsidRDefault="0025156A" w:rsidP="0025156A">
      <w:pPr>
        <w:ind w:firstLine="708"/>
        <w:rPr>
          <w:color w:val="404040"/>
          <w:szCs w:val="28"/>
          <w:lang w:val="en-US"/>
        </w:rPr>
      </w:pPr>
      <w:r w:rsidRPr="00AB1F86">
        <w:rPr>
          <w:color w:val="404040"/>
          <w:szCs w:val="28"/>
        </w:rPr>
        <w:t xml:space="preserve"> - лампа: тип/цоколь: CP/85  5000 W 230V G38.</w:t>
      </w:r>
    </w:p>
    <w:p w14:paraId="358F4A38" w14:textId="77777777" w:rsidR="0025156A" w:rsidRPr="00AB1F86" w:rsidRDefault="0025156A" w:rsidP="0025156A">
      <w:pPr>
        <w:ind w:firstLine="720"/>
        <w:rPr>
          <w:color w:val="404040"/>
          <w:szCs w:val="28"/>
        </w:rPr>
      </w:pPr>
      <w:r w:rsidRPr="00AB1F86">
        <w:rPr>
          <w:color w:val="404040"/>
          <w:szCs w:val="28"/>
        </w:rPr>
        <w:t xml:space="preserve">Таблиця 2.3 – Технічні характеристики приладу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5</w:t>
      </w:r>
      <w:r w:rsidRPr="00AB1F86">
        <w:rPr>
          <w:color w:val="404040"/>
          <w:szCs w:val="28"/>
          <w:lang w:val="en-US"/>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2422"/>
        <w:gridCol w:w="1559"/>
        <w:gridCol w:w="1559"/>
        <w:gridCol w:w="1523"/>
      </w:tblGrid>
      <w:tr w:rsidR="0025156A" w:rsidRPr="00AB1F86" w14:paraId="38CBE903" w14:textId="77777777" w:rsidTr="00F1297A">
        <w:trPr>
          <w:trHeight w:val="843"/>
          <w:jc w:val="center"/>
        </w:trPr>
        <w:tc>
          <w:tcPr>
            <w:tcW w:w="1939" w:type="dxa"/>
          </w:tcPr>
          <w:p w14:paraId="551F123F" w14:textId="77777777" w:rsidR="0025156A" w:rsidRPr="00AB1F86" w:rsidRDefault="0025156A" w:rsidP="00F1297A">
            <w:pPr>
              <w:jc w:val="center"/>
              <w:rPr>
                <w:color w:val="404040"/>
                <w:szCs w:val="28"/>
              </w:rPr>
            </w:pPr>
            <w:r w:rsidRPr="00AB1F86">
              <w:rPr>
                <w:color w:val="404040"/>
                <w:szCs w:val="28"/>
              </w:rPr>
              <w:t>Ширина</w:t>
            </w:r>
          </w:p>
          <w:p w14:paraId="240BD4CD" w14:textId="77777777" w:rsidR="0025156A" w:rsidRPr="00AB1F86" w:rsidRDefault="0025156A" w:rsidP="00F1297A">
            <w:pPr>
              <w:jc w:val="center"/>
              <w:rPr>
                <w:color w:val="404040"/>
                <w:szCs w:val="28"/>
              </w:rPr>
            </w:pPr>
            <w:r w:rsidRPr="00AB1F86">
              <w:rPr>
                <w:color w:val="404040"/>
                <w:szCs w:val="28"/>
              </w:rPr>
              <w:t>променя</w:t>
            </w:r>
          </w:p>
        </w:tc>
        <w:tc>
          <w:tcPr>
            <w:tcW w:w="2422" w:type="dxa"/>
          </w:tcPr>
          <w:p w14:paraId="74EF951C" w14:textId="77777777" w:rsidR="0025156A" w:rsidRPr="00AB1F86" w:rsidRDefault="0025156A" w:rsidP="00F1297A">
            <w:pPr>
              <w:jc w:val="center"/>
              <w:rPr>
                <w:color w:val="404040"/>
                <w:szCs w:val="28"/>
              </w:rPr>
            </w:pPr>
          </w:p>
        </w:tc>
        <w:tc>
          <w:tcPr>
            <w:tcW w:w="1559" w:type="dxa"/>
          </w:tcPr>
          <w:p w14:paraId="26384ECE" w14:textId="77777777" w:rsidR="0025156A" w:rsidRPr="00AB1F86" w:rsidRDefault="0025156A" w:rsidP="00F1297A">
            <w:pPr>
              <w:jc w:val="center"/>
              <w:rPr>
                <w:color w:val="404040"/>
                <w:szCs w:val="28"/>
              </w:rPr>
            </w:pPr>
          </w:p>
          <w:p w14:paraId="59340396" w14:textId="77777777" w:rsidR="0025156A" w:rsidRPr="00AB1F86" w:rsidRDefault="0025156A" w:rsidP="00F1297A">
            <w:pPr>
              <w:jc w:val="center"/>
              <w:rPr>
                <w:color w:val="404040"/>
                <w:szCs w:val="28"/>
              </w:rPr>
            </w:pPr>
            <w:r w:rsidRPr="00AB1F86">
              <w:rPr>
                <w:color w:val="404040"/>
                <w:szCs w:val="28"/>
                <w:lang w:val="en-US"/>
              </w:rPr>
              <w:t>5</w:t>
            </w:r>
            <w:r w:rsidRPr="00AB1F86">
              <w:rPr>
                <w:color w:val="404040"/>
                <w:szCs w:val="28"/>
              </w:rPr>
              <w:t>м</w:t>
            </w:r>
          </w:p>
        </w:tc>
        <w:tc>
          <w:tcPr>
            <w:tcW w:w="1559" w:type="dxa"/>
          </w:tcPr>
          <w:p w14:paraId="3B7A67A9" w14:textId="77777777" w:rsidR="0025156A" w:rsidRPr="00AB1F86" w:rsidRDefault="0025156A" w:rsidP="00F1297A">
            <w:pPr>
              <w:jc w:val="center"/>
              <w:rPr>
                <w:color w:val="404040"/>
                <w:szCs w:val="28"/>
              </w:rPr>
            </w:pPr>
          </w:p>
          <w:p w14:paraId="61E793E3" w14:textId="77777777" w:rsidR="0025156A" w:rsidRPr="00AB1F86" w:rsidRDefault="0025156A" w:rsidP="00F1297A">
            <w:pPr>
              <w:jc w:val="center"/>
              <w:rPr>
                <w:color w:val="404040"/>
                <w:szCs w:val="28"/>
              </w:rPr>
            </w:pPr>
            <w:r w:rsidRPr="00AB1F86">
              <w:rPr>
                <w:color w:val="404040"/>
                <w:szCs w:val="28"/>
                <w:lang w:val="en-US"/>
              </w:rPr>
              <w:t>10</w:t>
            </w:r>
            <w:r w:rsidRPr="00AB1F86">
              <w:rPr>
                <w:color w:val="404040"/>
                <w:szCs w:val="28"/>
              </w:rPr>
              <w:t>м</w:t>
            </w:r>
          </w:p>
        </w:tc>
        <w:tc>
          <w:tcPr>
            <w:tcW w:w="1523" w:type="dxa"/>
            <w:shd w:val="clear" w:color="auto" w:fill="auto"/>
          </w:tcPr>
          <w:p w14:paraId="0C214EF9" w14:textId="77777777" w:rsidR="0025156A" w:rsidRPr="00AB1F86" w:rsidRDefault="0025156A" w:rsidP="00F1297A">
            <w:pPr>
              <w:jc w:val="center"/>
              <w:rPr>
                <w:color w:val="404040"/>
                <w:szCs w:val="28"/>
              </w:rPr>
            </w:pPr>
          </w:p>
          <w:p w14:paraId="74DF6252" w14:textId="77777777" w:rsidR="0025156A" w:rsidRPr="00AB1F86" w:rsidRDefault="0025156A" w:rsidP="00F1297A">
            <w:pPr>
              <w:jc w:val="center"/>
              <w:rPr>
                <w:color w:val="404040"/>
                <w:szCs w:val="28"/>
              </w:rPr>
            </w:pPr>
            <w:r w:rsidRPr="00AB1F86">
              <w:rPr>
                <w:color w:val="404040"/>
                <w:szCs w:val="28"/>
              </w:rPr>
              <w:t>1</w:t>
            </w:r>
            <w:r w:rsidRPr="00AB1F86">
              <w:rPr>
                <w:color w:val="404040"/>
                <w:szCs w:val="28"/>
                <w:lang w:val="en-US"/>
              </w:rPr>
              <w:t>5</w:t>
            </w:r>
            <w:r w:rsidRPr="00AB1F86">
              <w:rPr>
                <w:color w:val="404040"/>
                <w:szCs w:val="28"/>
              </w:rPr>
              <w:t>м</w:t>
            </w:r>
          </w:p>
        </w:tc>
      </w:tr>
      <w:tr w:rsidR="0025156A" w:rsidRPr="00AB1F86" w14:paraId="419C78A5" w14:textId="77777777" w:rsidTr="00F1297A">
        <w:trPr>
          <w:trHeight w:val="574"/>
          <w:jc w:val="center"/>
        </w:trPr>
        <w:tc>
          <w:tcPr>
            <w:tcW w:w="1939" w:type="dxa"/>
            <w:vMerge w:val="restart"/>
          </w:tcPr>
          <w:p w14:paraId="01B6F06F" w14:textId="77777777" w:rsidR="0025156A" w:rsidRPr="00AB1F86" w:rsidRDefault="0025156A" w:rsidP="00F1297A">
            <w:pPr>
              <w:rPr>
                <w:color w:val="404040"/>
                <w:szCs w:val="28"/>
              </w:rPr>
            </w:pPr>
            <w:r w:rsidRPr="00AB1F86">
              <w:rPr>
                <w:color w:val="404040"/>
                <w:szCs w:val="28"/>
              </w:rPr>
              <w:t>Вузький промінь (1</w:t>
            </w:r>
            <w:r w:rsidRPr="00AB1F86">
              <w:rPr>
                <w:color w:val="404040"/>
                <w:szCs w:val="28"/>
                <w:lang w:val="en-US"/>
              </w:rPr>
              <w:t>5</w:t>
            </w:r>
            <w:r w:rsidRPr="00AB1F86">
              <w:rPr>
                <w:rFonts w:ascii="Cambria Math" w:hAnsi="Cambria Math"/>
                <w:color w:val="404040"/>
                <w:szCs w:val="28"/>
              </w:rPr>
              <w:t>°)</w:t>
            </w:r>
          </w:p>
        </w:tc>
        <w:tc>
          <w:tcPr>
            <w:tcW w:w="2422" w:type="dxa"/>
          </w:tcPr>
          <w:p w14:paraId="62328BB8"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4826F0EE" w14:textId="77777777" w:rsidR="0025156A" w:rsidRPr="00AB1F86" w:rsidRDefault="0025156A" w:rsidP="00F1297A">
            <w:pPr>
              <w:jc w:val="center"/>
              <w:rPr>
                <w:color w:val="404040"/>
                <w:szCs w:val="28"/>
                <w:lang w:val="en-US"/>
              </w:rPr>
            </w:pPr>
            <w:r w:rsidRPr="00AB1F86">
              <w:rPr>
                <w:color w:val="404040"/>
                <w:szCs w:val="28"/>
                <w:lang w:val="en-US"/>
              </w:rPr>
              <w:t>14400</w:t>
            </w:r>
          </w:p>
        </w:tc>
        <w:tc>
          <w:tcPr>
            <w:tcW w:w="1559" w:type="dxa"/>
          </w:tcPr>
          <w:p w14:paraId="18F5B833" w14:textId="77777777" w:rsidR="0025156A" w:rsidRPr="00AB1F86" w:rsidRDefault="0025156A" w:rsidP="00F1297A">
            <w:pPr>
              <w:jc w:val="center"/>
              <w:rPr>
                <w:color w:val="404040"/>
                <w:szCs w:val="28"/>
                <w:lang w:val="en-US"/>
              </w:rPr>
            </w:pPr>
            <w:r w:rsidRPr="00AB1F86">
              <w:rPr>
                <w:color w:val="404040"/>
                <w:szCs w:val="28"/>
                <w:lang w:val="en-US"/>
              </w:rPr>
              <w:t>3600</w:t>
            </w:r>
          </w:p>
        </w:tc>
        <w:tc>
          <w:tcPr>
            <w:tcW w:w="1523" w:type="dxa"/>
            <w:shd w:val="clear" w:color="auto" w:fill="auto"/>
          </w:tcPr>
          <w:p w14:paraId="25A838EC" w14:textId="77777777" w:rsidR="0025156A" w:rsidRPr="00AB1F86" w:rsidRDefault="0025156A" w:rsidP="00F1297A">
            <w:pPr>
              <w:jc w:val="center"/>
              <w:rPr>
                <w:color w:val="404040"/>
                <w:szCs w:val="28"/>
                <w:lang w:val="en-US"/>
              </w:rPr>
            </w:pPr>
            <w:r w:rsidRPr="00AB1F86">
              <w:rPr>
                <w:color w:val="404040"/>
                <w:szCs w:val="28"/>
                <w:lang w:val="en-US"/>
              </w:rPr>
              <w:t>1600</w:t>
            </w:r>
          </w:p>
        </w:tc>
      </w:tr>
      <w:tr w:rsidR="0025156A" w:rsidRPr="00AB1F86" w14:paraId="6555CE56" w14:textId="77777777" w:rsidTr="00F1297A">
        <w:trPr>
          <w:trHeight w:val="542"/>
          <w:jc w:val="center"/>
        </w:trPr>
        <w:tc>
          <w:tcPr>
            <w:tcW w:w="1939" w:type="dxa"/>
            <w:vMerge/>
          </w:tcPr>
          <w:p w14:paraId="2ACD33A6" w14:textId="77777777" w:rsidR="0025156A" w:rsidRPr="00AB1F86" w:rsidRDefault="0025156A" w:rsidP="00F1297A">
            <w:pPr>
              <w:ind w:firstLine="720"/>
              <w:jc w:val="center"/>
              <w:rPr>
                <w:color w:val="404040"/>
                <w:szCs w:val="28"/>
              </w:rPr>
            </w:pPr>
          </w:p>
        </w:tc>
        <w:tc>
          <w:tcPr>
            <w:tcW w:w="2422" w:type="dxa"/>
          </w:tcPr>
          <w:p w14:paraId="1D433BC0"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3758036D" w14:textId="77777777" w:rsidR="0025156A" w:rsidRPr="00AB1F86" w:rsidRDefault="0025156A" w:rsidP="00F1297A">
            <w:pPr>
              <w:jc w:val="center"/>
              <w:rPr>
                <w:color w:val="404040"/>
                <w:szCs w:val="28"/>
                <w:lang w:val="en-US"/>
              </w:rPr>
            </w:pPr>
            <w:r w:rsidRPr="00AB1F86">
              <w:rPr>
                <w:color w:val="404040"/>
                <w:szCs w:val="28"/>
                <w:lang w:val="en-US"/>
              </w:rPr>
              <w:t>1,3</w:t>
            </w:r>
          </w:p>
        </w:tc>
        <w:tc>
          <w:tcPr>
            <w:tcW w:w="1559" w:type="dxa"/>
          </w:tcPr>
          <w:p w14:paraId="46883BCC" w14:textId="77777777" w:rsidR="0025156A" w:rsidRPr="00AB1F86" w:rsidRDefault="0025156A" w:rsidP="00F1297A">
            <w:pPr>
              <w:jc w:val="center"/>
              <w:rPr>
                <w:color w:val="404040"/>
                <w:szCs w:val="28"/>
                <w:lang w:val="en-US"/>
              </w:rPr>
            </w:pPr>
            <w:r w:rsidRPr="00AB1F86">
              <w:rPr>
                <w:color w:val="404040"/>
                <w:szCs w:val="28"/>
                <w:lang w:val="en-US"/>
              </w:rPr>
              <w:t>2,6</w:t>
            </w:r>
          </w:p>
        </w:tc>
        <w:tc>
          <w:tcPr>
            <w:tcW w:w="1523" w:type="dxa"/>
            <w:shd w:val="clear" w:color="auto" w:fill="auto"/>
          </w:tcPr>
          <w:p w14:paraId="736ADAB9" w14:textId="77777777" w:rsidR="0025156A" w:rsidRPr="00AB1F86" w:rsidRDefault="0025156A" w:rsidP="00F1297A">
            <w:pPr>
              <w:jc w:val="center"/>
              <w:rPr>
                <w:color w:val="404040"/>
                <w:szCs w:val="28"/>
                <w:lang w:val="en-US"/>
              </w:rPr>
            </w:pPr>
            <w:r w:rsidRPr="00AB1F86">
              <w:rPr>
                <w:color w:val="404040"/>
                <w:szCs w:val="28"/>
                <w:lang w:val="en-US"/>
              </w:rPr>
              <w:t>3,9</w:t>
            </w:r>
          </w:p>
        </w:tc>
      </w:tr>
      <w:tr w:rsidR="0025156A" w:rsidRPr="00AB1F86" w14:paraId="16FC5C7B" w14:textId="77777777" w:rsidTr="00F1297A">
        <w:trPr>
          <w:trHeight w:val="510"/>
          <w:jc w:val="center"/>
        </w:trPr>
        <w:tc>
          <w:tcPr>
            <w:tcW w:w="1939" w:type="dxa"/>
            <w:vMerge w:val="restart"/>
          </w:tcPr>
          <w:p w14:paraId="27D99F12" w14:textId="77777777" w:rsidR="0025156A" w:rsidRPr="00AB1F86" w:rsidRDefault="0025156A" w:rsidP="00F1297A">
            <w:pPr>
              <w:rPr>
                <w:color w:val="404040"/>
                <w:szCs w:val="28"/>
              </w:rPr>
            </w:pPr>
            <w:r w:rsidRPr="00AB1F86">
              <w:rPr>
                <w:color w:val="404040"/>
                <w:szCs w:val="28"/>
              </w:rPr>
              <w:t>Середній промінь (30</w:t>
            </w:r>
            <w:r w:rsidRPr="00AB1F86">
              <w:rPr>
                <w:rFonts w:ascii="Cambria Math" w:hAnsi="Cambria Math"/>
                <w:color w:val="404040"/>
                <w:szCs w:val="28"/>
              </w:rPr>
              <w:t>°)</w:t>
            </w:r>
          </w:p>
        </w:tc>
        <w:tc>
          <w:tcPr>
            <w:tcW w:w="2422" w:type="dxa"/>
          </w:tcPr>
          <w:p w14:paraId="62B8499B"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52ECB7DE" w14:textId="77777777" w:rsidR="0025156A" w:rsidRPr="00AB1F86" w:rsidRDefault="0025156A" w:rsidP="00F1297A">
            <w:pPr>
              <w:jc w:val="center"/>
              <w:rPr>
                <w:color w:val="404040"/>
                <w:szCs w:val="28"/>
                <w:lang w:val="en-US"/>
              </w:rPr>
            </w:pPr>
            <w:r w:rsidRPr="00AB1F86">
              <w:rPr>
                <w:color w:val="404040"/>
                <w:szCs w:val="28"/>
                <w:lang w:val="en-US"/>
              </w:rPr>
              <w:t>7760</w:t>
            </w:r>
          </w:p>
        </w:tc>
        <w:tc>
          <w:tcPr>
            <w:tcW w:w="1559" w:type="dxa"/>
          </w:tcPr>
          <w:p w14:paraId="5E56A374" w14:textId="77777777" w:rsidR="0025156A" w:rsidRPr="00AB1F86" w:rsidRDefault="0025156A" w:rsidP="00F1297A">
            <w:pPr>
              <w:jc w:val="center"/>
              <w:rPr>
                <w:color w:val="404040"/>
                <w:szCs w:val="28"/>
                <w:lang w:val="en-US"/>
              </w:rPr>
            </w:pPr>
            <w:r w:rsidRPr="00AB1F86">
              <w:rPr>
                <w:color w:val="404040"/>
                <w:szCs w:val="28"/>
                <w:lang w:val="en-US"/>
              </w:rPr>
              <w:t>1940</w:t>
            </w:r>
          </w:p>
        </w:tc>
        <w:tc>
          <w:tcPr>
            <w:tcW w:w="1523" w:type="dxa"/>
            <w:shd w:val="clear" w:color="auto" w:fill="auto"/>
          </w:tcPr>
          <w:p w14:paraId="3CC970E2" w14:textId="77777777" w:rsidR="0025156A" w:rsidRPr="00AB1F86" w:rsidRDefault="0025156A" w:rsidP="00F1297A">
            <w:pPr>
              <w:jc w:val="center"/>
              <w:rPr>
                <w:color w:val="404040"/>
                <w:szCs w:val="28"/>
                <w:lang w:val="en-US"/>
              </w:rPr>
            </w:pPr>
            <w:r w:rsidRPr="00AB1F86">
              <w:rPr>
                <w:color w:val="404040"/>
                <w:szCs w:val="28"/>
                <w:lang w:val="en-US"/>
              </w:rPr>
              <w:t>862</w:t>
            </w:r>
          </w:p>
        </w:tc>
      </w:tr>
      <w:tr w:rsidR="0025156A" w:rsidRPr="00AB1F86" w14:paraId="7BC0E6E3" w14:textId="77777777" w:rsidTr="00F1297A">
        <w:trPr>
          <w:trHeight w:val="441"/>
          <w:jc w:val="center"/>
        </w:trPr>
        <w:tc>
          <w:tcPr>
            <w:tcW w:w="1939" w:type="dxa"/>
            <w:vMerge/>
          </w:tcPr>
          <w:p w14:paraId="6A748E02" w14:textId="77777777" w:rsidR="0025156A" w:rsidRPr="00AB1F86" w:rsidRDefault="0025156A" w:rsidP="00F1297A">
            <w:pPr>
              <w:ind w:firstLine="720"/>
              <w:jc w:val="center"/>
              <w:rPr>
                <w:color w:val="404040"/>
                <w:szCs w:val="28"/>
              </w:rPr>
            </w:pPr>
          </w:p>
        </w:tc>
        <w:tc>
          <w:tcPr>
            <w:tcW w:w="2422" w:type="dxa"/>
          </w:tcPr>
          <w:p w14:paraId="1478CCD4"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79569C48" w14:textId="77777777" w:rsidR="0025156A" w:rsidRPr="00AB1F86" w:rsidRDefault="0025156A" w:rsidP="00F1297A">
            <w:pPr>
              <w:jc w:val="center"/>
              <w:rPr>
                <w:color w:val="404040"/>
                <w:szCs w:val="28"/>
                <w:lang w:val="en-US"/>
              </w:rPr>
            </w:pPr>
            <w:r w:rsidRPr="00AB1F86">
              <w:rPr>
                <w:color w:val="404040"/>
                <w:szCs w:val="28"/>
                <w:lang w:val="en-US"/>
              </w:rPr>
              <w:t>2,7</w:t>
            </w:r>
          </w:p>
        </w:tc>
        <w:tc>
          <w:tcPr>
            <w:tcW w:w="1559" w:type="dxa"/>
          </w:tcPr>
          <w:p w14:paraId="0AB66A00" w14:textId="77777777" w:rsidR="0025156A" w:rsidRPr="00AB1F86" w:rsidRDefault="0025156A" w:rsidP="00F1297A">
            <w:pPr>
              <w:jc w:val="center"/>
              <w:rPr>
                <w:color w:val="404040"/>
                <w:szCs w:val="28"/>
                <w:lang w:val="en-US"/>
              </w:rPr>
            </w:pPr>
            <w:r w:rsidRPr="00AB1F86">
              <w:rPr>
                <w:color w:val="404040"/>
                <w:szCs w:val="28"/>
                <w:lang w:val="en-US"/>
              </w:rPr>
              <w:t>5,4</w:t>
            </w:r>
          </w:p>
        </w:tc>
        <w:tc>
          <w:tcPr>
            <w:tcW w:w="1523" w:type="dxa"/>
            <w:shd w:val="clear" w:color="auto" w:fill="auto"/>
          </w:tcPr>
          <w:p w14:paraId="130D2E96" w14:textId="77777777" w:rsidR="0025156A" w:rsidRPr="00AB1F86" w:rsidRDefault="0025156A" w:rsidP="00F1297A">
            <w:pPr>
              <w:jc w:val="center"/>
              <w:rPr>
                <w:color w:val="404040"/>
                <w:szCs w:val="28"/>
                <w:lang w:val="en-US"/>
              </w:rPr>
            </w:pPr>
            <w:r w:rsidRPr="00AB1F86">
              <w:rPr>
                <w:color w:val="404040"/>
                <w:szCs w:val="28"/>
                <w:lang w:val="en-US"/>
              </w:rPr>
              <w:t>8</w:t>
            </w:r>
          </w:p>
        </w:tc>
      </w:tr>
      <w:tr w:rsidR="0025156A" w:rsidRPr="00AB1F86" w14:paraId="5187C8CD" w14:textId="77777777" w:rsidTr="00F1297A">
        <w:trPr>
          <w:trHeight w:val="525"/>
          <w:jc w:val="center"/>
        </w:trPr>
        <w:tc>
          <w:tcPr>
            <w:tcW w:w="1939" w:type="dxa"/>
            <w:vMerge w:val="restart"/>
          </w:tcPr>
          <w:p w14:paraId="32668DB9" w14:textId="77777777" w:rsidR="0025156A" w:rsidRPr="00AB1F86" w:rsidRDefault="0025156A" w:rsidP="00F1297A">
            <w:pPr>
              <w:rPr>
                <w:color w:val="404040"/>
                <w:szCs w:val="28"/>
              </w:rPr>
            </w:pPr>
            <w:r w:rsidRPr="00AB1F86">
              <w:rPr>
                <w:color w:val="404040"/>
                <w:szCs w:val="28"/>
              </w:rPr>
              <w:t>Широкий промінь (5</w:t>
            </w:r>
            <w:r w:rsidRPr="00AB1F86">
              <w:rPr>
                <w:color w:val="404040"/>
                <w:szCs w:val="28"/>
                <w:lang w:val="en-US"/>
              </w:rPr>
              <w:t>3</w:t>
            </w:r>
            <w:r w:rsidRPr="00AB1F86">
              <w:rPr>
                <w:rFonts w:ascii="Cambria Math" w:hAnsi="Cambria Math"/>
                <w:color w:val="404040"/>
                <w:szCs w:val="28"/>
              </w:rPr>
              <w:t>°)</w:t>
            </w:r>
          </w:p>
        </w:tc>
        <w:tc>
          <w:tcPr>
            <w:tcW w:w="2422" w:type="dxa"/>
          </w:tcPr>
          <w:p w14:paraId="2357C468" w14:textId="77777777" w:rsidR="0025156A" w:rsidRPr="00AB1F86" w:rsidRDefault="0025156A" w:rsidP="00F1297A">
            <w:pPr>
              <w:jc w:val="center"/>
              <w:rPr>
                <w:color w:val="404040"/>
                <w:szCs w:val="28"/>
              </w:rPr>
            </w:pPr>
            <w:r w:rsidRPr="00AB1F86">
              <w:rPr>
                <w:color w:val="404040"/>
                <w:szCs w:val="28"/>
              </w:rPr>
              <w:t>Освітленість, лк</w:t>
            </w:r>
          </w:p>
        </w:tc>
        <w:tc>
          <w:tcPr>
            <w:tcW w:w="1559" w:type="dxa"/>
          </w:tcPr>
          <w:p w14:paraId="79168738" w14:textId="77777777" w:rsidR="0025156A" w:rsidRPr="00AB1F86" w:rsidRDefault="0025156A" w:rsidP="00F1297A">
            <w:pPr>
              <w:jc w:val="center"/>
              <w:rPr>
                <w:color w:val="404040"/>
                <w:szCs w:val="28"/>
                <w:lang w:val="en-US"/>
              </w:rPr>
            </w:pPr>
            <w:r w:rsidRPr="00AB1F86">
              <w:rPr>
                <w:color w:val="404040"/>
                <w:szCs w:val="28"/>
                <w:lang w:val="en-US"/>
              </w:rPr>
              <w:t>3160</w:t>
            </w:r>
          </w:p>
        </w:tc>
        <w:tc>
          <w:tcPr>
            <w:tcW w:w="1559" w:type="dxa"/>
          </w:tcPr>
          <w:p w14:paraId="704E6D72" w14:textId="77777777" w:rsidR="0025156A" w:rsidRPr="00AB1F86" w:rsidRDefault="0025156A" w:rsidP="00F1297A">
            <w:pPr>
              <w:jc w:val="center"/>
              <w:rPr>
                <w:color w:val="404040"/>
                <w:szCs w:val="28"/>
                <w:lang w:val="en-US"/>
              </w:rPr>
            </w:pPr>
            <w:r w:rsidRPr="00AB1F86">
              <w:rPr>
                <w:color w:val="404040"/>
                <w:szCs w:val="28"/>
                <w:lang w:val="en-US"/>
              </w:rPr>
              <w:t>790</w:t>
            </w:r>
          </w:p>
        </w:tc>
        <w:tc>
          <w:tcPr>
            <w:tcW w:w="1523" w:type="dxa"/>
            <w:shd w:val="clear" w:color="auto" w:fill="auto"/>
          </w:tcPr>
          <w:p w14:paraId="0BC9A33B" w14:textId="77777777" w:rsidR="0025156A" w:rsidRPr="00AB1F86" w:rsidRDefault="0025156A" w:rsidP="00F1297A">
            <w:pPr>
              <w:jc w:val="center"/>
              <w:rPr>
                <w:color w:val="404040"/>
                <w:szCs w:val="28"/>
                <w:lang w:val="en-US"/>
              </w:rPr>
            </w:pPr>
            <w:r w:rsidRPr="00AB1F86">
              <w:rPr>
                <w:color w:val="404040"/>
                <w:szCs w:val="28"/>
                <w:lang w:val="en-US"/>
              </w:rPr>
              <w:t>351</w:t>
            </w:r>
          </w:p>
        </w:tc>
      </w:tr>
      <w:tr w:rsidR="0025156A" w:rsidRPr="00AB1F86" w14:paraId="15273615" w14:textId="77777777" w:rsidTr="00F1297A">
        <w:trPr>
          <w:trHeight w:val="452"/>
          <w:jc w:val="center"/>
        </w:trPr>
        <w:tc>
          <w:tcPr>
            <w:tcW w:w="1939" w:type="dxa"/>
            <w:vMerge/>
          </w:tcPr>
          <w:p w14:paraId="612F4D6B" w14:textId="77777777" w:rsidR="0025156A" w:rsidRPr="00AB1F86" w:rsidRDefault="0025156A" w:rsidP="00F1297A">
            <w:pPr>
              <w:ind w:firstLine="720"/>
              <w:jc w:val="center"/>
              <w:rPr>
                <w:color w:val="404040"/>
                <w:szCs w:val="28"/>
              </w:rPr>
            </w:pPr>
          </w:p>
        </w:tc>
        <w:tc>
          <w:tcPr>
            <w:tcW w:w="2422" w:type="dxa"/>
          </w:tcPr>
          <w:p w14:paraId="6EB9DFC1" w14:textId="77777777" w:rsidR="0025156A" w:rsidRPr="00AB1F86" w:rsidRDefault="0025156A" w:rsidP="00F1297A">
            <w:pPr>
              <w:jc w:val="center"/>
              <w:rPr>
                <w:color w:val="404040"/>
                <w:szCs w:val="28"/>
              </w:rPr>
            </w:pPr>
            <w:r w:rsidRPr="00AB1F86">
              <w:rPr>
                <w:color w:val="404040"/>
                <w:szCs w:val="28"/>
              </w:rPr>
              <w:t>Світлова пляма, м</w:t>
            </w:r>
          </w:p>
        </w:tc>
        <w:tc>
          <w:tcPr>
            <w:tcW w:w="1559" w:type="dxa"/>
          </w:tcPr>
          <w:p w14:paraId="6BC9DFCE" w14:textId="77777777" w:rsidR="0025156A" w:rsidRPr="00AB1F86" w:rsidRDefault="0025156A" w:rsidP="00F1297A">
            <w:pPr>
              <w:jc w:val="center"/>
              <w:rPr>
                <w:color w:val="404040"/>
                <w:szCs w:val="28"/>
                <w:lang w:val="en-US"/>
              </w:rPr>
            </w:pPr>
            <w:r w:rsidRPr="00AB1F86">
              <w:rPr>
                <w:color w:val="404040"/>
                <w:szCs w:val="28"/>
                <w:lang w:val="en-US"/>
              </w:rPr>
              <w:t>5</w:t>
            </w:r>
          </w:p>
        </w:tc>
        <w:tc>
          <w:tcPr>
            <w:tcW w:w="1559" w:type="dxa"/>
          </w:tcPr>
          <w:p w14:paraId="3A9BC2DE" w14:textId="77777777" w:rsidR="0025156A" w:rsidRPr="00AB1F86" w:rsidRDefault="0025156A" w:rsidP="00F1297A">
            <w:pPr>
              <w:jc w:val="center"/>
              <w:rPr>
                <w:color w:val="404040"/>
                <w:szCs w:val="28"/>
                <w:lang w:val="en-US"/>
              </w:rPr>
            </w:pPr>
            <w:r w:rsidRPr="00AB1F86">
              <w:rPr>
                <w:color w:val="404040"/>
                <w:szCs w:val="28"/>
                <w:lang w:val="en-US"/>
              </w:rPr>
              <w:t>10</w:t>
            </w:r>
          </w:p>
        </w:tc>
        <w:tc>
          <w:tcPr>
            <w:tcW w:w="1523" w:type="dxa"/>
            <w:shd w:val="clear" w:color="auto" w:fill="auto"/>
          </w:tcPr>
          <w:p w14:paraId="048FA12F" w14:textId="77777777" w:rsidR="0025156A" w:rsidRPr="00AB1F86" w:rsidRDefault="0025156A" w:rsidP="00F1297A">
            <w:pPr>
              <w:jc w:val="center"/>
              <w:rPr>
                <w:color w:val="404040"/>
                <w:szCs w:val="28"/>
                <w:lang w:val="en-US"/>
              </w:rPr>
            </w:pPr>
            <w:r w:rsidRPr="00AB1F86">
              <w:rPr>
                <w:color w:val="404040"/>
                <w:szCs w:val="28"/>
                <w:lang w:val="en-US"/>
              </w:rPr>
              <w:t>15</w:t>
            </w:r>
          </w:p>
        </w:tc>
      </w:tr>
    </w:tbl>
    <w:p w14:paraId="1C528B56" w14:textId="77777777" w:rsidR="0025156A" w:rsidRPr="00AB1F86" w:rsidRDefault="0025156A" w:rsidP="0025156A">
      <w:pPr>
        <w:ind w:firstLine="720"/>
        <w:rPr>
          <w:color w:val="404040"/>
          <w:szCs w:val="28"/>
          <w:lang w:val="en-US"/>
        </w:rPr>
      </w:pPr>
    </w:p>
    <w:p w14:paraId="25B83590" w14:textId="77777777" w:rsidR="0025156A" w:rsidRPr="00AB1F86" w:rsidRDefault="0025156A" w:rsidP="0025156A">
      <w:pPr>
        <w:ind w:firstLine="720"/>
        <w:rPr>
          <w:color w:val="404040"/>
          <w:szCs w:val="28"/>
        </w:rPr>
      </w:pPr>
      <w:r>
        <w:rPr>
          <w:noProof/>
        </w:rPr>
        <w:lastRenderedPageBreak/>
        <w:drawing>
          <wp:anchor distT="0" distB="0" distL="114300" distR="114300" simplePos="0" relativeHeight="251667456" behindDoc="0" locked="0" layoutInCell="1" allowOverlap="1" wp14:anchorId="094B0F91" wp14:editId="1FA0F16A">
            <wp:simplePos x="0" y="0"/>
            <wp:positionH relativeFrom="column">
              <wp:posOffset>2018030</wp:posOffset>
            </wp:positionH>
            <wp:positionV relativeFrom="paragraph">
              <wp:posOffset>356870</wp:posOffset>
            </wp:positionV>
            <wp:extent cx="2619375" cy="2628900"/>
            <wp:effectExtent l="0" t="0" r="0" b="0"/>
            <wp:wrapTopAndBottom/>
            <wp:docPr id="149"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BAE8E" w14:textId="77777777" w:rsidR="0025156A" w:rsidRPr="00AB1F86" w:rsidRDefault="0025156A" w:rsidP="0025156A">
      <w:pPr>
        <w:autoSpaceDE w:val="0"/>
        <w:autoSpaceDN w:val="0"/>
        <w:adjustRightInd w:val="0"/>
        <w:jc w:val="center"/>
        <w:rPr>
          <w:color w:val="404040"/>
          <w:szCs w:val="28"/>
          <w:lang w:val="en-US"/>
        </w:rPr>
      </w:pPr>
    </w:p>
    <w:p w14:paraId="1EB4A592" w14:textId="2D6E5BEB" w:rsidR="0025156A" w:rsidRPr="0064180A" w:rsidRDefault="0025156A" w:rsidP="0064180A">
      <w:pPr>
        <w:autoSpaceDE w:val="0"/>
        <w:autoSpaceDN w:val="0"/>
        <w:adjustRightInd w:val="0"/>
        <w:jc w:val="center"/>
        <w:rPr>
          <w:color w:val="404040"/>
          <w:szCs w:val="28"/>
        </w:rPr>
      </w:pPr>
      <w:r w:rsidRPr="00AB1F86">
        <w:rPr>
          <w:color w:val="404040"/>
          <w:szCs w:val="28"/>
        </w:rPr>
        <w:t xml:space="preserve">Рисунок 2.4 –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5</w:t>
      </w:r>
      <w:r w:rsidRPr="00AB1F86">
        <w:rPr>
          <w:color w:val="404040"/>
          <w:szCs w:val="28"/>
          <w:lang w:val="en-US"/>
        </w:rPr>
        <w:t>k</w:t>
      </w:r>
    </w:p>
    <w:p w14:paraId="311D5EC9" w14:textId="5C7F8326" w:rsidR="0025156A" w:rsidRPr="00F1297A" w:rsidRDefault="0025156A" w:rsidP="00F1297A">
      <w:pPr>
        <w:pStyle w:val="3"/>
      </w:pPr>
      <w:bookmarkStart w:id="24" w:name="_Toc532568359"/>
      <w:r w:rsidRPr="00AB1F86">
        <w:t xml:space="preserve">Технічні параметри освітлювальних приладів </w:t>
      </w:r>
      <w:r w:rsidRPr="00AB1F86">
        <w:rPr>
          <w:lang w:val="en-US"/>
        </w:rPr>
        <w:t>Dedolight</w:t>
      </w:r>
      <w:r w:rsidRPr="00AB1F86">
        <w:t xml:space="preserve"> DLHM4-300DMX</w:t>
      </w:r>
      <w:bookmarkEnd w:id="24"/>
    </w:p>
    <w:p w14:paraId="4ECA0E73" w14:textId="0839A8D7" w:rsidR="0025156A" w:rsidRPr="00F1297A" w:rsidRDefault="0025156A" w:rsidP="003452B6">
      <w:pPr>
        <w:pStyle w:val="af8"/>
        <w:numPr>
          <w:ilvl w:val="0"/>
          <w:numId w:val="44"/>
        </w:numPr>
        <w:rPr>
          <w:color w:val="404040"/>
          <w:szCs w:val="28"/>
        </w:rPr>
      </w:pPr>
      <w:r w:rsidRPr="00F1297A">
        <w:rPr>
          <w:color w:val="404040"/>
          <w:szCs w:val="28"/>
        </w:rPr>
        <w:t>подвійна система асферичних взаємно розрахованих лінз Aspherics2;</w:t>
      </w:r>
    </w:p>
    <w:p w14:paraId="38992BEB" w14:textId="68F47D8C"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діапазон кутів фокусування променя: 4,5° - 48°;</w:t>
      </w:r>
    </w:p>
    <w:p w14:paraId="67369D8D" w14:textId="0C0FF97D"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коефіцієнт фокусування: 1:21;</w:t>
      </w:r>
    </w:p>
    <w:p w14:paraId="3547197E" w14:textId="127497B8"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вага: 1020 г;</w:t>
      </w:r>
    </w:p>
    <w:p w14:paraId="03A9C680" w14:textId="39F080FC"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споживана потужність: 150 Вт;</w:t>
      </w:r>
    </w:p>
    <w:p w14:paraId="2330DA2B" w14:textId="1492AD5F"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довжина кабелю: 5 метрів;</w:t>
      </w:r>
    </w:p>
    <w:p w14:paraId="242E69E8" w14:textId="70A2234E"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 xml:space="preserve">управління: ручне управління на приладі/управління по </w:t>
      </w:r>
      <w:r w:rsidRPr="00F1297A">
        <w:rPr>
          <w:color w:val="404040"/>
          <w:szCs w:val="28"/>
          <w:lang w:val="en-US"/>
        </w:rPr>
        <w:t>DMX</w:t>
      </w:r>
      <w:r w:rsidRPr="00F1297A">
        <w:rPr>
          <w:color w:val="404040"/>
          <w:szCs w:val="28"/>
        </w:rPr>
        <w:t>/перемикач на мережевому кабелі;</w:t>
      </w:r>
    </w:p>
    <w:p w14:paraId="23A1AB4C" w14:textId="6E154EA4"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кріплення: цоколь 16 мм;</w:t>
      </w:r>
    </w:p>
    <w:p w14:paraId="0C353710" w14:textId="7181E992"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робоче положення: будь-яке, окрім "догори ногами";</w:t>
      </w:r>
    </w:p>
    <w:p w14:paraId="708E19FB" w14:textId="6504CD67"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лампа: галогенна, 3200К, 24В;</w:t>
      </w:r>
    </w:p>
    <w:p w14:paraId="1687A2BB" w14:textId="6F621C49"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довжина кабелю 5 м;</w:t>
      </w:r>
    </w:p>
    <w:p w14:paraId="6C7A8CD0" w14:textId="066ED639"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8-пелюсткові шторки;</w:t>
      </w:r>
    </w:p>
    <w:p w14:paraId="34790033" w14:textId="1DE2447F" w:rsidR="0025156A" w:rsidRPr="00F1297A" w:rsidRDefault="0025156A" w:rsidP="003452B6">
      <w:pPr>
        <w:pStyle w:val="af8"/>
        <w:numPr>
          <w:ilvl w:val="0"/>
          <w:numId w:val="44"/>
        </w:numPr>
        <w:autoSpaceDE w:val="0"/>
        <w:autoSpaceDN w:val="0"/>
        <w:adjustRightInd w:val="0"/>
        <w:rPr>
          <w:color w:val="404040"/>
          <w:szCs w:val="28"/>
        </w:rPr>
      </w:pPr>
      <w:r w:rsidRPr="00F1297A">
        <w:rPr>
          <w:color w:val="404040"/>
          <w:szCs w:val="28"/>
        </w:rPr>
        <w:t xml:space="preserve">штатив </w:t>
      </w:r>
      <w:r w:rsidRPr="00F1297A">
        <w:rPr>
          <w:color w:val="404040"/>
          <w:szCs w:val="28"/>
          <w:lang w:val="en-US"/>
        </w:rPr>
        <w:t>Dedolight</w:t>
      </w:r>
      <w:r w:rsidRPr="00F1297A">
        <w:rPr>
          <w:color w:val="404040"/>
          <w:szCs w:val="28"/>
        </w:rPr>
        <w:t xml:space="preserve"> 48-213 м;</w:t>
      </w:r>
    </w:p>
    <w:p w14:paraId="21096917" w14:textId="77777777" w:rsidR="0025156A" w:rsidRPr="00AB1F86" w:rsidRDefault="0025156A" w:rsidP="0025156A">
      <w:pPr>
        <w:autoSpaceDE w:val="0"/>
        <w:autoSpaceDN w:val="0"/>
        <w:adjustRightInd w:val="0"/>
        <w:ind w:firstLine="720"/>
        <w:rPr>
          <w:b/>
          <w:color w:val="404040"/>
          <w:szCs w:val="28"/>
        </w:rPr>
      </w:pPr>
    </w:p>
    <w:p w14:paraId="0111528E" w14:textId="6063975F" w:rsidR="0025156A" w:rsidRPr="00AB1F86" w:rsidRDefault="0025156A" w:rsidP="00F1297A">
      <w:pPr>
        <w:autoSpaceDE w:val="0"/>
        <w:autoSpaceDN w:val="0"/>
        <w:adjustRightInd w:val="0"/>
        <w:ind w:firstLine="720"/>
        <w:jc w:val="center"/>
        <w:rPr>
          <w:color w:val="404040"/>
          <w:szCs w:val="28"/>
        </w:rPr>
      </w:pPr>
      <w:r>
        <w:rPr>
          <w:b/>
          <w:noProof/>
          <w:szCs w:val="28"/>
          <w:lang w:eastAsia="uk-UA"/>
        </w:rPr>
        <w:lastRenderedPageBreak/>
        <w:drawing>
          <wp:inline distT="0" distB="0" distL="0" distR="0" wp14:anchorId="7C5A2AC6" wp14:editId="4D98222B">
            <wp:extent cx="3134360" cy="2321560"/>
            <wp:effectExtent l="0" t="0" r="2540" b="2540"/>
            <wp:docPr id="148"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360" cy="2321560"/>
                    </a:xfrm>
                    <a:prstGeom prst="rect">
                      <a:avLst/>
                    </a:prstGeom>
                    <a:noFill/>
                    <a:ln>
                      <a:noFill/>
                    </a:ln>
                  </pic:spPr>
                </pic:pic>
              </a:graphicData>
            </a:graphic>
          </wp:inline>
        </w:drawing>
      </w:r>
    </w:p>
    <w:p w14:paraId="1098B1BC" w14:textId="77777777" w:rsidR="0025156A" w:rsidRPr="00AB1F86" w:rsidRDefault="0025156A" w:rsidP="0025156A">
      <w:pPr>
        <w:autoSpaceDE w:val="0"/>
        <w:autoSpaceDN w:val="0"/>
        <w:adjustRightInd w:val="0"/>
        <w:jc w:val="center"/>
        <w:rPr>
          <w:color w:val="404040"/>
          <w:szCs w:val="28"/>
        </w:rPr>
      </w:pPr>
      <w:r w:rsidRPr="00AB1F86">
        <w:rPr>
          <w:color w:val="404040"/>
          <w:szCs w:val="28"/>
        </w:rPr>
        <w:t xml:space="preserve">Рисунок 2.5 - Прилад </w:t>
      </w:r>
      <w:r w:rsidRPr="00AB1F86">
        <w:rPr>
          <w:color w:val="404040"/>
          <w:szCs w:val="28"/>
          <w:lang w:val="en-US"/>
        </w:rPr>
        <w:t>Dedolight</w:t>
      </w:r>
      <w:r w:rsidRPr="00AB1F86">
        <w:rPr>
          <w:color w:val="404040"/>
          <w:szCs w:val="28"/>
        </w:rPr>
        <w:t xml:space="preserve"> DLHM4-300DMX</w:t>
      </w:r>
    </w:p>
    <w:p w14:paraId="4CE729DA" w14:textId="77777777" w:rsidR="0025156A" w:rsidRPr="00AB1F86" w:rsidRDefault="0025156A" w:rsidP="0025156A">
      <w:pPr>
        <w:autoSpaceDE w:val="0"/>
        <w:autoSpaceDN w:val="0"/>
        <w:adjustRightInd w:val="0"/>
        <w:jc w:val="center"/>
        <w:rPr>
          <w:color w:val="404040"/>
          <w:szCs w:val="28"/>
        </w:rPr>
      </w:pPr>
    </w:p>
    <w:p w14:paraId="5B3D6A25" w14:textId="77777777" w:rsidR="0025156A" w:rsidRPr="00AB1F86" w:rsidRDefault="0025156A" w:rsidP="0025156A">
      <w:pPr>
        <w:ind w:firstLine="720"/>
        <w:rPr>
          <w:b/>
          <w:color w:val="404040"/>
          <w:szCs w:val="28"/>
        </w:rPr>
      </w:pPr>
    </w:p>
    <w:p w14:paraId="5E1DFCC9" w14:textId="77777777" w:rsidR="0025156A" w:rsidRPr="00AB1F86" w:rsidRDefault="0025156A" w:rsidP="00F1297A">
      <w:pPr>
        <w:ind w:firstLine="720"/>
        <w:jc w:val="center"/>
        <w:rPr>
          <w:b/>
          <w:color w:val="404040"/>
          <w:szCs w:val="28"/>
        </w:rPr>
      </w:pPr>
      <w:r>
        <w:rPr>
          <w:b/>
          <w:noProof/>
          <w:szCs w:val="28"/>
          <w:lang w:eastAsia="uk-UA"/>
        </w:rPr>
        <w:drawing>
          <wp:inline distT="0" distB="0" distL="0" distR="0" wp14:anchorId="570D1583" wp14:editId="2277EABF">
            <wp:extent cx="2429510" cy="3704590"/>
            <wp:effectExtent l="0" t="0" r="0" b="3810"/>
            <wp:docPr id="147"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9510" cy="3704590"/>
                    </a:xfrm>
                    <a:prstGeom prst="rect">
                      <a:avLst/>
                    </a:prstGeom>
                    <a:noFill/>
                    <a:ln>
                      <a:noFill/>
                    </a:ln>
                  </pic:spPr>
                </pic:pic>
              </a:graphicData>
            </a:graphic>
          </wp:inline>
        </w:drawing>
      </w:r>
    </w:p>
    <w:p w14:paraId="66B80306" w14:textId="28347D0F" w:rsidR="0025156A" w:rsidRPr="00F1297A" w:rsidRDefault="0025156A" w:rsidP="00F1297A">
      <w:pPr>
        <w:jc w:val="center"/>
        <w:rPr>
          <w:color w:val="404040"/>
          <w:szCs w:val="28"/>
          <w:lang w:val="en-US"/>
        </w:rPr>
      </w:pPr>
      <w:r w:rsidRPr="00AB1F86">
        <w:rPr>
          <w:color w:val="404040"/>
          <w:szCs w:val="28"/>
        </w:rPr>
        <w:t xml:space="preserve">Рисунок 2.6 – Штатив </w:t>
      </w:r>
      <w:r w:rsidRPr="00AB1F86">
        <w:rPr>
          <w:color w:val="404040"/>
          <w:szCs w:val="28"/>
          <w:lang w:val="en-US"/>
        </w:rPr>
        <w:t>Dedolight DST</w:t>
      </w:r>
    </w:p>
    <w:p w14:paraId="3A1D8B62" w14:textId="0A327EA1" w:rsidR="0025156A" w:rsidRPr="00F1297A" w:rsidRDefault="0025156A" w:rsidP="00F1297A">
      <w:pPr>
        <w:pStyle w:val="3"/>
        <w:rPr>
          <w:lang w:val="en-US"/>
        </w:rPr>
      </w:pPr>
      <w:bookmarkStart w:id="25" w:name="_Toc532568360"/>
      <w:r w:rsidRPr="00AB1F86">
        <w:t xml:space="preserve">Технічні параметри освітлювальних приладів </w:t>
      </w:r>
      <w:r w:rsidRPr="00AB1F86">
        <w:rPr>
          <w:lang w:val="en-US"/>
        </w:rPr>
        <w:t>KinoFlo</w:t>
      </w:r>
      <w:r w:rsidRPr="00AB1F86">
        <w:t xml:space="preserve"> 4</w:t>
      </w:r>
      <w:r w:rsidRPr="00AB1F86">
        <w:rPr>
          <w:lang w:val="en-US"/>
        </w:rPr>
        <w:t>Bank</w:t>
      </w:r>
      <w:r w:rsidRPr="00AB1F86">
        <w:t xml:space="preserve"> </w:t>
      </w:r>
      <w:r w:rsidRPr="00AB1F86">
        <w:rPr>
          <w:lang w:val="en-US"/>
        </w:rPr>
        <w:t>DMX</w:t>
      </w:r>
      <w:bookmarkEnd w:id="25"/>
    </w:p>
    <w:p w14:paraId="1A78F4D0" w14:textId="71622A0C" w:rsidR="0025156A" w:rsidRPr="00F1297A" w:rsidRDefault="0025156A" w:rsidP="003452B6">
      <w:pPr>
        <w:pStyle w:val="af8"/>
        <w:numPr>
          <w:ilvl w:val="0"/>
          <w:numId w:val="45"/>
        </w:numPr>
        <w:rPr>
          <w:color w:val="404040"/>
          <w:szCs w:val="28"/>
        </w:rPr>
      </w:pPr>
      <w:r w:rsidRPr="00F1297A">
        <w:rPr>
          <w:color w:val="404040"/>
          <w:szCs w:val="28"/>
        </w:rPr>
        <w:t>розміри приладу: 1320 х 330 х 90 мм;</w:t>
      </w:r>
    </w:p>
    <w:p w14:paraId="2D548A9C" w14:textId="6E599634" w:rsidR="0025156A" w:rsidRPr="00F1297A" w:rsidRDefault="0025156A" w:rsidP="003452B6">
      <w:pPr>
        <w:pStyle w:val="af8"/>
        <w:numPr>
          <w:ilvl w:val="0"/>
          <w:numId w:val="45"/>
        </w:numPr>
        <w:rPr>
          <w:color w:val="404040"/>
          <w:szCs w:val="28"/>
        </w:rPr>
      </w:pPr>
      <w:r w:rsidRPr="00F1297A">
        <w:rPr>
          <w:color w:val="404040"/>
          <w:szCs w:val="28"/>
        </w:rPr>
        <w:t>вага: 5,2 кг;</w:t>
      </w:r>
    </w:p>
    <w:p w14:paraId="1F563B3F" w14:textId="03457CD1" w:rsidR="0025156A" w:rsidRPr="00F1297A" w:rsidRDefault="0025156A" w:rsidP="003452B6">
      <w:pPr>
        <w:pStyle w:val="af8"/>
        <w:numPr>
          <w:ilvl w:val="0"/>
          <w:numId w:val="45"/>
        </w:numPr>
        <w:rPr>
          <w:color w:val="404040"/>
          <w:szCs w:val="28"/>
        </w:rPr>
      </w:pPr>
      <w:r w:rsidRPr="00F1297A">
        <w:rPr>
          <w:color w:val="404040"/>
          <w:szCs w:val="28"/>
        </w:rPr>
        <w:t>кількість ламп: 4;</w:t>
      </w:r>
    </w:p>
    <w:p w14:paraId="4A2B98AF" w14:textId="0F5C2F2F" w:rsidR="0025156A" w:rsidRPr="00F1297A" w:rsidRDefault="0025156A" w:rsidP="003452B6">
      <w:pPr>
        <w:pStyle w:val="af8"/>
        <w:numPr>
          <w:ilvl w:val="0"/>
          <w:numId w:val="45"/>
        </w:numPr>
        <w:rPr>
          <w:color w:val="404040"/>
          <w:szCs w:val="28"/>
        </w:rPr>
      </w:pPr>
      <w:r w:rsidRPr="00F1297A">
        <w:rPr>
          <w:color w:val="404040"/>
          <w:szCs w:val="28"/>
        </w:rPr>
        <w:t xml:space="preserve">тип ламп: </w:t>
      </w:r>
      <w:r w:rsidRPr="00F1297A">
        <w:rPr>
          <w:color w:val="404040"/>
          <w:szCs w:val="28"/>
          <w:lang w:val="en-US"/>
        </w:rPr>
        <w:t>F</w:t>
      </w:r>
      <w:r w:rsidRPr="00F1297A">
        <w:rPr>
          <w:color w:val="404040"/>
          <w:szCs w:val="28"/>
        </w:rPr>
        <w:t>71/</w:t>
      </w:r>
      <w:r w:rsidRPr="00F1297A">
        <w:rPr>
          <w:color w:val="404040"/>
          <w:szCs w:val="28"/>
          <w:lang w:val="en-US"/>
        </w:rPr>
        <w:t>T</w:t>
      </w:r>
      <w:r w:rsidRPr="00F1297A">
        <w:rPr>
          <w:color w:val="404040"/>
          <w:szCs w:val="28"/>
        </w:rPr>
        <w:t>12;</w:t>
      </w:r>
    </w:p>
    <w:p w14:paraId="058D3F47" w14:textId="350AC2D1" w:rsidR="0025156A" w:rsidRPr="00F1297A" w:rsidRDefault="0025156A" w:rsidP="003452B6">
      <w:pPr>
        <w:pStyle w:val="af8"/>
        <w:numPr>
          <w:ilvl w:val="0"/>
          <w:numId w:val="45"/>
        </w:numPr>
        <w:rPr>
          <w:color w:val="404040"/>
          <w:szCs w:val="28"/>
        </w:rPr>
      </w:pPr>
      <w:r w:rsidRPr="00F1297A">
        <w:rPr>
          <w:color w:val="404040"/>
          <w:szCs w:val="28"/>
        </w:rPr>
        <w:t>колірна температура 5500/3200/2900 К;</w:t>
      </w:r>
    </w:p>
    <w:p w14:paraId="16C14822" w14:textId="47EB6C28" w:rsidR="0025156A" w:rsidRPr="00F1297A" w:rsidRDefault="0025156A" w:rsidP="003452B6">
      <w:pPr>
        <w:pStyle w:val="af8"/>
        <w:numPr>
          <w:ilvl w:val="0"/>
          <w:numId w:val="45"/>
        </w:numPr>
        <w:rPr>
          <w:color w:val="404040"/>
          <w:szCs w:val="28"/>
        </w:rPr>
      </w:pPr>
      <w:r w:rsidRPr="00F1297A">
        <w:rPr>
          <w:color w:val="404040"/>
          <w:szCs w:val="28"/>
        </w:rPr>
        <w:lastRenderedPageBreak/>
        <w:t xml:space="preserve">можливість керування по </w:t>
      </w:r>
      <w:r w:rsidRPr="00F1297A">
        <w:rPr>
          <w:color w:val="404040"/>
          <w:szCs w:val="28"/>
          <w:lang w:val="en-US"/>
        </w:rPr>
        <w:t>DMX</w:t>
      </w:r>
      <w:r w:rsidRPr="00F1297A">
        <w:rPr>
          <w:color w:val="404040"/>
          <w:szCs w:val="28"/>
        </w:rPr>
        <w:t>;</w:t>
      </w:r>
    </w:p>
    <w:p w14:paraId="0FF902D1" w14:textId="7497E548" w:rsidR="0025156A" w:rsidRPr="00F1297A" w:rsidRDefault="0025156A" w:rsidP="003452B6">
      <w:pPr>
        <w:pStyle w:val="af8"/>
        <w:numPr>
          <w:ilvl w:val="0"/>
          <w:numId w:val="45"/>
        </w:numPr>
        <w:rPr>
          <w:color w:val="404040"/>
          <w:szCs w:val="28"/>
        </w:rPr>
      </w:pPr>
      <w:r w:rsidRPr="00F1297A">
        <w:rPr>
          <w:color w:val="404040"/>
          <w:szCs w:val="28"/>
        </w:rPr>
        <w:t>потужність 550 Вт;</w:t>
      </w:r>
    </w:p>
    <w:p w14:paraId="5EEDC3D2" w14:textId="28E3E8A7" w:rsidR="0025156A" w:rsidRPr="00F1297A" w:rsidRDefault="0025156A" w:rsidP="003452B6">
      <w:pPr>
        <w:pStyle w:val="af8"/>
        <w:numPr>
          <w:ilvl w:val="0"/>
          <w:numId w:val="45"/>
        </w:numPr>
        <w:rPr>
          <w:color w:val="404040"/>
          <w:szCs w:val="28"/>
        </w:rPr>
      </w:pPr>
      <w:r w:rsidRPr="00F1297A">
        <w:rPr>
          <w:color w:val="404040"/>
          <w:szCs w:val="28"/>
        </w:rPr>
        <w:t>частота на виході баласту 25 кГц: відсутнє мерехтіння ламп на камерах;</w:t>
      </w:r>
    </w:p>
    <w:p w14:paraId="627E3C75" w14:textId="35052CD6" w:rsidR="0025156A" w:rsidRPr="00F1297A" w:rsidRDefault="0025156A" w:rsidP="003452B6">
      <w:pPr>
        <w:pStyle w:val="af8"/>
        <w:numPr>
          <w:ilvl w:val="0"/>
          <w:numId w:val="45"/>
        </w:numPr>
        <w:rPr>
          <w:color w:val="404040"/>
          <w:szCs w:val="28"/>
        </w:rPr>
      </w:pPr>
      <w:r w:rsidRPr="00F1297A">
        <w:rPr>
          <w:color w:val="404040"/>
          <w:szCs w:val="28"/>
        </w:rPr>
        <w:t>термін служби 10000 год;</w:t>
      </w:r>
    </w:p>
    <w:p w14:paraId="1FE2474C" w14:textId="77AFA662" w:rsidR="0025156A" w:rsidRPr="00F1297A" w:rsidRDefault="0025156A" w:rsidP="003452B6">
      <w:pPr>
        <w:pStyle w:val="af8"/>
        <w:numPr>
          <w:ilvl w:val="0"/>
          <w:numId w:val="45"/>
        </w:numPr>
        <w:rPr>
          <w:color w:val="404040"/>
          <w:szCs w:val="28"/>
        </w:rPr>
      </w:pPr>
      <w:r w:rsidRPr="00F1297A">
        <w:rPr>
          <w:color w:val="404040"/>
          <w:szCs w:val="28"/>
        </w:rPr>
        <w:t>довжина кабеля 7,5 м.</w:t>
      </w:r>
    </w:p>
    <w:p w14:paraId="604A6B55" w14:textId="77777777" w:rsidR="00F1297A" w:rsidRDefault="0025156A" w:rsidP="0025156A">
      <w:pPr>
        <w:ind w:firstLine="720"/>
        <w:jc w:val="center"/>
        <w:rPr>
          <w:color w:val="404040"/>
          <w:szCs w:val="28"/>
          <w:lang w:val="en-US"/>
        </w:rPr>
      </w:pPr>
      <w:r>
        <w:rPr>
          <w:noProof/>
        </w:rPr>
        <w:drawing>
          <wp:inline distT="0" distB="0" distL="0" distR="0" wp14:anchorId="75629496" wp14:editId="39D7472B">
            <wp:extent cx="3286125" cy="3286125"/>
            <wp:effectExtent l="0" t="0" r="3175" b="3175"/>
            <wp:docPr id="146"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546451DB" w14:textId="115C4D89" w:rsidR="0025156A" w:rsidRPr="0010695C" w:rsidRDefault="0025156A" w:rsidP="0010695C">
      <w:pPr>
        <w:ind w:firstLine="720"/>
        <w:jc w:val="center"/>
        <w:rPr>
          <w:color w:val="404040"/>
          <w:szCs w:val="28"/>
        </w:rPr>
      </w:pPr>
      <w:r w:rsidRPr="00AB1F86">
        <w:rPr>
          <w:color w:val="404040"/>
          <w:szCs w:val="28"/>
        </w:rPr>
        <w:t xml:space="preserve">Рисунок 2.6 – Прилад </w:t>
      </w:r>
      <w:r w:rsidRPr="00AB1F86">
        <w:rPr>
          <w:color w:val="404040"/>
          <w:szCs w:val="28"/>
          <w:lang w:val="en-US"/>
        </w:rPr>
        <w:t>KinoFlo</w:t>
      </w:r>
      <w:r w:rsidRPr="00AB1F86">
        <w:rPr>
          <w:color w:val="404040"/>
          <w:szCs w:val="28"/>
        </w:rPr>
        <w:t xml:space="preserve"> 4</w:t>
      </w:r>
      <w:r w:rsidRPr="00AB1F86">
        <w:rPr>
          <w:color w:val="404040"/>
          <w:szCs w:val="28"/>
          <w:lang w:val="en-US"/>
        </w:rPr>
        <w:t>Bank</w:t>
      </w:r>
      <w:r w:rsidRPr="00AB1F86">
        <w:rPr>
          <w:color w:val="404040"/>
          <w:szCs w:val="28"/>
        </w:rPr>
        <w:t xml:space="preserve"> з баластом BAL-450-230, кабелем живлення і кріпленням</w:t>
      </w:r>
    </w:p>
    <w:p w14:paraId="27A52A9B" w14:textId="2596CA10" w:rsidR="0025156A" w:rsidRPr="00AB1F86" w:rsidRDefault="0025156A" w:rsidP="0010695C">
      <w:pPr>
        <w:pStyle w:val="2"/>
        <w:ind w:left="0"/>
      </w:pPr>
      <w:bookmarkStart w:id="26" w:name="_Toc532568361"/>
      <w:r w:rsidRPr="00AB1F86">
        <w:t>Технічні параметри та характеристики складових звукового тракту</w:t>
      </w:r>
      <w:bookmarkEnd w:id="26"/>
    </w:p>
    <w:p w14:paraId="38688664" w14:textId="2906C03B" w:rsidR="0025156A" w:rsidRPr="00F1297A" w:rsidRDefault="0025156A" w:rsidP="00F1297A">
      <w:pPr>
        <w:pStyle w:val="3"/>
      </w:pPr>
      <w:bookmarkStart w:id="27" w:name="_Toc532568362"/>
      <w:r w:rsidRPr="00AB1F86">
        <w:t xml:space="preserve">Технічні параметри та характеристики мікшерного пульта </w:t>
      </w:r>
      <w:r w:rsidRPr="00AB1F86">
        <w:rPr>
          <w:lang w:val="en-US"/>
        </w:rPr>
        <w:t>PSC</w:t>
      </w:r>
      <w:r w:rsidRPr="00AB1F86">
        <w:t xml:space="preserve"> </w:t>
      </w:r>
      <w:r w:rsidRPr="00AB1F86">
        <w:rPr>
          <w:lang w:val="en-US"/>
        </w:rPr>
        <w:t>Promix</w:t>
      </w:r>
      <w:r w:rsidRPr="00AB1F86">
        <w:t xml:space="preserve"> 6</w:t>
      </w:r>
      <w:bookmarkEnd w:id="27"/>
    </w:p>
    <w:p w14:paraId="1CF886DE" w14:textId="2EC528D5" w:rsidR="0025156A" w:rsidRPr="00AB1F86" w:rsidRDefault="0025156A" w:rsidP="0010695C">
      <w:pPr>
        <w:ind w:firstLine="708"/>
        <w:jc w:val="center"/>
        <w:rPr>
          <w:color w:val="404040"/>
          <w:szCs w:val="28"/>
        </w:rPr>
      </w:pPr>
      <w:r w:rsidRPr="00AB1F86">
        <w:rPr>
          <w:color w:val="404040"/>
          <w:szCs w:val="28"/>
        </w:rPr>
        <w:t xml:space="preserve">Аналоговий мікшерний пульт </w:t>
      </w:r>
      <w:r w:rsidRPr="00AB1F86">
        <w:rPr>
          <w:color w:val="404040"/>
          <w:szCs w:val="28"/>
          <w:lang w:val="en-US"/>
        </w:rPr>
        <w:t>PSC</w:t>
      </w:r>
      <w:r w:rsidRPr="00AB1F86">
        <w:rPr>
          <w:color w:val="404040"/>
          <w:szCs w:val="28"/>
        </w:rPr>
        <w:t xml:space="preserve"> </w:t>
      </w:r>
      <w:r w:rsidRPr="00AB1F86">
        <w:rPr>
          <w:color w:val="404040"/>
          <w:szCs w:val="28"/>
          <w:lang w:val="en-US"/>
        </w:rPr>
        <w:t>Promix</w:t>
      </w:r>
      <w:r w:rsidRPr="00AB1F86">
        <w:rPr>
          <w:color w:val="404040"/>
          <w:szCs w:val="28"/>
        </w:rPr>
        <w:t xml:space="preserve"> 6, так званий «польовий мікшер» (рис.2.6) призначено для формування сигналу звукового супроводу</w:t>
      </w:r>
      <w:r w:rsidR="0010695C">
        <w:rPr>
          <w:color w:val="404040"/>
          <w:szCs w:val="28"/>
          <w:lang w:val="en-US"/>
        </w:rPr>
        <w:t xml:space="preserve"> </w:t>
      </w:r>
      <w:r w:rsidRPr="00AB1F86">
        <w:rPr>
          <w:color w:val="404040"/>
          <w:szCs w:val="28"/>
        </w:rPr>
        <w:lastRenderedPageBreak/>
        <w:t xml:space="preserve">прямого ефіру під час синхронного звукозапису на знімальному майданчику. </w:t>
      </w:r>
      <w:r w:rsidR="0010695C" w:rsidRPr="00AB1F86">
        <w:rPr>
          <w:noProof/>
          <w:color w:val="404040"/>
          <w:szCs w:val="28"/>
        </w:rPr>
        <w:drawing>
          <wp:inline distT="0" distB="0" distL="0" distR="0" wp14:anchorId="6C851290" wp14:editId="48260963">
            <wp:extent cx="2668772" cy="1499191"/>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8772" cy="1499191"/>
                    </a:xfrm>
                    <a:prstGeom prst="rect">
                      <a:avLst/>
                    </a:prstGeom>
                    <a:noFill/>
                    <a:ln>
                      <a:noFill/>
                    </a:ln>
                  </pic:spPr>
                </pic:pic>
              </a:graphicData>
            </a:graphic>
          </wp:inline>
        </w:drawing>
      </w:r>
    </w:p>
    <w:p w14:paraId="055AB2A4" w14:textId="600ECECE" w:rsidR="0025156A" w:rsidRPr="00AB1F86" w:rsidRDefault="0025156A" w:rsidP="0025156A">
      <w:pPr>
        <w:jc w:val="center"/>
        <w:rPr>
          <w:b/>
          <w:color w:val="404040"/>
          <w:szCs w:val="28"/>
        </w:rPr>
      </w:pPr>
    </w:p>
    <w:p w14:paraId="7875AFBD" w14:textId="6C63C854" w:rsidR="0025156A" w:rsidRPr="007B6E0A" w:rsidRDefault="0025156A" w:rsidP="007B6E0A">
      <w:pPr>
        <w:autoSpaceDE w:val="0"/>
        <w:autoSpaceDN w:val="0"/>
        <w:adjustRightInd w:val="0"/>
        <w:ind w:firstLine="720"/>
        <w:jc w:val="center"/>
        <w:rPr>
          <w:b/>
          <w:color w:val="404040"/>
          <w:szCs w:val="28"/>
        </w:rPr>
      </w:pPr>
      <w:r w:rsidRPr="00AB1F86">
        <w:rPr>
          <w:color w:val="404040"/>
          <w:szCs w:val="28"/>
        </w:rPr>
        <w:t xml:space="preserve">Рисунок 2.8 –Мікшерний пульт </w:t>
      </w:r>
      <w:r w:rsidRPr="00AB1F86">
        <w:rPr>
          <w:color w:val="404040"/>
          <w:szCs w:val="28"/>
          <w:lang w:val="en-US"/>
        </w:rPr>
        <w:t>PSC</w:t>
      </w:r>
      <w:r w:rsidRPr="00AB1F86">
        <w:rPr>
          <w:color w:val="404040"/>
          <w:szCs w:val="28"/>
        </w:rPr>
        <w:t xml:space="preserve"> </w:t>
      </w:r>
      <w:r w:rsidRPr="00AB1F86">
        <w:rPr>
          <w:color w:val="404040"/>
          <w:szCs w:val="28"/>
          <w:lang w:val="en-US"/>
        </w:rPr>
        <w:t>Promix</w:t>
      </w:r>
      <w:r w:rsidRPr="00AB1F86">
        <w:rPr>
          <w:color w:val="404040"/>
          <w:szCs w:val="28"/>
        </w:rPr>
        <w:t xml:space="preserve"> 6</w:t>
      </w:r>
    </w:p>
    <w:p w14:paraId="55E3CC16" w14:textId="77777777" w:rsidR="0025156A" w:rsidRPr="00AB1F86" w:rsidRDefault="0025156A" w:rsidP="0025156A">
      <w:pPr>
        <w:rPr>
          <w:color w:val="404040"/>
          <w:szCs w:val="28"/>
        </w:rPr>
      </w:pPr>
      <w:r w:rsidRPr="00AB1F86">
        <w:rPr>
          <w:color w:val="404040"/>
          <w:szCs w:val="28"/>
        </w:rPr>
        <w:t>Технічні характеристики:</w:t>
      </w:r>
    </w:p>
    <w:p w14:paraId="1F194D86" w14:textId="77777777" w:rsidR="0025156A" w:rsidRPr="00AB1F86" w:rsidRDefault="0025156A" w:rsidP="003452B6">
      <w:pPr>
        <w:numPr>
          <w:ilvl w:val="0"/>
          <w:numId w:val="14"/>
        </w:numPr>
        <w:jc w:val="left"/>
        <w:rPr>
          <w:color w:val="404040"/>
          <w:szCs w:val="28"/>
        </w:rPr>
      </w:pPr>
      <w:r w:rsidRPr="00AB1F86">
        <w:rPr>
          <w:color w:val="404040"/>
          <w:szCs w:val="28"/>
        </w:rPr>
        <w:t xml:space="preserve">6 симетричних входи </w:t>
      </w:r>
      <w:r w:rsidRPr="00AB1F86">
        <w:rPr>
          <w:color w:val="404040"/>
          <w:szCs w:val="28"/>
          <w:lang w:val="en-US"/>
        </w:rPr>
        <w:t>XLR</w:t>
      </w:r>
      <w:r w:rsidRPr="00AB1F86">
        <w:rPr>
          <w:color w:val="404040"/>
          <w:szCs w:val="28"/>
        </w:rPr>
        <w:t xml:space="preserve"> з живленням стандартним чи фантомним;</w:t>
      </w:r>
    </w:p>
    <w:p w14:paraId="28BFC5E1" w14:textId="77777777" w:rsidR="0025156A" w:rsidRPr="00AB1F86" w:rsidRDefault="0025156A" w:rsidP="003452B6">
      <w:pPr>
        <w:numPr>
          <w:ilvl w:val="0"/>
          <w:numId w:val="14"/>
        </w:numPr>
        <w:jc w:val="left"/>
        <w:rPr>
          <w:color w:val="404040"/>
          <w:szCs w:val="28"/>
        </w:rPr>
      </w:pPr>
      <w:r w:rsidRPr="00AB1F86">
        <w:rPr>
          <w:color w:val="404040"/>
          <w:szCs w:val="28"/>
        </w:rPr>
        <w:t>2 симетричних стереовиходи;</w:t>
      </w:r>
    </w:p>
    <w:p w14:paraId="6017050E" w14:textId="77777777" w:rsidR="0025156A" w:rsidRPr="00AB1F86" w:rsidRDefault="0025156A" w:rsidP="003452B6">
      <w:pPr>
        <w:numPr>
          <w:ilvl w:val="0"/>
          <w:numId w:val="14"/>
        </w:numPr>
        <w:jc w:val="left"/>
        <w:rPr>
          <w:color w:val="404040"/>
          <w:szCs w:val="28"/>
        </w:rPr>
      </w:pPr>
      <w:r w:rsidRPr="00AB1F86">
        <w:rPr>
          <w:color w:val="404040"/>
          <w:szCs w:val="28"/>
        </w:rPr>
        <w:t>частотний діапазон: 20 - 20000 Гц + / -0,5 дБ;</w:t>
      </w:r>
    </w:p>
    <w:p w14:paraId="6E29CC64" w14:textId="77777777" w:rsidR="0025156A" w:rsidRPr="00AB1F86" w:rsidRDefault="0025156A" w:rsidP="003452B6">
      <w:pPr>
        <w:numPr>
          <w:ilvl w:val="0"/>
          <w:numId w:val="14"/>
        </w:numPr>
        <w:jc w:val="left"/>
        <w:rPr>
          <w:color w:val="404040"/>
          <w:szCs w:val="28"/>
        </w:rPr>
      </w:pPr>
      <w:r w:rsidRPr="00AB1F86">
        <w:rPr>
          <w:color w:val="404040"/>
          <w:szCs w:val="28"/>
        </w:rPr>
        <w:t>відношення сигнал / шум: 128 дБ;</w:t>
      </w:r>
    </w:p>
    <w:p w14:paraId="5492FE28" w14:textId="77777777" w:rsidR="0025156A" w:rsidRPr="00AB1F86" w:rsidRDefault="0025156A" w:rsidP="003452B6">
      <w:pPr>
        <w:numPr>
          <w:ilvl w:val="0"/>
          <w:numId w:val="14"/>
        </w:numPr>
        <w:jc w:val="left"/>
        <w:rPr>
          <w:color w:val="404040"/>
          <w:szCs w:val="28"/>
        </w:rPr>
      </w:pPr>
      <w:r w:rsidRPr="00AB1F86">
        <w:rPr>
          <w:color w:val="404040"/>
          <w:szCs w:val="28"/>
        </w:rPr>
        <w:t>коефіцієнт спотворень: 0,08% THD;</w:t>
      </w:r>
    </w:p>
    <w:p w14:paraId="262D18AD" w14:textId="77777777" w:rsidR="0025156A" w:rsidRPr="00AB1F86" w:rsidRDefault="0025156A" w:rsidP="003452B6">
      <w:pPr>
        <w:numPr>
          <w:ilvl w:val="0"/>
          <w:numId w:val="14"/>
        </w:numPr>
        <w:jc w:val="left"/>
        <w:rPr>
          <w:color w:val="404040"/>
          <w:szCs w:val="28"/>
        </w:rPr>
      </w:pPr>
      <w:r w:rsidRPr="00AB1F86">
        <w:rPr>
          <w:color w:val="404040"/>
          <w:szCs w:val="28"/>
        </w:rPr>
        <w:t>вбудований мікрофон: електретний конденсаторний;</w:t>
      </w:r>
    </w:p>
    <w:p w14:paraId="2B187E04" w14:textId="77777777" w:rsidR="0025156A" w:rsidRPr="00AB1F86" w:rsidRDefault="0025156A" w:rsidP="003452B6">
      <w:pPr>
        <w:numPr>
          <w:ilvl w:val="0"/>
          <w:numId w:val="14"/>
        </w:numPr>
        <w:jc w:val="left"/>
        <w:rPr>
          <w:color w:val="404040"/>
          <w:szCs w:val="28"/>
        </w:rPr>
      </w:pPr>
      <w:r w:rsidRPr="00AB1F86">
        <w:rPr>
          <w:color w:val="404040"/>
          <w:szCs w:val="28"/>
        </w:rPr>
        <w:t>генератор тону: 440 Гц;</w:t>
      </w:r>
    </w:p>
    <w:p w14:paraId="65A718C5" w14:textId="77777777" w:rsidR="0025156A" w:rsidRPr="00AB1F86" w:rsidRDefault="0025156A" w:rsidP="003452B6">
      <w:pPr>
        <w:numPr>
          <w:ilvl w:val="0"/>
          <w:numId w:val="14"/>
        </w:numPr>
        <w:jc w:val="left"/>
        <w:rPr>
          <w:color w:val="404040"/>
          <w:szCs w:val="28"/>
        </w:rPr>
      </w:pPr>
      <w:r w:rsidRPr="00AB1F86">
        <w:rPr>
          <w:color w:val="404040"/>
          <w:szCs w:val="28"/>
        </w:rPr>
        <w:t>живлення внутрішнє: 8 акумуляторів типу AA;</w:t>
      </w:r>
    </w:p>
    <w:p w14:paraId="566E3C0B" w14:textId="77777777" w:rsidR="0025156A" w:rsidRPr="00AB1F86" w:rsidRDefault="0025156A" w:rsidP="003452B6">
      <w:pPr>
        <w:numPr>
          <w:ilvl w:val="0"/>
          <w:numId w:val="14"/>
        </w:numPr>
        <w:jc w:val="left"/>
        <w:rPr>
          <w:color w:val="404040"/>
          <w:szCs w:val="28"/>
        </w:rPr>
      </w:pPr>
      <w:r w:rsidRPr="00AB1F86">
        <w:rPr>
          <w:color w:val="404040"/>
          <w:szCs w:val="28"/>
        </w:rPr>
        <w:t>живлення зовнішнє: джерело 6 В - 18 В;</w:t>
      </w:r>
    </w:p>
    <w:p w14:paraId="5E026336" w14:textId="77777777" w:rsidR="0025156A" w:rsidRPr="00AB1F86" w:rsidRDefault="0025156A" w:rsidP="003452B6">
      <w:pPr>
        <w:numPr>
          <w:ilvl w:val="0"/>
          <w:numId w:val="14"/>
        </w:numPr>
        <w:jc w:val="left"/>
        <w:rPr>
          <w:color w:val="404040"/>
          <w:szCs w:val="28"/>
        </w:rPr>
      </w:pPr>
      <w:r w:rsidRPr="00AB1F86">
        <w:rPr>
          <w:color w:val="404040"/>
          <w:szCs w:val="28"/>
        </w:rPr>
        <w:t>фантомне живлення: DYN, 48 PH;</w:t>
      </w:r>
    </w:p>
    <w:p w14:paraId="1CA4FA11" w14:textId="77777777" w:rsidR="0025156A" w:rsidRPr="00AB1F86" w:rsidRDefault="0025156A" w:rsidP="003452B6">
      <w:pPr>
        <w:numPr>
          <w:ilvl w:val="0"/>
          <w:numId w:val="14"/>
        </w:numPr>
        <w:jc w:val="left"/>
        <w:rPr>
          <w:color w:val="404040"/>
          <w:szCs w:val="28"/>
        </w:rPr>
      </w:pPr>
      <w:r w:rsidRPr="00AB1F86">
        <w:rPr>
          <w:color w:val="404040"/>
          <w:szCs w:val="28"/>
        </w:rPr>
        <w:t>робоча температура: від -20 до +70 C;</w:t>
      </w:r>
    </w:p>
    <w:p w14:paraId="001A23CA" w14:textId="77777777" w:rsidR="0025156A" w:rsidRPr="00AB1F86" w:rsidRDefault="0025156A" w:rsidP="003452B6">
      <w:pPr>
        <w:numPr>
          <w:ilvl w:val="0"/>
          <w:numId w:val="14"/>
        </w:numPr>
        <w:jc w:val="left"/>
        <w:rPr>
          <w:color w:val="404040"/>
          <w:szCs w:val="28"/>
        </w:rPr>
      </w:pPr>
      <w:r w:rsidRPr="00AB1F86">
        <w:rPr>
          <w:color w:val="404040"/>
          <w:szCs w:val="28"/>
        </w:rPr>
        <w:t>корпус: алюміній 1 мм;</w:t>
      </w:r>
    </w:p>
    <w:p w14:paraId="05DBA60C" w14:textId="77777777" w:rsidR="0025156A" w:rsidRPr="00AB1F86" w:rsidRDefault="0025156A" w:rsidP="003452B6">
      <w:pPr>
        <w:numPr>
          <w:ilvl w:val="0"/>
          <w:numId w:val="14"/>
        </w:numPr>
        <w:jc w:val="left"/>
        <w:rPr>
          <w:color w:val="404040"/>
          <w:szCs w:val="28"/>
        </w:rPr>
      </w:pPr>
      <w:r w:rsidRPr="00AB1F86">
        <w:rPr>
          <w:color w:val="404040"/>
          <w:szCs w:val="28"/>
        </w:rPr>
        <w:t>розміри: 267мм x 178мм x 56мм;</w:t>
      </w:r>
    </w:p>
    <w:p w14:paraId="11C5A911" w14:textId="3CA289BA" w:rsidR="0025156A" w:rsidRPr="007B6E0A" w:rsidRDefault="0025156A" w:rsidP="003452B6">
      <w:pPr>
        <w:numPr>
          <w:ilvl w:val="0"/>
          <w:numId w:val="14"/>
        </w:numPr>
        <w:jc w:val="left"/>
        <w:rPr>
          <w:color w:val="404040"/>
          <w:szCs w:val="28"/>
        </w:rPr>
      </w:pPr>
      <w:r w:rsidRPr="00AB1F86">
        <w:rPr>
          <w:color w:val="404040"/>
          <w:szCs w:val="28"/>
        </w:rPr>
        <w:t>вага: 1,6 кг.</w:t>
      </w:r>
    </w:p>
    <w:p w14:paraId="2FAC620D" w14:textId="4EEF9A42" w:rsidR="0025156A" w:rsidRPr="00AB1F86" w:rsidRDefault="0025156A" w:rsidP="007B6E0A">
      <w:pPr>
        <w:pStyle w:val="3"/>
      </w:pPr>
      <w:bookmarkStart w:id="28" w:name="_Toc532568363"/>
      <w:r w:rsidRPr="00AB1F86">
        <w:t xml:space="preserve">Технічні параметри та характеристики апарату запису звуку </w:t>
      </w:r>
      <w:r w:rsidRPr="00AB1F86">
        <w:rPr>
          <w:lang w:val="en-US"/>
        </w:rPr>
        <w:t>Edirol</w:t>
      </w:r>
      <w:r w:rsidRPr="00AB1F86">
        <w:t xml:space="preserve"> </w:t>
      </w:r>
      <w:r w:rsidRPr="00AB1F86">
        <w:rPr>
          <w:lang w:val="en-US"/>
        </w:rPr>
        <w:t>R</w:t>
      </w:r>
      <w:r w:rsidRPr="00AB1F86">
        <w:t>-44</w:t>
      </w:r>
      <w:bookmarkEnd w:id="28"/>
    </w:p>
    <w:p w14:paraId="033A613F" w14:textId="77777777" w:rsidR="0025156A" w:rsidRPr="00AB1F86" w:rsidRDefault="0025156A" w:rsidP="0025156A">
      <w:pPr>
        <w:ind w:firstLine="720"/>
        <w:rPr>
          <w:color w:val="404040"/>
          <w:szCs w:val="28"/>
        </w:rPr>
      </w:pPr>
      <w:r w:rsidRPr="00AB1F86">
        <w:rPr>
          <w:color w:val="404040"/>
          <w:szCs w:val="28"/>
        </w:rPr>
        <w:t>Професійний 4-канальний портативний 24-</w:t>
      </w:r>
      <w:r w:rsidRPr="00AB1F86">
        <w:rPr>
          <w:color w:val="404040"/>
          <w:szCs w:val="28"/>
          <w:lang w:val="en-US"/>
        </w:rPr>
        <w:t>bit</w:t>
      </w:r>
      <w:r w:rsidRPr="00AB1F86">
        <w:rPr>
          <w:color w:val="404040"/>
          <w:szCs w:val="28"/>
        </w:rPr>
        <w:t>/192</w:t>
      </w:r>
      <w:r w:rsidRPr="00AB1F86">
        <w:rPr>
          <w:color w:val="404040"/>
          <w:szCs w:val="28"/>
          <w:lang w:val="en-US"/>
        </w:rPr>
        <w:t>kHz</w:t>
      </w:r>
      <w:r w:rsidRPr="00AB1F86">
        <w:rPr>
          <w:color w:val="404040"/>
          <w:szCs w:val="28"/>
        </w:rPr>
        <w:t xml:space="preserve"> рекордер з вбудованим стереомікрофоном, набором високоякісних ефектів, портом </w:t>
      </w:r>
      <w:r w:rsidRPr="00AB1F86">
        <w:rPr>
          <w:color w:val="404040"/>
          <w:szCs w:val="28"/>
          <w:lang w:val="en-US"/>
        </w:rPr>
        <w:t>USB</w:t>
      </w:r>
      <w:r w:rsidRPr="00AB1F86">
        <w:rPr>
          <w:color w:val="404040"/>
          <w:szCs w:val="28"/>
        </w:rPr>
        <w:t xml:space="preserve"> і слотом для карт пам’яті </w:t>
      </w:r>
      <w:r w:rsidRPr="00AB1F86">
        <w:rPr>
          <w:color w:val="404040"/>
          <w:szCs w:val="28"/>
          <w:lang w:val="en-US"/>
        </w:rPr>
        <w:t>SD</w:t>
      </w:r>
      <w:r w:rsidRPr="00AB1F86">
        <w:rPr>
          <w:color w:val="404040"/>
          <w:szCs w:val="28"/>
        </w:rPr>
        <w:t>/</w:t>
      </w:r>
      <w:r w:rsidRPr="00AB1F86">
        <w:rPr>
          <w:color w:val="404040"/>
          <w:szCs w:val="28"/>
          <w:lang w:val="en-US"/>
        </w:rPr>
        <w:t>SDHC</w:t>
      </w:r>
      <w:r w:rsidRPr="00AB1F86">
        <w:rPr>
          <w:color w:val="404040"/>
          <w:szCs w:val="28"/>
        </w:rPr>
        <w:t>.</w:t>
      </w:r>
    </w:p>
    <w:p w14:paraId="71B15D2A" w14:textId="77777777" w:rsidR="0025156A" w:rsidRPr="00AB1F86" w:rsidRDefault="0025156A" w:rsidP="0025156A">
      <w:pPr>
        <w:ind w:firstLine="708"/>
        <w:rPr>
          <w:color w:val="404040"/>
          <w:szCs w:val="28"/>
        </w:rPr>
      </w:pPr>
      <w:r w:rsidRPr="00AB1F86">
        <w:rPr>
          <w:color w:val="404040"/>
          <w:szCs w:val="28"/>
        </w:rPr>
        <w:t>Технічні характеристики:</w:t>
      </w:r>
    </w:p>
    <w:p w14:paraId="3C5005B4" w14:textId="77777777" w:rsidR="0025156A" w:rsidRPr="00AB1F86" w:rsidRDefault="0025156A" w:rsidP="003452B6">
      <w:pPr>
        <w:numPr>
          <w:ilvl w:val="0"/>
          <w:numId w:val="15"/>
        </w:numPr>
        <w:ind w:left="709"/>
        <w:rPr>
          <w:color w:val="404040"/>
          <w:szCs w:val="28"/>
        </w:rPr>
      </w:pPr>
      <w:r w:rsidRPr="00AB1F86">
        <w:rPr>
          <w:color w:val="404040"/>
          <w:szCs w:val="28"/>
        </w:rPr>
        <w:t>кількість аудіоканалів: 4;</w:t>
      </w:r>
    </w:p>
    <w:p w14:paraId="64F79518" w14:textId="77777777" w:rsidR="0025156A" w:rsidRPr="00AB1F86" w:rsidRDefault="0025156A" w:rsidP="003452B6">
      <w:pPr>
        <w:numPr>
          <w:ilvl w:val="0"/>
          <w:numId w:val="15"/>
        </w:numPr>
        <w:ind w:left="709"/>
        <w:rPr>
          <w:color w:val="404040"/>
          <w:szCs w:val="28"/>
        </w:rPr>
      </w:pPr>
      <w:r w:rsidRPr="00AB1F86">
        <w:rPr>
          <w:color w:val="404040"/>
          <w:szCs w:val="28"/>
        </w:rPr>
        <w:t>формати аудіо: WAV / BWF;</w:t>
      </w:r>
    </w:p>
    <w:p w14:paraId="091F973C" w14:textId="77777777" w:rsidR="0025156A" w:rsidRPr="00AB1F86" w:rsidRDefault="0025156A" w:rsidP="003452B6">
      <w:pPr>
        <w:numPr>
          <w:ilvl w:val="0"/>
          <w:numId w:val="15"/>
        </w:numPr>
        <w:ind w:left="709"/>
        <w:rPr>
          <w:color w:val="404040"/>
          <w:szCs w:val="28"/>
        </w:rPr>
      </w:pPr>
      <w:r w:rsidRPr="00AB1F86">
        <w:rPr>
          <w:color w:val="404040"/>
          <w:szCs w:val="28"/>
        </w:rPr>
        <w:lastRenderedPageBreak/>
        <w:t>глибина цифрової обробки: 16/24-bit;</w:t>
      </w:r>
    </w:p>
    <w:p w14:paraId="1BF98049" w14:textId="77777777" w:rsidR="0025156A" w:rsidRPr="00AB1F86" w:rsidRDefault="0025156A" w:rsidP="003452B6">
      <w:pPr>
        <w:numPr>
          <w:ilvl w:val="0"/>
          <w:numId w:val="15"/>
        </w:numPr>
        <w:ind w:left="709"/>
        <w:rPr>
          <w:color w:val="404040"/>
          <w:szCs w:val="28"/>
        </w:rPr>
      </w:pPr>
      <w:r w:rsidRPr="00AB1F86">
        <w:rPr>
          <w:color w:val="404040"/>
          <w:szCs w:val="28"/>
        </w:rPr>
        <w:t>частота дискретизації: 44.1kHz/48kHz/88.2kHz/96kHz/192kHz;</w:t>
      </w:r>
    </w:p>
    <w:p w14:paraId="4DBB3FCB" w14:textId="77777777" w:rsidR="0025156A" w:rsidRPr="00AB1F86" w:rsidRDefault="0025156A" w:rsidP="003452B6">
      <w:pPr>
        <w:numPr>
          <w:ilvl w:val="0"/>
          <w:numId w:val="15"/>
        </w:numPr>
        <w:ind w:left="709"/>
        <w:rPr>
          <w:color w:val="404040"/>
          <w:szCs w:val="28"/>
        </w:rPr>
      </w:pPr>
      <w:r w:rsidRPr="00AB1F86">
        <w:rPr>
          <w:color w:val="404040"/>
          <w:szCs w:val="28"/>
        </w:rPr>
        <w:t>тип накопичувача: карти пам'яті SD / SDHC (64 MB - 8 GB);</w:t>
      </w:r>
    </w:p>
    <w:p w14:paraId="238B2F55" w14:textId="77777777" w:rsidR="0025156A" w:rsidRPr="00AB1F86" w:rsidRDefault="0025156A" w:rsidP="003452B6">
      <w:pPr>
        <w:numPr>
          <w:ilvl w:val="0"/>
          <w:numId w:val="15"/>
        </w:numPr>
        <w:ind w:left="709"/>
        <w:rPr>
          <w:color w:val="404040"/>
          <w:szCs w:val="28"/>
        </w:rPr>
      </w:pPr>
      <w:r w:rsidRPr="00AB1F86">
        <w:rPr>
          <w:color w:val="404040"/>
          <w:szCs w:val="28"/>
        </w:rPr>
        <w:t>аналогові входи: 4 х XLR / TRS Combo + Вбудований стереомікрофон, XLR: з фантомним живленням, TRS: балансні / небалансні;</w:t>
      </w:r>
    </w:p>
    <w:p w14:paraId="2DA38887" w14:textId="77777777" w:rsidR="0025156A" w:rsidRPr="00AB1F86" w:rsidRDefault="0025156A" w:rsidP="003452B6">
      <w:pPr>
        <w:numPr>
          <w:ilvl w:val="0"/>
          <w:numId w:val="15"/>
        </w:numPr>
        <w:ind w:left="709"/>
        <w:rPr>
          <w:color w:val="404040"/>
          <w:szCs w:val="28"/>
        </w:rPr>
      </w:pPr>
      <w:r w:rsidRPr="00AB1F86">
        <w:rPr>
          <w:color w:val="404040"/>
          <w:szCs w:val="28"/>
        </w:rPr>
        <w:t>аналогові виходи: 4 х RCA (лінійні);</w:t>
      </w:r>
    </w:p>
    <w:p w14:paraId="75B962CE" w14:textId="77777777" w:rsidR="0025156A" w:rsidRPr="00AB1F86" w:rsidRDefault="0025156A" w:rsidP="003452B6">
      <w:pPr>
        <w:numPr>
          <w:ilvl w:val="0"/>
          <w:numId w:val="15"/>
        </w:numPr>
        <w:ind w:left="709"/>
        <w:rPr>
          <w:color w:val="404040"/>
          <w:szCs w:val="28"/>
        </w:rPr>
      </w:pPr>
      <w:r w:rsidRPr="00AB1F86">
        <w:rPr>
          <w:color w:val="404040"/>
          <w:szCs w:val="28"/>
        </w:rPr>
        <w:t>вихід для навушників: 1 / 4 "TRS (стерео);</w:t>
      </w:r>
    </w:p>
    <w:p w14:paraId="641068C7" w14:textId="77777777" w:rsidR="0025156A" w:rsidRPr="00AB1F86" w:rsidRDefault="0025156A" w:rsidP="003452B6">
      <w:pPr>
        <w:numPr>
          <w:ilvl w:val="0"/>
          <w:numId w:val="15"/>
        </w:numPr>
        <w:ind w:left="709"/>
        <w:rPr>
          <w:color w:val="404040"/>
          <w:szCs w:val="28"/>
        </w:rPr>
      </w:pPr>
      <w:r w:rsidRPr="00AB1F86">
        <w:rPr>
          <w:color w:val="404040"/>
          <w:szCs w:val="28"/>
        </w:rPr>
        <w:t>вхідний опір: XLR:&gt; = 4 кОм (балансні),TRS:&gt; = 6 кОм (балансні);</w:t>
      </w:r>
    </w:p>
    <w:p w14:paraId="64908284" w14:textId="77777777" w:rsidR="0025156A" w:rsidRPr="00AB1F86" w:rsidRDefault="0025156A" w:rsidP="003452B6">
      <w:pPr>
        <w:numPr>
          <w:ilvl w:val="0"/>
          <w:numId w:val="15"/>
        </w:numPr>
        <w:ind w:left="709"/>
        <w:rPr>
          <w:color w:val="404040"/>
          <w:szCs w:val="28"/>
        </w:rPr>
      </w:pPr>
      <w:r w:rsidRPr="00AB1F86">
        <w:rPr>
          <w:color w:val="404040"/>
          <w:szCs w:val="28"/>
        </w:rPr>
        <w:t>номінальний вхідний рівень: -56, -50,-44,-38,-32,-26,-20,-14,-8,-2,+4;</w:t>
      </w:r>
    </w:p>
    <w:p w14:paraId="16EBF532" w14:textId="77777777" w:rsidR="0025156A" w:rsidRPr="00AB1F86" w:rsidRDefault="0025156A" w:rsidP="003452B6">
      <w:pPr>
        <w:numPr>
          <w:ilvl w:val="0"/>
          <w:numId w:val="15"/>
        </w:numPr>
        <w:ind w:left="709"/>
        <w:rPr>
          <w:color w:val="404040"/>
          <w:szCs w:val="28"/>
        </w:rPr>
      </w:pPr>
      <w:r w:rsidRPr="00AB1F86">
        <w:rPr>
          <w:color w:val="404040"/>
          <w:szCs w:val="28"/>
        </w:rPr>
        <w:t>максимальний вхідний рівень: +24 дБу;</w:t>
      </w:r>
    </w:p>
    <w:p w14:paraId="752A4093" w14:textId="77777777" w:rsidR="0025156A" w:rsidRPr="00AB1F86" w:rsidRDefault="0025156A" w:rsidP="003452B6">
      <w:pPr>
        <w:numPr>
          <w:ilvl w:val="0"/>
          <w:numId w:val="15"/>
        </w:numPr>
        <w:ind w:left="709"/>
        <w:rPr>
          <w:color w:val="404040"/>
          <w:szCs w:val="28"/>
        </w:rPr>
      </w:pPr>
      <w:r w:rsidRPr="00AB1F86">
        <w:rPr>
          <w:color w:val="404040"/>
          <w:szCs w:val="28"/>
        </w:rPr>
        <w:t>вихідний опір лінійних виходів: 600 Ом;</w:t>
      </w:r>
    </w:p>
    <w:p w14:paraId="70FC3731" w14:textId="77777777" w:rsidR="0025156A" w:rsidRPr="00AB1F86" w:rsidRDefault="0025156A" w:rsidP="003452B6">
      <w:pPr>
        <w:numPr>
          <w:ilvl w:val="0"/>
          <w:numId w:val="15"/>
        </w:numPr>
        <w:ind w:left="709"/>
        <w:rPr>
          <w:color w:val="404040"/>
          <w:szCs w:val="28"/>
        </w:rPr>
      </w:pPr>
      <w:r w:rsidRPr="00AB1F86">
        <w:rPr>
          <w:color w:val="404040"/>
          <w:szCs w:val="28"/>
        </w:rPr>
        <w:t>рекомендований опір навантаги: лінійні виходи:</w:t>
      </w:r>
      <w:r w:rsidRPr="00AB1F86">
        <w:rPr>
          <w:rFonts w:ascii="Cambria Math" w:hAnsi="Cambria Math"/>
          <w:color w:val="404040"/>
          <w:szCs w:val="28"/>
        </w:rPr>
        <w:t xml:space="preserve"> ≥</w:t>
      </w:r>
      <w:r w:rsidRPr="00AB1F86">
        <w:rPr>
          <w:color w:val="404040"/>
          <w:szCs w:val="28"/>
        </w:rPr>
        <w:t>4кОм, навушники:</w:t>
      </w:r>
      <w:r w:rsidRPr="00AB1F86">
        <w:rPr>
          <w:rFonts w:ascii="Cambria Math" w:hAnsi="Cambria Math"/>
          <w:color w:val="404040"/>
          <w:szCs w:val="28"/>
        </w:rPr>
        <w:t xml:space="preserve"> ≥</w:t>
      </w:r>
      <w:r w:rsidRPr="00AB1F86">
        <w:rPr>
          <w:color w:val="404040"/>
          <w:szCs w:val="28"/>
        </w:rPr>
        <w:t>16 Ом;</w:t>
      </w:r>
    </w:p>
    <w:p w14:paraId="16DE534E" w14:textId="77777777" w:rsidR="0025156A" w:rsidRPr="00AB1F86" w:rsidRDefault="0025156A" w:rsidP="003452B6">
      <w:pPr>
        <w:numPr>
          <w:ilvl w:val="0"/>
          <w:numId w:val="15"/>
        </w:numPr>
        <w:ind w:left="709"/>
        <w:rPr>
          <w:color w:val="404040"/>
          <w:szCs w:val="28"/>
        </w:rPr>
      </w:pPr>
      <w:r w:rsidRPr="00AB1F86">
        <w:rPr>
          <w:color w:val="404040"/>
          <w:szCs w:val="28"/>
        </w:rPr>
        <w:t xml:space="preserve">вихідний рівень: лінійні виходи: -20 дБу, навушники: 40мВт + 40мВт; </w:t>
      </w:r>
    </w:p>
    <w:p w14:paraId="6A2E9E97" w14:textId="77777777" w:rsidR="0025156A" w:rsidRPr="00AB1F86" w:rsidRDefault="0025156A" w:rsidP="003452B6">
      <w:pPr>
        <w:numPr>
          <w:ilvl w:val="0"/>
          <w:numId w:val="15"/>
        </w:numPr>
        <w:ind w:left="709"/>
        <w:rPr>
          <w:color w:val="404040"/>
          <w:szCs w:val="28"/>
        </w:rPr>
      </w:pPr>
      <w:r w:rsidRPr="00AB1F86">
        <w:rPr>
          <w:color w:val="404040"/>
          <w:szCs w:val="28"/>
        </w:rPr>
        <w:t xml:space="preserve">загальний рівень гармонійних спотворень: 0.02%; </w:t>
      </w:r>
    </w:p>
    <w:p w14:paraId="1986FD18" w14:textId="77777777" w:rsidR="0025156A" w:rsidRPr="00AB1F86" w:rsidRDefault="0025156A" w:rsidP="003452B6">
      <w:pPr>
        <w:numPr>
          <w:ilvl w:val="0"/>
          <w:numId w:val="15"/>
        </w:numPr>
        <w:ind w:left="709"/>
        <w:rPr>
          <w:color w:val="404040"/>
          <w:szCs w:val="28"/>
        </w:rPr>
      </w:pPr>
      <w:r w:rsidRPr="00AB1F86">
        <w:rPr>
          <w:color w:val="404040"/>
          <w:szCs w:val="28"/>
        </w:rPr>
        <w:t>рівень шумів (лінійний вихід): -100 дБу;</w:t>
      </w:r>
    </w:p>
    <w:p w14:paraId="6AA84D52" w14:textId="77777777" w:rsidR="0025156A" w:rsidRPr="00AB1F86" w:rsidRDefault="0025156A" w:rsidP="003452B6">
      <w:pPr>
        <w:numPr>
          <w:ilvl w:val="0"/>
          <w:numId w:val="15"/>
        </w:numPr>
        <w:ind w:left="709"/>
        <w:rPr>
          <w:color w:val="404040"/>
          <w:szCs w:val="28"/>
        </w:rPr>
      </w:pPr>
      <w:r w:rsidRPr="00AB1F86">
        <w:rPr>
          <w:color w:val="404040"/>
          <w:szCs w:val="28"/>
        </w:rPr>
        <w:t xml:space="preserve">рівень залишкових шумів (лінійний вихід): -103 дБу; </w:t>
      </w:r>
    </w:p>
    <w:p w14:paraId="55AB2731" w14:textId="77777777" w:rsidR="0025156A" w:rsidRPr="00AB1F86" w:rsidRDefault="0025156A" w:rsidP="003452B6">
      <w:pPr>
        <w:numPr>
          <w:ilvl w:val="0"/>
          <w:numId w:val="15"/>
        </w:numPr>
        <w:ind w:left="709"/>
        <w:rPr>
          <w:color w:val="404040"/>
          <w:szCs w:val="28"/>
        </w:rPr>
      </w:pPr>
      <w:r w:rsidRPr="00AB1F86">
        <w:rPr>
          <w:color w:val="404040"/>
          <w:szCs w:val="28"/>
        </w:rPr>
        <w:t>діапазон відтворюваних частот: 20Hz - 40kHz (0/-3 dB)</w:t>
      </w:r>
    </w:p>
    <w:p w14:paraId="220B6BED" w14:textId="77777777" w:rsidR="0025156A" w:rsidRPr="00AB1F86" w:rsidRDefault="0025156A" w:rsidP="003452B6">
      <w:pPr>
        <w:numPr>
          <w:ilvl w:val="0"/>
          <w:numId w:val="15"/>
        </w:numPr>
        <w:ind w:left="709"/>
        <w:rPr>
          <w:color w:val="404040"/>
          <w:szCs w:val="28"/>
        </w:rPr>
      </w:pPr>
      <w:r w:rsidRPr="00AB1F86">
        <w:rPr>
          <w:color w:val="404040"/>
          <w:szCs w:val="28"/>
        </w:rPr>
        <w:t>динамічний діапазон: АЦП: 100 дБ, ЦАП: 104 дБ;</w:t>
      </w:r>
    </w:p>
    <w:p w14:paraId="2B3836DE" w14:textId="77777777" w:rsidR="0025156A" w:rsidRPr="00AB1F86" w:rsidRDefault="0025156A" w:rsidP="003452B6">
      <w:pPr>
        <w:numPr>
          <w:ilvl w:val="0"/>
          <w:numId w:val="15"/>
        </w:numPr>
        <w:ind w:left="709"/>
        <w:rPr>
          <w:color w:val="404040"/>
          <w:szCs w:val="28"/>
        </w:rPr>
      </w:pPr>
      <w:r w:rsidRPr="00AB1F86">
        <w:rPr>
          <w:color w:val="404040"/>
          <w:szCs w:val="28"/>
        </w:rPr>
        <w:t>фантомне живлення: 48В + або-4В, 8мА (для 1 каналу);</w:t>
      </w:r>
    </w:p>
    <w:p w14:paraId="06DE79C0" w14:textId="02680FFB" w:rsidR="0025156A" w:rsidRPr="0064180A" w:rsidRDefault="0025156A" w:rsidP="0064180A">
      <w:r w:rsidRPr="00AB1F86">
        <w:t>гніздо синхронізації: 1 / 8 "TRS.</w:t>
      </w:r>
    </w:p>
    <w:p w14:paraId="59735A54" w14:textId="77777777" w:rsidR="0064180A" w:rsidRPr="0064180A" w:rsidRDefault="0064180A" w:rsidP="0064180A">
      <w:pPr>
        <w:jc w:val="center"/>
      </w:pPr>
      <w:r w:rsidRPr="0064180A">
        <w:rPr>
          <w:noProof/>
        </w:rPr>
        <w:lastRenderedPageBreak/>
        <w:drawing>
          <wp:inline distT="0" distB="0" distL="0" distR="0" wp14:anchorId="49291E9F" wp14:editId="276A89D3">
            <wp:extent cx="2785730" cy="3221665"/>
            <wp:effectExtent l="0" t="0" r="0" b="4445"/>
            <wp:docPr id="145"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953" cy="3224236"/>
                    </a:xfrm>
                    <a:prstGeom prst="rect">
                      <a:avLst/>
                    </a:prstGeom>
                    <a:noFill/>
                    <a:ln>
                      <a:noFill/>
                    </a:ln>
                  </pic:spPr>
                </pic:pic>
              </a:graphicData>
            </a:graphic>
          </wp:inline>
        </w:drawing>
      </w:r>
    </w:p>
    <w:p w14:paraId="395D3E3B" w14:textId="77777777" w:rsidR="0064180A" w:rsidRPr="0064180A" w:rsidRDefault="0064180A" w:rsidP="0064180A">
      <w:pPr>
        <w:jc w:val="center"/>
      </w:pPr>
      <w:r w:rsidRPr="0064180A">
        <w:t>Рисунок 2.9 – Апарат запису звуку Edirol R-44</w:t>
      </w:r>
    </w:p>
    <w:p w14:paraId="6D39B220" w14:textId="77777777" w:rsidR="0064180A" w:rsidRPr="0064180A" w:rsidRDefault="0064180A" w:rsidP="0064180A"/>
    <w:p w14:paraId="1FF173C6" w14:textId="430B47E9" w:rsidR="0025156A" w:rsidRPr="00AB1F86" w:rsidRDefault="0025156A" w:rsidP="0064180A">
      <w:pPr>
        <w:pStyle w:val="3"/>
      </w:pPr>
      <w:bookmarkStart w:id="29" w:name="_Toc532568364"/>
      <w:r w:rsidRPr="00AB1F86">
        <w:t xml:space="preserve">Технічні параметри та характеристики радіосистеми </w:t>
      </w:r>
      <w:r w:rsidRPr="00AB1F86">
        <w:rPr>
          <w:lang w:val="en-US"/>
        </w:rPr>
        <w:t>Shure</w:t>
      </w:r>
      <w:r w:rsidRPr="00AB1F86">
        <w:t xml:space="preserve"> </w:t>
      </w:r>
      <w:r w:rsidRPr="00AB1F86">
        <w:rPr>
          <w:lang w:val="en-US"/>
        </w:rPr>
        <w:t>ULXP</w:t>
      </w:r>
      <w:r w:rsidRPr="00AB1F86">
        <w:t xml:space="preserve"> 14/50</w:t>
      </w:r>
      <w:bookmarkEnd w:id="29"/>
    </w:p>
    <w:p w14:paraId="68658652" w14:textId="77777777" w:rsidR="0025156A" w:rsidRPr="00AB1F86" w:rsidRDefault="0025156A" w:rsidP="0064180A">
      <w:pPr>
        <w:ind w:firstLine="568"/>
        <w:rPr>
          <w:color w:val="404040"/>
          <w:szCs w:val="28"/>
        </w:rPr>
      </w:pPr>
      <w:r w:rsidRPr="00AB1F86">
        <w:rPr>
          <w:color w:val="404040"/>
          <w:szCs w:val="28"/>
        </w:rPr>
        <w:t xml:space="preserve">До складу комплекту входить: петличний мікрофон </w:t>
      </w:r>
      <w:r w:rsidRPr="00AB1F86">
        <w:rPr>
          <w:color w:val="404040"/>
          <w:szCs w:val="28"/>
          <w:lang w:val="en-US"/>
        </w:rPr>
        <w:t>WL</w:t>
      </w:r>
      <w:r w:rsidRPr="00AB1F86">
        <w:rPr>
          <w:color w:val="404040"/>
          <w:szCs w:val="28"/>
        </w:rPr>
        <w:t xml:space="preserve">50, натільний передавач </w:t>
      </w:r>
      <w:r w:rsidRPr="00AB1F86">
        <w:rPr>
          <w:color w:val="404040"/>
          <w:szCs w:val="28"/>
          <w:lang w:val="en-US"/>
        </w:rPr>
        <w:t>ULX</w:t>
      </w:r>
      <w:r w:rsidRPr="00AB1F86">
        <w:rPr>
          <w:color w:val="404040"/>
          <w:szCs w:val="28"/>
        </w:rPr>
        <w:t xml:space="preserve">1, двоантенний диверсифікаційний приймач </w:t>
      </w:r>
      <w:r w:rsidRPr="00AB1F86">
        <w:rPr>
          <w:color w:val="404040"/>
          <w:szCs w:val="28"/>
          <w:lang w:val="en-US"/>
        </w:rPr>
        <w:t>ULXP</w:t>
      </w:r>
      <w:r w:rsidRPr="00AB1F86">
        <w:rPr>
          <w:color w:val="404040"/>
          <w:szCs w:val="28"/>
        </w:rPr>
        <w:t>4.</w:t>
      </w:r>
    </w:p>
    <w:p w14:paraId="19DEE1BE" w14:textId="77777777" w:rsidR="0025156A" w:rsidRPr="00AB1F86" w:rsidRDefault="0025156A" w:rsidP="0025156A">
      <w:pPr>
        <w:rPr>
          <w:color w:val="404040"/>
          <w:szCs w:val="28"/>
        </w:rPr>
      </w:pPr>
      <w:r w:rsidRPr="00AB1F86">
        <w:rPr>
          <w:color w:val="404040"/>
          <w:szCs w:val="28"/>
        </w:rPr>
        <w:tab/>
        <w:t>Технічні характеристики:</w:t>
      </w:r>
    </w:p>
    <w:p w14:paraId="1686E35C" w14:textId="77777777" w:rsidR="0025156A" w:rsidRPr="00AB1F86" w:rsidRDefault="0025156A" w:rsidP="003452B6">
      <w:pPr>
        <w:numPr>
          <w:ilvl w:val="0"/>
          <w:numId w:val="16"/>
        </w:numPr>
        <w:rPr>
          <w:color w:val="404040"/>
          <w:szCs w:val="28"/>
        </w:rPr>
      </w:pPr>
      <w:r w:rsidRPr="00AB1F86">
        <w:rPr>
          <w:color w:val="404040"/>
          <w:szCs w:val="28"/>
        </w:rPr>
        <w:t>частотний діапазон: 554-865 МГц (УВЧ);</w:t>
      </w:r>
    </w:p>
    <w:p w14:paraId="4FCCEFC7" w14:textId="77777777" w:rsidR="0025156A" w:rsidRPr="00AB1F86" w:rsidRDefault="0025156A" w:rsidP="003452B6">
      <w:pPr>
        <w:numPr>
          <w:ilvl w:val="0"/>
          <w:numId w:val="16"/>
        </w:numPr>
        <w:rPr>
          <w:color w:val="404040"/>
          <w:szCs w:val="28"/>
        </w:rPr>
      </w:pPr>
      <w:r w:rsidRPr="00AB1F86">
        <w:rPr>
          <w:color w:val="404040"/>
          <w:szCs w:val="28"/>
        </w:rPr>
        <w:t>радіус дії в стандартних умовах: 100м;</w:t>
      </w:r>
    </w:p>
    <w:p w14:paraId="04177758" w14:textId="77777777" w:rsidR="0025156A" w:rsidRPr="00AB1F86" w:rsidRDefault="0025156A" w:rsidP="003452B6">
      <w:pPr>
        <w:numPr>
          <w:ilvl w:val="0"/>
          <w:numId w:val="16"/>
        </w:numPr>
        <w:rPr>
          <w:rFonts w:ascii="Cambria Math" w:hAnsi="Cambria Math"/>
          <w:color w:val="404040"/>
          <w:szCs w:val="28"/>
        </w:rPr>
      </w:pPr>
      <w:r w:rsidRPr="00AB1F86">
        <w:rPr>
          <w:color w:val="404040"/>
          <w:szCs w:val="28"/>
        </w:rPr>
        <w:t>співвідношення сигнал/шум:</w:t>
      </w:r>
      <w:r w:rsidRPr="00AB1F86">
        <w:rPr>
          <w:rFonts w:ascii="Cambria Math" w:hAnsi="Cambria Math"/>
          <w:color w:val="404040"/>
          <w:szCs w:val="28"/>
        </w:rPr>
        <w:t xml:space="preserve"> &gt;</w:t>
      </w:r>
      <w:r w:rsidRPr="00AB1F86">
        <w:rPr>
          <w:color w:val="404040"/>
          <w:szCs w:val="28"/>
        </w:rPr>
        <w:t>105 дБ</w:t>
      </w:r>
      <w:r w:rsidRPr="00AB1F86">
        <w:rPr>
          <w:rFonts w:ascii="Cambria Math" w:hAnsi="Cambria Math"/>
          <w:color w:val="404040"/>
          <w:szCs w:val="28"/>
        </w:rPr>
        <w:t>;</w:t>
      </w:r>
    </w:p>
    <w:p w14:paraId="134A1A7A" w14:textId="77777777" w:rsidR="0025156A" w:rsidRPr="00AB1F86" w:rsidRDefault="0025156A" w:rsidP="003452B6">
      <w:pPr>
        <w:numPr>
          <w:ilvl w:val="0"/>
          <w:numId w:val="16"/>
        </w:numPr>
        <w:rPr>
          <w:color w:val="404040"/>
          <w:szCs w:val="28"/>
        </w:rPr>
      </w:pPr>
      <w:r w:rsidRPr="00AB1F86">
        <w:rPr>
          <w:rFonts w:ascii="Cambria Math" w:hAnsi="Cambria Math"/>
          <w:color w:val="404040"/>
          <w:szCs w:val="28"/>
        </w:rPr>
        <w:t>час роботи від батареї: до 9 год.</w:t>
      </w:r>
    </w:p>
    <w:p w14:paraId="1CE673F1" w14:textId="77777777" w:rsidR="0025156A" w:rsidRPr="00AB1F86" w:rsidRDefault="0025156A" w:rsidP="0025156A">
      <w:pPr>
        <w:ind w:left="708"/>
        <w:rPr>
          <w:color w:val="404040"/>
          <w:szCs w:val="28"/>
        </w:rPr>
      </w:pPr>
      <w:r w:rsidRPr="00AB1F86">
        <w:rPr>
          <w:color w:val="404040"/>
          <w:szCs w:val="28"/>
        </w:rPr>
        <w:t>Мікрофон:</w:t>
      </w:r>
    </w:p>
    <w:p w14:paraId="4FFAB22D" w14:textId="77777777" w:rsidR="0025156A" w:rsidRPr="00AB1F86" w:rsidRDefault="0025156A" w:rsidP="003452B6">
      <w:pPr>
        <w:numPr>
          <w:ilvl w:val="0"/>
          <w:numId w:val="17"/>
        </w:numPr>
        <w:ind w:left="709"/>
        <w:rPr>
          <w:color w:val="404040"/>
          <w:szCs w:val="28"/>
        </w:rPr>
      </w:pPr>
      <w:r w:rsidRPr="00AB1F86">
        <w:rPr>
          <w:color w:val="404040"/>
          <w:szCs w:val="28"/>
        </w:rPr>
        <w:t>тип: конденсаторний;</w:t>
      </w:r>
    </w:p>
    <w:p w14:paraId="5F924914" w14:textId="77777777" w:rsidR="0025156A" w:rsidRPr="00AB1F86" w:rsidRDefault="0025156A" w:rsidP="003452B6">
      <w:pPr>
        <w:numPr>
          <w:ilvl w:val="0"/>
          <w:numId w:val="17"/>
        </w:numPr>
        <w:ind w:left="709"/>
        <w:rPr>
          <w:color w:val="404040"/>
          <w:szCs w:val="28"/>
        </w:rPr>
      </w:pPr>
      <w:r w:rsidRPr="00AB1F86">
        <w:rPr>
          <w:color w:val="404040"/>
          <w:szCs w:val="28"/>
        </w:rPr>
        <w:t>спрямованість: кругова;</w:t>
      </w:r>
    </w:p>
    <w:p w14:paraId="0A0A7137" w14:textId="77777777" w:rsidR="0025156A" w:rsidRPr="00AB1F86" w:rsidRDefault="0025156A" w:rsidP="003452B6">
      <w:pPr>
        <w:numPr>
          <w:ilvl w:val="0"/>
          <w:numId w:val="17"/>
        </w:numPr>
        <w:ind w:left="709"/>
        <w:rPr>
          <w:color w:val="404040"/>
          <w:szCs w:val="28"/>
        </w:rPr>
      </w:pPr>
      <w:r w:rsidRPr="00AB1F86">
        <w:rPr>
          <w:color w:val="404040"/>
          <w:szCs w:val="28"/>
        </w:rPr>
        <w:t>рекомендований вхідний опір: 20 кОм;</w:t>
      </w:r>
    </w:p>
    <w:p w14:paraId="4DA60280" w14:textId="77777777" w:rsidR="0025156A" w:rsidRPr="00AB1F86" w:rsidRDefault="0025156A" w:rsidP="003452B6">
      <w:pPr>
        <w:numPr>
          <w:ilvl w:val="0"/>
          <w:numId w:val="17"/>
        </w:numPr>
        <w:ind w:left="709"/>
        <w:rPr>
          <w:color w:val="404040"/>
          <w:szCs w:val="28"/>
        </w:rPr>
      </w:pPr>
      <w:r w:rsidRPr="00AB1F86">
        <w:rPr>
          <w:color w:val="404040"/>
          <w:szCs w:val="28"/>
        </w:rPr>
        <w:t>чутливість: -54.0 дБВ / Па</w:t>
      </w:r>
    </w:p>
    <w:p w14:paraId="74BAD930" w14:textId="77777777" w:rsidR="0025156A" w:rsidRPr="00AB1F86" w:rsidRDefault="0025156A" w:rsidP="003452B6">
      <w:pPr>
        <w:numPr>
          <w:ilvl w:val="0"/>
          <w:numId w:val="17"/>
        </w:numPr>
        <w:ind w:left="709"/>
        <w:rPr>
          <w:color w:val="404040"/>
          <w:szCs w:val="28"/>
        </w:rPr>
      </w:pPr>
      <w:r w:rsidRPr="00AB1F86">
        <w:rPr>
          <w:color w:val="404040"/>
          <w:szCs w:val="28"/>
        </w:rPr>
        <w:t>частотна характеристика: 20Гц – 20кГц;</w:t>
      </w:r>
    </w:p>
    <w:p w14:paraId="354A6D04" w14:textId="1FBCDB33" w:rsidR="0025156A" w:rsidRPr="0064180A" w:rsidRDefault="0025156A" w:rsidP="003452B6">
      <w:pPr>
        <w:numPr>
          <w:ilvl w:val="0"/>
          <w:numId w:val="17"/>
        </w:numPr>
        <w:ind w:left="709"/>
        <w:rPr>
          <w:color w:val="404040"/>
          <w:szCs w:val="28"/>
        </w:rPr>
      </w:pPr>
      <w:r w:rsidRPr="00AB1F86">
        <w:rPr>
          <w:color w:val="404040"/>
          <w:szCs w:val="28"/>
        </w:rPr>
        <w:t>живлення: +5В перемінний струм, 60-130мA.</w:t>
      </w:r>
    </w:p>
    <w:p w14:paraId="084389F6" w14:textId="2B32014E" w:rsidR="0025156A" w:rsidRPr="0064180A" w:rsidRDefault="0025156A" w:rsidP="0064180A">
      <w:pPr>
        <w:pStyle w:val="3"/>
      </w:pPr>
      <w:bookmarkStart w:id="30" w:name="_Toc532568365"/>
      <w:r w:rsidRPr="00AB1F86">
        <w:lastRenderedPageBreak/>
        <w:t xml:space="preserve">Технічні параметри мікшерного пульта </w:t>
      </w:r>
      <w:r w:rsidRPr="00AB1F86">
        <w:rPr>
          <w:lang w:val="en-US"/>
        </w:rPr>
        <w:t>Yamaha</w:t>
      </w:r>
      <w:r w:rsidRPr="00AB1F86">
        <w:t xml:space="preserve"> </w:t>
      </w:r>
      <w:r w:rsidRPr="00AB1F86">
        <w:rPr>
          <w:lang w:val="en-US"/>
        </w:rPr>
        <w:t>MG</w:t>
      </w:r>
      <w:r w:rsidRPr="00AB1F86">
        <w:t>-32/14</w:t>
      </w:r>
      <w:r w:rsidRPr="00AB1F86">
        <w:rPr>
          <w:lang w:val="en-US"/>
        </w:rPr>
        <w:t>FX</w:t>
      </w:r>
      <w:bookmarkEnd w:id="30"/>
    </w:p>
    <w:p w14:paraId="22104D02" w14:textId="77777777" w:rsidR="0025156A" w:rsidRPr="0064180A" w:rsidRDefault="0025156A" w:rsidP="0064180A">
      <w:r w:rsidRPr="0064180A">
        <w:t>Аналоговий мікшерний пульт з вбудованим процесором ефектів для тонстудії запису мови і шумів.</w:t>
      </w:r>
    </w:p>
    <w:p w14:paraId="6666F765" w14:textId="77777777" w:rsidR="0025156A" w:rsidRPr="0064180A" w:rsidRDefault="0025156A" w:rsidP="0064180A">
      <w:pPr>
        <w:ind w:firstLine="709"/>
      </w:pPr>
      <w:r w:rsidRPr="0064180A">
        <w:t>Технічні характеристики:</w:t>
      </w:r>
    </w:p>
    <w:p w14:paraId="172DB8B2" w14:textId="77777777" w:rsidR="0025156A" w:rsidRPr="0064180A" w:rsidRDefault="0025156A" w:rsidP="003452B6">
      <w:pPr>
        <w:pStyle w:val="af8"/>
        <w:numPr>
          <w:ilvl w:val="0"/>
          <w:numId w:val="46"/>
        </w:numPr>
      </w:pPr>
      <w:r w:rsidRPr="0064180A">
        <w:t>23 вхідних канали;</w:t>
      </w:r>
    </w:p>
    <w:p w14:paraId="50133C1C" w14:textId="77777777" w:rsidR="0025156A" w:rsidRPr="0064180A" w:rsidRDefault="0025156A" w:rsidP="003452B6">
      <w:pPr>
        <w:pStyle w:val="af8"/>
        <w:numPr>
          <w:ilvl w:val="0"/>
          <w:numId w:val="46"/>
        </w:numPr>
      </w:pPr>
      <w:r w:rsidRPr="0064180A">
        <w:t>24 мікрофонних / лінійних входи;</w:t>
      </w:r>
    </w:p>
    <w:p w14:paraId="0CF5E7E6" w14:textId="3973647F" w:rsidR="0025156A" w:rsidRPr="0064180A" w:rsidRDefault="0025156A" w:rsidP="003452B6">
      <w:pPr>
        <w:pStyle w:val="af8"/>
        <w:numPr>
          <w:ilvl w:val="0"/>
          <w:numId w:val="46"/>
        </w:numPr>
      </w:pPr>
      <w:r w:rsidRPr="0064180A">
        <w:t>стереопари (2 з них можуть використовуватись як мікрофонні моновходи);</w:t>
      </w:r>
    </w:p>
    <w:p w14:paraId="50CE2158" w14:textId="77777777" w:rsidR="0025156A" w:rsidRPr="0064180A" w:rsidRDefault="0025156A" w:rsidP="003452B6">
      <w:pPr>
        <w:pStyle w:val="af8"/>
        <w:numPr>
          <w:ilvl w:val="0"/>
          <w:numId w:val="46"/>
        </w:numPr>
      </w:pPr>
      <w:r w:rsidRPr="0064180A">
        <w:t>ползункові фейдери;</w:t>
      </w:r>
    </w:p>
    <w:p w14:paraId="0EE20F0E" w14:textId="77777777" w:rsidR="0025156A" w:rsidRPr="0064180A" w:rsidRDefault="0025156A" w:rsidP="003452B6">
      <w:pPr>
        <w:pStyle w:val="af8"/>
        <w:numPr>
          <w:ilvl w:val="0"/>
          <w:numId w:val="46"/>
        </w:numPr>
      </w:pPr>
      <w:r w:rsidRPr="0064180A">
        <w:t>пре-фейдерне прослуховування;</w:t>
      </w:r>
    </w:p>
    <w:p w14:paraId="116836A6" w14:textId="77777777" w:rsidR="0025156A" w:rsidRPr="0064180A" w:rsidRDefault="0025156A" w:rsidP="003452B6">
      <w:pPr>
        <w:pStyle w:val="af8"/>
        <w:numPr>
          <w:ilvl w:val="0"/>
          <w:numId w:val="46"/>
        </w:numPr>
      </w:pPr>
      <w:r w:rsidRPr="0064180A">
        <w:t>16 низкошумних високоякісних попередніх підсилювачів;</w:t>
      </w:r>
    </w:p>
    <w:p w14:paraId="6605385F" w14:textId="77777777" w:rsidR="0025156A" w:rsidRPr="0064180A" w:rsidRDefault="0025156A" w:rsidP="003452B6">
      <w:pPr>
        <w:pStyle w:val="af8"/>
        <w:numPr>
          <w:ilvl w:val="0"/>
          <w:numId w:val="46"/>
        </w:numPr>
      </w:pPr>
      <w:r w:rsidRPr="0064180A">
        <w:t>роздільне фантомне живлення для мікрофонних входів 1-8, 9-16, 17-24;</w:t>
      </w:r>
    </w:p>
    <w:p w14:paraId="71508BF2" w14:textId="77777777" w:rsidR="0025156A" w:rsidRPr="0064180A" w:rsidRDefault="0025156A" w:rsidP="003452B6">
      <w:pPr>
        <w:pStyle w:val="af8"/>
        <w:numPr>
          <w:ilvl w:val="0"/>
          <w:numId w:val="46"/>
        </w:numPr>
      </w:pPr>
      <w:r w:rsidRPr="0064180A">
        <w:t>2 ефект-процесора SPX-класу, 2 х 16 програм;</w:t>
      </w:r>
    </w:p>
    <w:p w14:paraId="3A15B149" w14:textId="77777777" w:rsidR="0025156A" w:rsidRPr="0064180A" w:rsidRDefault="0025156A" w:rsidP="003452B6">
      <w:pPr>
        <w:pStyle w:val="af8"/>
        <w:numPr>
          <w:ilvl w:val="0"/>
          <w:numId w:val="46"/>
        </w:numPr>
      </w:pPr>
      <w:r w:rsidRPr="0064180A">
        <w:t>входи Insert I/O для підключення еквалайзера, компресора і т.п.;</w:t>
      </w:r>
    </w:p>
    <w:p w14:paraId="6D3F066C" w14:textId="77777777" w:rsidR="0025156A" w:rsidRPr="0064180A" w:rsidRDefault="0025156A" w:rsidP="003452B6">
      <w:pPr>
        <w:pStyle w:val="af8"/>
        <w:numPr>
          <w:ilvl w:val="0"/>
          <w:numId w:val="46"/>
        </w:numPr>
      </w:pPr>
      <w:r w:rsidRPr="0064180A">
        <w:t>3-х смуговий еквалайзер c параметричною серединою в кожному каналі;</w:t>
      </w:r>
    </w:p>
    <w:p w14:paraId="25E65353" w14:textId="29EA973A" w:rsidR="0025156A" w:rsidRPr="0064180A" w:rsidRDefault="0025156A" w:rsidP="003452B6">
      <w:pPr>
        <w:pStyle w:val="af8"/>
        <w:numPr>
          <w:ilvl w:val="0"/>
          <w:numId w:val="46"/>
        </w:numPr>
      </w:pPr>
      <w:r w:rsidRPr="0064180A">
        <w:t>стерео шин (1 стерео/4 групи);</w:t>
      </w:r>
    </w:p>
    <w:p w14:paraId="101754D2" w14:textId="5F375CD2" w:rsidR="0025156A" w:rsidRPr="0064180A" w:rsidRDefault="0025156A" w:rsidP="003452B6">
      <w:pPr>
        <w:pStyle w:val="af8"/>
        <w:numPr>
          <w:ilvl w:val="0"/>
          <w:numId w:val="46"/>
        </w:numPr>
      </w:pPr>
      <w:r w:rsidRPr="0064180A">
        <w:t>AUX (4 pre);</w:t>
      </w:r>
    </w:p>
    <w:p w14:paraId="6A1DC292" w14:textId="77777777" w:rsidR="0025156A" w:rsidRPr="0064180A" w:rsidRDefault="0025156A" w:rsidP="003452B6">
      <w:pPr>
        <w:pStyle w:val="af8"/>
        <w:numPr>
          <w:ilvl w:val="0"/>
          <w:numId w:val="46"/>
        </w:numPr>
      </w:pPr>
      <w:r w:rsidRPr="0064180A">
        <w:t>регулятори вхідної чутливості з індикаторами перевантаження;</w:t>
      </w:r>
    </w:p>
    <w:p w14:paraId="12BE436B" w14:textId="77777777" w:rsidR="0025156A" w:rsidRPr="0064180A" w:rsidRDefault="0025156A" w:rsidP="003452B6">
      <w:pPr>
        <w:pStyle w:val="af8"/>
        <w:numPr>
          <w:ilvl w:val="0"/>
          <w:numId w:val="46"/>
        </w:numPr>
      </w:pPr>
      <w:r w:rsidRPr="0064180A">
        <w:t>фільтр низьких частот;</w:t>
      </w:r>
    </w:p>
    <w:p w14:paraId="282D1453" w14:textId="77777777" w:rsidR="0025156A" w:rsidRPr="0064180A" w:rsidRDefault="0025156A" w:rsidP="003452B6">
      <w:pPr>
        <w:pStyle w:val="af8"/>
        <w:numPr>
          <w:ilvl w:val="0"/>
          <w:numId w:val="46"/>
        </w:numPr>
      </w:pPr>
      <w:r w:rsidRPr="0064180A">
        <w:t>Виходи: балансні XLR Stereo Out, CR Out, Rec Out, моно вихід для сабвуфера, вихід для навушників;</w:t>
      </w:r>
    </w:p>
    <w:p w14:paraId="64716D52" w14:textId="77777777" w:rsidR="0025156A" w:rsidRPr="0064180A" w:rsidRDefault="0025156A" w:rsidP="003452B6">
      <w:pPr>
        <w:pStyle w:val="af8"/>
        <w:numPr>
          <w:ilvl w:val="0"/>
          <w:numId w:val="46"/>
        </w:numPr>
      </w:pPr>
      <w:r w:rsidRPr="0064180A">
        <w:t>світлодіодні індикатори рівня сигналу.</w:t>
      </w:r>
    </w:p>
    <w:p w14:paraId="1FA1D534" w14:textId="77777777" w:rsidR="0064180A" w:rsidRDefault="0025156A" w:rsidP="0064180A">
      <w:pPr>
        <w:ind w:left="720"/>
        <w:jc w:val="center"/>
        <w:rPr>
          <w:color w:val="404040"/>
          <w:szCs w:val="28"/>
        </w:rPr>
      </w:pPr>
      <w:r>
        <w:rPr>
          <w:noProof/>
        </w:rPr>
        <w:lastRenderedPageBreak/>
        <w:drawing>
          <wp:inline distT="0" distB="0" distL="0" distR="0" wp14:anchorId="7406CC6D" wp14:editId="03FF6FCC">
            <wp:extent cx="5061098" cy="3710763"/>
            <wp:effectExtent l="0" t="0" r="0" b="0"/>
            <wp:docPr id="14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6778" cy="3714928"/>
                    </a:xfrm>
                    <a:prstGeom prst="rect">
                      <a:avLst/>
                    </a:prstGeom>
                    <a:noFill/>
                    <a:ln>
                      <a:noFill/>
                    </a:ln>
                  </pic:spPr>
                </pic:pic>
              </a:graphicData>
            </a:graphic>
          </wp:inline>
        </w:drawing>
      </w:r>
      <w:r w:rsidRPr="00AB1F86">
        <w:rPr>
          <w:color w:val="404040"/>
          <w:szCs w:val="28"/>
        </w:rPr>
        <w:t xml:space="preserve">Рисунок 2.10 – Мікшерний пульт </w:t>
      </w:r>
      <w:r w:rsidRPr="00AB1F86">
        <w:rPr>
          <w:color w:val="404040"/>
          <w:szCs w:val="28"/>
          <w:lang w:val="en-US"/>
        </w:rPr>
        <w:t>Yamaha</w:t>
      </w:r>
      <w:r w:rsidRPr="00AB1F86">
        <w:rPr>
          <w:color w:val="404040"/>
          <w:szCs w:val="28"/>
        </w:rPr>
        <w:t xml:space="preserve"> </w:t>
      </w:r>
      <w:r w:rsidRPr="00AB1F86">
        <w:rPr>
          <w:color w:val="404040"/>
          <w:szCs w:val="28"/>
          <w:lang w:val="en-US"/>
        </w:rPr>
        <w:t>MG</w:t>
      </w:r>
      <w:r w:rsidRPr="00AB1F86">
        <w:rPr>
          <w:color w:val="404040"/>
          <w:szCs w:val="28"/>
        </w:rPr>
        <w:t>-32/14</w:t>
      </w:r>
      <w:r w:rsidRPr="00AB1F86">
        <w:rPr>
          <w:color w:val="404040"/>
          <w:szCs w:val="28"/>
          <w:lang w:val="en-US"/>
        </w:rPr>
        <w:t>FX</w:t>
      </w:r>
    </w:p>
    <w:p w14:paraId="15FE800E" w14:textId="5F6E2582" w:rsidR="0025156A" w:rsidRPr="0064180A" w:rsidRDefault="0025156A" w:rsidP="0064180A">
      <w:pPr>
        <w:pStyle w:val="3"/>
      </w:pPr>
      <w:bookmarkStart w:id="31" w:name="_Toc532568366"/>
      <w:r w:rsidRPr="00AB1F86">
        <w:t xml:space="preserve">Технічні параметри компресора-лимитера-експандера </w:t>
      </w:r>
      <w:r w:rsidRPr="00AB1F86">
        <w:rPr>
          <w:lang w:val="en-US"/>
        </w:rPr>
        <w:t>BEHRINGER</w:t>
      </w:r>
      <w:r w:rsidRPr="00AB1F86">
        <w:t xml:space="preserve"> </w:t>
      </w:r>
      <w:r w:rsidRPr="00AB1F86">
        <w:rPr>
          <w:lang w:val="en-US"/>
        </w:rPr>
        <w:t>T</w:t>
      </w:r>
      <w:r w:rsidRPr="00AB1F86">
        <w:t xml:space="preserve"> 1952 </w:t>
      </w:r>
      <w:r w:rsidRPr="00AB1F86">
        <w:rPr>
          <w:lang w:val="en-US"/>
        </w:rPr>
        <w:t>TUBE</w:t>
      </w:r>
      <w:r w:rsidRPr="00AB1F86">
        <w:t xml:space="preserve"> </w:t>
      </w:r>
      <w:r w:rsidRPr="00AB1F86">
        <w:rPr>
          <w:lang w:val="en-US"/>
        </w:rPr>
        <w:t>COMPOSER</w:t>
      </w:r>
      <w:bookmarkEnd w:id="31"/>
    </w:p>
    <w:p w14:paraId="5F8367D5" w14:textId="77777777" w:rsidR="0025156A" w:rsidRPr="0064180A" w:rsidRDefault="0025156A" w:rsidP="0064180A">
      <w:r w:rsidRPr="0064180A">
        <w:t>Технічні характеристики:</w:t>
      </w:r>
    </w:p>
    <w:p w14:paraId="4F3352E9" w14:textId="67087BB9" w:rsidR="0025156A" w:rsidRPr="0064180A" w:rsidRDefault="0025156A" w:rsidP="003452B6">
      <w:pPr>
        <w:pStyle w:val="af8"/>
        <w:numPr>
          <w:ilvl w:val="0"/>
          <w:numId w:val="47"/>
        </w:numPr>
      </w:pPr>
      <w:r w:rsidRPr="0064180A">
        <w:t>канали;</w:t>
      </w:r>
    </w:p>
    <w:p w14:paraId="7F008A22" w14:textId="3E8F10B6" w:rsidR="0025156A" w:rsidRPr="0064180A" w:rsidRDefault="0025156A" w:rsidP="003452B6">
      <w:pPr>
        <w:pStyle w:val="af8"/>
        <w:numPr>
          <w:ilvl w:val="0"/>
          <w:numId w:val="47"/>
        </w:numPr>
      </w:pPr>
      <w:r w:rsidRPr="0064180A">
        <w:t>функцій динамічної обробки: компресор / лімітер, експандер / гейт і піковий лімітер;</w:t>
      </w:r>
    </w:p>
    <w:p w14:paraId="52C04438" w14:textId="77777777" w:rsidR="0025156A" w:rsidRPr="0064180A" w:rsidRDefault="0025156A" w:rsidP="003452B6">
      <w:pPr>
        <w:pStyle w:val="af8"/>
        <w:numPr>
          <w:ilvl w:val="0"/>
          <w:numId w:val="47"/>
        </w:numPr>
      </w:pPr>
      <w:r w:rsidRPr="0064180A">
        <w:t>IKA програмно-адаптивна схема компресії, IRC схема експандера / гейта, і IGC схема пікового лімітера;</w:t>
      </w:r>
    </w:p>
    <w:p w14:paraId="3505FA93" w14:textId="77777777" w:rsidR="0025156A" w:rsidRPr="0064180A" w:rsidRDefault="0025156A" w:rsidP="003452B6">
      <w:pPr>
        <w:pStyle w:val="af8"/>
        <w:numPr>
          <w:ilvl w:val="0"/>
          <w:numId w:val="47"/>
        </w:numPr>
      </w:pPr>
      <w:r w:rsidRPr="0064180A">
        <w:t>відключається функція AUTO для автоматичного регулювання часу атаки і відновлення;</w:t>
      </w:r>
    </w:p>
    <w:p w14:paraId="416AB843" w14:textId="77777777" w:rsidR="0025156A" w:rsidRPr="0064180A" w:rsidRDefault="0025156A" w:rsidP="003452B6">
      <w:pPr>
        <w:pStyle w:val="af8"/>
        <w:numPr>
          <w:ilvl w:val="0"/>
          <w:numId w:val="47"/>
        </w:numPr>
      </w:pPr>
      <w:r w:rsidRPr="0064180A">
        <w:t>true RMS-стереорежим;</w:t>
      </w:r>
    </w:p>
    <w:p w14:paraId="362BBA88" w14:textId="77777777" w:rsidR="0025156A" w:rsidRPr="0064180A" w:rsidRDefault="0025156A" w:rsidP="003452B6">
      <w:pPr>
        <w:pStyle w:val="af8"/>
        <w:numPr>
          <w:ilvl w:val="0"/>
          <w:numId w:val="47"/>
        </w:numPr>
      </w:pPr>
      <w:r w:rsidRPr="0064180A">
        <w:t>режими компресії «інтерактивне коліно» / «жорстке коліно» з можливістю перемикання;</w:t>
      </w:r>
    </w:p>
    <w:p w14:paraId="469FC53A" w14:textId="77777777" w:rsidR="0025156A" w:rsidRPr="0064180A" w:rsidRDefault="0025156A" w:rsidP="003452B6">
      <w:pPr>
        <w:pStyle w:val="af8"/>
        <w:numPr>
          <w:ilvl w:val="0"/>
          <w:numId w:val="47"/>
        </w:numPr>
      </w:pPr>
      <w:r w:rsidRPr="0064180A">
        <w:t>вхід керуючого ланцюжка side chain з можливістю моніторингу та внутрішнім НЧ фільтром з можливістю активування;</w:t>
      </w:r>
    </w:p>
    <w:p w14:paraId="7A5E2965" w14:textId="77777777" w:rsidR="0025156A" w:rsidRPr="0064180A" w:rsidRDefault="0025156A" w:rsidP="003452B6">
      <w:pPr>
        <w:pStyle w:val="af8"/>
        <w:numPr>
          <w:ilvl w:val="0"/>
          <w:numId w:val="47"/>
        </w:numPr>
      </w:pPr>
      <w:r w:rsidRPr="0064180A">
        <w:t>регулятор Warmth, що забезпечує точне дозування "лампового" ​​ефекту;</w:t>
      </w:r>
    </w:p>
    <w:p w14:paraId="0966F40B" w14:textId="77777777" w:rsidR="0025156A" w:rsidRPr="0064180A" w:rsidRDefault="0025156A" w:rsidP="003452B6">
      <w:pPr>
        <w:pStyle w:val="af8"/>
        <w:numPr>
          <w:ilvl w:val="0"/>
          <w:numId w:val="47"/>
        </w:numPr>
      </w:pPr>
      <w:r w:rsidRPr="0064180A">
        <w:t>високоточні VU-індикатори рівня вхідного/вихідного сигналу та рівня придушення;</w:t>
      </w:r>
    </w:p>
    <w:p w14:paraId="7E8AF363" w14:textId="2F3A85EC" w:rsidR="0025156A" w:rsidRPr="0064180A" w:rsidRDefault="0025156A" w:rsidP="003452B6">
      <w:pPr>
        <w:pStyle w:val="af8"/>
        <w:numPr>
          <w:ilvl w:val="0"/>
          <w:numId w:val="47"/>
        </w:numPr>
        <w:rPr>
          <w:color w:val="404040"/>
        </w:rPr>
      </w:pPr>
      <w:r w:rsidRPr="0064180A">
        <w:lastRenderedPageBreak/>
        <w:t>Hard Bypass – функція, що управляється, при відключенні електроживлення автоматично замикає вхідні і вихідні роз'єми</w:t>
      </w:r>
      <w:r w:rsidR="0064180A" w:rsidRPr="0064180A">
        <w:t>;</w:t>
      </w:r>
    </w:p>
    <w:p w14:paraId="33A8191F" w14:textId="1CDF22C6" w:rsidR="0025156A" w:rsidRPr="00AB1F86" w:rsidRDefault="0025156A" w:rsidP="0064180A">
      <w:pPr>
        <w:pStyle w:val="3"/>
      </w:pPr>
      <w:bookmarkStart w:id="32" w:name="_Toc532568367"/>
      <w:r w:rsidRPr="00AB1F86">
        <w:t xml:space="preserve">Технічні параметри мікрофона </w:t>
      </w:r>
      <w:r w:rsidRPr="00AB1F86">
        <w:rPr>
          <w:lang w:val="en-US"/>
        </w:rPr>
        <w:t>Neumann</w:t>
      </w:r>
      <w:r w:rsidRPr="00AB1F86">
        <w:t xml:space="preserve"> </w:t>
      </w:r>
      <w:r w:rsidRPr="00AB1F86">
        <w:rPr>
          <w:lang w:val="en-US"/>
        </w:rPr>
        <w:t>U</w:t>
      </w:r>
      <w:r w:rsidRPr="00AB1F86">
        <w:t>89</w:t>
      </w:r>
      <w:r w:rsidRPr="00AB1F86">
        <w:rPr>
          <w:lang w:val="en-US"/>
        </w:rPr>
        <w:t>i</w:t>
      </w:r>
      <w:bookmarkEnd w:id="32"/>
    </w:p>
    <w:p w14:paraId="5999BC69" w14:textId="1396C275" w:rsidR="0025156A" w:rsidRPr="00AB1F86" w:rsidRDefault="0025156A" w:rsidP="0025156A">
      <w:pPr>
        <w:rPr>
          <w:rStyle w:val="afffb"/>
          <w:i w:val="0"/>
          <w:color w:val="404040"/>
        </w:rPr>
      </w:pPr>
      <w:r w:rsidRPr="00AB1F86">
        <w:rPr>
          <w:rStyle w:val="afffb"/>
          <w:i w:val="0"/>
          <w:color w:val="404040"/>
        </w:rPr>
        <w:t xml:space="preserve">Перемикач під сіткою мікрофонного капсуля преключает режими спрямованості в 5 різних варіантах: кругова, широка кардіоїда, кардіоїда, гіпер кардіоїда і вісімка. Мікрофон чудово адаптується до найширшого джерела звуку, знаходячись від нього на досить значній відстані. Гарантовано передає абсолютно без спотворень до 134 - 140 дБ. Додатковий обертовий перемикач забезпечує частотну фільтрацію на 80Гц або на 160 Гц. </w:t>
      </w:r>
    </w:p>
    <w:p w14:paraId="79DDE461" w14:textId="77777777" w:rsidR="0025156A" w:rsidRPr="00AB1F86" w:rsidRDefault="0025156A" w:rsidP="0025156A">
      <w:pPr>
        <w:ind w:firstLine="708"/>
        <w:rPr>
          <w:rStyle w:val="afffb"/>
          <w:i w:val="0"/>
          <w:color w:val="404040"/>
        </w:rPr>
      </w:pPr>
      <w:r w:rsidRPr="00AB1F86">
        <w:rPr>
          <w:rStyle w:val="afffb"/>
          <w:i w:val="0"/>
          <w:color w:val="404040"/>
        </w:rPr>
        <w:t>Технічні характеристики:</w:t>
      </w:r>
    </w:p>
    <w:p w14:paraId="508F4E14" w14:textId="77777777" w:rsidR="0025156A" w:rsidRPr="00AB1F86" w:rsidRDefault="0025156A" w:rsidP="003452B6">
      <w:pPr>
        <w:numPr>
          <w:ilvl w:val="0"/>
          <w:numId w:val="18"/>
        </w:numPr>
        <w:rPr>
          <w:rStyle w:val="afffb"/>
          <w:i w:val="0"/>
          <w:color w:val="404040"/>
        </w:rPr>
      </w:pPr>
      <w:r w:rsidRPr="00AB1F86">
        <w:rPr>
          <w:rStyle w:val="afffb"/>
          <w:i w:val="0"/>
          <w:color w:val="404040"/>
        </w:rPr>
        <w:t>частотний діапазон мікрофона, Гц 20 - 20000</w:t>
      </w:r>
    </w:p>
    <w:p w14:paraId="24B34463" w14:textId="77777777" w:rsidR="0025156A" w:rsidRPr="00AB1F86" w:rsidRDefault="0025156A" w:rsidP="003452B6">
      <w:pPr>
        <w:numPr>
          <w:ilvl w:val="0"/>
          <w:numId w:val="18"/>
        </w:numPr>
        <w:rPr>
          <w:rStyle w:val="afffb"/>
          <w:i w:val="0"/>
          <w:color w:val="404040"/>
        </w:rPr>
      </w:pPr>
      <w:r w:rsidRPr="00AB1F86">
        <w:rPr>
          <w:rStyle w:val="afffb"/>
          <w:i w:val="0"/>
          <w:color w:val="404040"/>
        </w:rPr>
        <w:t>спрямованість: кругова, широка кардіоїда, кардіоїда, гіпер кардіоїда і вісімка;</w:t>
      </w:r>
    </w:p>
    <w:p w14:paraId="0C534BC1" w14:textId="77777777" w:rsidR="0025156A" w:rsidRPr="00AB1F86" w:rsidRDefault="0025156A" w:rsidP="003452B6">
      <w:pPr>
        <w:numPr>
          <w:ilvl w:val="0"/>
          <w:numId w:val="18"/>
        </w:numPr>
        <w:rPr>
          <w:rStyle w:val="afffb"/>
          <w:i w:val="0"/>
          <w:color w:val="404040"/>
        </w:rPr>
      </w:pPr>
      <w:r w:rsidRPr="00AB1F86">
        <w:rPr>
          <w:rStyle w:val="afffb"/>
          <w:i w:val="0"/>
          <w:color w:val="404040"/>
        </w:rPr>
        <w:t>тип: конденсаторний;</w:t>
      </w:r>
    </w:p>
    <w:p w14:paraId="728DF105" w14:textId="77777777" w:rsidR="0025156A" w:rsidRPr="00AB1F86" w:rsidRDefault="0025156A" w:rsidP="003452B6">
      <w:pPr>
        <w:numPr>
          <w:ilvl w:val="0"/>
          <w:numId w:val="18"/>
        </w:numPr>
        <w:rPr>
          <w:rStyle w:val="afffb"/>
          <w:i w:val="0"/>
          <w:color w:val="404040"/>
        </w:rPr>
      </w:pPr>
      <w:r w:rsidRPr="00AB1F86">
        <w:rPr>
          <w:rStyle w:val="afffb"/>
          <w:i w:val="0"/>
          <w:color w:val="404040"/>
        </w:rPr>
        <w:t>чутливість: 8 дБ/Па;</w:t>
      </w:r>
    </w:p>
    <w:p w14:paraId="4A6438B6" w14:textId="77777777" w:rsidR="0025156A" w:rsidRPr="00AB1F86" w:rsidRDefault="0025156A" w:rsidP="003452B6">
      <w:pPr>
        <w:numPr>
          <w:ilvl w:val="0"/>
          <w:numId w:val="18"/>
        </w:numPr>
        <w:rPr>
          <w:rStyle w:val="afffb"/>
          <w:i w:val="0"/>
          <w:color w:val="404040"/>
        </w:rPr>
      </w:pPr>
      <w:r w:rsidRPr="00AB1F86">
        <w:rPr>
          <w:rStyle w:val="afffb"/>
          <w:i w:val="0"/>
          <w:color w:val="404040"/>
        </w:rPr>
        <w:t>номінальний опір: 150 Ом;</w:t>
      </w:r>
    </w:p>
    <w:p w14:paraId="01E08D8A" w14:textId="77777777" w:rsidR="0025156A" w:rsidRPr="00AB1F86" w:rsidRDefault="0025156A" w:rsidP="003452B6">
      <w:pPr>
        <w:numPr>
          <w:ilvl w:val="0"/>
          <w:numId w:val="18"/>
        </w:numPr>
        <w:rPr>
          <w:rStyle w:val="afffb"/>
          <w:i w:val="0"/>
          <w:color w:val="404040"/>
        </w:rPr>
      </w:pPr>
      <w:r w:rsidRPr="00AB1F86">
        <w:rPr>
          <w:rStyle w:val="afffb"/>
          <w:i w:val="0"/>
          <w:color w:val="404040"/>
        </w:rPr>
        <w:t>Мінімальний опір до обриву: 1000 Ом;</w:t>
      </w:r>
    </w:p>
    <w:p w14:paraId="1EA29E6F" w14:textId="77777777" w:rsidR="0025156A" w:rsidRPr="00AB1F86" w:rsidRDefault="0025156A" w:rsidP="003452B6">
      <w:pPr>
        <w:numPr>
          <w:ilvl w:val="0"/>
          <w:numId w:val="18"/>
        </w:numPr>
        <w:rPr>
          <w:rStyle w:val="afffb"/>
          <w:i w:val="0"/>
          <w:color w:val="404040"/>
        </w:rPr>
      </w:pPr>
      <w:r w:rsidRPr="00AB1F86">
        <w:rPr>
          <w:rStyle w:val="afffb"/>
          <w:i w:val="0"/>
          <w:color w:val="404040"/>
        </w:rPr>
        <w:t xml:space="preserve">Максимальний </w:t>
      </w:r>
      <w:r w:rsidRPr="00AB1F86">
        <w:rPr>
          <w:rStyle w:val="afffb"/>
          <w:i w:val="0"/>
          <w:color w:val="404040"/>
          <w:lang w:val="en-US"/>
        </w:rPr>
        <w:t>SPL</w:t>
      </w:r>
      <w:r w:rsidRPr="00AB1F86">
        <w:rPr>
          <w:rStyle w:val="afffb"/>
          <w:i w:val="0"/>
          <w:color w:val="404040"/>
        </w:rPr>
        <w:t>: 140 Дб;</w:t>
      </w:r>
    </w:p>
    <w:p w14:paraId="5FA4BDC0" w14:textId="77777777" w:rsidR="0025156A" w:rsidRPr="00AB1F86" w:rsidRDefault="0025156A" w:rsidP="003452B6">
      <w:pPr>
        <w:numPr>
          <w:ilvl w:val="0"/>
          <w:numId w:val="18"/>
        </w:numPr>
        <w:rPr>
          <w:rStyle w:val="afffb"/>
          <w:i w:val="0"/>
          <w:color w:val="404040"/>
        </w:rPr>
      </w:pPr>
      <w:r w:rsidRPr="00AB1F86">
        <w:rPr>
          <w:rStyle w:val="afffb"/>
          <w:i w:val="0"/>
          <w:color w:val="404040"/>
        </w:rPr>
        <w:t xml:space="preserve">Тип входу/виходу: </w:t>
      </w:r>
      <w:r w:rsidRPr="00AB1F86">
        <w:rPr>
          <w:rStyle w:val="afffb"/>
          <w:i w:val="0"/>
          <w:color w:val="404040"/>
          <w:lang w:val="en-US"/>
        </w:rPr>
        <w:t>XLR</w:t>
      </w:r>
      <w:r w:rsidRPr="00AB1F86">
        <w:rPr>
          <w:rStyle w:val="afffb"/>
          <w:i w:val="0"/>
          <w:color w:val="404040"/>
        </w:rPr>
        <w:t xml:space="preserve"> 3</w:t>
      </w:r>
      <w:r w:rsidRPr="00AB1F86">
        <w:rPr>
          <w:rStyle w:val="afffb"/>
          <w:i w:val="0"/>
          <w:color w:val="404040"/>
          <w:lang w:val="en-US"/>
        </w:rPr>
        <w:t>F</w:t>
      </w:r>
      <w:r w:rsidRPr="00AB1F86">
        <w:rPr>
          <w:rStyle w:val="afffb"/>
          <w:i w:val="0"/>
          <w:color w:val="404040"/>
        </w:rPr>
        <w:t>;</w:t>
      </w:r>
    </w:p>
    <w:p w14:paraId="4E104CC9" w14:textId="77777777" w:rsidR="0025156A" w:rsidRPr="00AB1F86" w:rsidRDefault="0025156A" w:rsidP="003452B6">
      <w:pPr>
        <w:numPr>
          <w:ilvl w:val="0"/>
          <w:numId w:val="18"/>
        </w:numPr>
        <w:rPr>
          <w:rStyle w:val="afffb"/>
          <w:i w:val="0"/>
          <w:color w:val="404040"/>
        </w:rPr>
      </w:pPr>
      <w:r w:rsidRPr="00AB1F86">
        <w:rPr>
          <w:rStyle w:val="afffb"/>
          <w:i w:val="0"/>
          <w:color w:val="404040"/>
        </w:rPr>
        <w:t xml:space="preserve">Розміри: </w:t>
      </w:r>
      <w:r w:rsidRPr="00AB1F86">
        <w:rPr>
          <w:rStyle w:val="afffb"/>
          <w:i w:val="0"/>
          <w:color w:val="404040"/>
          <w:lang w:val="en-US"/>
        </w:rPr>
        <w:t>d</w:t>
      </w:r>
      <w:r w:rsidRPr="00AB1F86">
        <w:rPr>
          <w:rStyle w:val="afffb"/>
          <w:i w:val="0"/>
          <w:color w:val="404040"/>
        </w:rPr>
        <w:t xml:space="preserve">=46 мм, </w:t>
      </w:r>
      <w:r w:rsidRPr="00AB1F86">
        <w:rPr>
          <w:rStyle w:val="afffb"/>
          <w:i w:val="0"/>
          <w:color w:val="404040"/>
          <w:lang w:val="en-US"/>
        </w:rPr>
        <w:t>l</w:t>
      </w:r>
      <w:r w:rsidRPr="00AB1F86">
        <w:rPr>
          <w:rStyle w:val="afffb"/>
          <w:i w:val="0"/>
          <w:color w:val="404040"/>
        </w:rPr>
        <w:t>=185 мм;</w:t>
      </w:r>
    </w:p>
    <w:p w14:paraId="6145304F" w14:textId="242E30D7" w:rsidR="0025156A" w:rsidRPr="0064180A" w:rsidRDefault="0025156A" w:rsidP="003452B6">
      <w:pPr>
        <w:numPr>
          <w:ilvl w:val="0"/>
          <w:numId w:val="18"/>
        </w:numPr>
        <w:rPr>
          <w:rStyle w:val="afffb"/>
          <w:i w:val="0"/>
          <w:color w:val="404040"/>
        </w:rPr>
      </w:pPr>
      <w:r w:rsidRPr="00AB1F86">
        <w:rPr>
          <w:rStyle w:val="afffb"/>
          <w:i w:val="0"/>
          <w:color w:val="404040"/>
        </w:rPr>
        <w:t>Вага: 400 г;</w:t>
      </w:r>
    </w:p>
    <w:p w14:paraId="62636FA3" w14:textId="099EB91A" w:rsidR="0025156A" w:rsidRPr="0064180A" w:rsidRDefault="0025156A" w:rsidP="0064180A">
      <w:pPr>
        <w:pStyle w:val="3"/>
      </w:pPr>
      <w:bookmarkStart w:id="33" w:name="_Toc532568368"/>
      <w:r w:rsidRPr="00AB1F86">
        <w:t xml:space="preserve">Технічні параметри мікрофона </w:t>
      </w:r>
      <w:r w:rsidRPr="00AB1F86">
        <w:rPr>
          <w:lang w:val="en-US"/>
        </w:rPr>
        <w:t>Rode</w:t>
      </w:r>
      <w:r w:rsidRPr="00AB1F86">
        <w:t xml:space="preserve"> </w:t>
      </w:r>
      <w:r w:rsidRPr="00AB1F86">
        <w:rPr>
          <w:lang w:val="en-US"/>
        </w:rPr>
        <w:t>Classic</w:t>
      </w:r>
      <w:r w:rsidRPr="00AB1F86">
        <w:t xml:space="preserve"> </w:t>
      </w:r>
      <w:r w:rsidRPr="00AB1F86">
        <w:rPr>
          <w:lang w:val="en-US"/>
        </w:rPr>
        <w:t>II</w:t>
      </w:r>
      <w:bookmarkEnd w:id="33"/>
    </w:p>
    <w:p w14:paraId="1BBEAF90" w14:textId="77777777" w:rsidR="0025156A" w:rsidRPr="0064180A" w:rsidRDefault="0025156A" w:rsidP="0064180A">
      <w:r w:rsidRPr="0064180A">
        <w:t>Характеристики:</w:t>
      </w:r>
    </w:p>
    <w:p w14:paraId="7D61D7A3" w14:textId="77777777" w:rsidR="0025156A" w:rsidRPr="0064180A" w:rsidRDefault="0025156A" w:rsidP="003452B6">
      <w:pPr>
        <w:pStyle w:val="af8"/>
        <w:numPr>
          <w:ilvl w:val="0"/>
          <w:numId w:val="49"/>
        </w:numPr>
      </w:pPr>
      <w:r w:rsidRPr="0064180A">
        <w:t>лампова схема: Класу А;</w:t>
      </w:r>
    </w:p>
    <w:p w14:paraId="2D9A8E7D" w14:textId="77777777" w:rsidR="0025156A" w:rsidRPr="0064180A" w:rsidRDefault="0025156A" w:rsidP="003452B6">
      <w:pPr>
        <w:pStyle w:val="af8"/>
        <w:numPr>
          <w:ilvl w:val="0"/>
          <w:numId w:val="49"/>
        </w:numPr>
      </w:pPr>
      <w:r w:rsidRPr="0064180A">
        <w:t>окремий блок живлення;</w:t>
      </w:r>
    </w:p>
    <w:p w14:paraId="1D591812" w14:textId="77777777" w:rsidR="0025156A" w:rsidRPr="0064180A" w:rsidRDefault="0025156A" w:rsidP="003452B6">
      <w:pPr>
        <w:pStyle w:val="af8"/>
        <w:numPr>
          <w:ilvl w:val="0"/>
          <w:numId w:val="49"/>
        </w:numPr>
      </w:pPr>
      <w:r w:rsidRPr="0064180A">
        <w:t>подвійний тріод 6072;</w:t>
      </w:r>
    </w:p>
    <w:p w14:paraId="7DFD2907" w14:textId="77777777" w:rsidR="0025156A" w:rsidRPr="0064180A" w:rsidRDefault="0025156A" w:rsidP="003452B6">
      <w:pPr>
        <w:pStyle w:val="af8"/>
        <w:numPr>
          <w:ilvl w:val="0"/>
          <w:numId w:val="49"/>
        </w:numPr>
      </w:pPr>
      <w:r w:rsidRPr="0064180A">
        <w:t>спеціальний трансформатор JENSEN;</w:t>
      </w:r>
    </w:p>
    <w:p w14:paraId="741BDE1C" w14:textId="77777777" w:rsidR="0025156A" w:rsidRPr="0064180A" w:rsidRDefault="0025156A" w:rsidP="003452B6">
      <w:pPr>
        <w:pStyle w:val="af8"/>
        <w:numPr>
          <w:ilvl w:val="0"/>
          <w:numId w:val="49"/>
        </w:numPr>
      </w:pPr>
      <w:r w:rsidRPr="0064180A">
        <w:t>перемикання (на блоці живлення) рівня -10дБ/-20дБ;</w:t>
      </w:r>
    </w:p>
    <w:p w14:paraId="6C24E004" w14:textId="77777777" w:rsidR="0025156A" w:rsidRPr="0064180A" w:rsidRDefault="0025156A" w:rsidP="003452B6">
      <w:pPr>
        <w:pStyle w:val="af8"/>
        <w:numPr>
          <w:ilvl w:val="0"/>
          <w:numId w:val="49"/>
        </w:numPr>
      </w:pPr>
      <w:r w:rsidRPr="0064180A">
        <w:t>2-позиційний (перемикання на блоці живлення) пропускний фільтр ВЧ;</w:t>
      </w:r>
    </w:p>
    <w:p w14:paraId="5DB2DF6E" w14:textId="77777777" w:rsidR="0025156A" w:rsidRPr="0064180A" w:rsidRDefault="0025156A" w:rsidP="003452B6">
      <w:pPr>
        <w:pStyle w:val="af8"/>
        <w:numPr>
          <w:ilvl w:val="0"/>
          <w:numId w:val="49"/>
        </w:numPr>
      </w:pPr>
      <w:r w:rsidRPr="0064180A">
        <w:t>9 діаграм спрямованості (перемикання на блоці живлення);</w:t>
      </w:r>
    </w:p>
    <w:p w14:paraId="3232610B" w14:textId="77777777" w:rsidR="0025156A" w:rsidRPr="0064180A" w:rsidRDefault="0025156A" w:rsidP="003452B6">
      <w:pPr>
        <w:pStyle w:val="af8"/>
        <w:numPr>
          <w:ilvl w:val="0"/>
          <w:numId w:val="49"/>
        </w:numPr>
      </w:pPr>
      <w:r w:rsidRPr="0064180A">
        <w:lastRenderedPageBreak/>
        <w:t>безкисневий кабель мультикор з подвійним екрануванням зі спеціальними зміцненими роз'ємами;</w:t>
      </w:r>
    </w:p>
    <w:p w14:paraId="51C1B3EB" w14:textId="77777777" w:rsidR="0025156A" w:rsidRPr="0064180A" w:rsidRDefault="0025156A" w:rsidP="003452B6">
      <w:pPr>
        <w:pStyle w:val="af8"/>
        <w:numPr>
          <w:ilvl w:val="0"/>
          <w:numId w:val="49"/>
        </w:numPr>
      </w:pPr>
      <w:r w:rsidRPr="0064180A">
        <w:t>капсуль: 1" конденсаторний з подвійною діафрагмою, із зовнішньою поляризацією;</w:t>
      </w:r>
    </w:p>
    <w:p w14:paraId="0F201ECF" w14:textId="77777777" w:rsidR="0025156A" w:rsidRPr="0064180A" w:rsidRDefault="0025156A" w:rsidP="003452B6">
      <w:pPr>
        <w:pStyle w:val="af8"/>
        <w:numPr>
          <w:ilvl w:val="0"/>
          <w:numId w:val="49"/>
        </w:numPr>
      </w:pPr>
      <w:r w:rsidRPr="0064180A">
        <w:t>активна електроніка: терміонний перетворювач імпедансу;</w:t>
      </w:r>
    </w:p>
    <w:p w14:paraId="5E4A95E8" w14:textId="77777777" w:rsidR="0025156A" w:rsidRPr="0064180A" w:rsidRDefault="0025156A" w:rsidP="003452B6">
      <w:pPr>
        <w:pStyle w:val="af8"/>
        <w:numPr>
          <w:ilvl w:val="0"/>
          <w:numId w:val="49"/>
        </w:numPr>
      </w:pPr>
      <w:r w:rsidRPr="0064180A">
        <w:t>діаграма спрямованості: перемикаєма всенаправлена​​/кардіоїдна/ «вісімка» з 9 кроками;</w:t>
      </w:r>
    </w:p>
    <w:p w14:paraId="6E65D3A6" w14:textId="77777777" w:rsidR="0025156A" w:rsidRPr="0064180A" w:rsidRDefault="0025156A" w:rsidP="003452B6">
      <w:pPr>
        <w:pStyle w:val="af8"/>
        <w:numPr>
          <w:ilvl w:val="0"/>
          <w:numId w:val="49"/>
        </w:numPr>
      </w:pPr>
      <w:r w:rsidRPr="0064180A">
        <w:t>частотний діапазон: 20 Гц - 20 кГц;</w:t>
      </w:r>
    </w:p>
    <w:p w14:paraId="5375767F" w14:textId="77777777" w:rsidR="0025156A" w:rsidRPr="0064180A" w:rsidRDefault="0025156A" w:rsidP="003452B6">
      <w:pPr>
        <w:pStyle w:val="af8"/>
        <w:numPr>
          <w:ilvl w:val="0"/>
          <w:numId w:val="49"/>
        </w:numPr>
      </w:pPr>
      <w:r w:rsidRPr="0064180A">
        <w:t>пропускний фільтр НЧ: перемикається: рівний -15дБ при 20Гц, -21дБ при 20Гц. Каскад фільтрів першого порядку;</w:t>
      </w:r>
    </w:p>
    <w:p w14:paraId="5C4FD541" w14:textId="77777777" w:rsidR="0025156A" w:rsidRPr="0064180A" w:rsidRDefault="0025156A" w:rsidP="003452B6">
      <w:pPr>
        <w:pStyle w:val="af8"/>
        <w:numPr>
          <w:ilvl w:val="0"/>
          <w:numId w:val="49"/>
        </w:numPr>
      </w:pPr>
      <w:r w:rsidRPr="0064180A">
        <w:t>вихідний імпеданс: 200 Ом;</w:t>
      </w:r>
    </w:p>
    <w:p w14:paraId="7DB506C3" w14:textId="77777777" w:rsidR="0025156A" w:rsidRPr="0064180A" w:rsidRDefault="0025156A" w:rsidP="003452B6">
      <w:pPr>
        <w:pStyle w:val="af8"/>
        <w:numPr>
          <w:ilvl w:val="0"/>
          <w:numId w:val="49"/>
        </w:numPr>
      </w:pPr>
      <w:r w:rsidRPr="0064180A">
        <w:t>чутливість: -37дБВ/Па (14мВ при 94дБ SPL) + /-2дБ;</w:t>
      </w:r>
    </w:p>
    <w:p w14:paraId="24D1531D" w14:textId="77777777" w:rsidR="0025156A" w:rsidRPr="0064180A" w:rsidRDefault="0025156A" w:rsidP="003452B6">
      <w:pPr>
        <w:pStyle w:val="af8"/>
        <w:numPr>
          <w:ilvl w:val="0"/>
          <w:numId w:val="49"/>
        </w:numPr>
      </w:pPr>
      <w:r w:rsidRPr="0064180A">
        <w:t>еквівалентний шум: &lt;18 дБA;</w:t>
      </w:r>
    </w:p>
    <w:p w14:paraId="0D6E4526" w14:textId="77777777" w:rsidR="0025156A" w:rsidRPr="0064180A" w:rsidRDefault="0025156A" w:rsidP="003452B6">
      <w:pPr>
        <w:pStyle w:val="af8"/>
        <w:numPr>
          <w:ilvl w:val="0"/>
          <w:numId w:val="49"/>
        </w:numPr>
      </w:pPr>
      <w:r w:rsidRPr="0064180A">
        <w:t>максимальний вихід: +2 дБу;</w:t>
      </w:r>
    </w:p>
    <w:p w14:paraId="5A5F6C77" w14:textId="77777777" w:rsidR="0025156A" w:rsidRPr="0064180A" w:rsidRDefault="0025156A" w:rsidP="003452B6">
      <w:pPr>
        <w:pStyle w:val="af8"/>
        <w:numPr>
          <w:ilvl w:val="0"/>
          <w:numId w:val="49"/>
        </w:numPr>
      </w:pPr>
      <w:r w:rsidRPr="0064180A">
        <w:t>динамічний діапазон: &gt; 113дБ;</w:t>
      </w:r>
    </w:p>
    <w:p w14:paraId="19D0EAC6" w14:textId="77777777" w:rsidR="0025156A" w:rsidRPr="0064180A" w:rsidRDefault="0025156A" w:rsidP="003452B6">
      <w:pPr>
        <w:pStyle w:val="af8"/>
        <w:numPr>
          <w:ilvl w:val="0"/>
          <w:numId w:val="49"/>
        </w:numPr>
      </w:pPr>
      <w:r w:rsidRPr="0064180A">
        <w:t>максимальний звуковий тиск: 131дБ SPL;</w:t>
      </w:r>
    </w:p>
    <w:p w14:paraId="7ECB63BA" w14:textId="77777777" w:rsidR="0025156A" w:rsidRPr="0064180A" w:rsidRDefault="0025156A" w:rsidP="003452B6">
      <w:pPr>
        <w:pStyle w:val="af8"/>
        <w:numPr>
          <w:ilvl w:val="0"/>
          <w:numId w:val="49"/>
        </w:numPr>
      </w:pPr>
      <w:r w:rsidRPr="0064180A">
        <w:t>сигнал/шум:&gt; 76дБ;</w:t>
      </w:r>
    </w:p>
    <w:p w14:paraId="5BBDC071" w14:textId="77777777" w:rsidR="0025156A" w:rsidRPr="0064180A" w:rsidRDefault="0025156A" w:rsidP="003452B6">
      <w:pPr>
        <w:pStyle w:val="af8"/>
        <w:numPr>
          <w:ilvl w:val="0"/>
          <w:numId w:val="49"/>
        </w:numPr>
      </w:pPr>
      <w:r w:rsidRPr="0064180A">
        <w:t>живлення: окремий блок живлення (110 ~ 120В/220 ~ 240В, 50/60 Гц)</w:t>
      </w:r>
    </w:p>
    <w:p w14:paraId="198CA238" w14:textId="07F86C34" w:rsidR="0025156A" w:rsidRPr="0064180A" w:rsidRDefault="0025156A" w:rsidP="003452B6">
      <w:pPr>
        <w:pStyle w:val="af8"/>
        <w:numPr>
          <w:ilvl w:val="0"/>
          <w:numId w:val="49"/>
        </w:numPr>
      </w:pPr>
      <w:r w:rsidRPr="0064180A">
        <w:t>вага: 1,044 кг.</w:t>
      </w:r>
    </w:p>
    <w:p w14:paraId="605BBC03" w14:textId="77777777" w:rsidR="0064180A" w:rsidRPr="0064180A" w:rsidRDefault="0064180A" w:rsidP="0064180A">
      <w:pPr>
        <w:pStyle w:val="af8"/>
      </w:pPr>
    </w:p>
    <w:p w14:paraId="4337F8CA" w14:textId="77777777" w:rsidR="0025156A" w:rsidRPr="0064180A" w:rsidRDefault="0025156A" w:rsidP="0064180A">
      <w:pPr>
        <w:jc w:val="center"/>
      </w:pPr>
      <w:r w:rsidRPr="0064180A">
        <w:rPr>
          <w:noProof/>
        </w:rPr>
        <w:drawing>
          <wp:inline distT="0" distB="0" distL="0" distR="0" wp14:anchorId="22498CE0" wp14:editId="74848722">
            <wp:extent cx="2952750" cy="2952750"/>
            <wp:effectExtent l="0" t="0" r="6350" b="6350"/>
            <wp:docPr id="143"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55502AEF" w14:textId="77777777" w:rsidR="0025156A" w:rsidRPr="0064180A" w:rsidRDefault="0025156A" w:rsidP="0064180A">
      <w:pPr>
        <w:jc w:val="center"/>
      </w:pPr>
      <w:r w:rsidRPr="0064180A">
        <w:t>Рисунок  2.11 – Мікрофон RODE Classic II</w:t>
      </w:r>
    </w:p>
    <w:p w14:paraId="7F8BEC96" w14:textId="77777777" w:rsidR="0025156A" w:rsidRPr="0064180A" w:rsidRDefault="0025156A" w:rsidP="0064180A"/>
    <w:p w14:paraId="3600278F" w14:textId="61E8AAFA" w:rsidR="0025156A" w:rsidRPr="0064180A" w:rsidRDefault="0025156A" w:rsidP="0064180A">
      <w:pPr>
        <w:pStyle w:val="3"/>
      </w:pPr>
      <w:bookmarkStart w:id="34" w:name="_Toc532568369"/>
      <w:r w:rsidRPr="0064180A">
        <w:t>Технічні параметри головних моніторів Beyerdynamic DT 770</w:t>
      </w:r>
      <w:bookmarkEnd w:id="34"/>
      <w:r w:rsidRPr="0064180A">
        <w:t xml:space="preserve"> </w:t>
      </w:r>
    </w:p>
    <w:p w14:paraId="29A23A97" w14:textId="525543E4" w:rsidR="0025156A" w:rsidRPr="0064180A" w:rsidRDefault="0064180A" w:rsidP="003452B6">
      <w:pPr>
        <w:pStyle w:val="af8"/>
        <w:numPr>
          <w:ilvl w:val="0"/>
          <w:numId w:val="48"/>
        </w:numPr>
      </w:pPr>
      <w:r w:rsidRPr="0064180A">
        <w:t>Технічні характеристики:</w:t>
      </w:r>
    </w:p>
    <w:p w14:paraId="4FAE7E02" w14:textId="47DE13BD" w:rsidR="0025156A" w:rsidRPr="0064180A" w:rsidRDefault="0064180A" w:rsidP="003452B6">
      <w:pPr>
        <w:pStyle w:val="af8"/>
        <w:numPr>
          <w:ilvl w:val="0"/>
          <w:numId w:val="48"/>
        </w:numPr>
      </w:pPr>
      <w:r w:rsidRPr="0064180A">
        <w:t>Клас: закриті;</w:t>
      </w:r>
    </w:p>
    <w:p w14:paraId="7424F3AE" w14:textId="4BA0FBD9" w:rsidR="0025156A" w:rsidRPr="0064180A" w:rsidRDefault="0064180A" w:rsidP="003452B6">
      <w:pPr>
        <w:pStyle w:val="af8"/>
        <w:numPr>
          <w:ilvl w:val="0"/>
          <w:numId w:val="48"/>
        </w:numPr>
      </w:pPr>
      <w:r w:rsidRPr="0064180A">
        <w:t>Спосіб підключення: проводні;</w:t>
      </w:r>
    </w:p>
    <w:p w14:paraId="48A55C10" w14:textId="4D9EEE86" w:rsidR="0025156A" w:rsidRPr="0064180A" w:rsidRDefault="0064180A" w:rsidP="003452B6">
      <w:pPr>
        <w:pStyle w:val="af8"/>
        <w:numPr>
          <w:ilvl w:val="0"/>
          <w:numId w:val="48"/>
        </w:numPr>
      </w:pPr>
      <w:r w:rsidRPr="0064180A">
        <w:t>Частотний діапазон: 5 гц-35 кгц;</w:t>
      </w:r>
    </w:p>
    <w:p w14:paraId="0AC9A36A" w14:textId="05A78459" w:rsidR="0025156A" w:rsidRPr="0064180A" w:rsidRDefault="0064180A" w:rsidP="003452B6">
      <w:pPr>
        <w:pStyle w:val="af8"/>
        <w:numPr>
          <w:ilvl w:val="0"/>
          <w:numId w:val="48"/>
        </w:numPr>
      </w:pPr>
      <w:r w:rsidRPr="0064180A">
        <w:t>Опір: 80/250 ом;</w:t>
      </w:r>
    </w:p>
    <w:p w14:paraId="748EC590" w14:textId="3C377FA5" w:rsidR="0025156A" w:rsidRPr="0064180A" w:rsidRDefault="0064180A" w:rsidP="003452B6">
      <w:pPr>
        <w:pStyle w:val="af8"/>
        <w:numPr>
          <w:ilvl w:val="0"/>
          <w:numId w:val="48"/>
        </w:numPr>
      </w:pPr>
      <w:r w:rsidRPr="0064180A">
        <w:t>Чутливість: 96дб;</w:t>
      </w:r>
    </w:p>
    <w:p w14:paraId="243E1E06" w14:textId="4D11D3BB" w:rsidR="0025156A" w:rsidRPr="0064180A" w:rsidRDefault="0064180A" w:rsidP="003452B6">
      <w:pPr>
        <w:pStyle w:val="af8"/>
        <w:numPr>
          <w:ilvl w:val="0"/>
          <w:numId w:val="48"/>
        </w:numPr>
      </w:pPr>
      <w:r w:rsidRPr="0064180A">
        <w:t>Максимальна вхідна потужність: 100 мвт;</w:t>
      </w:r>
    </w:p>
    <w:p w14:paraId="7E1297A1" w14:textId="114988A3" w:rsidR="0025156A" w:rsidRPr="0064180A" w:rsidRDefault="0064180A" w:rsidP="003452B6">
      <w:pPr>
        <w:pStyle w:val="af8"/>
        <w:numPr>
          <w:ilvl w:val="0"/>
          <w:numId w:val="48"/>
        </w:numPr>
      </w:pPr>
      <w:r w:rsidRPr="0064180A">
        <w:t>Коефіцієнт нелінійних спотворень:</w:t>
      </w:r>
      <w:r w:rsidR="0025156A" w:rsidRPr="0064180A">
        <w:t xml:space="preserve"> 0,2;</w:t>
      </w:r>
    </w:p>
    <w:p w14:paraId="2A4FF852" w14:textId="22F9F116" w:rsidR="0025156A" w:rsidRPr="0064180A" w:rsidRDefault="0064180A" w:rsidP="003452B6">
      <w:pPr>
        <w:pStyle w:val="af8"/>
        <w:numPr>
          <w:ilvl w:val="0"/>
          <w:numId w:val="48"/>
        </w:numPr>
      </w:pPr>
      <w:r w:rsidRPr="0064180A">
        <w:t>Довжина кабелю: 3м;</w:t>
      </w:r>
    </w:p>
    <w:p w14:paraId="7726FA81" w14:textId="0DCA63F1" w:rsidR="0025156A" w:rsidRPr="0064180A" w:rsidRDefault="0064180A" w:rsidP="003452B6">
      <w:pPr>
        <w:pStyle w:val="af8"/>
        <w:numPr>
          <w:ilvl w:val="0"/>
          <w:numId w:val="48"/>
        </w:numPr>
      </w:pPr>
      <w:r w:rsidRPr="0064180A">
        <w:t>Вхідний штекер: mini</w:t>
      </w:r>
      <w:r w:rsidR="0025156A" w:rsidRPr="0064180A">
        <w:t xml:space="preserve"> </w:t>
      </w:r>
      <w:r w:rsidRPr="0064180A">
        <w:t>jack 3,5мм, jack 6,25 мм.</w:t>
      </w:r>
    </w:p>
    <w:p w14:paraId="1CD7C614" w14:textId="4CE77196" w:rsidR="0025156A" w:rsidRPr="0064180A" w:rsidRDefault="0025156A" w:rsidP="0064180A">
      <w:pPr>
        <w:pStyle w:val="3"/>
      </w:pPr>
      <w:bookmarkStart w:id="35" w:name="_Toc532568370"/>
      <w:r w:rsidRPr="0064180A">
        <w:t>Технічні параметри студійних моніторів ближнього поля JBL LSR2328P</w:t>
      </w:r>
      <w:bookmarkEnd w:id="35"/>
    </w:p>
    <w:p w14:paraId="1CD6BFB0" w14:textId="77777777" w:rsidR="0025156A" w:rsidRPr="0064180A" w:rsidRDefault="0025156A" w:rsidP="003452B6">
      <w:pPr>
        <w:pStyle w:val="af8"/>
        <w:numPr>
          <w:ilvl w:val="0"/>
          <w:numId w:val="50"/>
        </w:numPr>
      </w:pPr>
      <w:r w:rsidRPr="0064180A">
        <w:t>тип: активні монітори ближнього поля;</w:t>
      </w:r>
    </w:p>
    <w:p w14:paraId="75849548" w14:textId="77777777" w:rsidR="0025156A" w:rsidRPr="0064180A" w:rsidRDefault="0025156A" w:rsidP="003452B6">
      <w:pPr>
        <w:pStyle w:val="af8"/>
        <w:numPr>
          <w:ilvl w:val="0"/>
          <w:numId w:val="50"/>
        </w:numPr>
      </w:pPr>
      <w:r w:rsidRPr="0064180A">
        <w:t>максимальний рівень звукового тиску (безперервн.) (один/пара):&gt;103 дБ/&gt;109дБ;</w:t>
      </w:r>
    </w:p>
    <w:p w14:paraId="7A5FDCE5" w14:textId="77777777" w:rsidR="0025156A" w:rsidRPr="0064180A" w:rsidRDefault="0025156A" w:rsidP="003452B6">
      <w:pPr>
        <w:pStyle w:val="af8"/>
        <w:numPr>
          <w:ilvl w:val="0"/>
          <w:numId w:val="50"/>
        </w:numPr>
      </w:pPr>
      <w:r w:rsidRPr="0064180A">
        <w:t>драйвери (НЧ/ВЧ): 8" 238G / 1" 231H;</w:t>
      </w:r>
    </w:p>
    <w:p w14:paraId="4AAA3334" w14:textId="77777777" w:rsidR="0025156A" w:rsidRPr="0064180A" w:rsidRDefault="0025156A" w:rsidP="003452B6">
      <w:pPr>
        <w:pStyle w:val="af8"/>
        <w:numPr>
          <w:ilvl w:val="0"/>
          <w:numId w:val="50"/>
        </w:numPr>
      </w:pPr>
      <w:r w:rsidRPr="0064180A">
        <w:t>налаштування НЧ: +2 дБ/-3 дб;</w:t>
      </w:r>
    </w:p>
    <w:p w14:paraId="7E7B2F06" w14:textId="77777777" w:rsidR="0025156A" w:rsidRPr="0064180A" w:rsidRDefault="0025156A" w:rsidP="003452B6">
      <w:pPr>
        <w:pStyle w:val="af8"/>
        <w:numPr>
          <w:ilvl w:val="0"/>
          <w:numId w:val="50"/>
        </w:numPr>
      </w:pPr>
      <w:r w:rsidRPr="0064180A">
        <w:t>налаштування ВЧ: +2,5 дБ/-2,5 дБ;</w:t>
      </w:r>
    </w:p>
    <w:p w14:paraId="56C7F0EA" w14:textId="77777777" w:rsidR="0025156A" w:rsidRPr="0064180A" w:rsidRDefault="0025156A" w:rsidP="003452B6">
      <w:pPr>
        <w:pStyle w:val="af8"/>
        <w:numPr>
          <w:ilvl w:val="0"/>
          <w:numId w:val="50"/>
        </w:numPr>
      </w:pPr>
      <w:r w:rsidRPr="0064180A">
        <w:t>частотний діапазон: 44 Гц – 18 кГц;</w:t>
      </w:r>
    </w:p>
    <w:p w14:paraId="4F722509" w14:textId="77777777" w:rsidR="0025156A" w:rsidRPr="0064180A" w:rsidRDefault="0025156A" w:rsidP="003452B6">
      <w:pPr>
        <w:pStyle w:val="af8"/>
        <w:numPr>
          <w:ilvl w:val="0"/>
          <w:numId w:val="50"/>
        </w:numPr>
      </w:pPr>
      <w:r w:rsidRPr="0064180A">
        <w:t>вхідні роз’єми: балансний XLR, ¼" TRS, RCA;</w:t>
      </w:r>
    </w:p>
    <w:p w14:paraId="6903B6EA" w14:textId="77777777" w:rsidR="0025156A" w:rsidRPr="0064180A" w:rsidRDefault="0025156A" w:rsidP="003452B6">
      <w:pPr>
        <w:pStyle w:val="af8"/>
        <w:numPr>
          <w:ilvl w:val="0"/>
          <w:numId w:val="50"/>
        </w:numPr>
      </w:pPr>
      <w:r w:rsidRPr="0064180A">
        <w:t>НЧ розширення (-10дБ): 37 Гц;</w:t>
      </w:r>
    </w:p>
    <w:p w14:paraId="4E8D1762" w14:textId="77777777" w:rsidR="0025156A" w:rsidRPr="0064180A" w:rsidRDefault="0025156A" w:rsidP="003452B6">
      <w:pPr>
        <w:pStyle w:val="af8"/>
        <w:numPr>
          <w:ilvl w:val="0"/>
          <w:numId w:val="50"/>
        </w:numPr>
      </w:pPr>
      <w:r w:rsidRPr="0064180A">
        <w:t>потужність підсилювача НЧ/ВЧ: 95  Вт/70 Вт;</w:t>
      </w:r>
    </w:p>
    <w:p w14:paraId="15C6E56B" w14:textId="77777777" w:rsidR="0025156A" w:rsidRPr="0064180A" w:rsidRDefault="0025156A" w:rsidP="003452B6">
      <w:pPr>
        <w:pStyle w:val="af8"/>
        <w:numPr>
          <w:ilvl w:val="0"/>
          <w:numId w:val="50"/>
        </w:numPr>
      </w:pPr>
      <w:r w:rsidRPr="0064180A">
        <w:t>піковий рівень гучномовців (один/пара): &gt;117 дБ, &gt;123 дБ;</w:t>
      </w:r>
    </w:p>
    <w:p w14:paraId="0A5BF30C" w14:textId="77777777" w:rsidR="0025156A" w:rsidRPr="0064180A" w:rsidRDefault="0025156A" w:rsidP="003452B6">
      <w:pPr>
        <w:pStyle w:val="af8"/>
        <w:numPr>
          <w:ilvl w:val="0"/>
          <w:numId w:val="50"/>
        </w:numPr>
      </w:pPr>
      <w:r w:rsidRPr="0064180A">
        <w:t>частота кросовера: 2,0 кГц.</w:t>
      </w:r>
    </w:p>
    <w:p w14:paraId="0487B72E" w14:textId="77777777" w:rsidR="0025156A" w:rsidRPr="0064180A" w:rsidRDefault="0025156A" w:rsidP="0064180A"/>
    <w:p w14:paraId="226935C0" w14:textId="4CA0690D" w:rsidR="0025156A" w:rsidRPr="0064180A" w:rsidRDefault="0025156A" w:rsidP="0064180A">
      <w:pPr>
        <w:pStyle w:val="3"/>
      </w:pPr>
      <w:bookmarkStart w:id="36" w:name="_Toc532568371"/>
      <w:r w:rsidRPr="0064180A">
        <w:t>Технічні параметри студійного монітору дальнього поля DYNAUDIO AIR 25 Master ADC</w:t>
      </w:r>
      <w:bookmarkEnd w:id="36"/>
    </w:p>
    <w:p w14:paraId="393FD367" w14:textId="77777777" w:rsidR="0025156A" w:rsidRPr="0064180A" w:rsidRDefault="0025156A" w:rsidP="0064180A">
      <w:r w:rsidRPr="0064180A">
        <w:t>Технічні характеристики:</w:t>
      </w:r>
    </w:p>
    <w:p w14:paraId="609DE949" w14:textId="77777777" w:rsidR="0025156A" w:rsidRPr="0064180A" w:rsidRDefault="0025156A" w:rsidP="003452B6">
      <w:pPr>
        <w:pStyle w:val="af8"/>
        <w:numPr>
          <w:ilvl w:val="0"/>
          <w:numId w:val="51"/>
        </w:numPr>
      </w:pPr>
      <w:r w:rsidRPr="0064180A">
        <w:t>тип: активний трьохсмуговий монітор дальнього поля;</w:t>
      </w:r>
    </w:p>
    <w:p w14:paraId="250B91AD" w14:textId="77777777" w:rsidR="0025156A" w:rsidRPr="0064180A" w:rsidRDefault="0025156A" w:rsidP="003452B6">
      <w:pPr>
        <w:pStyle w:val="af8"/>
        <w:numPr>
          <w:ilvl w:val="0"/>
          <w:numId w:val="51"/>
        </w:numPr>
      </w:pPr>
      <w:r w:rsidRPr="0064180A">
        <w:lastRenderedPageBreak/>
        <w:t>тип акустичного оформлення: бас-рефлекс, фазоінвертори на передній панелі;</w:t>
      </w:r>
    </w:p>
    <w:p w14:paraId="47E072DD" w14:textId="77777777" w:rsidR="0025156A" w:rsidRPr="0064180A" w:rsidRDefault="0025156A" w:rsidP="003452B6">
      <w:pPr>
        <w:pStyle w:val="af8"/>
        <w:numPr>
          <w:ilvl w:val="0"/>
          <w:numId w:val="51"/>
        </w:numPr>
      </w:pPr>
      <w:r w:rsidRPr="0064180A">
        <w:t>потужність: R.M.S. 45 Вт;</w:t>
      </w:r>
    </w:p>
    <w:p w14:paraId="08A35A09" w14:textId="77777777" w:rsidR="0025156A" w:rsidRPr="0064180A" w:rsidRDefault="0025156A" w:rsidP="003452B6">
      <w:pPr>
        <w:pStyle w:val="af8"/>
        <w:numPr>
          <w:ilvl w:val="0"/>
          <w:numId w:val="51"/>
        </w:numPr>
      </w:pPr>
      <w:r w:rsidRPr="0064180A">
        <w:t>частотний діапазон: 28 Гц – 22 кГц;</w:t>
      </w:r>
    </w:p>
    <w:p w14:paraId="7DC1C543" w14:textId="77777777" w:rsidR="0025156A" w:rsidRPr="0064180A" w:rsidRDefault="0025156A" w:rsidP="003452B6">
      <w:pPr>
        <w:pStyle w:val="af8"/>
        <w:numPr>
          <w:ilvl w:val="0"/>
          <w:numId w:val="51"/>
        </w:numPr>
      </w:pPr>
      <w:r w:rsidRPr="0064180A">
        <w:t>випромінювачі: 1,1" ВЧ; 5,5" СЧ;  9,5" ВЧ;</w:t>
      </w:r>
    </w:p>
    <w:p w14:paraId="0DB98BD0" w14:textId="77777777" w:rsidR="0025156A" w:rsidRPr="0064180A" w:rsidRDefault="0025156A" w:rsidP="003452B6">
      <w:pPr>
        <w:pStyle w:val="af8"/>
        <w:numPr>
          <w:ilvl w:val="0"/>
          <w:numId w:val="51"/>
        </w:numPr>
      </w:pPr>
      <w:r w:rsidRPr="0064180A">
        <w:t>максимальний звуковий тиск: &gt; 134 дБ (1м);</w:t>
      </w:r>
    </w:p>
    <w:p w14:paraId="22355067" w14:textId="77777777" w:rsidR="0025156A" w:rsidRPr="0064180A" w:rsidRDefault="0025156A" w:rsidP="003452B6">
      <w:pPr>
        <w:pStyle w:val="af8"/>
        <w:numPr>
          <w:ilvl w:val="0"/>
          <w:numId w:val="51"/>
        </w:numPr>
      </w:pPr>
      <w:r w:rsidRPr="0064180A">
        <w:t>фільтр/кросовер: частота кросовера  400 Гц (DSP) і 2400 (DSP);</w:t>
      </w:r>
    </w:p>
    <w:p w14:paraId="725A4ED7" w14:textId="74A38736" w:rsidR="0025156A" w:rsidRPr="0064180A" w:rsidRDefault="0025156A" w:rsidP="003452B6">
      <w:pPr>
        <w:pStyle w:val="af8"/>
        <w:numPr>
          <w:ilvl w:val="0"/>
          <w:numId w:val="51"/>
        </w:numPr>
      </w:pPr>
      <w:r w:rsidRPr="0064180A">
        <w:t>роз’єми: роз’єми лінійного входу балансні 2 XLR;</w:t>
      </w:r>
    </w:p>
    <w:p w14:paraId="0D8F7CA1" w14:textId="77777777" w:rsidR="0025156A" w:rsidRPr="0064180A" w:rsidRDefault="0025156A" w:rsidP="003452B6">
      <w:pPr>
        <w:pStyle w:val="af8"/>
        <w:numPr>
          <w:ilvl w:val="0"/>
          <w:numId w:val="51"/>
        </w:numPr>
      </w:pPr>
      <w:r w:rsidRPr="0064180A">
        <w:t>підсилювач: 4*300 Вт TC Electronic клас D; твітер 300 Вт, СЧ 300 Вт вуфер 2*300 Вт;</w:t>
      </w:r>
    </w:p>
    <w:p w14:paraId="54ACDCF7" w14:textId="77777777" w:rsidR="0025156A" w:rsidRPr="0064180A" w:rsidRDefault="0025156A" w:rsidP="003452B6">
      <w:pPr>
        <w:pStyle w:val="af8"/>
        <w:numPr>
          <w:ilvl w:val="0"/>
          <w:numId w:val="51"/>
        </w:numPr>
      </w:pPr>
      <w:r w:rsidRPr="0064180A">
        <w:t>АЦ перетворювач 24 біт;</w:t>
      </w:r>
    </w:p>
    <w:p w14:paraId="06A5DD94" w14:textId="77777777" w:rsidR="0025156A" w:rsidRPr="0064180A" w:rsidRDefault="0025156A" w:rsidP="003452B6">
      <w:pPr>
        <w:pStyle w:val="af8"/>
        <w:numPr>
          <w:ilvl w:val="0"/>
          <w:numId w:val="51"/>
        </w:numPr>
      </w:pPr>
      <w:r w:rsidRPr="0064180A">
        <w:t>живлення: 100 – 240 Вт;</w:t>
      </w:r>
    </w:p>
    <w:p w14:paraId="2432352F" w14:textId="77777777" w:rsidR="0025156A" w:rsidRPr="0064180A" w:rsidRDefault="0025156A" w:rsidP="003452B6">
      <w:pPr>
        <w:pStyle w:val="af8"/>
        <w:numPr>
          <w:ilvl w:val="0"/>
          <w:numId w:val="51"/>
        </w:numPr>
      </w:pPr>
      <w:r w:rsidRPr="0064180A">
        <w:t>габарити: 510*535*450 мм.</w:t>
      </w:r>
    </w:p>
    <w:p w14:paraId="68D1E197" w14:textId="2BFD8EBB" w:rsidR="0025156A" w:rsidRPr="0064180A" w:rsidRDefault="0025156A" w:rsidP="0064180A">
      <w:pPr>
        <w:pStyle w:val="3"/>
      </w:pPr>
      <w:bookmarkStart w:id="37" w:name="_Toc532568372"/>
      <w:r w:rsidRPr="0064180A">
        <w:t>Технічні параметри аналогового  мікшерного пульта D&amp;R Cinemix 2</w:t>
      </w:r>
      <w:bookmarkEnd w:id="37"/>
    </w:p>
    <w:p w14:paraId="56C83C6A" w14:textId="77777777" w:rsidR="0025156A" w:rsidRPr="0064180A" w:rsidRDefault="0025156A" w:rsidP="0064180A">
      <w:pPr>
        <w:ind w:firstLine="568"/>
      </w:pPr>
      <w:r w:rsidRPr="0064180A">
        <w:t>Мікшерний пульт D&amp;R Cinemix 2 призначений для студії перезапису фонограм. З його допомгою можна здійснювати зведення у форматі 5.1 (Dolby Digital).</w:t>
      </w:r>
    </w:p>
    <w:p w14:paraId="5AC29130" w14:textId="77777777" w:rsidR="0025156A" w:rsidRPr="0064180A" w:rsidRDefault="0025156A" w:rsidP="0064180A">
      <w:pPr>
        <w:ind w:firstLine="568"/>
      </w:pPr>
      <w:r w:rsidRPr="0064180A">
        <w:t>Пульти фірми D &amp; R розраховані на компанії з середнім бюджетом. Вони мають високі технічні показники, але меншу кількість каналів, ніж аналогічгі консолі.</w:t>
      </w:r>
    </w:p>
    <w:p w14:paraId="7548C0BE" w14:textId="77777777" w:rsidR="0025156A" w:rsidRPr="0064180A" w:rsidRDefault="0025156A" w:rsidP="0064180A">
      <w:r w:rsidRPr="0064180A">
        <w:t>Апарат оснащений моторизованими нижніми фейдерами. Передбачена можливість установки динамічної обробки на всі канали.</w:t>
      </w:r>
    </w:p>
    <w:p w14:paraId="03171EDB" w14:textId="77777777" w:rsidR="0025156A" w:rsidRPr="0064180A" w:rsidRDefault="0025156A" w:rsidP="0064180A">
      <w:r w:rsidRPr="0064180A">
        <w:t>Cinemix 2 має повністю модульну конструкцію. Передбачено два варіанти фреймів: 32 і 48 каналів. Обидва варіанти включають майстер-секцію, мономодулі, ручну комутацію, стереоповернення. Кожен канал має два незалежні входи з окремими еквалайзерами і фейдерами (архітектура Dual In Line), тобто при зведенні число вхідних каналів подвоюється. На кожному каналі є індикатор рівня (13-сегментний або 25-сегментний за замовленням). На майстер-секції встановлено шість індикаторів рівня стандарту VU.</w:t>
      </w:r>
    </w:p>
    <w:p w14:paraId="29076557" w14:textId="77777777" w:rsidR="0025156A" w:rsidRPr="0064180A" w:rsidRDefault="0025156A" w:rsidP="0064180A">
      <w:r w:rsidRPr="0064180A">
        <w:t xml:space="preserve">Фейдери можуть бути моторизовані для повної автоматизації відомості. У правій частині панелі розташовано комутаційне поле. Передбачено </w:t>
      </w:r>
      <w:r w:rsidRPr="0064180A">
        <w:lastRenderedPageBreak/>
        <w:t>чотирисмуговий еквалайзер з регульованими частотою і добротністю. На кожному каналі розташований регулятор позиціонування в просторі. На майстер-секції розташовані два джойстика панорамування.</w:t>
      </w:r>
    </w:p>
    <w:p w14:paraId="1BC793C6" w14:textId="77777777" w:rsidR="0025156A" w:rsidRPr="0064180A" w:rsidRDefault="0025156A" w:rsidP="0064180A">
      <w:r w:rsidRPr="0064180A">
        <w:t>Для підключення Dolby-кодера/декодера передбачений стандартний роз'єм. Пульт має 10 посилів на ефекти (Aux) і три виходи на монітори (ближнього, середнього і далекого поля). Гніздо шестиканального Dolby-магнітофона.</w:t>
      </w:r>
    </w:p>
    <w:p w14:paraId="527CE341" w14:textId="77777777" w:rsidR="0025156A" w:rsidRPr="0064180A" w:rsidRDefault="0025156A" w:rsidP="0064180A">
      <w:r w:rsidRPr="0064180A">
        <w:t>Входи:</w:t>
      </w:r>
    </w:p>
    <w:p w14:paraId="1C2703AA" w14:textId="77777777" w:rsidR="0025156A" w:rsidRPr="0064180A" w:rsidRDefault="0025156A" w:rsidP="0064180A">
      <w:r w:rsidRPr="0064180A">
        <w:t>мікрофонні: симетричні XLR, передбачена можливість фантомного живлення, 2 кОм, -129 дБ С/Ш;</w:t>
      </w:r>
    </w:p>
    <w:p w14:paraId="1FC45C70" w14:textId="77777777" w:rsidR="0025156A" w:rsidRPr="0064180A" w:rsidRDefault="0025156A" w:rsidP="0064180A">
      <w:r w:rsidRPr="0064180A">
        <w:t>лінійні: симетричні стереоджеки 1/4 ", 10 кОм, ± 20 дБ;</w:t>
      </w:r>
    </w:p>
    <w:p w14:paraId="4B1AF9B2" w14:textId="77777777" w:rsidR="0025156A" w:rsidRPr="0064180A" w:rsidRDefault="0025156A" w:rsidP="0064180A">
      <w:r w:rsidRPr="0064180A">
        <w:t>повернення з багатодоріжечного магнітофона (Tape): симетричні стереоджек 1 / 4 ", 10 кОм, номінальний рівень +4 дБ, настройка ± 20 дБ;</w:t>
      </w:r>
    </w:p>
    <w:p w14:paraId="64EA06AA" w14:textId="77777777" w:rsidR="0025156A" w:rsidRPr="0064180A" w:rsidRDefault="0025156A" w:rsidP="0064180A">
      <w:r w:rsidRPr="0064180A">
        <w:t>повернення розриву (Insert In): симетричний стереоджек 1/4", 10 кОм, 0 дБ;</w:t>
      </w:r>
    </w:p>
    <w:p w14:paraId="010EA245" w14:textId="77777777" w:rsidR="0025156A" w:rsidRPr="0064180A" w:rsidRDefault="0025156A" w:rsidP="0064180A">
      <w:r w:rsidRPr="0064180A">
        <w:t>входи магнітофона (A/B/C): симетричні +4 дБ, 10 кОм;</w:t>
      </w:r>
    </w:p>
    <w:p w14:paraId="2973E3DF" w14:textId="77777777" w:rsidR="0025156A" w:rsidRPr="0064180A" w:rsidRDefault="0025156A" w:rsidP="0064180A">
      <w:r w:rsidRPr="0064180A">
        <w:t>вхід магнітофона (D): -10 дБ симетричний, 10 кОм.</w:t>
      </w:r>
    </w:p>
    <w:p w14:paraId="5DF99B55" w14:textId="77777777" w:rsidR="0025156A" w:rsidRPr="0064180A" w:rsidRDefault="0025156A" w:rsidP="0064180A">
      <w:r w:rsidRPr="0064180A">
        <w:t>Виходи:</w:t>
      </w:r>
    </w:p>
    <w:p w14:paraId="4BC8EF7F" w14:textId="77777777" w:rsidR="0025156A" w:rsidRPr="0064180A" w:rsidRDefault="0025156A" w:rsidP="0064180A">
      <w:r w:rsidRPr="0064180A">
        <w:t>всі основні: симетричні +4 дБ;</w:t>
      </w:r>
    </w:p>
    <w:p w14:paraId="7698B499" w14:textId="77777777" w:rsidR="0025156A" w:rsidRPr="0064180A" w:rsidRDefault="0025156A" w:rsidP="0064180A">
      <w:r w:rsidRPr="0064180A">
        <w:t>посил розриву (Insert Out): симетричний стереоджек 1/4", 10 кОм, 0 дБ.</w:t>
      </w:r>
    </w:p>
    <w:p w14:paraId="5B554D23" w14:textId="77777777" w:rsidR="0025156A" w:rsidRPr="0064180A" w:rsidRDefault="0025156A" w:rsidP="0064180A">
      <w:r w:rsidRPr="0064180A">
        <w:t>Загальні параметри:</w:t>
      </w:r>
    </w:p>
    <w:p w14:paraId="727D25C8" w14:textId="77777777" w:rsidR="0025156A" w:rsidRPr="0064180A" w:rsidRDefault="0025156A" w:rsidP="0064180A">
      <w:r w:rsidRPr="0064180A">
        <w:t>частотний діапазон: 10 Гц ... 100 кГц;</w:t>
      </w:r>
    </w:p>
    <w:p w14:paraId="461F6357" w14:textId="77777777" w:rsidR="0025156A" w:rsidRPr="0064180A" w:rsidRDefault="0025156A" w:rsidP="0064180A">
      <w:r w:rsidRPr="0064180A">
        <w:t>перевантажувальна здатність: ≥22 дБ;</w:t>
      </w:r>
    </w:p>
    <w:p w14:paraId="3D32D9D8" w14:textId="77777777" w:rsidR="0025156A" w:rsidRPr="0064180A" w:rsidRDefault="0025156A" w:rsidP="0064180A">
      <w:r w:rsidRPr="0064180A">
        <w:t>нелінійні спотворення: &lt; 0,007% (з виведеними регуляторами);</w:t>
      </w:r>
    </w:p>
    <w:p w14:paraId="62DC1A1E" w14:textId="77777777" w:rsidR="0025156A" w:rsidRPr="0064180A" w:rsidRDefault="0025156A" w:rsidP="0064180A">
      <w:r w:rsidRPr="0064180A">
        <w:t>нелінійні спотворення: &lt;0,016% (з введеними регуляторами);</w:t>
      </w:r>
    </w:p>
    <w:p w14:paraId="30E2EB42" w14:textId="77777777" w:rsidR="0025156A" w:rsidRPr="0064180A" w:rsidRDefault="0025156A" w:rsidP="0064180A">
      <w:r w:rsidRPr="0064180A">
        <w:t>проникнення канал-канал: &lt;-90 дБ;</w:t>
      </w:r>
    </w:p>
    <w:p w14:paraId="0EF5C8D2" w14:textId="6C9E727C" w:rsidR="0025156A" w:rsidRPr="0064180A" w:rsidRDefault="0025156A" w:rsidP="0064180A">
      <w:r w:rsidRPr="0064180A">
        <w:t>відношення сигнал / шум: -86 дБ (32 канали).</w:t>
      </w:r>
    </w:p>
    <w:p w14:paraId="73DAFC24" w14:textId="224282BE" w:rsidR="0025156A" w:rsidRPr="0064180A" w:rsidRDefault="0025156A" w:rsidP="0064180A">
      <w:pPr>
        <w:pStyle w:val="3"/>
      </w:pPr>
      <w:bookmarkStart w:id="38" w:name="_Toc532568373"/>
      <w:r w:rsidRPr="0064180A">
        <w:t>Технічні параметри процесора звукових ефектів Lexicon 960L</w:t>
      </w:r>
      <w:bookmarkEnd w:id="38"/>
    </w:p>
    <w:p w14:paraId="3307DF60" w14:textId="77777777" w:rsidR="0025156A" w:rsidRPr="0064180A" w:rsidRDefault="0025156A" w:rsidP="0064180A">
      <w:r w:rsidRPr="0064180A">
        <w:t>Цифровий процесор обробки сигналів (DSP) приладу працює в наступних конфігураціях: стерео, паралельне стерео (одночасна обробка стереошин 4), 5.1 Surround, і стерео + 5.1 Surround.</w:t>
      </w:r>
    </w:p>
    <w:p w14:paraId="501127BC" w14:textId="77777777" w:rsidR="0025156A" w:rsidRPr="0064180A" w:rsidRDefault="0025156A" w:rsidP="0064180A">
      <w:r w:rsidRPr="0064180A">
        <w:t>Архітектура приладу передбачає можливість мікшування по входу і виходу.</w:t>
      </w:r>
    </w:p>
    <w:p w14:paraId="3D2E4A89" w14:textId="77777777" w:rsidR="0025156A" w:rsidRPr="0064180A" w:rsidRDefault="0025156A" w:rsidP="0064180A">
      <w:r w:rsidRPr="0064180A">
        <w:t xml:space="preserve">Основу системи становить блок обробки сигналу рековий модуль висотою 4U. </w:t>
      </w:r>
    </w:p>
    <w:p w14:paraId="33EE518C" w14:textId="77777777" w:rsidR="0025156A" w:rsidRPr="0064180A" w:rsidRDefault="0025156A" w:rsidP="0064180A">
      <w:r w:rsidRPr="0064180A">
        <w:lastRenderedPageBreak/>
        <w:t>Всі входи і виходи пристрої підтримують сигнали з роздільною здатністю 24 біт на частотах дискретизації 44,1, 48, 88,2 і 96 кГц. Розробники передбачили можливість розширення управляючих і звукових входів/виходів, а також апаратного та програмного забезпечення DSP.</w:t>
      </w:r>
    </w:p>
    <w:p w14:paraId="58BB314A" w14:textId="77777777" w:rsidR="0025156A" w:rsidRPr="0064180A" w:rsidRDefault="0025156A" w:rsidP="0064180A">
      <w:r w:rsidRPr="0064180A">
        <w:t>До переліку 240 заводських програм входять стандартні алгоритми: хол, палата, кімната, Plate, Ambience, Wild простору, повідомлення, Стадія + зал, сцена + палата та багато інших. Можливе збереження до 500 додаткових програм користувача. Для запису і зчитування інформації передбачений вбудований жорсткий диск, 3,5" флоппі-диск і пристрій CD-ROM. Для синхронізації із зовнішнім обладнанням призначені входи Word Clock In / Out / Цикл на стандартних роз'ємах BNC. Інтерфейс управління включає в себе порти дистанційного керування LARC2 і MIDI In/Out/Thru з підтримкою перемикання програм MIDI-повідомленнями Program Change.</w:t>
      </w:r>
    </w:p>
    <w:p w14:paraId="205EBE06" w14:textId="77777777" w:rsidR="0025156A" w:rsidRPr="0064180A" w:rsidRDefault="0025156A" w:rsidP="0064180A">
      <w:r w:rsidRPr="0064180A">
        <w:t>Основні технічні характеристик:</w:t>
      </w:r>
    </w:p>
    <w:p w14:paraId="6DACB35C" w14:textId="77777777" w:rsidR="0025156A" w:rsidRPr="0064180A" w:rsidRDefault="0025156A" w:rsidP="003452B6">
      <w:pPr>
        <w:pStyle w:val="af8"/>
        <w:numPr>
          <w:ilvl w:val="0"/>
          <w:numId w:val="52"/>
        </w:numPr>
      </w:pPr>
      <w:r w:rsidRPr="0064180A">
        <w:t>частотний діапазон: 20 Гц – 20 кГц (48 кГц)/ 20 Гц – 40 кГц (96кГц);</w:t>
      </w:r>
    </w:p>
    <w:p w14:paraId="1569BFB1" w14:textId="77777777" w:rsidR="0025156A" w:rsidRPr="0064180A" w:rsidRDefault="0025156A" w:rsidP="003452B6">
      <w:pPr>
        <w:pStyle w:val="af8"/>
        <w:numPr>
          <w:ilvl w:val="0"/>
          <w:numId w:val="52"/>
        </w:numPr>
      </w:pPr>
      <w:r w:rsidRPr="0064180A">
        <w:t>взаємопроникність між каналами: &lt;-84 дБ;</w:t>
      </w:r>
    </w:p>
    <w:p w14:paraId="14EBB91A" w14:textId="77777777" w:rsidR="0025156A" w:rsidRPr="0064180A" w:rsidRDefault="0025156A" w:rsidP="003452B6">
      <w:pPr>
        <w:pStyle w:val="af8"/>
        <w:numPr>
          <w:ilvl w:val="0"/>
          <w:numId w:val="52"/>
        </w:numPr>
      </w:pPr>
      <w:r w:rsidRPr="0064180A">
        <w:t>8 входів/виходів симетричних XLR; 4 AES/EBU (XLR);</w:t>
      </w:r>
    </w:p>
    <w:p w14:paraId="3228DF15" w14:textId="77777777" w:rsidR="0025156A" w:rsidRPr="0064180A" w:rsidRDefault="0025156A" w:rsidP="003452B6">
      <w:pPr>
        <w:pStyle w:val="af8"/>
        <w:numPr>
          <w:ilvl w:val="0"/>
          <w:numId w:val="52"/>
        </w:numPr>
      </w:pPr>
      <w:r w:rsidRPr="0064180A">
        <w:t>коефіцієнт нелінійних спотворень: &lt; 0,006 %;</w:t>
      </w:r>
    </w:p>
    <w:p w14:paraId="6502EACA" w14:textId="77777777" w:rsidR="0025156A" w:rsidRPr="0064180A" w:rsidRDefault="0025156A" w:rsidP="003452B6">
      <w:pPr>
        <w:pStyle w:val="af8"/>
        <w:numPr>
          <w:ilvl w:val="0"/>
          <w:numId w:val="52"/>
        </w:numPr>
      </w:pPr>
      <w:r w:rsidRPr="0064180A">
        <w:t>динамічний діапазон ≥107 дБ;</w:t>
      </w:r>
    </w:p>
    <w:p w14:paraId="6EA15FA4" w14:textId="2BD93D4F" w:rsidR="0025156A" w:rsidRPr="0064180A" w:rsidRDefault="0025156A" w:rsidP="003452B6">
      <w:pPr>
        <w:pStyle w:val="af8"/>
        <w:numPr>
          <w:ilvl w:val="0"/>
          <w:numId w:val="52"/>
        </w:numPr>
      </w:pPr>
      <w:r w:rsidRPr="0064180A">
        <w:t>живлення: від мережі змінного струму 100-240 В, 50/60 Гц.</w:t>
      </w:r>
    </w:p>
    <w:p w14:paraId="6A3DC210" w14:textId="0C3EA27D" w:rsidR="0025156A" w:rsidRPr="0064180A" w:rsidRDefault="0025156A" w:rsidP="0064180A">
      <w:pPr>
        <w:pStyle w:val="3"/>
      </w:pPr>
      <w:bookmarkStart w:id="39" w:name="_Toc532568374"/>
      <w:r w:rsidRPr="00AB1F86">
        <w:t xml:space="preserve">Технічні параметри заекранних гучномовців </w:t>
      </w:r>
      <w:r w:rsidRPr="00AB1F86">
        <w:rPr>
          <w:lang w:val="en-US"/>
        </w:rPr>
        <w:t>JBL</w:t>
      </w:r>
      <w:r w:rsidRPr="00AB1F86">
        <w:t xml:space="preserve"> 3678</w:t>
      </w:r>
      <w:bookmarkEnd w:id="39"/>
    </w:p>
    <w:p w14:paraId="5E4AC7A9" w14:textId="77777777" w:rsidR="0025156A" w:rsidRPr="00AB1F86" w:rsidRDefault="0025156A" w:rsidP="0025156A">
      <w:pPr>
        <w:ind w:firstLine="709"/>
        <w:rPr>
          <w:color w:val="404040"/>
          <w:szCs w:val="28"/>
        </w:rPr>
      </w:pPr>
      <w:r w:rsidRPr="00AB1F86">
        <w:rPr>
          <w:color w:val="404040"/>
          <w:szCs w:val="28"/>
        </w:rPr>
        <w:t xml:space="preserve">Акустична система для кінотеатру </w:t>
      </w:r>
      <w:r w:rsidRPr="00AB1F86">
        <w:rPr>
          <w:color w:val="404040"/>
          <w:szCs w:val="28"/>
          <w:lang w:val="en-US"/>
        </w:rPr>
        <w:t>JBL</w:t>
      </w:r>
      <w:r w:rsidRPr="00AB1F86">
        <w:rPr>
          <w:color w:val="404040"/>
          <w:szCs w:val="28"/>
        </w:rPr>
        <w:t xml:space="preserve"> 3678 забезпечує якісне і природне відтворення звучання музики і діалогів в невеликих кінотеатрах. Вона може використовуватися як в пасивному режимі (з використанням внутрішньої схеми), так і в режимі роздільного посилення високих і низьких звукових частот. </w:t>
      </w:r>
    </w:p>
    <w:p w14:paraId="75DA9527" w14:textId="77777777" w:rsidR="0025156A" w:rsidRPr="00AB1F86" w:rsidRDefault="0025156A" w:rsidP="0025156A">
      <w:pPr>
        <w:ind w:firstLine="709"/>
        <w:rPr>
          <w:color w:val="404040"/>
          <w:szCs w:val="28"/>
        </w:rPr>
      </w:pPr>
      <w:r w:rsidRPr="00AB1F86">
        <w:rPr>
          <w:color w:val="404040"/>
          <w:szCs w:val="28"/>
        </w:rPr>
        <w:t>Технічні характеристики:</w:t>
      </w:r>
    </w:p>
    <w:p w14:paraId="5D98F58C" w14:textId="77777777" w:rsidR="0025156A" w:rsidRPr="00AB1F86" w:rsidRDefault="0025156A" w:rsidP="003452B6">
      <w:pPr>
        <w:numPr>
          <w:ilvl w:val="0"/>
          <w:numId w:val="19"/>
        </w:numPr>
        <w:rPr>
          <w:color w:val="404040"/>
          <w:szCs w:val="28"/>
        </w:rPr>
      </w:pPr>
      <w:r w:rsidRPr="00AB1F86">
        <w:rPr>
          <w:color w:val="404040"/>
          <w:szCs w:val="28"/>
        </w:rPr>
        <w:t>частотний діапазон (-10 дБ): 30 Гц – 20 кГц;</w:t>
      </w:r>
    </w:p>
    <w:p w14:paraId="5010E9C7" w14:textId="77777777" w:rsidR="0025156A" w:rsidRPr="00AB1F86" w:rsidRDefault="0025156A" w:rsidP="003452B6">
      <w:pPr>
        <w:numPr>
          <w:ilvl w:val="0"/>
          <w:numId w:val="19"/>
        </w:numPr>
        <w:rPr>
          <w:color w:val="404040"/>
          <w:szCs w:val="28"/>
        </w:rPr>
      </w:pPr>
      <w:r w:rsidRPr="00AB1F86">
        <w:rPr>
          <w:color w:val="404040"/>
          <w:szCs w:val="28"/>
        </w:rPr>
        <w:t>частотний діапазон (</w:t>
      </w:r>
      <w:r w:rsidRPr="00AB1F86">
        <w:rPr>
          <w:rFonts w:ascii="Cambria Math" w:hAnsi="Cambria Math"/>
          <w:color w:val="404040"/>
          <w:szCs w:val="28"/>
        </w:rPr>
        <w:t>±</w:t>
      </w:r>
      <w:r w:rsidRPr="00AB1F86">
        <w:rPr>
          <w:color w:val="404040"/>
          <w:szCs w:val="28"/>
        </w:rPr>
        <w:t>3 дБ): 45 Гц – 12 кГц;</w:t>
      </w:r>
    </w:p>
    <w:p w14:paraId="33E5630A" w14:textId="77777777" w:rsidR="0025156A" w:rsidRPr="00AB1F86" w:rsidRDefault="0025156A" w:rsidP="003452B6">
      <w:pPr>
        <w:numPr>
          <w:ilvl w:val="0"/>
          <w:numId w:val="19"/>
        </w:numPr>
        <w:rPr>
          <w:color w:val="404040"/>
          <w:szCs w:val="28"/>
        </w:rPr>
      </w:pPr>
      <w:r w:rsidRPr="00AB1F86">
        <w:rPr>
          <w:color w:val="404040"/>
          <w:szCs w:val="28"/>
        </w:rPr>
        <w:t>вихідна потужність: 300 Вт;</w:t>
      </w:r>
    </w:p>
    <w:p w14:paraId="0215581E" w14:textId="77777777" w:rsidR="0025156A" w:rsidRPr="00AB1F86" w:rsidRDefault="0025156A" w:rsidP="003452B6">
      <w:pPr>
        <w:numPr>
          <w:ilvl w:val="0"/>
          <w:numId w:val="19"/>
        </w:numPr>
        <w:rPr>
          <w:color w:val="404040"/>
          <w:szCs w:val="28"/>
        </w:rPr>
      </w:pPr>
      <w:r w:rsidRPr="00AB1F86">
        <w:rPr>
          <w:color w:val="404040"/>
          <w:szCs w:val="28"/>
        </w:rPr>
        <w:t>чутливість: 98 дБ;</w:t>
      </w:r>
    </w:p>
    <w:p w14:paraId="07E23671" w14:textId="77777777" w:rsidR="0025156A" w:rsidRPr="00AB1F86" w:rsidRDefault="0025156A" w:rsidP="003452B6">
      <w:pPr>
        <w:numPr>
          <w:ilvl w:val="0"/>
          <w:numId w:val="19"/>
        </w:numPr>
        <w:rPr>
          <w:color w:val="404040"/>
          <w:szCs w:val="28"/>
        </w:rPr>
      </w:pPr>
      <w:r>
        <w:rPr>
          <w:noProof/>
        </w:rPr>
        <w:lastRenderedPageBreak/>
        <w:drawing>
          <wp:anchor distT="0" distB="0" distL="114300" distR="114300" simplePos="0" relativeHeight="251672576" behindDoc="0" locked="0" layoutInCell="1" allowOverlap="1" wp14:anchorId="087F16B8" wp14:editId="0E974FDD">
            <wp:simplePos x="0" y="0"/>
            <wp:positionH relativeFrom="column">
              <wp:posOffset>2231390</wp:posOffset>
            </wp:positionH>
            <wp:positionV relativeFrom="paragraph">
              <wp:posOffset>870585</wp:posOffset>
            </wp:positionV>
            <wp:extent cx="1476375" cy="1990725"/>
            <wp:effectExtent l="0" t="0" r="0" b="0"/>
            <wp:wrapTopAndBottom/>
            <wp:docPr id="14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F86">
        <w:rPr>
          <w:color w:val="404040"/>
          <w:szCs w:val="28"/>
        </w:rPr>
        <w:t>номінальний повний опір: 8 Ом;</w:t>
      </w:r>
    </w:p>
    <w:p w14:paraId="0C4F41BB" w14:textId="77777777" w:rsidR="0025156A" w:rsidRPr="00AB1F86" w:rsidRDefault="0025156A" w:rsidP="003452B6">
      <w:pPr>
        <w:numPr>
          <w:ilvl w:val="0"/>
          <w:numId w:val="19"/>
        </w:numPr>
        <w:rPr>
          <w:color w:val="404040"/>
          <w:szCs w:val="28"/>
        </w:rPr>
      </w:pPr>
      <w:r w:rsidRPr="00AB1F86">
        <w:rPr>
          <w:color w:val="404040"/>
          <w:szCs w:val="28"/>
        </w:rPr>
        <w:t>розміри: 1019 х 651 х 292 мм.</w:t>
      </w:r>
    </w:p>
    <w:p w14:paraId="579961A3" w14:textId="77777777" w:rsidR="0025156A" w:rsidRPr="00AB1F86" w:rsidRDefault="0025156A" w:rsidP="0025156A">
      <w:pPr>
        <w:ind w:left="360"/>
        <w:rPr>
          <w:color w:val="404040"/>
          <w:szCs w:val="28"/>
        </w:rPr>
      </w:pPr>
    </w:p>
    <w:p w14:paraId="66D528B0" w14:textId="59EC49B5" w:rsidR="0025156A" w:rsidRPr="00AB1F86" w:rsidRDefault="0025156A" w:rsidP="0064180A">
      <w:pPr>
        <w:ind w:left="360"/>
        <w:jc w:val="center"/>
        <w:rPr>
          <w:color w:val="404040"/>
          <w:szCs w:val="28"/>
        </w:rPr>
      </w:pPr>
      <w:r w:rsidRPr="00AB1F86">
        <w:rPr>
          <w:color w:val="404040"/>
          <w:szCs w:val="28"/>
        </w:rPr>
        <w:t xml:space="preserve">Рисунок 2.12 – Заекранні гучномовці </w:t>
      </w:r>
      <w:r w:rsidRPr="00AB1F86">
        <w:rPr>
          <w:color w:val="404040"/>
          <w:szCs w:val="28"/>
          <w:lang w:val="en-US"/>
        </w:rPr>
        <w:t>JBL</w:t>
      </w:r>
      <w:r w:rsidRPr="00AB1F86">
        <w:rPr>
          <w:color w:val="404040"/>
          <w:szCs w:val="28"/>
        </w:rPr>
        <w:t xml:space="preserve"> 3678</w:t>
      </w:r>
    </w:p>
    <w:p w14:paraId="3F1AFD16" w14:textId="79E4298A" w:rsidR="0025156A" w:rsidRPr="0064180A" w:rsidRDefault="0025156A" w:rsidP="0064180A">
      <w:pPr>
        <w:pStyle w:val="3"/>
      </w:pPr>
      <w:bookmarkStart w:id="40" w:name="_Toc532568375"/>
      <w:r w:rsidRPr="00AB1F86">
        <w:t xml:space="preserve">Технічні параметри тилових гучномовців </w:t>
      </w:r>
      <w:r w:rsidRPr="00AB1F86">
        <w:rPr>
          <w:lang w:val="en-US"/>
        </w:rPr>
        <w:t>JBL</w:t>
      </w:r>
      <w:r w:rsidRPr="00AB1F86">
        <w:t xml:space="preserve"> 3310</w:t>
      </w:r>
      <w:bookmarkEnd w:id="40"/>
    </w:p>
    <w:p w14:paraId="096C05D8" w14:textId="77777777" w:rsidR="0025156A" w:rsidRPr="00AB1F86" w:rsidRDefault="0025156A" w:rsidP="0025156A">
      <w:pPr>
        <w:ind w:firstLine="709"/>
        <w:rPr>
          <w:color w:val="404040"/>
          <w:szCs w:val="28"/>
        </w:rPr>
      </w:pPr>
      <w:r w:rsidRPr="00AB1F86">
        <w:rPr>
          <w:color w:val="404040"/>
          <w:szCs w:val="28"/>
        </w:rPr>
        <w:t>Модель 3310 має 8 "драйвер НЧ і 1" титановий купольний твітер. Вбудований пасивний кросовер у 3310 включає в себе контур пасивного захисту, щоб гарантувати максимальну надійність. Модель 3310 забезпечує несподівано хороші характеристики при невисокій ціні.</w:t>
      </w:r>
    </w:p>
    <w:p w14:paraId="1028E293" w14:textId="77777777" w:rsidR="0025156A" w:rsidRPr="00AB1F86" w:rsidRDefault="0025156A" w:rsidP="0025156A">
      <w:pPr>
        <w:ind w:firstLine="709"/>
        <w:rPr>
          <w:color w:val="404040"/>
          <w:szCs w:val="28"/>
        </w:rPr>
      </w:pPr>
      <w:r w:rsidRPr="00AB1F86">
        <w:rPr>
          <w:color w:val="404040"/>
          <w:szCs w:val="28"/>
        </w:rPr>
        <w:t>Технічні характеристики:</w:t>
      </w:r>
    </w:p>
    <w:p w14:paraId="0B88D03C" w14:textId="77777777" w:rsidR="0025156A" w:rsidRPr="00AB1F86" w:rsidRDefault="0025156A" w:rsidP="003452B6">
      <w:pPr>
        <w:numPr>
          <w:ilvl w:val="0"/>
          <w:numId w:val="20"/>
        </w:numPr>
        <w:rPr>
          <w:color w:val="404040"/>
          <w:szCs w:val="28"/>
        </w:rPr>
      </w:pPr>
      <w:r w:rsidRPr="00AB1F86">
        <w:rPr>
          <w:color w:val="404040"/>
          <w:szCs w:val="28"/>
        </w:rPr>
        <w:t>частотний діапазон (-10 дБ): 40 Гц – 20 кГц;</w:t>
      </w:r>
    </w:p>
    <w:p w14:paraId="1AA9556E" w14:textId="77777777" w:rsidR="0025156A" w:rsidRPr="00AB1F86" w:rsidRDefault="0025156A" w:rsidP="003452B6">
      <w:pPr>
        <w:numPr>
          <w:ilvl w:val="0"/>
          <w:numId w:val="20"/>
        </w:numPr>
        <w:rPr>
          <w:color w:val="404040"/>
          <w:szCs w:val="28"/>
        </w:rPr>
      </w:pPr>
      <w:r w:rsidRPr="00AB1F86">
        <w:rPr>
          <w:color w:val="404040"/>
          <w:szCs w:val="28"/>
        </w:rPr>
        <w:t>частотний діапазон (</w:t>
      </w:r>
      <w:r w:rsidRPr="00AB1F86">
        <w:rPr>
          <w:rFonts w:ascii="Cambria Math" w:hAnsi="Cambria Math"/>
          <w:color w:val="404040"/>
          <w:szCs w:val="28"/>
        </w:rPr>
        <w:t>±</w:t>
      </w:r>
      <w:r w:rsidRPr="00AB1F86">
        <w:rPr>
          <w:color w:val="404040"/>
          <w:szCs w:val="28"/>
        </w:rPr>
        <w:t>3 дБ): 100 Гц – 12 кГц;</w:t>
      </w:r>
    </w:p>
    <w:p w14:paraId="6D3F294F" w14:textId="77777777" w:rsidR="0025156A" w:rsidRPr="00AB1F86" w:rsidRDefault="0025156A" w:rsidP="003452B6">
      <w:pPr>
        <w:numPr>
          <w:ilvl w:val="0"/>
          <w:numId w:val="20"/>
        </w:numPr>
        <w:rPr>
          <w:color w:val="404040"/>
          <w:szCs w:val="28"/>
        </w:rPr>
      </w:pPr>
      <w:r w:rsidRPr="00AB1F86">
        <w:rPr>
          <w:color w:val="404040"/>
          <w:szCs w:val="28"/>
        </w:rPr>
        <w:t>номінальна дисперсія: 100</w:t>
      </w:r>
      <w:r w:rsidRPr="00AB1F86">
        <w:rPr>
          <w:rFonts w:ascii="Cambria Math" w:hAnsi="Cambria Math"/>
          <w:color w:val="404040"/>
          <w:szCs w:val="28"/>
        </w:rPr>
        <w:t>° х 100°</w:t>
      </w:r>
    </w:p>
    <w:p w14:paraId="2B20BF6D" w14:textId="77777777" w:rsidR="0025156A" w:rsidRPr="00AB1F86" w:rsidRDefault="0025156A" w:rsidP="003452B6">
      <w:pPr>
        <w:numPr>
          <w:ilvl w:val="0"/>
          <w:numId w:val="20"/>
        </w:numPr>
        <w:rPr>
          <w:color w:val="404040"/>
          <w:szCs w:val="28"/>
        </w:rPr>
      </w:pPr>
      <w:r w:rsidRPr="00AB1F86">
        <w:rPr>
          <w:color w:val="404040"/>
          <w:szCs w:val="28"/>
        </w:rPr>
        <w:t>чутливість: 89 дБ (1м);</w:t>
      </w:r>
    </w:p>
    <w:p w14:paraId="225C78AA" w14:textId="77777777" w:rsidR="0025156A" w:rsidRPr="00AB1F86" w:rsidRDefault="0025156A" w:rsidP="003452B6">
      <w:pPr>
        <w:numPr>
          <w:ilvl w:val="0"/>
          <w:numId w:val="20"/>
        </w:numPr>
        <w:rPr>
          <w:color w:val="404040"/>
          <w:szCs w:val="28"/>
        </w:rPr>
      </w:pPr>
      <w:r w:rsidRPr="00AB1F86">
        <w:rPr>
          <w:color w:val="404040"/>
          <w:szCs w:val="28"/>
        </w:rPr>
        <w:t>номінальна потужність: 75 Вт;</w:t>
      </w:r>
    </w:p>
    <w:p w14:paraId="508DD0D9" w14:textId="77777777" w:rsidR="0025156A" w:rsidRPr="00AB1F86" w:rsidRDefault="0025156A" w:rsidP="003452B6">
      <w:pPr>
        <w:numPr>
          <w:ilvl w:val="0"/>
          <w:numId w:val="20"/>
        </w:numPr>
        <w:rPr>
          <w:color w:val="404040"/>
          <w:szCs w:val="28"/>
        </w:rPr>
      </w:pPr>
      <w:r w:rsidRPr="00AB1F86">
        <w:rPr>
          <w:color w:val="404040"/>
          <w:szCs w:val="28"/>
        </w:rPr>
        <w:t>номінальний опір 8 Ом;</w:t>
      </w:r>
    </w:p>
    <w:p w14:paraId="6B91EC6C" w14:textId="77777777" w:rsidR="0025156A" w:rsidRPr="00AB1F86" w:rsidRDefault="0025156A" w:rsidP="003452B6">
      <w:pPr>
        <w:numPr>
          <w:ilvl w:val="0"/>
          <w:numId w:val="20"/>
        </w:numPr>
        <w:rPr>
          <w:color w:val="404040"/>
          <w:szCs w:val="28"/>
        </w:rPr>
      </w:pPr>
      <w:r>
        <w:rPr>
          <w:noProof/>
        </w:rPr>
        <w:lastRenderedPageBreak/>
        <w:drawing>
          <wp:anchor distT="0" distB="0" distL="114300" distR="114300" simplePos="0" relativeHeight="251673600" behindDoc="0" locked="0" layoutInCell="1" allowOverlap="1" wp14:anchorId="5DDF7B8B" wp14:editId="61936E6B">
            <wp:simplePos x="0" y="0"/>
            <wp:positionH relativeFrom="column">
              <wp:align>center</wp:align>
            </wp:positionH>
            <wp:positionV relativeFrom="paragraph">
              <wp:posOffset>609600</wp:posOffset>
            </wp:positionV>
            <wp:extent cx="2898775" cy="2750820"/>
            <wp:effectExtent l="0" t="0" r="0" b="0"/>
            <wp:wrapTopAndBottom/>
            <wp:docPr id="14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77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F86">
        <w:rPr>
          <w:color w:val="404040"/>
          <w:szCs w:val="28"/>
        </w:rPr>
        <w:t>розміри: 483 х 446 х 267 мм;</w:t>
      </w:r>
    </w:p>
    <w:p w14:paraId="5827D209" w14:textId="77777777" w:rsidR="0025156A" w:rsidRPr="00AB1F86" w:rsidRDefault="0025156A" w:rsidP="0025156A">
      <w:pPr>
        <w:ind w:left="720"/>
        <w:rPr>
          <w:color w:val="404040"/>
          <w:szCs w:val="28"/>
        </w:rPr>
      </w:pPr>
    </w:p>
    <w:p w14:paraId="574FDEE0" w14:textId="411A8C5E" w:rsidR="0025156A" w:rsidRPr="00AB1F86" w:rsidRDefault="0025156A" w:rsidP="0064180A">
      <w:pPr>
        <w:jc w:val="center"/>
        <w:rPr>
          <w:color w:val="404040"/>
          <w:szCs w:val="28"/>
          <w:lang w:val="en-US"/>
        </w:rPr>
      </w:pPr>
      <w:r w:rsidRPr="00AB1F86">
        <w:rPr>
          <w:color w:val="404040"/>
          <w:szCs w:val="28"/>
        </w:rPr>
        <w:t xml:space="preserve">Рисунок 2.13 – Тиловий гучномовець </w:t>
      </w:r>
      <w:r w:rsidRPr="00AB1F86">
        <w:rPr>
          <w:color w:val="404040"/>
          <w:szCs w:val="28"/>
          <w:lang w:val="en-US"/>
        </w:rPr>
        <w:t>JBL 3310</w:t>
      </w:r>
    </w:p>
    <w:p w14:paraId="07A8630D" w14:textId="136D256F" w:rsidR="0025156A" w:rsidRPr="00AB1F86" w:rsidRDefault="0025156A" w:rsidP="0064180A">
      <w:pPr>
        <w:pStyle w:val="3"/>
        <w:rPr>
          <w:lang w:val="en-US"/>
        </w:rPr>
      </w:pPr>
      <w:bookmarkStart w:id="41" w:name="_Toc532568376"/>
      <w:r w:rsidRPr="00AB1F86">
        <w:t xml:space="preserve">Технічні параметри сабвуфера </w:t>
      </w:r>
      <w:r w:rsidRPr="00AB1F86">
        <w:rPr>
          <w:lang w:val="en-US"/>
        </w:rPr>
        <w:t>JBL 4641</w:t>
      </w:r>
      <w:bookmarkEnd w:id="41"/>
    </w:p>
    <w:p w14:paraId="61EC9268" w14:textId="77777777" w:rsidR="0025156A" w:rsidRPr="00AB1F86" w:rsidRDefault="0025156A" w:rsidP="0025156A">
      <w:pPr>
        <w:ind w:firstLine="709"/>
        <w:rPr>
          <w:color w:val="404040"/>
          <w:szCs w:val="28"/>
        </w:rPr>
      </w:pPr>
      <w:r w:rsidRPr="00AB1F86">
        <w:rPr>
          <w:color w:val="404040"/>
          <w:szCs w:val="28"/>
          <w:lang w:val="en-US"/>
        </w:rPr>
        <w:t xml:space="preserve">Модель JBL 4641 являє собою високоякісну сабвуферний систему, в якій використовується вдосконалений 460-міліметровий (18-дюймовий) низькочастотний перетворювач, встановлений в спрямований випромінювач, і корпус з фазоінвертором, що забезпечує плавну характеристику в діапазоні найнижчих звукових частот. </w:t>
      </w:r>
      <w:r w:rsidRPr="00AB1F86">
        <w:rPr>
          <w:color w:val="404040"/>
          <w:szCs w:val="28"/>
        </w:rPr>
        <w:t>Система 4641 ідеально підходить для низькочастотного відтворення аналогових або цифрових звукових доріжок в кінотеатрах або в системах звукопідсилення загального призначення.</w:t>
      </w:r>
    </w:p>
    <w:p w14:paraId="4BB991D2" w14:textId="77777777" w:rsidR="0025156A" w:rsidRPr="00AB1F86" w:rsidRDefault="0025156A" w:rsidP="0025156A">
      <w:pPr>
        <w:ind w:firstLine="709"/>
        <w:rPr>
          <w:color w:val="404040"/>
          <w:szCs w:val="28"/>
        </w:rPr>
      </w:pPr>
      <w:r w:rsidRPr="00AB1F86">
        <w:rPr>
          <w:color w:val="404040"/>
          <w:szCs w:val="28"/>
        </w:rPr>
        <w:t>Основні параметри:</w:t>
      </w:r>
    </w:p>
    <w:p w14:paraId="291C10AA" w14:textId="77777777" w:rsidR="0025156A" w:rsidRPr="00AB1F86" w:rsidRDefault="0025156A" w:rsidP="003452B6">
      <w:pPr>
        <w:numPr>
          <w:ilvl w:val="0"/>
          <w:numId w:val="21"/>
        </w:numPr>
        <w:rPr>
          <w:color w:val="404040"/>
          <w:szCs w:val="28"/>
        </w:rPr>
      </w:pPr>
      <w:r w:rsidRPr="00AB1F86">
        <w:rPr>
          <w:color w:val="404040"/>
          <w:szCs w:val="28"/>
        </w:rPr>
        <w:t>частотний діапазон: 28 Гц – 500 Гц;</w:t>
      </w:r>
    </w:p>
    <w:p w14:paraId="34B80866" w14:textId="77777777" w:rsidR="0025156A" w:rsidRPr="00AB1F86" w:rsidRDefault="0025156A" w:rsidP="003452B6">
      <w:pPr>
        <w:numPr>
          <w:ilvl w:val="0"/>
          <w:numId w:val="21"/>
        </w:numPr>
        <w:rPr>
          <w:color w:val="404040"/>
          <w:szCs w:val="28"/>
        </w:rPr>
      </w:pPr>
      <w:r w:rsidRPr="00AB1F86">
        <w:rPr>
          <w:color w:val="404040"/>
          <w:szCs w:val="28"/>
        </w:rPr>
        <w:t>номінальний опір: 8 Ом;</w:t>
      </w:r>
    </w:p>
    <w:p w14:paraId="13270534" w14:textId="77777777" w:rsidR="0025156A" w:rsidRPr="00AB1F86" w:rsidRDefault="0025156A" w:rsidP="003452B6">
      <w:pPr>
        <w:numPr>
          <w:ilvl w:val="0"/>
          <w:numId w:val="21"/>
        </w:numPr>
        <w:rPr>
          <w:color w:val="404040"/>
          <w:szCs w:val="28"/>
        </w:rPr>
      </w:pPr>
      <w:r w:rsidRPr="00AB1F86">
        <w:rPr>
          <w:color w:val="404040"/>
          <w:szCs w:val="28"/>
        </w:rPr>
        <w:t>неперервний рожевий шум: 600 Вт;</w:t>
      </w:r>
    </w:p>
    <w:p w14:paraId="5AFF4EB1" w14:textId="77777777" w:rsidR="0025156A" w:rsidRPr="00AB1F86" w:rsidRDefault="0025156A" w:rsidP="003452B6">
      <w:pPr>
        <w:numPr>
          <w:ilvl w:val="0"/>
          <w:numId w:val="21"/>
        </w:numPr>
        <w:rPr>
          <w:color w:val="404040"/>
          <w:szCs w:val="28"/>
        </w:rPr>
      </w:pPr>
      <w:r w:rsidRPr="00AB1F86">
        <w:rPr>
          <w:color w:val="404040"/>
          <w:szCs w:val="28"/>
        </w:rPr>
        <w:t>неперервна програма: 1200 Вт;</w:t>
      </w:r>
    </w:p>
    <w:p w14:paraId="0F7ABBFD" w14:textId="77777777" w:rsidR="0025156A" w:rsidRPr="00AB1F86" w:rsidRDefault="0025156A" w:rsidP="003452B6">
      <w:pPr>
        <w:numPr>
          <w:ilvl w:val="0"/>
          <w:numId w:val="21"/>
        </w:numPr>
        <w:rPr>
          <w:color w:val="404040"/>
          <w:szCs w:val="28"/>
        </w:rPr>
      </w:pPr>
      <w:r w:rsidRPr="00AB1F86">
        <w:rPr>
          <w:color w:val="404040"/>
          <w:szCs w:val="28"/>
        </w:rPr>
        <w:t>пікова потужність: 2400 Вт;</w:t>
      </w:r>
    </w:p>
    <w:p w14:paraId="728A8AA9" w14:textId="77777777" w:rsidR="0025156A" w:rsidRPr="00AB1F86" w:rsidRDefault="0025156A" w:rsidP="003452B6">
      <w:pPr>
        <w:numPr>
          <w:ilvl w:val="0"/>
          <w:numId w:val="21"/>
        </w:numPr>
        <w:rPr>
          <w:color w:val="404040"/>
          <w:szCs w:val="28"/>
        </w:rPr>
      </w:pPr>
      <w:r w:rsidRPr="00AB1F86">
        <w:rPr>
          <w:color w:val="404040"/>
          <w:szCs w:val="28"/>
        </w:rPr>
        <w:t>осьова чутливість: 50 Гц – 500 Гц, 98 дБ; 40 Гц – 100 Гц, 97 дБ;</w:t>
      </w:r>
    </w:p>
    <w:p w14:paraId="2583BE63" w14:textId="77777777" w:rsidR="0064180A" w:rsidRDefault="0025156A" w:rsidP="003452B6">
      <w:pPr>
        <w:numPr>
          <w:ilvl w:val="0"/>
          <w:numId w:val="21"/>
        </w:numPr>
        <w:rPr>
          <w:color w:val="404040"/>
          <w:szCs w:val="28"/>
        </w:rPr>
      </w:pPr>
      <w:r w:rsidRPr="00AB1F86">
        <w:rPr>
          <w:color w:val="404040"/>
          <w:szCs w:val="28"/>
        </w:rPr>
        <w:t>компресія потужності: 0,8 дБ (при -10 дБ); 2,6 дБ (при -3 дБ); 4,3 дБ при номінальній потужності.</w:t>
      </w:r>
    </w:p>
    <w:p w14:paraId="47F6669C" w14:textId="4A2BB5A7" w:rsidR="0025156A" w:rsidRPr="00AB1F86" w:rsidRDefault="0064180A" w:rsidP="0064180A">
      <w:pPr>
        <w:ind w:left="720"/>
        <w:jc w:val="center"/>
        <w:rPr>
          <w:color w:val="404040"/>
          <w:szCs w:val="28"/>
        </w:rPr>
      </w:pPr>
      <w:r>
        <w:rPr>
          <w:noProof/>
        </w:rPr>
        <w:lastRenderedPageBreak/>
        <w:drawing>
          <wp:inline distT="0" distB="0" distL="0" distR="0" wp14:anchorId="5E90A548" wp14:editId="6E21A195">
            <wp:extent cx="3028950" cy="2914650"/>
            <wp:effectExtent l="0" t="0" r="6350" b="6350"/>
            <wp:docPr id="14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2914650"/>
                    </a:xfrm>
                    <a:prstGeom prst="rect">
                      <a:avLst/>
                    </a:prstGeom>
                    <a:noFill/>
                    <a:ln>
                      <a:noFill/>
                    </a:ln>
                  </pic:spPr>
                </pic:pic>
              </a:graphicData>
            </a:graphic>
          </wp:inline>
        </w:drawing>
      </w:r>
    </w:p>
    <w:p w14:paraId="5E4FFCBD" w14:textId="69421837" w:rsidR="0025156A" w:rsidRPr="00AB1F86" w:rsidRDefault="0025156A" w:rsidP="0064180A">
      <w:pPr>
        <w:jc w:val="center"/>
        <w:rPr>
          <w:color w:val="404040"/>
          <w:szCs w:val="28"/>
        </w:rPr>
      </w:pPr>
      <w:r w:rsidRPr="00AB1F86">
        <w:rPr>
          <w:color w:val="404040"/>
          <w:szCs w:val="28"/>
        </w:rPr>
        <w:t xml:space="preserve">Рисунок 2.14 – Сабвуфер </w:t>
      </w:r>
      <w:r w:rsidRPr="00AB1F86">
        <w:rPr>
          <w:color w:val="404040"/>
          <w:szCs w:val="28"/>
          <w:lang w:val="en-US"/>
        </w:rPr>
        <w:t>JBL</w:t>
      </w:r>
      <w:r w:rsidRPr="00AB1F86">
        <w:rPr>
          <w:color w:val="404040"/>
          <w:szCs w:val="28"/>
        </w:rPr>
        <w:t xml:space="preserve"> 4641</w:t>
      </w:r>
    </w:p>
    <w:p w14:paraId="371EEE03" w14:textId="25848DD6" w:rsidR="0025156A" w:rsidRPr="00AB1F86" w:rsidRDefault="0025156A" w:rsidP="0064180A">
      <w:pPr>
        <w:pStyle w:val="3"/>
      </w:pPr>
      <w:bookmarkStart w:id="42" w:name="_Toc532568377"/>
      <w:r w:rsidRPr="00AB1F86">
        <w:t xml:space="preserve">Технічні параметри акустичної системи  </w:t>
      </w:r>
      <w:r w:rsidRPr="00AB1F86">
        <w:rPr>
          <w:lang w:val="en-US"/>
        </w:rPr>
        <w:t>JBL</w:t>
      </w:r>
      <w:r w:rsidRPr="00AB1F86">
        <w:t xml:space="preserve"> 880 </w:t>
      </w:r>
      <w:r w:rsidRPr="00AB1F86">
        <w:rPr>
          <w:lang w:val="en-US"/>
        </w:rPr>
        <w:t>Array</w:t>
      </w:r>
      <w:bookmarkEnd w:id="42"/>
    </w:p>
    <w:p w14:paraId="389DC1BB" w14:textId="77777777" w:rsidR="0025156A" w:rsidRPr="00AB1F86" w:rsidRDefault="0025156A" w:rsidP="0025156A">
      <w:pPr>
        <w:ind w:firstLine="709"/>
        <w:rPr>
          <w:color w:val="404040"/>
          <w:szCs w:val="28"/>
        </w:rPr>
      </w:pPr>
      <w:r w:rsidRPr="00AB1F86">
        <w:rPr>
          <w:color w:val="404040"/>
          <w:szCs w:val="28"/>
        </w:rPr>
        <w:t xml:space="preserve">Призначення акустичної системи </w:t>
      </w:r>
      <w:r w:rsidRPr="00AB1F86">
        <w:rPr>
          <w:color w:val="404040"/>
          <w:szCs w:val="28"/>
          <w:lang w:val="en-US"/>
        </w:rPr>
        <w:t>JBL</w:t>
      </w:r>
      <w:r w:rsidRPr="00AB1F86">
        <w:rPr>
          <w:color w:val="404040"/>
          <w:szCs w:val="28"/>
        </w:rPr>
        <w:t xml:space="preserve"> 880 </w:t>
      </w:r>
      <w:r w:rsidRPr="00AB1F86">
        <w:rPr>
          <w:color w:val="404040"/>
          <w:szCs w:val="28"/>
          <w:lang w:val="en-US"/>
        </w:rPr>
        <w:t>array</w:t>
      </w:r>
      <w:r w:rsidRPr="00AB1F86">
        <w:rPr>
          <w:color w:val="404040"/>
          <w:szCs w:val="28"/>
        </w:rPr>
        <w:t xml:space="preserve"> – центральний канал професійної системи 5.1. </w:t>
      </w:r>
    </w:p>
    <w:p w14:paraId="171DF834" w14:textId="77777777" w:rsidR="0025156A" w:rsidRPr="00AB1F86" w:rsidRDefault="0025156A" w:rsidP="0025156A">
      <w:pPr>
        <w:ind w:firstLine="709"/>
        <w:rPr>
          <w:color w:val="404040"/>
          <w:szCs w:val="28"/>
        </w:rPr>
      </w:pPr>
      <w:r w:rsidRPr="00AB1F86">
        <w:rPr>
          <w:color w:val="404040"/>
          <w:szCs w:val="28"/>
        </w:rPr>
        <w:t>Основні характеристики:</w:t>
      </w:r>
    </w:p>
    <w:p w14:paraId="73C7B17D" w14:textId="77777777" w:rsidR="0025156A" w:rsidRPr="00AB1F86" w:rsidRDefault="0025156A" w:rsidP="003452B6">
      <w:pPr>
        <w:numPr>
          <w:ilvl w:val="0"/>
          <w:numId w:val="22"/>
        </w:numPr>
        <w:rPr>
          <w:color w:val="404040"/>
          <w:szCs w:val="28"/>
        </w:rPr>
      </w:pPr>
      <w:r w:rsidRPr="00AB1F86">
        <w:rPr>
          <w:color w:val="404040"/>
          <w:szCs w:val="28"/>
        </w:rPr>
        <w:t>частотний діапазон: 70 Гц – 40 кГц;</w:t>
      </w:r>
    </w:p>
    <w:p w14:paraId="4EF0F701" w14:textId="77777777" w:rsidR="0025156A" w:rsidRPr="00AB1F86" w:rsidRDefault="0025156A" w:rsidP="003452B6">
      <w:pPr>
        <w:numPr>
          <w:ilvl w:val="0"/>
          <w:numId w:val="22"/>
        </w:numPr>
        <w:rPr>
          <w:color w:val="404040"/>
          <w:szCs w:val="28"/>
        </w:rPr>
      </w:pPr>
      <w:r w:rsidRPr="00AB1F86">
        <w:rPr>
          <w:color w:val="404040"/>
          <w:szCs w:val="28"/>
        </w:rPr>
        <w:t>чутливість: 90 дБ;</w:t>
      </w:r>
    </w:p>
    <w:p w14:paraId="0D40BF1A" w14:textId="77777777" w:rsidR="0025156A" w:rsidRPr="00AB1F86" w:rsidRDefault="0025156A" w:rsidP="003452B6">
      <w:pPr>
        <w:numPr>
          <w:ilvl w:val="0"/>
          <w:numId w:val="22"/>
        </w:numPr>
        <w:rPr>
          <w:color w:val="404040"/>
          <w:szCs w:val="28"/>
        </w:rPr>
      </w:pPr>
      <w:r w:rsidRPr="00AB1F86">
        <w:rPr>
          <w:color w:val="404040"/>
          <w:szCs w:val="28"/>
        </w:rPr>
        <w:t>номінальний опір: 8 Ом;</w:t>
      </w:r>
    </w:p>
    <w:p w14:paraId="07F004D7" w14:textId="77777777" w:rsidR="0025156A" w:rsidRPr="00AB1F86" w:rsidRDefault="0025156A" w:rsidP="003452B6">
      <w:pPr>
        <w:numPr>
          <w:ilvl w:val="0"/>
          <w:numId w:val="22"/>
        </w:numPr>
        <w:rPr>
          <w:color w:val="404040"/>
          <w:szCs w:val="28"/>
        </w:rPr>
      </w:pPr>
      <w:r w:rsidRPr="00AB1F86">
        <w:rPr>
          <w:color w:val="404040"/>
          <w:szCs w:val="28"/>
        </w:rPr>
        <w:t>частота кросовера: 1 кГц, 8 кГц;</w:t>
      </w:r>
    </w:p>
    <w:p w14:paraId="1DF66F05" w14:textId="77777777" w:rsidR="0025156A" w:rsidRPr="00AB1F86" w:rsidRDefault="0025156A" w:rsidP="003452B6">
      <w:pPr>
        <w:numPr>
          <w:ilvl w:val="0"/>
          <w:numId w:val="22"/>
        </w:numPr>
        <w:rPr>
          <w:color w:val="404040"/>
          <w:szCs w:val="28"/>
        </w:rPr>
      </w:pPr>
      <w:r w:rsidRPr="00AB1F86">
        <w:rPr>
          <w:color w:val="404040"/>
          <w:szCs w:val="28"/>
        </w:rPr>
        <w:t>максимальна потужність підсилювача: 200 Вт;</w:t>
      </w:r>
    </w:p>
    <w:p w14:paraId="120DCE2A" w14:textId="77777777" w:rsidR="0025156A" w:rsidRPr="00AB1F86" w:rsidRDefault="0025156A" w:rsidP="003452B6">
      <w:pPr>
        <w:numPr>
          <w:ilvl w:val="0"/>
          <w:numId w:val="22"/>
        </w:numPr>
        <w:rPr>
          <w:color w:val="404040"/>
          <w:szCs w:val="28"/>
        </w:rPr>
      </w:pPr>
      <w:r w:rsidRPr="00AB1F86">
        <w:rPr>
          <w:color w:val="404040"/>
          <w:szCs w:val="28"/>
        </w:rPr>
        <w:t>діаметр ВЧ динаміка: 25 мм; СЧ динаміка: 75 мм; НЧ динаміка: 2 х 200 мм;</w:t>
      </w:r>
    </w:p>
    <w:p w14:paraId="36AACF57" w14:textId="77777777" w:rsidR="0025156A" w:rsidRPr="00AB1F86" w:rsidRDefault="0025156A" w:rsidP="003452B6">
      <w:pPr>
        <w:numPr>
          <w:ilvl w:val="0"/>
          <w:numId w:val="22"/>
        </w:numPr>
        <w:rPr>
          <w:color w:val="404040"/>
          <w:szCs w:val="28"/>
        </w:rPr>
      </w:pPr>
      <w:r w:rsidRPr="00AB1F86">
        <w:rPr>
          <w:color w:val="404040"/>
          <w:szCs w:val="28"/>
        </w:rPr>
        <w:t>розміри: 310 х 730 х 280 мм;</w:t>
      </w:r>
    </w:p>
    <w:p w14:paraId="1733B4AD" w14:textId="051218BC" w:rsidR="0025156A" w:rsidRPr="0064180A" w:rsidRDefault="0025156A" w:rsidP="003452B6">
      <w:pPr>
        <w:numPr>
          <w:ilvl w:val="0"/>
          <w:numId w:val="22"/>
        </w:numPr>
        <w:rPr>
          <w:color w:val="404040"/>
          <w:szCs w:val="28"/>
        </w:rPr>
      </w:pPr>
      <w:r w:rsidRPr="00AB1F86">
        <w:rPr>
          <w:color w:val="404040"/>
          <w:szCs w:val="28"/>
        </w:rPr>
        <w:t>вага: 21 кг.</w:t>
      </w:r>
    </w:p>
    <w:p w14:paraId="64C225C9" w14:textId="473E6D4B" w:rsidR="0025156A" w:rsidRPr="00AB1F86" w:rsidRDefault="0025156A" w:rsidP="0064180A">
      <w:pPr>
        <w:pStyle w:val="3"/>
      </w:pPr>
      <w:bookmarkStart w:id="43" w:name="_Toc532568378"/>
      <w:r w:rsidRPr="00AB1F86">
        <w:t xml:space="preserve">Технічні параметри кросовера </w:t>
      </w:r>
      <w:r w:rsidRPr="00AB1F86">
        <w:rPr>
          <w:lang w:val="en-US"/>
        </w:rPr>
        <w:t>FDS</w:t>
      </w:r>
      <w:r w:rsidRPr="00AB1F86">
        <w:t xml:space="preserve"> 318</w:t>
      </w:r>
      <w:bookmarkEnd w:id="43"/>
    </w:p>
    <w:p w14:paraId="0730837D" w14:textId="77777777" w:rsidR="0025156A" w:rsidRPr="00AB1F86" w:rsidRDefault="0025156A" w:rsidP="0025156A">
      <w:pPr>
        <w:ind w:firstLine="708"/>
        <w:rPr>
          <w:color w:val="404040"/>
          <w:szCs w:val="28"/>
        </w:rPr>
      </w:pPr>
      <w:r w:rsidRPr="00AB1F86">
        <w:rPr>
          <w:color w:val="404040"/>
          <w:szCs w:val="28"/>
        </w:rPr>
        <w:t xml:space="preserve">Кросовер </w:t>
      </w:r>
      <w:r w:rsidRPr="00AB1F86">
        <w:rPr>
          <w:color w:val="404040"/>
          <w:szCs w:val="28"/>
          <w:lang w:val="en-US"/>
        </w:rPr>
        <w:t>FDS</w:t>
      </w:r>
      <w:r w:rsidRPr="00AB1F86">
        <w:rPr>
          <w:color w:val="404040"/>
          <w:szCs w:val="28"/>
        </w:rPr>
        <w:t xml:space="preserve"> 318 дозволяє здійснювати поділ на три або чотири смуги в стереорежимі або на дві смуги в чотирьохканальним режимі. Частоти розділу регулюються. Використовуються фільтри типу </w:t>
      </w:r>
      <w:r w:rsidRPr="00AB1F86">
        <w:rPr>
          <w:color w:val="404040"/>
          <w:szCs w:val="28"/>
          <w:lang w:val="en-US"/>
        </w:rPr>
        <w:t>Linkwitz</w:t>
      </w:r>
      <w:r w:rsidRPr="00AB1F86">
        <w:rPr>
          <w:color w:val="404040"/>
          <w:szCs w:val="28"/>
        </w:rPr>
        <w:t>-</w:t>
      </w:r>
      <w:r w:rsidRPr="00AB1F86">
        <w:rPr>
          <w:color w:val="404040"/>
          <w:szCs w:val="28"/>
          <w:lang w:val="en-US"/>
        </w:rPr>
        <w:t>Riley</w:t>
      </w:r>
      <w:r w:rsidRPr="00AB1F86">
        <w:rPr>
          <w:color w:val="404040"/>
          <w:szCs w:val="28"/>
        </w:rPr>
        <w:t xml:space="preserve"> з крутизною 24 дБ / окт.</w:t>
      </w:r>
    </w:p>
    <w:p w14:paraId="6B31025D" w14:textId="77777777" w:rsidR="0025156A" w:rsidRPr="00AB1F86" w:rsidRDefault="0025156A" w:rsidP="0025156A">
      <w:pPr>
        <w:ind w:firstLine="708"/>
        <w:rPr>
          <w:color w:val="404040"/>
          <w:szCs w:val="28"/>
        </w:rPr>
      </w:pPr>
      <w:r w:rsidRPr="00AB1F86">
        <w:rPr>
          <w:color w:val="404040"/>
          <w:szCs w:val="28"/>
        </w:rPr>
        <w:t xml:space="preserve"> На передній панелі є три пари регуляторів частот розділу (незалежні настройки для кожного каналу), світлодіодні індикатори масштабування </w:t>
      </w:r>
      <w:r w:rsidRPr="00AB1F86">
        <w:rPr>
          <w:color w:val="404040"/>
          <w:szCs w:val="28"/>
        </w:rPr>
        <w:lastRenderedPageBreak/>
        <w:t>налаштувань частот (по парі на кожен регулятор - множення або ділення на 10, в залежності від режиму роботи), світлодіодні індикатори режиму роботи, включення високочастотної корекції та сумування в моно низькочастотній складовій, регулятори рівня, перемикачі полярності, кнопки заглушення, світлодіодні індикатори наявності сигналу і піку сигналу для кожної з восьми смуг.</w:t>
      </w:r>
    </w:p>
    <w:p w14:paraId="451A5251" w14:textId="562DDC10" w:rsidR="0025156A" w:rsidRPr="00AB1F86" w:rsidRDefault="0025156A" w:rsidP="0064180A">
      <w:pPr>
        <w:ind w:firstLine="708"/>
        <w:rPr>
          <w:color w:val="404040"/>
          <w:szCs w:val="28"/>
        </w:rPr>
      </w:pPr>
      <w:r w:rsidRPr="00AB1F86">
        <w:rPr>
          <w:color w:val="404040"/>
          <w:szCs w:val="28"/>
        </w:rPr>
        <w:t>На задній панелі є вісім симетричних виходів (</w:t>
      </w:r>
      <w:r w:rsidRPr="00AB1F86">
        <w:rPr>
          <w:color w:val="404040"/>
          <w:szCs w:val="28"/>
          <w:lang w:val="en-US"/>
        </w:rPr>
        <w:t>XLR</w:t>
      </w:r>
      <w:r w:rsidRPr="00AB1F86">
        <w:rPr>
          <w:color w:val="404040"/>
          <w:szCs w:val="28"/>
        </w:rPr>
        <w:t>), чотири симетричних входу (</w:t>
      </w:r>
      <w:r w:rsidRPr="00AB1F86">
        <w:rPr>
          <w:color w:val="404040"/>
          <w:szCs w:val="28"/>
          <w:lang w:val="en-US"/>
        </w:rPr>
        <w:t>XLR</w:t>
      </w:r>
      <w:r w:rsidRPr="00AB1F86">
        <w:rPr>
          <w:color w:val="404040"/>
          <w:szCs w:val="28"/>
        </w:rPr>
        <w:t>), незнімний мережевий кабель, перемикач режиму роботи (сім режимів: чотирисмуговий, чотирисмуговий з ФНЧ, чотирисмуговий з ФВЧ, трьохсмуговий, три варіанти чотирьохканального двосмугового режиму, що розрізняються діапазонами налаштування частоти поділу), кнопки включення високочастотної корекції і підсумовування в моно низькочастотної складової, тримач запобіжника, селектор напруги і вимикач живлення. Входи мають захист від ультразвуку та інфразвуку. Пристрій виконаний у однорековом корпусі, габарити 44,5 х 483 х 288 мм, маса 4,2 кг (5,2 кг в упаковці).</w:t>
      </w:r>
    </w:p>
    <w:p w14:paraId="09575193" w14:textId="55C7344A" w:rsidR="0025156A" w:rsidRPr="00AB1F86" w:rsidRDefault="0025156A" w:rsidP="0064180A">
      <w:pPr>
        <w:pStyle w:val="3"/>
      </w:pPr>
      <w:bookmarkStart w:id="44" w:name="_Toc532568379"/>
      <w:r w:rsidRPr="00AB1F86">
        <w:t xml:space="preserve">Технічні параметри підсилювачів </w:t>
      </w:r>
      <w:r w:rsidRPr="00AB1F86">
        <w:rPr>
          <w:lang w:val="en-US"/>
        </w:rPr>
        <w:t>Crown</w:t>
      </w:r>
      <w:r w:rsidRPr="00AB1F86">
        <w:t xml:space="preserve"> </w:t>
      </w:r>
      <w:r w:rsidRPr="00AB1F86">
        <w:rPr>
          <w:lang w:val="en-US"/>
        </w:rPr>
        <w:t>XLS</w:t>
      </w:r>
      <w:r w:rsidRPr="00AB1F86">
        <w:t xml:space="preserve"> 602</w:t>
      </w:r>
      <w:bookmarkEnd w:id="44"/>
    </w:p>
    <w:p w14:paraId="75E123C1" w14:textId="77777777" w:rsidR="0025156A" w:rsidRPr="00AB1F86" w:rsidRDefault="0025156A" w:rsidP="0025156A">
      <w:pPr>
        <w:ind w:firstLine="708"/>
        <w:rPr>
          <w:color w:val="404040"/>
          <w:szCs w:val="28"/>
        </w:rPr>
      </w:pPr>
      <w:r w:rsidRPr="00AB1F86">
        <w:rPr>
          <w:color w:val="404040"/>
          <w:szCs w:val="28"/>
        </w:rPr>
        <w:t xml:space="preserve">Модель </w:t>
      </w:r>
      <w:r w:rsidRPr="00AB1F86">
        <w:rPr>
          <w:color w:val="404040"/>
          <w:szCs w:val="28"/>
          <w:lang w:val="en-US"/>
        </w:rPr>
        <w:t>XLS</w:t>
      </w:r>
      <w:r w:rsidRPr="00AB1F86">
        <w:rPr>
          <w:color w:val="404040"/>
          <w:szCs w:val="28"/>
        </w:rPr>
        <w:t xml:space="preserve"> 602  представлена у стальному корпусі висотою 2</w:t>
      </w:r>
      <w:r w:rsidRPr="00AB1F86">
        <w:rPr>
          <w:color w:val="404040"/>
          <w:szCs w:val="28"/>
          <w:lang w:val="en-US"/>
        </w:rPr>
        <w:t>U</w:t>
      </w:r>
      <w:r w:rsidRPr="00AB1F86">
        <w:rPr>
          <w:color w:val="404040"/>
          <w:szCs w:val="28"/>
        </w:rPr>
        <w:t>, має ефективну систему примусового повітряного охолодження, прецизійне регулювання рівня з фіксованим кроком, 5 індикаторів на канал: перевантаження, включення, наявність живлення, перегрів, збій, електронну систему захисту.</w:t>
      </w:r>
    </w:p>
    <w:p w14:paraId="59259B86" w14:textId="77777777" w:rsidR="0025156A" w:rsidRPr="00AB1F86" w:rsidRDefault="0025156A" w:rsidP="0025156A">
      <w:pPr>
        <w:ind w:firstLine="708"/>
        <w:rPr>
          <w:color w:val="404040"/>
          <w:szCs w:val="28"/>
        </w:rPr>
      </w:pPr>
      <w:r w:rsidRPr="00AB1F86">
        <w:rPr>
          <w:color w:val="404040"/>
          <w:szCs w:val="28"/>
        </w:rPr>
        <w:t>Технічні характеристики:</w:t>
      </w:r>
    </w:p>
    <w:p w14:paraId="12CC39A0" w14:textId="77777777" w:rsidR="0025156A" w:rsidRPr="00AB1F86" w:rsidRDefault="0025156A" w:rsidP="003452B6">
      <w:pPr>
        <w:numPr>
          <w:ilvl w:val="0"/>
          <w:numId w:val="23"/>
        </w:numPr>
        <w:rPr>
          <w:color w:val="404040"/>
          <w:szCs w:val="28"/>
        </w:rPr>
      </w:pPr>
      <w:r w:rsidRPr="00AB1F86">
        <w:rPr>
          <w:color w:val="404040"/>
          <w:szCs w:val="28"/>
        </w:rPr>
        <w:t>вихідна потужність: 840 Вт стерео/2 Ом; 600 Вт/4 Ом; 370 Вт моно/8 Ом; 1200 Вт/8 Ом міст;</w:t>
      </w:r>
    </w:p>
    <w:p w14:paraId="3FCB6FB7" w14:textId="77777777" w:rsidR="0025156A" w:rsidRPr="00AB1F86" w:rsidRDefault="0025156A" w:rsidP="003452B6">
      <w:pPr>
        <w:numPr>
          <w:ilvl w:val="0"/>
          <w:numId w:val="23"/>
        </w:numPr>
        <w:rPr>
          <w:color w:val="404040"/>
          <w:szCs w:val="28"/>
        </w:rPr>
      </w:pPr>
      <w:r w:rsidRPr="00AB1F86">
        <w:rPr>
          <w:color w:val="404040"/>
          <w:szCs w:val="28"/>
        </w:rPr>
        <w:t>частотний діапазон: 22 Гц – 20 кГц;</w:t>
      </w:r>
    </w:p>
    <w:p w14:paraId="7A8988FB" w14:textId="77777777" w:rsidR="0025156A" w:rsidRPr="00AB1F86" w:rsidRDefault="0025156A" w:rsidP="003452B6">
      <w:pPr>
        <w:numPr>
          <w:ilvl w:val="0"/>
          <w:numId w:val="23"/>
        </w:numPr>
        <w:rPr>
          <w:color w:val="404040"/>
          <w:szCs w:val="28"/>
        </w:rPr>
      </w:pPr>
      <w:r w:rsidRPr="00AB1F86">
        <w:rPr>
          <w:color w:val="404040"/>
          <w:szCs w:val="28"/>
        </w:rPr>
        <w:t>фазова характеристика: при 10 Гц  – -10 дБ, при 20 кГц – +19 дБ;</w:t>
      </w:r>
    </w:p>
    <w:p w14:paraId="09590CA8" w14:textId="77777777" w:rsidR="0025156A" w:rsidRPr="00AB1F86" w:rsidRDefault="0025156A" w:rsidP="003452B6">
      <w:pPr>
        <w:numPr>
          <w:ilvl w:val="0"/>
          <w:numId w:val="23"/>
        </w:numPr>
        <w:rPr>
          <w:color w:val="404040"/>
          <w:szCs w:val="28"/>
        </w:rPr>
      </w:pPr>
      <w:r w:rsidRPr="00AB1F86">
        <w:rPr>
          <w:color w:val="404040"/>
          <w:szCs w:val="28"/>
        </w:rPr>
        <w:t xml:space="preserve">відношення сигнал/шум: зважений </w:t>
      </w:r>
      <w:r w:rsidRPr="00AB1F86">
        <w:rPr>
          <w:rFonts w:ascii="Cambria Math" w:hAnsi="Cambria Math"/>
          <w:color w:val="404040"/>
          <w:szCs w:val="28"/>
        </w:rPr>
        <w:t>&gt;</w:t>
      </w:r>
      <w:r w:rsidRPr="00AB1F86">
        <w:rPr>
          <w:color w:val="404040"/>
          <w:szCs w:val="28"/>
        </w:rPr>
        <w:t xml:space="preserve"> 100 дБ; незважений </w:t>
      </w:r>
      <w:r w:rsidRPr="00AB1F86">
        <w:rPr>
          <w:rFonts w:ascii="Cambria Math" w:hAnsi="Cambria Math"/>
          <w:color w:val="404040"/>
          <w:szCs w:val="28"/>
        </w:rPr>
        <w:t>&gt;</w:t>
      </w:r>
      <w:r w:rsidRPr="00AB1F86">
        <w:rPr>
          <w:color w:val="404040"/>
          <w:szCs w:val="28"/>
        </w:rPr>
        <w:t>95 дБ;</w:t>
      </w:r>
    </w:p>
    <w:p w14:paraId="38474C18" w14:textId="77777777" w:rsidR="0025156A" w:rsidRPr="00AB1F86" w:rsidRDefault="0025156A" w:rsidP="003452B6">
      <w:pPr>
        <w:numPr>
          <w:ilvl w:val="0"/>
          <w:numId w:val="23"/>
        </w:numPr>
        <w:rPr>
          <w:color w:val="404040"/>
          <w:szCs w:val="28"/>
        </w:rPr>
      </w:pPr>
      <w:r w:rsidRPr="00AB1F86">
        <w:rPr>
          <w:color w:val="404040"/>
          <w:szCs w:val="28"/>
        </w:rPr>
        <w:t xml:space="preserve">гармонійні спотворення: при повнодіапазонному підсиленні </w:t>
      </w:r>
      <w:r w:rsidRPr="00AB1F86">
        <w:rPr>
          <w:rFonts w:ascii="Cambria Math" w:hAnsi="Cambria Math"/>
          <w:color w:val="404040"/>
          <w:szCs w:val="28"/>
        </w:rPr>
        <w:t>&lt;</w:t>
      </w:r>
      <w:r w:rsidRPr="00AB1F86">
        <w:rPr>
          <w:color w:val="404040"/>
          <w:szCs w:val="28"/>
        </w:rPr>
        <w:t>0,5 %;</w:t>
      </w:r>
    </w:p>
    <w:p w14:paraId="223EFE00" w14:textId="77777777" w:rsidR="0025156A" w:rsidRPr="00AB1F86" w:rsidRDefault="0025156A" w:rsidP="003452B6">
      <w:pPr>
        <w:numPr>
          <w:ilvl w:val="0"/>
          <w:numId w:val="23"/>
        </w:numPr>
        <w:rPr>
          <w:color w:val="404040"/>
          <w:szCs w:val="28"/>
        </w:rPr>
      </w:pPr>
      <w:r w:rsidRPr="00AB1F86">
        <w:rPr>
          <w:color w:val="404040"/>
          <w:szCs w:val="28"/>
        </w:rPr>
        <w:t>вхідний опір (балансний/небалансний): 20 кОм/10 кОм;</w:t>
      </w:r>
    </w:p>
    <w:p w14:paraId="65A31233" w14:textId="77777777" w:rsidR="0025156A" w:rsidRPr="00AB1F86" w:rsidRDefault="0025156A" w:rsidP="003452B6">
      <w:pPr>
        <w:numPr>
          <w:ilvl w:val="0"/>
          <w:numId w:val="23"/>
        </w:numPr>
        <w:rPr>
          <w:color w:val="404040"/>
          <w:szCs w:val="28"/>
        </w:rPr>
      </w:pPr>
      <w:r w:rsidRPr="00AB1F86">
        <w:rPr>
          <w:color w:val="404040"/>
          <w:szCs w:val="28"/>
        </w:rPr>
        <w:t>опір навантаги: допускаються всі типи навантаги;</w:t>
      </w:r>
    </w:p>
    <w:p w14:paraId="3BFE2451" w14:textId="77777777" w:rsidR="0025156A" w:rsidRPr="00AB1F86" w:rsidRDefault="0025156A" w:rsidP="003452B6">
      <w:pPr>
        <w:numPr>
          <w:ilvl w:val="0"/>
          <w:numId w:val="23"/>
        </w:numPr>
        <w:rPr>
          <w:color w:val="404040"/>
          <w:szCs w:val="28"/>
        </w:rPr>
      </w:pPr>
      <w:r w:rsidRPr="00AB1F86">
        <w:rPr>
          <w:color w:val="404040"/>
          <w:szCs w:val="28"/>
        </w:rPr>
        <w:lastRenderedPageBreak/>
        <w:t>живлення: від мережі змінного струму 120 В, 60 Гц/230 В, 50 Гц;</w:t>
      </w:r>
    </w:p>
    <w:p w14:paraId="3D30CDE5" w14:textId="44DB3851" w:rsidR="0025156A" w:rsidRPr="0064180A" w:rsidRDefault="0025156A" w:rsidP="003452B6">
      <w:pPr>
        <w:numPr>
          <w:ilvl w:val="0"/>
          <w:numId w:val="23"/>
        </w:numPr>
        <w:rPr>
          <w:color w:val="404040"/>
          <w:szCs w:val="28"/>
        </w:rPr>
      </w:pPr>
      <w:r w:rsidRPr="00AB1F86">
        <w:rPr>
          <w:color w:val="404040"/>
          <w:szCs w:val="28"/>
        </w:rPr>
        <w:t>кількість каналів: 2.</w:t>
      </w:r>
    </w:p>
    <w:p w14:paraId="0330C214" w14:textId="5FD8B069" w:rsidR="0025156A" w:rsidRPr="00AB1F86" w:rsidRDefault="0025156A" w:rsidP="0064180A">
      <w:pPr>
        <w:pStyle w:val="3"/>
      </w:pPr>
      <w:bookmarkStart w:id="45" w:name="_Toc532568380"/>
      <w:r w:rsidRPr="00AB1F86">
        <w:t xml:space="preserve">Технічні параметри декодера </w:t>
      </w:r>
      <w:r w:rsidRPr="00AB1F86">
        <w:rPr>
          <w:lang w:val="en-US"/>
        </w:rPr>
        <w:t>Dolby</w:t>
      </w:r>
      <w:r w:rsidRPr="00AB1F86">
        <w:t xml:space="preserve"> </w:t>
      </w:r>
      <w:r w:rsidRPr="00AB1F86">
        <w:rPr>
          <w:lang w:val="en-US"/>
        </w:rPr>
        <w:t>CP</w:t>
      </w:r>
      <w:r w:rsidRPr="00AB1F86">
        <w:t>650</w:t>
      </w:r>
      <w:bookmarkEnd w:id="45"/>
    </w:p>
    <w:p w14:paraId="00923822" w14:textId="77777777" w:rsidR="0025156A" w:rsidRPr="00AB1F86" w:rsidRDefault="0025156A" w:rsidP="0025156A">
      <w:pPr>
        <w:ind w:firstLine="709"/>
        <w:rPr>
          <w:color w:val="404040"/>
          <w:szCs w:val="28"/>
        </w:rPr>
      </w:pPr>
      <w:r w:rsidRPr="00AB1F86">
        <w:rPr>
          <w:color w:val="404040"/>
          <w:szCs w:val="28"/>
        </w:rPr>
        <w:t xml:space="preserve">Особливостями процесора </w:t>
      </w:r>
      <w:r w:rsidRPr="00AB1F86">
        <w:rPr>
          <w:color w:val="404040"/>
          <w:szCs w:val="28"/>
          <w:lang w:val="en-US"/>
        </w:rPr>
        <w:t>Dolby</w:t>
      </w:r>
      <w:r w:rsidRPr="00AB1F86">
        <w:rPr>
          <w:color w:val="404040"/>
          <w:szCs w:val="28"/>
        </w:rPr>
        <w:t xml:space="preserve"> </w:t>
      </w:r>
      <w:r w:rsidRPr="00AB1F86">
        <w:rPr>
          <w:color w:val="404040"/>
          <w:szCs w:val="28"/>
          <w:lang w:val="en-US"/>
        </w:rPr>
        <w:t>CP</w:t>
      </w:r>
      <w:r w:rsidRPr="00AB1F86">
        <w:rPr>
          <w:color w:val="404040"/>
          <w:szCs w:val="28"/>
        </w:rPr>
        <w:t xml:space="preserve">650 являються такі функції, як можливість модернізації процесора, простий процес установки і експлуатації приладу. Він підтримує цифрове перетворення </w:t>
      </w:r>
      <w:r w:rsidRPr="00AB1F86">
        <w:rPr>
          <w:color w:val="404040"/>
          <w:szCs w:val="28"/>
          <w:lang w:val="en-US"/>
        </w:rPr>
        <w:t>Dolby</w:t>
      </w:r>
      <w:r w:rsidRPr="00AB1F86">
        <w:rPr>
          <w:color w:val="404040"/>
          <w:szCs w:val="28"/>
        </w:rPr>
        <w:t xml:space="preserve"> </w:t>
      </w:r>
      <w:r w:rsidRPr="00AB1F86">
        <w:rPr>
          <w:color w:val="404040"/>
          <w:szCs w:val="28"/>
          <w:lang w:val="en-US"/>
        </w:rPr>
        <w:t>A</w:t>
      </w:r>
      <w:r w:rsidRPr="00AB1F86">
        <w:rPr>
          <w:color w:val="404040"/>
          <w:szCs w:val="28"/>
        </w:rPr>
        <w:t xml:space="preserve"> </w:t>
      </w:r>
      <w:r w:rsidRPr="00AB1F86">
        <w:rPr>
          <w:color w:val="404040"/>
          <w:szCs w:val="28"/>
          <w:lang w:val="en-US"/>
        </w:rPr>
        <w:t>i</w:t>
      </w:r>
      <w:r w:rsidRPr="00AB1F86">
        <w:rPr>
          <w:color w:val="404040"/>
          <w:szCs w:val="28"/>
        </w:rPr>
        <w:t xml:space="preserve"> </w:t>
      </w:r>
      <w:r w:rsidRPr="00AB1F86">
        <w:rPr>
          <w:color w:val="404040"/>
          <w:szCs w:val="28"/>
          <w:lang w:val="en-US"/>
        </w:rPr>
        <w:t>Dolby</w:t>
      </w:r>
      <w:r w:rsidRPr="00AB1F86">
        <w:rPr>
          <w:color w:val="404040"/>
          <w:szCs w:val="28"/>
        </w:rPr>
        <w:t xml:space="preserve"> </w:t>
      </w:r>
      <w:r w:rsidRPr="00AB1F86">
        <w:rPr>
          <w:color w:val="404040"/>
          <w:szCs w:val="28"/>
          <w:lang w:val="en-US"/>
        </w:rPr>
        <w:t>SR</w:t>
      </w:r>
      <w:r w:rsidRPr="00AB1F86">
        <w:rPr>
          <w:color w:val="404040"/>
          <w:szCs w:val="28"/>
        </w:rPr>
        <w:t>, здійснює трьохоктавну частотну корекцію, діагностику і перевірку робочих характеристик всієї звуковідтворювальної системи кінотеатру. Підтримувані формати:</w:t>
      </w:r>
    </w:p>
    <w:p w14:paraId="0480330B" w14:textId="77777777" w:rsidR="0025156A" w:rsidRPr="00AB1F86" w:rsidRDefault="0025156A" w:rsidP="003452B6">
      <w:pPr>
        <w:numPr>
          <w:ilvl w:val="0"/>
          <w:numId w:val="24"/>
        </w:numPr>
        <w:rPr>
          <w:color w:val="404040"/>
          <w:szCs w:val="28"/>
        </w:rPr>
      </w:pPr>
      <w:r w:rsidRPr="00AB1F86">
        <w:rPr>
          <w:color w:val="404040"/>
          <w:szCs w:val="28"/>
          <w:lang w:val="en-US"/>
        </w:rPr>
        <w:t>Non-Sync;</w:t>
      </w:r>
    </w:p>
    <w:p w14:paraId="4532EA6E" w14:textId="77777777" w:rsidR="0025156A" w:rsidRPr="00AB1F86" w:rsidRDefault="0025156A" w:rsidP="003452B6">
      <w:pPr>
        <w:numPr>
          <w:ilvl w:val="0"/>
          <w:numId w:val="24"/>
        </w:numPr>
        <w:rPr>
          <w:color w:val="404040"/>
          <w:szCs w:val="28"/>
        </w:rPr>
      </w:pPr>
      <w:r w:rsidRPr="00AB1F86">
        <w:rPr>
          <w:color w:val="404040"/>
          <w:szCs w:val="28"/>
          <w:lang w:val="en-US"/>
        </w:rPr>
        <w:t>Dolby A;</w:t>
      </w:r>
    </w:p>
    <w:p w14:paraId="4D5868F0" w14:textId="77777777" w:rsidR="0025156A" w:rsidRPr="00AB1F86" w:rsidRDefault="0025156A" w:rsidP="003452B6">
      <w:pPr>
        <w:numPr>
          <w:ilvl w:val="0"/>
          <w:numId w:val="24"/>
        </w:numPr>
        <w:rPr>
          <w:color w:val="404040"/>
          <w:szCs w:val="28"/>
        </w:rPr>
      </w:pPr>
      <w:r w:rsidRPr="00AB1F86">
        <w:rPr>
          <w:color w:val="404040"/>
          <w:szCs w:val="28"/>
          <w:lang w:val="en-US"/>
        </w:rPr>
        <w:t>Dolby SR;</w:t>
      </w:r>
    </w:p>
    <w:p w14:paraId="53BEAF94" w14:textId="77777777" w:rsidR="0025156A" w:rsidRPr="00AB1F86" w:rsidRDefault="0025156A" w:rsidP="003452B6">
      <w:pPr>
        <w:numPr>
          <w:ilvl w:val="0"/>
          <w:numId w:val="24"/>
        </w:numPr>
        <w:rPr>
          <w:color w:val="404040"/>
          <w:szCs w:val="28"/>
        </w:rPr>
      </w:pPr>
      <w:r w:rsidRPr="00AB1F86">
        <w:rPr>
          <w:color w:val="404040"/>
          <w:szCs w:val="28"/>
          <w:lang w:val="en-US"/>
        </w:rPr>
        <w:t>Dolby Digital;</w:t>
      </w:r>
    </w:p>
    <w:p w14:paraId="5562AC49" w14:textId="77777777" w:rsidR="0025156A" w:rsidRPr="00AB1F86" w:rsidRDefault="0025156A" w:rsidP="003452B6">
      <w:pPr>
        <w:numPr>
          <w:ilvl w:val="0"/>
          <w:numId w:val="24"/>
        </w:numPr>
        <w:rPr>
          <w:color w:val="404040"/>
          <w:szCs w:val="28"/>
        </w:rPr>
      </w:pPr>
      <w:r w:rsidRPr="00AB1F86">
        <w:rPr>
          <w:color w:val="404040"/>
          <w:szCs w:val="28"/>
          <w:lang w:val="en-US"/>
        </w:rPr>
        <w:t>Dolby Digital Surround EX.</w:t>
      </w:r>
    </w:p>
    <w:p w14:paraId="45785F76" w14:textId="77777777" w:rsidR="0025156A" w:rsidRPr="00AB1F86" w:rsidRDefault="0025156A" w:rsidP="0025156A">
      <w:pPr>
        <w:ind w:left="720"/>
        <w:rPr>
          <w:color w:val="404040"/>
          <w:szCs w:val="28"/>
        </w:rPr>
      </w:pPr>
      <w:r w:rsidRPr="00AB1F86">
        <w:rPr>
          <w:color w:val="404040"/>
          <w:szCs w:val="28"/>
        </w:rPr>
        <w:t>Входи:</w:t>
      </w:r>
    </w:p>
    <w:p w14:paraId="35F2FDC5" w14:textId="77777777" w:rsidR="0025156A" w:rsidRPr="00AB1F86" w:rsidRDefault="0025156A" w:rsidP="003452B6">
      <w:pPr>
        <w:numPr>
          <w:ilvl w:val="0"/>
          <w:numId w:val="25"/>
        </w:numPr>
        <w:rPr>
          <w:color w:val="404040"/>
          <w:szCs w:val="28"/>
        </w:rPr>
      </w:pPr>
      <w:r w:rsidRPr="00AB1F86">
        <w:rPr>
          <w:color w:val="404040"/>
          <w:szCs w:val="28"/>
        </w:rPr>
        <w:t xml:space="preserve">симетричні входи </w:t>
      </w:r>
      <w:r w:rsidRPr="00AB1F86">
        <w:rPr>
          <w:color w:val="404040"/>
          <w:szCs w:val="28"/>
          <w:lang w:val="en-US"/>
        </w:rPr>
        <w:t>SVA</w:t>
      </w:r>
      <w:r w:rsidRPr="00AB1F86">
        <w:rPr>
          <w:color w:val="404040"/>
          <w:szCs w:val="28"/>
        </w:rPr>
        <w:t xml:space="preserve"> для двох проекторів;</w:t>
      </w:r>
    </w:p>
    <w:p w14:paraId="45FE487B" w14:textId="77777777" w:rsidR="0025156A" w:rsidRPr="00AB1F86" w:rsidRDefault="0025156A" w:rsidP="003452B6">
      <w:pPr>
        <w:numPr>
          <w:ilvl w:val="0"/>
          <w:numId w:val="25"/>
        </w:numPr>
        <w:rPr>
          <w:color w:val="404040"/>
          <w:szCs w:val="28"/>
        </w:rPr>
      </w:pPr>
      <w:r w:rsidRPr="00AB1F86">
        <w:rPr>
          <w:color w:val="404040"/>
          <w:szCs w:val="28"/>
        </w:rPr>
        <w:t>6-канальний аналоговий вхід для зовнішнього цифрового процесора;</w:t>
      </w:r>
    </w:p>
    <w:p w14:paraId="472F6F53" w14:textId="77777777" w:rsidR="0025156A" w:rsidRPr="00AB1F86" w:rsidRDefault="0025156A" w:rsidP="003452B6">
      <w:pPr>
        <w:numPr>
          <w:ilvl w:val="0"/>
          <w:numId w:val="25"/>
        </w:numPr>
        <w:rPr>
          <w:color w:val="404040"/>
          <w:szCs w:val="28"/>
        </w:rPr>
      </w:pPr>
      <w:r w:rsidRPr="00AB1F86">
        <w:rPr>
          <w:color w:val="404040"/>
          <w:szCs w:val="28"/>
        </w:rPr>
        <w:t xml:space="preserve">цифровий вхід </w:t>
      </w:r>
      <w:r w:rsidRPr="00AB1F86">
        <w:rPr>
          <w:color w:val="404040"/>
          <w:szCs w:val="28"/>
          <w:lang w:val="en-US"/>
        </w:rPr>
        <w:t>AES/EBU;</w:t>
      </w:r>
    </w:p>
    <w:p w14:paraId="01CE986D" w14:textId="77777777" w:rsidR="0025156A" w:rsidRPr="00AB1F86" w:rsidRDefault="0025156A" w:rsidP="003452B6">
      <w:pPr>
        <w:numPr>
          <w:ilvl w:val="0"/>
          <w:numId w:val="25"/>
        </w:numPr>
        <w:rPr>
          <w:color w:val="404040"/>
          <w:szCs w:val="28"/>
        </w:rPr>
      </w:pPr>
      <w:r w:rsidRPr="00AB1F86">
        <w:rPr>
          <w:color w:val="404040"/>
          <w:szCs w:val="28"/>
        </w:rPr>
        <w:t xml:space="preserve">2 стереофонічних входи </w:t>
      </w:r>
      <w:r w:rsidRPr="00AB1F86">
        <w:rPr>
          <w:color w:val="404040"/>
          <w:szCs w:val="28"/>
          <w:lang w:val="en-US"/>
        </w:rPr>
        <w:t>Non-Sync;</w:t>
      </w:r>
    </w:p>
    <w:p w14:paraId="6DBA35D5" w14:textId="77777777" w:rsidR="0025156A" w:rsidRPr="00AB1F86" w:rsidRDefault="0025156A" w:rsidP="003452B6">
      <w:pPr>
        <w:numPr>
          <w:ilvl w:val="0"/>
          <w:numId w:val="25"/>
        </w:numPr>
        <w:rPr>
          <w:color w:val="404040"/>
          <w:szCs w:val="28"/>
        </w:rPr>
      </w:pPr>
      <w:r w:rsidRPr="00AB1F86">
        <w:rPr>
          <w:color w:val="404040"/>
          <w:szCs w:val="28"/>
        </w:rPr>
        <w:t xml:space="preserve">симетричний мікрофонний вхід для РА або внутрішньої системи </w:t>
      </w:r>
      <w:r w:rsidRPr="00AB1F86">
        <w:rPr>
          <w:color w:val="404040"/>
          <w:szCs w:val="28"/>
          <w:lang w:val="en-US"/>
        </w:rPr>
        <w:t>RTA</w:t>
      </w:r>
      <w:r w:rsidRPr="00AB1F86">
        <w:rPr>
          <w:color w:val="404040"/>
          <w:szCs w:val="28"/>
        </w:rPr>
        <w:t>.</w:t>
      </w:r>
    </w:p>
    <w:p w14:paraId="1BB01AFA" w14:textId="77777777" w:rsidR="0025156A" w:rsidRPr="00AB1F86" w:rsidRDefault="0025156A" w:rsidP="0025156A">
      <w:pPr>
        <w:ind w:left="720"/>
        <w:rPr>
          <w:color w:val="404040"/>
          <w:szCs w:val="28"/>
        </w:rPr>
      </w:pPr>
      <w:r w:rsidRPr="00AB1F86">
        <w:rPr>
          <w:color w:val="404040"/>
          <w:szCs w:val="28"/>
        </w:rPr>
        <w:t>Виходи:</w:t>
      </w:r>
    </w:p>
    <w:p w14:paraId="4E07B745" w14:textId="77777777" w:rsidR="0025156A" w:rsidRPr="00AB1F86" w:rsidRDefault="0025156A" w:rsidP="003452B6">
      <w:pPr>
        <w:numPr>
          <w:ilvl w:val="0"/>
          <w:numId w:val="26"/>
        </w:numPr>
        <w:rPr>
          <w:color w:val="404040"/>
          <w:szCs w:val="28"/>
        </w:rPr>
      </w:pPr>
      <w:r w:rsidRPr="00AB1F86">
        <w:rPr>
          <w:color w:val="404040"/>
          <w:szCs w:val="28"/>
        </w:rPr>
        <w:t>7-канальний симетричний;</w:t>
      </w:r>
    </w:p>
    <w:p w14:paraId="190EB2BA" w14:textId="77777777" w:rsidR="0025156A" w:rsidRPr="00AB1F86" w:rsidRDefault="0025156A" w:rsidP="003452B6">
      <w:pPr>
        <w:numPr>
          <w:ilvl w:val="0"/>
          <w:numId w:val="26"/>
        </w:numPr>
        <w:rPr>
          <w:color w:val="404040"/>
          <w:szCs w:val="28"/>
        </w:rPr>
      </w:pPr>
      <w:r w:rsidRPr="00AB1F86">
        <w:rPr>
          <w:color w:val="404040"/>
          <w:szCs w:val="28"/>
        </w:rPr>
        <w:t>вихід на систему навушників;</w:t>
      </w:r>
    </w:p>
    <w:p w14:paraId="54637214" w14:textId="708C89D5" w:rsidR="0025156A" w:rsidRPr="0064180A" w:rsidRDefault="0025156A" w:rsidP="003452B6">
      <w:pPr>
        <w:numPr>
          <w:ilvl w:val="0"/>
          <w:numId w:val="26"/>
        </w:numPr>
        <w:rPr>
          <w:color w:val="404040"/>
          <w:szCs w:val="28"/>
        </w:rPr>
      </w:pPr>
      <w:r w:rsidRPr="00AB1F86">
        <w:rPr>
          <w:color w:val="404040"/>
          <w:szCs w:val="28"/>
        </w:rPr>
        <w:t xml:space="preserve">вихід </w:t>
      </w:r>
      <w:r w:rsidRPr="00AB1F86">
        <w:rPr>
          <w:color w:val="404040"/>
          <w:szCs w:val="28"/>
          <w:lang w:val="en-US"/>
        </w:rPr>
        <w:t>RS</w:t>
      </w:r>
      <w:r w:rsidRPr="00AB1F86">
        <w:rPr>
          <w:color w:val="404040"/>
          <w:szCs w:val="28"/>
        </w:rPr>
        <w:t>-232</w:t>
      </w:r>
      <w:r w:rsidRPr="00AB1F86">
        <w:rPr>
          <w:color w:val="404040"/>
          <w:szCs w:val="28"/>
          <w:lang w:val="en-US"/>
        </w:rPr>
        <w:t>C</w:t>
      </w:r>
      <w:r w:rsidRPr="00AB1F86">
        <w:rPr>
          <w:color w:val="404040"/>
          <w:szCs w:val="28"/>
        </w:rPr>
        <w:t xml:space="preserve"> для з’єднання з комп‘ютером.</w:t>
      </w:r>
    </w:p>
    <w:p w14:paraId="061C5996" w14:textId="5A909621" w:rsidR="0025156A" w:rsidRPr="00AB1F86" w:rsidRDefault="0025156A" w:rsidP="0064180A">
      <w:pPr>
        <w:pStyle w:val="3"/>
      </w:pPr>
      <w:bookmarkStart w:id="46" w:name="_Toc532568381"/>
      <w:r w:rsidRPr="00AB1F86">
        <w:t xml:space="preserve">Технічні параметри апарату запису звуку </w:t>
      </w:r>
      <w:r w:rsidRPr="00AB1F86">
        <w:rPr>
          <w:lang w:val="en-US"/>
        </w:rPr>
        <w:t>Tascam</w:t>
      </w:r>
      <w:r w:rsidRPr="00AB1F86">
        <w:t xml:space="preserve"> </w:t>
      </w:r>
      <w:r w:rsidRPr="00AB1F86">
        <w:rPr>
          <w:lang w:val="en-US"/>
        </w:rPr>
        <w:t>DA</w:t>
      </w:r>
      <w:r w:rsidRPr="00AB1F86">
        <w:t xml:space="preserve"> 98 </w:t>
      </w:r>
      <w:r w:rsidRPr="00AB1F86">
        <w:rPr>
          <w:lang w:val="en-US"/>
        </w:rPr>
        <w:t>HR</w:t>
      </w:r>
      <w:bookmarkEnd w:id="46"/>
    </w:p>
    <w:p w14:paraId="08A58DB0" w14:textId="77777777" w:rsidR="0025156A" w:rsidRPr="00AB1F86" w:rsidRDefault="0025156A" w:rsidP="0025156A">
      <w:pPr>
        <w:ind w:firstLine="708"/>
        <w:rPr>
          <w:b/>
          <w:color w:val="404040"/>
          <w:szCs w:val="28"/>
        </w:rPr>
      </w:pPr>
    </w:p>
    <w:p w14:paraId="52394345" w14:textId="77777777" w:rsidR="0025156A" w:rsidRPr="00AB1F86" w:rsidRDefault="0025156A" w:rsidP="0025156A">
      <w:pPr>
        <w:ind w:firstLine="708"/>
        <w:rPr>
          <w:color w:val="404040"/>
          <w:szCs w:val="28"/>
        </w:rPr>
      </w:pPr>
      <w:r w:rsidRPr="00AB1F86">
        <w:rPr>
          <w:color w:val="404040"/>
          <w:szCs w:val="28"/>
        </w:rPr>
        <w:t>У DA-98HR використовується 24-бітний движок запису від рекордерів попередніх моделей, а також деякі основні функції,  призначені для відповідності вимогам пост-обробки і звукозапису найвищої якості.</w:t>
      </w:r>
    </w:p>
    <w:p w14:paraId="79D69FF4" w14:textId="77777777" w:rsidR="0025156A" w:rsidRPr="00AB1F86" w:rsidRDefault="0025156A" w:rsidP="0025156A">
      <w:pPr>
        <w:ind w:firstLine="708"/>
        <w:rPr>
          <w:color w:val="404040"/>
          <w:szCs w:val="28"/>
        </w:rPr>
      </w:pPr>
      <w:r w:rsidRPr="00AB1F86">
        <w:rPr>
          <w:color w:val="404040"/>
          <w:szCs w:val="28"/>
        </w:rPr>
        <w:lastRenderedPageBreak/>
        <w:t xml:space="preserve">  Наявність багатоканального цифрового входу/виходу AES/EBU забезпечує швидку інтеграцію в цифрові панелі комутації, DAW та інші системи.</w:t>
      </w:r>
    </w:p>
    <w:p w14:paraId="39C35771" w14:textId="77777777" w:rsidR="0025156A" w:rsidRPr="00AB1F86" w:rsidRDefault="0025156A" w:rsidP="0025156A">
      <w:pPr>
        <w:ind w:firstLine="708"/>
        <w:rPr>
          <w:color w:val="404040"/>
          <w:szCs w:val="28"/>
        </w:rPr>
      </w:pPr>
      <w:r w:rsidRPr="00AB1F86">
        <w:rPr>
          <w:color w:val="404040"/>
          <w:szCs w:val="28"/>
        </w:rPr>
        <w:t xml:space="preserve">  Рекордером DA-98HR можна керувати за допомогою стандартних ПДУ DTRS або через 9-контактний послідовний порт.</w:t>
      </w:r>
    </w:p>
    <w:p w14:paraId="15FE5103" w14:textId="77777777" w:rsidR="0025156A" w:rsidRPr="00AB1F86" w:rsidRDefault="0025156A" w:rsidP="0025156A">
      <w:pPr>
        <w:ind w:firstLine="708"/>
        <w:rPr>
          <w:color w:val="404040"/>
          <w:szCs w:val="28"/>
        </w:rPr>
      </w:pPr>
      <w:r w:rsidRPr="00AB1F86">
        <w:rPr>
          <w:color w:val="404040"/>
          <w:szCs w:val="28"/>
        </w:rPr>
        <w:t xml:space="preserve">  DA-98HR можна використовувати синхронізовано з іншими пристроями, таким чином збереження буде йти разом з прогресом в рамках сесії.</w:t>
      </w:r>
    </w:p>
    <w:p w14:paraId="58769417" w14:textId="77777777" w:rsidR="0025156A" w:rsidRPr="00AB1F86" w:rsidRDefault="0025156A" w:rsidP="0025156A">
      <w:pPr>
        <w:ind w:firstLine="708"/>
        <w:rPr>
          <w:color w:val="404040"/>
          <w:szCs w:val="28"/>
        </w:rPr>
      </w:pPr>
      <w:r w:rsidRPr="00AB1F86">
        <w:rPr>
          <w:color w:val="404040"/>
          <w:szCs w:val="28"/>
        </w:rPr>
        <w:t xml:space="preserve"> Рекордер забезпечує  чудову якість звуку, виняткову швидкість, простоту інтеграції та надійність навіть у найскладніших умовах.</w:t>
      </w:r>
    </w:p>
    <w:p w14:paraId="581C1271" w14:textId="77777777" w:rsidR="0025156A" w:rsidRPr="00AB1F86" w:rsidRDefault="0025156A" w:rsidP="0025156A">
      <w:pPr>
        <w:ind w:firstLine="708"/>
        <w:rPr>
          <w:color w:val="404040"/>
          <w:szCs w:val="28"/>
        </w:rPr>
      </w:pPr>
      <w:r w:rsidRPr="00AB1F86">
        <w:rPr>
          <w:color w:val="404040"/>
          <w:szCs w:val="28"/>
        </w:rPr>
        <w:t>Технічні характеристики:</w:t>
      </w:r>
    </w:p>
    <w:p w14:paraId="47FC5BF5" w14:textId="77777777" w:rsidR="0025156A" w:rsidRPr="00AB1F86" w:rsidRDefault="0025156A" w:rsidP="003452B6">
      <w:pPr>
        <w:numPr>
          <w:ilvl w:val="0"/>
          <w:numId w:val="27"/>
        </w:numPr>
        <w:rPr>
          <w:color w:val="404040"/>
          <w:szCs w:val="28"/>
        </w:rPr>
      </w:pPr>
      <w:r w:rsidRPr="00AB1F86">
        <w:rPr>
          <w:color w:val="404040"/>
          <w:szCs w:val="28"/>
        </w:rPr>
        <w:t>входи: 8, симетричні;</w:t>
      </w:r>
    </w:p>
    <w:p w14:paraId="376096DA" w14:textId="77777777" w:rsidR="0025156A" w:rsidRPr="00AB1F86" w:rsidRDefault="0025156A" w:rsidP="003452B6">
      <w:pPr>
        <w:numPr>
          <w:ilvl w:val="0"/>
          <w:numId w:val="27"/>
        </w:numPr>
        <w:rPr>
          <w:color w:val="404040"/>
          <w:szCs w:val="28"/>
        </w:rPr>
      </w:pPr>
      <w:r w:rsidRPr="00AB1F86">
        <w:rPr>
          <w:color w:val="404040"/>
          <w:szCs w:val="28"/>
        </w:rPr>
        <w:t>виходи: 8, симетричні;</w:t>
      </w:r>
    </w:p>
    <w:p w14:paraId="0F8802AA" w14:textId="77777777" w:rsidR="0025156A" w:rsidRPr="00AB1F86" w:rsidRDefault="0025156A" w:rsidP="003452B6">
      <w:pPr>
        <w:numPr>
          <w:ilvl w:val="0"/>
          <w:numId w:val="27"/>
        </w:numPr>
        <w:rPr>
          <w:color w:val="404040"/>
          <w:szCs w:val="28"/>
        </w:rPr>
      </w:pPr>
      <w:r w:rsidRPr="00AB1F86">
        <w:rPr>
          <w:color w:val="404040"/>
          <w:szCs w:val="28"/>
        </w:rPr>
        <w:t>частотний діапазон: 20 Гц – 20 кГц;</w:t>
      </w:r>
    </w:p>
    <w:p w14:paraId="6FDAE296" w14:textId="77777777" w:rsidR="0025156A" w:rsidRPr="00AB1F86" w:rsidRDefault="0025156A" w:rsidP="003452B6">
      <w:pPr>
        <w:numPr>
          <w:ilvl w:val="0"/>
          <w:numId w:val="27"/>
        </w:numPr>
        <w:rPr>
          <w:color w:val="404040"/>
          <w:szCs w:val="28"/>
        </w:rPr>
      </w:pPr>
      <w:r w:rsidRPr="00AB1F86">
        <w:rPr>
          <w:color w:val="404040"/>
          <w:szCs w:val="28"/>
        </w:rPr>
        <w:t xml:space="preserve">спотворення: </w:t>
      </w:r>
      <w:r w:rsidRPr="00AB1F86">
        <w:rPr>
          <w:rFonts w:ascii="Cambria Math" w:hAnsi="Cambria Math"/>
          <w:color w:val="404040"/>
          <w:szCs w:val="28"/>
        </w:rPr>
        <w:t>&lt;</w:t>
      </w:r>
      <w:r w:rsidRPr="00AB1F86">
        <w:rPr>
          <w:color w:val="404040"/>
          <w:szCs w:val="28"/>
        </w:rPr>
        <w:t xml:space="preserve"> 0,004 %;</w:t>
      </w:r>
    </w:p>
    <w:p w14:paraId="3B33827D" w14:textId="77777777" w:rsidR="0025156A" w:rsidRPr="00AB1F86" w:rsidRDefault="0025156A" w:rsidP="003452B6">
      <w:pPr>
        <w:numPr>
          <w:ilvl w:val="0"/>
          <w:numId w:val="27"/>
        </w:numPr>
        <w:rPr>
          <w:color w:val="404040"/>
          <w:szCs w:val="28"/>
        </w:rPr>
      </w:pPr>
      <w:r w:rsidRPr="00AB1F86">
        <w:rPr>
          <w:color w:val="404040"/>
          <w:szCs w:val="28"/>
        </w:rPr>
        <w:t xml:space="preserve">динамічний діапазон: </w:t>
      </w:r>
      <w:r w:rsidRPr="00AB1F86">
        <w:rPr>
          <w:rFonts w:ascii="Cambria Math" w:hAnsi="Cambria Math"/>
          <w:color w:val="404040"/>
          <w:szCs w:val="28"/>
        </w:rPr>
        <w:t>&gt;</w:t>
      </w:r>
      <w:r w:rsidRPr="00AB1F86">
        <w:rPr>
          <w:color w:val="404040"/>
          <w:szCs w:val="28"/>
        </w:rPr>
        <w:t xml:space="preserve"> 104 дБ;</w:t>
      </w:r>
    </w:p>
    <w:p w14:paraId="4221C1C3" w14:textId="77777777" w:rsidR="0025156A" w:rsidRPr="00AB1F86" w:rsidRDefault="0025156A" w:rsidP="003452B6">
      <w:pPr>
        <w:numPr>
          <w:ilvl w:val="0"/>
          <w:numId w:val="27"/>
        </w:numPr>
        <w:rPr>
          <w:color w:val="404040"/>
          <w:szCs w:val="28"/>
        </w:rPr>
      </w:pPr>
      <w:r w:rsidRPr="00AB1F86">
        <w:rPr>
          <w:color w:val="404040"/>
          <w:szCs w:val="28"/>
        </w:rPr>
        <w:t>можливість вибору 24- чи 16-бітного формату запису;</w:t>
      </w:r>
    </w:p>
    <w:p w14:paraId="24133334" w14:textId="77777777" w:rsidR="0025156A" w:rsidRPr="00AB1F86" w:rsidRDefault="0025156A" w:rsidP="003452B6">
      <w:pPr>
        <w:numPr>
          <w:ilvl w:val="0"/>
          <w:numId w:val="27"/>
        </w:numPr>
        <w:rPr>
          <w:color w:val="404040"/>
          <w:szCs w:val="28"/>
        </w:rPr>
      </w:pPr>
      <w:r w:rsidRPr="00AB1F86">
        <w:rPr>
          <w:color w:val="404040"/>
          <w:szCs w:val="28"/>
        </w:rPr>
        <w:t>зсунення доріжки в межах від -200 до +7200;</w:t>
      </w:r>
    </w:p>
    <w:p w14:paraId="0FA011CF" w14:textId="752A1578" w:rsidR="0025156A" w:rsidRPr="00AB1F86" w:rsidRDefault="0025156A" w:rsidP="003452B6">
      <w:pPr>
        <w:numPr>
          <w:ilvl w:val="0"/>
          <w:numId w:val="27"/>
        </w:numPr>
        <w:rPr>
          <w:color w:val="404040"/>
          <w:szCs w:val="28"/>
        </w:rPr>
      </w:pPr>
      <w:r w:rsidRPr="00AB1F86">
        <w:rPr>
          <w:color w:val="404040"/>
          <w:szCs w:val="28"/>
        </w:rPr>
        <w:t>можливість моніторінгу під час відтворення, мастеринга і живого запису;</w:t>
      </w:r>
    </w:p>
    <w:p w14:paraId="0AD7E35B" w14:textId="6A86959A" w:rsidR="0025156A" w:rsidRPr="0064180A" w:rsidRDefault="0025156A" w:rsidP="003452B6">
      <w:pPr>
        <w:numPr>
          <w:ilvl w:val="0"/>
          <w:numId w:val="27"/>
        </w:numPr>
        <w:rPr>
          <w:color w:val="404040"/>
          <w:szCs w:val="28"/>
        </w:rPr>
      </w:pPr>
      <w:r w:rsidRPr="00AB1F86">
        <w:rPr>
          <w:color w:val="404040"/>
          <w:szCs w:val="28"/>
        </w:rPr>
        <w:t xml:space="preserve">синхронізація </w:t>
      </w:r>
      <w:r w:rsidRPr="00AB1F86">
        <w:rPr>
          <w:color w:val="404040"/>
          <w:szCs w:val="28"/>
          <w:lang w:val="en-US"/>
        </w:rPr>
        <w:t>Word Sync In/Out/Thru.</w:t>
      </w:r>
    </w:p>
    <w:p w14:paraId="48261C45" w14:textId="073EB624" w:rsidR="0064180A" w:rsidRPr="00AB1F86" w:rsidRDefault="0064180A" w:rsidP="0064180A">
      <w:pPr>
        <w:ind w:left="360"/>
        <w:jc w:val="center"/>
        <w:rPr>
          <w:color w:val="404040"/>
          <w:szCs w:val="28"/>
        </w:rPr>
      </w:pPr>
      <w:r>
        <w:rPr>
          <w:noProof/>
        </w:rPr>
        <w:drawing>
          <wp:inline distT="0" distB="0" distL="0" distR="0" wp14:anchorId="0BDE35E2" wp14:editId="235554BB">
            <wp:extent cx="2009553" cy="1626781"/>
            <wp:effectExtent l="0" t="0" r="0" b="0"/>
            <wp:docPr id="13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4444" cy="1630740"/>
                    </a:xfrm>
                    <a:prstGeom prst="rect">
                      <a:avLst/>
                    </a:prstGeom>
                    <a:noFill/>
                    <a:ln>
                      <a:noFill/>
                    </a:ln>
                  </pic:spPr>
                </pic:pic>
              </a:graphicData>
            </a:graphic>
          </wp:inline>
        </w:drawing>
      </w:r>
    </w:p>
    <w:p w14:paraId="2074C819" w14:textId="72379F13" w:rsidR="0025156A" w:rsidRPr="00AB1F86" w:rsidRDefault="0025156A" w:rsidP="0064180A">
      <w:pPr>
        <w:jc w:val="center"/>
        <w:rPr>
          <w:color w:val="404040"/>
          <w:szCs w:val="28"/>
        </w:rPr>
      </w:pPr>
      <w:r w:rsidRPr="00AB1F86">
        <w:rPr>
          <w:color w:val="404040"/>
          <w:szCs w:val="28"/>
        </w:rPr>
        <w:t xml:space="preserve">Рисунок 2.15 – Апарат запису звуку </w:t>
      </w:r>
      <w:r w:rsidRPr="00AB1F86">
        <w:rPr>
          <w:color w:val="404040"/>
          <w:szCs w:val="28"/>
          <w:lang w:val="en-US"/>
        </w:rPr>
        <w:t>Tascam</w:t>
      </w:r>
      <w:r w:rsidRPr="00AB1F86">
        <w:rPr>
          <w:color w:val="404040"/>
          <w:szCs w:val="28"/>
        </w:rPr>
        <w:t xml:space="preserve"> </w:t>
      </w:r>
      <w:r w:rsidRPr="00AB1F86">
        <w:rPr>
          <w:color w:val="404040"/>
          <w:szCs w:val="28"/>
          <w:lang w:val="en-US"/>
        </w:rPr>
        <w:t>DA</w:t>
      </w:r>
      <w:r w:rsidRPr="00AB1F86">
        <w:rPr>
          <w:color w:val="404040"/>
          <w:szCs w:val="28"/>
        </w:rPr>
        <w:t>-98</w:t>
      </w:r>
      <w:r w:rsidRPr="00AB1F86">
        <w:rPr>
          <w:color w:val="404040"/>
          <w:szCs w:val="28"/>
          <w:lang w:val="en-US"/>
        </w:rPr>
        <w:t>H</w:t>
      </w:r>
    </w:p>
    <w:p w14:paraId="4EA5577F" w14:textId="5077BF4A" w:rsidR="0025156A" w:rsidRPr="0064180A" w:rsidRDefault="0025156A" w:rsidP="0064180A">
      <w:pPr>
        <w:pStyle w:val="3"/>
      </w:pPr>
      <w:bookmarkStart w:id="47" w:name="_Toc532568382"/>
      <w:r w:rsidRPr="00AB1F86">
        <w:t xml:space="preserve">Технічні параметри інструментального мікрофону </w:t>
      </w:r>
      <w:r w:rsidRPr="00AB1F86">
        <w:rPr>
          <w:lang w:val="en-US"/>
        </w:rPr>
        <w:t>Audio</w:t>
      </w:r>
      <w:r w:rsidRPr="00AB1F86">
        <w:t>-</w:t>
      </w:r>
      <w:r w:rsidRPr="00AB1F86">
        <w:rPr>
          <w:lang w:val="en-US"/>
        </w:rPr>
        <w:t>Technica</w:t>
      </w:r>
      <w:r w:rsidRPr="00AB1F86">
        <w:t xml:space="preserve"> </w:t>
      </w:r>
      <w:r w:rsidRPr="00AB1F86">
        <w:rPr>
          <w:lang w:val="en-US"/>
        </w:rPr>
        <w:t>PRO</w:t>
      </w:r>
      <w:r w:rsidRPr="00AB1F86">
        <w:t>37</w:t>
      </w:r>
      <w:bookmarkEnd w:id="47"/>
    </w:p>
    <w:p w14:paraId="381A8811" w14:textId="77777777" w:rsidR="0025156A" w:rsidRPr="00AB1F86" w:rsidRDefault="0025156A" w:rsidP="0025156A">
      <w:pPr>
        <w:ind w:firstLine="708"/>
        <w:rPr>
          <w:color w:val="404040"/>
          <w:szCs w:val="28"/>
          <w:lang w:val="en-US"/>
        </w:rPr>
      </w:pPr>
      <w:r w:rsidRPr="00AB1F86">
        <w:rPr>
          <w:color w:val="404040"/>
          <w:szCs w:val="28"/>
        </w:rPr>
        <w:t xml:space="preserve">Кардіоїдний конденсаторний мікрофон для професійного студійного запису. Застосовується для акустичної гітари, дерев'яних духових </w:t>
      </w:r>
      <w:r w:rsidRPr="00AB1F86">
        <w:rPr>
          <w:color w:val="404040"/>
          <w:szCs w:val="28"/>
        </w:rPr>
        <w:lastRenderedPageBreak/>
        <w:t>інструментів, "міді", фортепіано і т.д. Чудові характеристики. Неспотворений вихідний сигнал.</w:t>
      </w:r>
    </w:p>
    <w:p w14:paraId="6CE2C159" w14:textId="77777777" w:rsidR="0025156A" w:rsidRPr="00AB1F86" w:rsidRDefault="0025156A" w:rsidP="0025156A">
      <w:pPr>
        <w:ind w:firstLine="708"/>
        <w:rPr>
          <w:color w:val="404040"/>
          <w:szCs w:val="28"/>
        </w:rPr>
      </w:pPr>
      <w:r w:rsidRPr="00AB1F86">
        <w:rPr>
          <w:color w:val="404040"/>
          <w:szCs w:val="28"/>
          <w:lang w:val="en-US"/>
        </w:rPr>
        <w:t xml:space="preserve">  </w:t>
      </w:r>
      <w:r w:rsidRPr="00AB1F86">
        <w:rPr>
          <w:color w:val="404040"/>
          <w:szCs w:val="28"/>
        </w:rPr>
        <w:t>Характеристики</w:t>
      </w:r>
      <w:r w:rsidRPr="00AB1F86">
        <w:rPr>
          <w:color w:val="404040"/>
          <w:szCs w:val="28"/>
          <w:lang w:val="en-US"/>
        </w:rPr>
        <w:t xml:space="preserve"> Audio-Technica PRO37:</w:t>
      </w:r>
    </w:p>
    <w:p w14:paraId="522076FB" w14:textId="77777777" w:rsidR="0025156A" w:rsidRPr="00AB1F86" w:rsidRDefault="0025156A" w:rsidP="003452B6">
      <w:pPr>
        <w:numPr>
          <w:ilvl w:val="0"/>
          <w:numId w:val="33"/>
        </w:numPr>
        <w:rPr>
          <w:color w:val="404040"/>
          <w:szCs w:val="28"/>
          <w:lang w:val="en-US"/>
        </w:rPr>
      </w:pPr>
      <w:r w:rsidRPr="00AB1F86">
        <w:rPr>
          <w:color w:val="404040"/>
          <w:szCs w:val="28"/>
        </w:rPr>
        <w:t>діаграма</w:t>
      </w:r>
      <w:r w:rsidRPr="00AB1F86">
        <w:rPr>
          <w:color w:val="404040"/>
          <w:szCs w:val="28"/>
          <w:lang w:val="en-US"/>
        </w:rPr>
        <w:t xml:space="preserve"> </w:t>
      </w:r>
      <w:r w:rsidRPr="00AB1F86">
        <w:rPr>
          <w:color w:val="404040"/>
          <w:szCs w:val="28"/>
        </w:rPr>
        <w:t>спрямованості:</w:t>
      </w:r>
      <w:r w:rsidRPr="00AB1F86">
        <w:rPr>
          <w:color w:val="404040"/>
          <w:szCs w:val="28"/>
          <w:lang w:val="en-US"/>
        </w:rPr>
        <w:t xml:space="preserve"> </w:t>
      </w:r>
      <w:r w:rsidRPr="00AB1F86">
        <w:rPr>
          <w:color w:val="404040"/>
          <w:szCs w:val="28"/>
        </w:rPr>
        <w:t>кардіоїда;</w:t>
      </w:r>
    </w:p>
    <w:p w14:paraId="42815A91" w14:textId="77777777" w:rsidR="0025156A" w:rsidRPr="00AB1F86" w:rsidRDefault="0025156A" w:rsidP="003452B6">
      <w:pPr>
        <w:numPr>
          <w:ilvl w:val="0"/>
          <w:numId w:val="33"/>
        </w:numPr>
        <w:rPr>
          <w:color w:val="404040"/>
          <w:szCs w:val="28"/>
        </w:rPr>
      </w:pPr>
      <w:r w:rsidRPr="00AB1F86">
        <w:rPr>
          <w:color w:val="404040"/>
          <w:szCs w:val="28"/>
        </w:rPr>
        <w:t>частотна характеристика: 30-15000 Гц;</w:t>
      </w:r>
    </w:p>
    <w:p w14:paraId="777C4F47" w14:textId="77777777" w:rsidR="0025156A" w:rsidRPr="00AB1F86" w:rsidRDefault="0025156A" w:rsidP="003452B6">
      <w:pPr>
        <w:numPr>
          <w:ilvl w:val="0"/>
          <w:numId w:val="33"/>
        </w:numPr>
        <w:rPr>
          <w:color w:val="404040"/>
          <w:szCs w:val="28"/>
        </w:rPr>
      </w:pPr>
      <w:r w:rsidRPr="00AB1F86">
        <w:rPr>
          <w:color w:val="404040"/>
          <w:szCs w:val="28"/>
        </w:rPr>
        <w:t>тип мікрофону: конденсаторний;</w:t>
      </w:r>
    </w:p>
    <w:p w14:paraId="76FA587E" w14:textId="77777777" w:rsidR="0025156A" w:rsidRPr="00AB1F86" w:rsidRDefault="0025156A" w:rsidP="003452B6">
      <w:pPr>
        <w:numPr>
          <w:ilvl w:val="0"/>
          <w:numId w:val="33"/>
        </w:numPr>
        <w:rPr>
          <w:color w:val="404040"/>
          <w:szCs w:val="28"/>
        </w:rPr>
      </w:pPr>
      <w:r w:rsidRPr="00AB1F86">
        <w:rPr>
          <w:color w:val="404040"/>
          <w:szCs w:val="28"/>
        </w:rPr>
        <w:t>чутливість: 7.9 мВ/Па;</w:t>
      </w:r>
    </w:p>
    <w:p w14:paraId="7D21C3CB" w14:textId="77777777" w:rsidR="0025156A" w:rsidRPr="00AB1F86" w:rsidRDefault="0025156A" w:rsidP="003452B6">
      <w:pPr>
        <w:numPr>
          <w:ilvl w:val="0"/>
          <w:numId w:val="33"/>
        </w:numPr>
        <w:rPr>
          <w:color w:val="404040"/>
          <w:szCs w:val="28"/>
        </w:rPr>
      </w:pPr>
      <w:r w:rsidRPr="00AB1F86">
        <w:rPr>
          <w:color w:val="404040"/>
          <w:szCs w:val="28"/>
        </w:rPr>
        <w:t>опір: 200 Ом;</w:t>
      </w:r>
    </w:p>
    <w:p w14:paraId="136143DA" w14:textId="77777777" w:rsidR="0025156A" w:rsidRPr="00AB1F86" w:rsidRDefault="0025156A" w:rsidP="003452B6">
      <w:pPr>
        <w:numPr>
          <w:ilvl w:val="0"/>
          <w:numId w:val="33"/>
        </w:numPr>
        <w:rPr>
          <w:color w:val="404040"/>
          <w:szCs w:val="28"/>
        </w:rPr>
      </w:pPr>
      <w:r w:rsidRPr="00AB1F86">
        <w:rPr>
          <w:color w:val="404040"/>
          <w:szCs w:val="28"/>
        </w:rPr>
        <w:t>макс. звуковий тиск: 141,1 кГц на 1% КНІ;</w:t>
      </w:r>
    </w:p>
    <w:p w14:paraId="1574B47A" w14:textId="77777777" w:rsidR="0025156A" w:rsidRPr="00AB1F86" w:rsidRDefault="0025156A" w:rsidP="003452B6">
      <w:pPr>
        <w:numPr>
          <w:ilvl w:val="0"/>
          <w:numId w:val="33"/>
        </w:numPr>
        <w:rPr>
          <w:color w:val="404040"/>
          <w:szCs w:val="28"/>
        </w:rPr>
      </w:pPr>
      <w:r w:rsidRPr="00AB1F86">
        <w:rPr>
          <w:color w:val="404040"/>
          <w:szCs w:val="28"/>
        </w:rPr>
        <w:t>співвідношення сигнал / шум: 65 дБ, 1 кГц на 1 Па;</w:t>
      </w:r>
    </w:p>
    <w:p w14:paraId="393C5B3A" w14:textId="77777777" w:rsidR="0025156A" w:rsidRPr="00AB1F86" w:rsidRDefault="0025156A" w:rsidP="003452B6">
      <w:pPr>
        <w:numPr>
          <w:ilvl w:val="0"/>
          <w:numId w:val="33"/>
        </w:numPr>
        <w:rPr>
          <w:color w:val="404040"/>
          <w:szCs w:val="28"/>
          <w:lang w:val="en-US"/>
        </w:rPr>
      </w:pPr>
      <w:r w:rsidRPr="00AB1F86">
        <w:rPr>
          <w:color w:val="404040"/>
          <w:szCs w:val="28"/>
        </w:rPr>
        <w:t>м</w:t>
      </w:r>
      <w:r w:rsidRPr="00AB1F86">
        <w:rPr>
          <w:color w:val="404040"/>
          <w:szCs w:val="28"/>
          <w:lang w:val="en-US"/>
        </w:rPr>
        <w:t>аса</w:t>
      </w:r>
      <w:r w:rsidRPr="00AB1F86">
        <w:rPr>
          <w:color w:val="404040"/>
          <w:szCs w:val="28"/>
        </w:rPr>
        <w:t>:</w:t>
      </w:r>
      <w:r w:rsidRPr="00AB1F86">
        <w:rPr>
          <w:color w:val="404040"/>
          <w:szCs w:val="28"/>
          <w:lang w:val="en-US"/>
        </w:rPr>
        <w:t xml:space="preserve"> 60 г</w:t>
      </w:r>
      <w:r w:rsidRPr="00AB1F86">
        <w:rPr>
          <w:color w:val="404040"/>
          <w:szCs w:val="28"/>
        </w:rPr>
        <w:t>;</w:t>
      </w:r>
    </w:p>
    <w:p w14:paraId="076224B8" w14:textId="5F666DAA" w:rsidR="0025156A" w:rsidRPr="0064180A" w:rsidRDefault="0025156A" w:rsidP="003452B6">
      <w:pPr>
        <w:numPr>
          <w:ilvl w:val="0"/>
          <w:numId w:val="33"/>
        </w:numPr>
        <w:rPr>
          <w:color w:val="404040"/>
          <w:szCs w:val="28"/>
          <w:lang w:val="en-US"/>
        </w:rPr>
      </w:pPr>
      <w:r w:rsidRPr="00AB1F86">
        <w:rPr>
          <w:color w:val="404040"/>
          <w:szCs w:val="28"/>
          <w:lang w:val="en-US"/>
        </w:rPr>
        <w:t>підключення</w:t>
      </w:r>
      <w:r w:rsidRPr="00AB1F86">
        <w:rPr>
          <w:color w:val="404040"/>
          <w:szCs w:val="28"/>
        </w:rPr>
        <w:t>:</w:t>
      </w:r>
      <w:r w:rsidRPr="00AB1F86">
        <w:rPr>
          <w:color w:val="404040"/>
          <w:szCs w:val="28"/>
          <w:lang w:val="en-US"/>
        </w:rPr>
        <w:t xml:space="preserve"> XLRM</w:t>
      </w:r>
      <w:r w:rsidRPr="00AB1F86">
        <w:rPr>
          <w:color w:val="404040"/>
          <w:szCs w:val="28"/>
        </w:rPr>
        <w:t>.</w:t>
      </w:r>
    </w:p>
    <w:p w14:paraId="105646BD" w14:textId="04B613AF" w:rsidR="0025156A" w:rsidRPr="00AB1F86" w:rsidRDefault="0025156A" w:rsidP="0064180A">
      <w:pPr>
        <w:pStyle w:val="3"/>
      </w:pPr>
      <w:bookmarkStart w:id="48" w:name="_Toc532568383"/>
      <w:r w:rsidRPr="00AB1F86">
        <w:t>Технічні параметри процесору ефектів TC Electronic System 6000</w:t>
      </w:r>
      <w:bookmarkEnd w:id="48"/>
    </w:p>
    <w:p w14:paraId="58E48392" w14:textId="77777777" w:rsidR="0025156A" w:rsidRPr="00AB1F86" w:rsidRDefault="0025156A" w:rsidP="0025156A">
      <w:pPr>
        <w:rPr>
          <w:color w:val="404040"/>
          <w:szCs w:val="28"/>
        </w:rPr>
      </w:pPr>
      <w:r w:rsidRPr="00AB1F86">
        <w:rPr>
          <w:color w:val="404040"/>
          <w:szCs w:val="28"/>
        </w:rPr>
        <w:tab/>
        <w:t>Багатоканальний процесор ефектів System 6000 в базовій конфігурації складається з основного блоку Mainframe 6000, комунікаційного блоку Remote CPU 6000 і пульта дистанційного керування TC ICON.</w:t>
      </w:r>
    </w:p>
    <w:p w14:paraId="519859BF" w14:textId="77777777" w:rsidR="0025156A" w:rsidRPr="00AB1F86" w:rsidRDefault="0025156A" w:rsidP="0025156A">
      <w:pPr>
        <w:ind w:firstLine="708"/>
        <w:rPr>
          <w:color w:val="404040"/>
          <w:szCs w:val="28"/>
        </w:rPr>
      </w:pPr>
      <w:r w:rsidRPr="00AB1F86">
        <w:rPr>
          <w:color w:val="404040"/>
          <w:szCs w:val="28"/>
        </w:rPr>
        <w:t xml:space="preserve"> На задній панелі основного блоку Mainframe 6000 знаходяться чотири слота для плат. В один з них встановлена ​​плата DSP-6000 з чотирма цифровими стерео інтерфейсами формату AES / EBU (на 25-контактному роз'ємі D-sub, кабельний адаптер на вісім роз'ємів XLR додається) та входом синхрослова (BNC). В інші три слоти можуть бути встановлені плати аналогових і цифрових входів-виходів. На даний момент пропонується двоканальна плата аналого-цифрового і цифро-аналогового перетворення ADA 24/96 Всі входи і виходи 24-розрядні, підтримуються частоти дискретизації від 32 до 96 кГц. Внутрішня обробка 48 або 72 біта, на виході можливе зниження розрядності (8, 16, 18, 20 біт) з дизерингом.</w:t>
      </w:r>
    </w:p>
    <w:p w14:paraId="5CB7C8D4" w14:textId="77777777" w:rsidR="0025156A" w:rsidRPr="00AB1F86" w:rsidRDefault="0025156A" w:rsidP="0025156A">
      <w:pPr>
        <w:ind w:firstLine="708"/>
        <w:rPr>
          <w:color w:val="404040"/>
          <w:szCs w:val="28"/>
        </w:rPr>
      </w:pPr>
      <w:r w:rsidRPr="00AB1F86">
        <w:rPr>
          <w:color w:val="404040"/>
          <w:szCs w:val="28"/>
        </w:rPr>
        <w:t xml:space="preserve"> Є флоппі-дисковод (сумісний з DOS), слот для PCMCIA карти (до 2 Мбайт), три MIDI роз'єму, роз'єм для фейдера TC Master Fader або для педального перемикача, SMPTE вхід (джек), роз'єм RJ-45 для з'єднання з Remote CPU 6000 (Ethernet 100Base-T, кабель додається), перемикач розриву звукової та мережевої землі. </w:t>
      </w:r>
    </w:p>
    <w:p w14:paraId="50DE8249" w14:textId="581DD88B" w:rsidR="0025156A" w:rsidRPr="00AB1F86" w:rsidRDefault="0025156A" w:rsidP="0025156A">
      <w:pPr>
        <w:rPr>
          <w:color w:val="404040"/>
          <w:szCs w:val="28"/>
        </w:rPr>
      </w:pPr>
      <w:r w:rsidRPr="00AB1F86">
        <w:rPr>
          <w:color w:val="404040"/>
          <w:szCs w:val="28"/>
        </w:rPr>
        <w:lastRenderedPageBreak/>
        <w:t xml:space="preserve"> </w:t>
      </w:r>
      <w:r w:rsidRPr="00AB1F86">
        <w:rPr>
          <w:color w:val="404040"/>
          <w:szCs w:val="28"/>
        </w:rPr>
        <w:tab/>
        <w:t xml:space="preserve">Однорековий комунікаційний блок Remote CPU 6000 може працювати з одним або декількома основними блоками. Він використовує процесор Cyrix GXM 200, 32 Мбайта флеш-пам'яті, 32 Мбайт RAM, операційну систему Windows NT. На задній панелі CPU 6000 знаходиться роз'єм RJ-45 для Ethernet, роз'єм miniDIN для підключення комп'ютерної клавіатури і миші (PS / 2), 36-контактний роз'єм для з'єднання з TC ICON (кабель додається), два USB роз'єму (для додаткових клавіатур, джойстиків і т. д.), 15-контактний роз'єм D-sub для монітора VGA (кольоровий, 640 x 480, дублює TC ICON), слот для майбутніх доповнень. </w:t>
      </w:r>
    </w:p>
    <w:p w14:paraId="3D606F7B" w14:textId="05065406" w:rsidR="0025156A" w:rsidRPr="0064180A" w:rsidRDefault="0025156A" w:rsidP="0064180A">
      <w:pPr>
        <w:pStyle w:val="3"/>
      </w:pPr>
      <w:bookmarkStart w:id="49" w:name="_Toc532568384"/>
      <w:r w:rsidRPr="00AB1F86">
        <w:t xml:space="preserve">Технічні параметри  робочої станції </w:t>
      </w:r>
      <w:r w:rsidRPr="00AB1F86">
        <w:rPr>
          <w:lang w:val="en-US"/>
        </w:rPr>
        <w:t>Apple</w:t>
      </w:r>
      <w:r w:rsidRPr="00AB1F86">
        <w:t xml:space="preserve"> </w:t>
      </w:r>
      <w:r w:rsidRPr="00AB1F86">
        <w:rPr>
          <w:lang w:val="en-US"/>
        </w:rPr>
        <w:t>Mac</w:t>
      </w:r>
      <w:r w:rsidRPr="00AB1F86">
        <w:t xml:space="preserve"> </w:t>
      </w:r>
      <w:r w:rsidRPr="00AB1F86">
        <w:rPr>
          <w:lang w:val="en-US"/>
        </w:rPr>
        <w:t>Pro</w:t>
      </w:r>
      <w:bookmarkEnd w:id="49"/>
    </w:p>
    <w:p w14:paraId="37A1A770" w14:textId="77777777" w:rsidR="0025156A" w:rsidRPr="00AB1F86" w:rsidRDefault="0025156A" w:rsidP="0025156A">
      <w:pPr>
        <w:ind w:firstLine="709"/>
        <w:rPr>
          <w:color w:val="404040"/>
          <w:szCs w:val="28"/>
        </w:rPr>
      </w:pPr>
      <w:r w:rsidRPr="00AB1F86">
        <w:rPr>
          <w:color w:val="404040"/>
          <w:szCs w:val="28"/>
          <w:lang w:val="en-US"/>
        </w:rPr>
        <w:t xml:space="preserve">Apple Mac Pro –один з найпотужніших персональних комп'ютерів. Він інноваційний, надійний і неймовірно потужний. </w:t>
      </w:r>
      <w:r w:rsidRPr="00AB1F86">
        <w:rPr>
          <w:color w:val="404040"/>
          <w:szCs w:val="28"/>
        </w:rPr>
        <w:t xml:space="preserve">До 12 ядер  з новими процесорами </w:t>
      </w:r>
      <w:r w:rsidRPr="00AB1F86">
        <w:rPr>
          <w:color w:val="404040"/>
          <w:szCs w:val="28"/>
          <w:lang w:val="en-US"/>
        </w:rPr>
        <w:t>Intel</w:t>
      </w:r>
      <w:r w:rsidRPr="00AB1F86">
        <w:rPr>
          <w:color w:val="404040"/>
          <w:szCs w:val="28"/>
        </w:rPr>
        <w:t xml:space="preserve"> </w:t>
      </w:r>
      <w:r w:rsidRPr="00AB1F86">
        <w:rPr>
          <w:color w:val="404040"/>
          <w:szCs w:val="28"/>
          <w:lang w:val="en-US"/>
        </w:rPr>
        <w:t>Xeon</w:t>
      </w:r>
      <w:r w:rsidRPr="00AB1F86">
        <w:rPr>
          <w:color w:val="404040"/>
          <w:szCs w:val="28"/>
        </w:rPr>
        <w:t>, що забезпечує швидке виконання складних математичних обчислень і впевнену роботу всієї системи в цілому.</w:t>
      </w:r>
    </w:p>
    <w:p w14:paraId="4FA157CB" w14:textId="77777777" w:rsidR="0025156A" w:rsidRPr="00AB1F86" w:rsidRDefault="0025156A" w:rsidP="0025156A">
      <w:pPr>
        <w:ind w:firstLine="709"/>
        <w:rPr>
          <w:color w:val="404040"/>
          <w:szCs w:val="28"/>
        </w:rPr>
      </w:pPr>
      <w:r w:rsidRPr="00AB1F86">
        <w:rPr>
          <w:color w:val="404040"/>
          <w:szCs w:val="28"/>
        </w:rPr>
        <w:t xml:space="preserve">  Технологія </w:t>
      </w:r>
      <w:r w:rsidRPr="00AB1F86">
        <w:rPr>
          <w:color w:val="404040"/>
          <w:szCs w:val="28"/>
          <w:lang w:val="en-US"/>
        </w:rPr>
        <w:t>Turbo</w:t>
      </w:r>
      <w:r w:rsidRPr="00AB1F86">
        <w:rPr>
          <w:color w:val="404040"/>
          <w:szCs w:val="28"/>
        </w:rPr>
        <w:t xml:space="preserve"> </w:t>
      </w:r>
      <w:r w:rsidRPr="00AB1F86">
        <w:rPr>
          <w:color w:val="404040"/>
          <w:szCs w:val="28"/>
          <w:lang w:val="en-US"/>
        </w:rPr>
        <w:t>Boost</w:t>
      </w:r>
      <w:r w:rsidRPr="00AB1F86">
        <w:rPr>
          <w:color w:val="404040"/>
          <w:szCs w:val="28"/>
        </w:rPr>
        <w:t xml:space="preserve"> дозволяє динамічно підвищувати продуктивність, збільшуючи тактову частоту процесора у випадках, коли програма використовує не всі ядра. Технологія </w:t>
      </w:r>
      <w:r w:rsidRPr="00AB1F86">
        <w:rPr>
          <w:color w:val="404040"/>
          <w:szCs w:val="28"/>
          <w:lang w:val="en-US"/>
        </w:rPr>
        <w:t>Hyper</w:t>
      </w:r>
      <w:r w:rsidRPr="00AB1F86">
        <w:rPr>
          <w:color w:val="404040"/>
          <w:szCs w:val="28"/>
        </w:rPr>
        <w:t>-</w:t>
      </w:r>
      <w:r w:rsidRPr="00AB1F86">
        <w:rPr>
          <w:color w:val="404040"/>
          <w:szCs w:val="28"/>
          <w:lang w:val="en-US"/>
        </w:rPr>
        <w:t>Threading</w:t>
      </w:r>
      <w:r w:rsidRPr="00AB1F86">
        <w:rPr>
          <w:color w:val="404040"/>
          <w:szCs w:val="28"/>
        </w:rPr>
        <w:t xml:space="preserve"> запускає одночасно два потоки на кожному ядрі для забезпечення більшої продуктивності в моменти пікових навантажень. Це означає, що максимальна кількість віртуальних ядер може досягати 24.</w:t>
      </w:r>
    </w:p>
    <w:p w14:paraId="7BB1D3FE" w14:textId="77777777" w:rsidR="0025156A" w:rsidRPr="00AB1F86" w:rsidRDefault="0025156A" w:rsidP="0025156A">
      <w:pPr>
        <w:ind w:firstLine="709"/>
        <w:rPr>
          <w:color w:val="404040"/>
          <w:szCs w:val="28"/>
        </w:rPr>
      </w:pPr>
      <w:r w:rsidRPr="00AB1F86">
        <w:rPr>
          <w:color w:val="404040"/>
          <w:szCs w:val="28"/>
        </w:rPr>
        <w:t xml:space="preserve">З'явилася можливість використання </w:t>
      </w:r>
      <w:r w:rsidRPr="00AB1F86">
        <w:rPr>
          <w:color w:val="404040"/>
          <w:szCs w:val="28"/>
          <w:lang w:val="en-US"/>
        </w:rPr>
        <w:t>SSD</w:t>
      </w:r>
      <w:r w:rsidRPr="00AB1F86">
        <w:rPr>
          <w:color w:val="404040"/>
          <w:szCs w:val="28"/>
        </w:rPr>
        <w:t>-накопичувачів місткістю 512 ГБ кожен, які можна заміняти, не порушуючи роботу комп'ютера.</w:t>
      </w:r>
    </w:p>
    <w:p w14:paraId="701EC1E3" w14:textId="77777777" w:rsidR="0025156A" w:rsidRPr="00AB1F86" w:rsidRDefault="0025156A" w:rsidP="0025156A">
      <w:pPr>
        <w:ind w:firstLine="709"/>
        <w:rPr>
          <w:color w:val="404040"/>
          <w:szCs w:val="28"/>
          <w:lang w:val="en-US"/>
        </w:rPr>
      </w:pPr>
      <w:r w:rsidRPr="00AB1F86">
        <w:rPr>
          <w:color w:val="404040"/>
          <w:szCs w:val="28"/>
        </w:rPr>
        <w:t xml:space="preserve">  У </w:t>
      </w:r>
      <w:r w:rsidRPr="00AB1F86">
        <w:rPr>
          <w:color w:val="404040"/>
          <w:szCs w:val="28"/>
          <w:lang w:val="en-US"/>
        </w:rPr>
        <w:t>Mac</w:t>
      </w:r>
      <w:r w:rsidRPr="00AB1F86">
        <w:rPr>
          <w:color w:val="404040"/>
          <w:szCs w:val="28"/>
        </w:rPr>
        <w:t xml:space="preserve"> </w:t>
      </w:r>
      <w:r w:rsidRPr="00AB1F86">
        <w:rPr>
          <w:color w:val="404040"/>
          <w:szCs w:val="28"/>
          <w:lang w:val="en-US"/>
        </w:rPr>
        <w:t>Pro</w:t>
      </w:r>
      <w:r w:rsidRPr="00AB1F86">
        <w:rPr>
          <w:color w:val="404040"/>
          <w:szCs w:val="28"/>
        </w:rPr>
        <w:t xml:space="preserve"> можна встановити відразу дві графічні плати </w:t>
      </w:r>
      <w:r w:rsidRPr="00AB1F86">
        <w:rPr>
          <w:color w:val="404040"/>
          <w:szCs w:val="28"/>
          <w:lang w:val="en-US"/>
        </w:rPr>
        <w:t>ATI</w:t>
      </w:r>
      <w:r w:rsidRPr="00AB1F86">
        <w:rPr>
          <w:color w:val="404040"/>
          <w:szCs w:val="28"/>
        </w:rPr>
        <w:t xml:space="preserve"> </w:t>
      </w:r>
      <w:r w:rsidRPr="00AB1F86">
        <w:rPr>
          <w:color w:val="404040"/>
          <w:szCs w:val="28"/>
          <w:lang w:val="en-US"/>
        </w:rPr>
        <w:t>Radeon</w:t>
      </w:r>
      <w:r w:rsidRPr="00AB1F86">
        <w:rPr>
          <w:color w:val="404040"/>
          <w:szCs w:val="28"/>
        </w:rPr>
        <w:t xml:space="preserve"> </w:t>
      </w:r>
      <w:r w:rsidRPr="00AB1F86">
        <w:rPr>
          <w:color w:val="404040"/>
          <w:szCs w:val="28"/>
          <w:lang w:val="en-US"/>
        </w:rPr>
        <w:t>HD</w:t>
      </w:r>
      <w:r w:rsidRPr="00AB1F86">
        <w:rPr>
          <w:color w:val="404040"/>
          <w:szCs w:val="28"/>
        </w:rPr>
        <w:t xml:space="preserve"> 5770, присутня підтримка до 6 моніторів.</w:t>
      </w:r>
      <w:r w:rsidRPr="00AB1F86">
        <w:rPr>
          <w:color w:val="404040"/>
          <w:szCs w:val="28"/>
        </w:rPr>
        <w:tab/>
      </w:r>
    </w:p>
    <w:p w14:paraId="6701232A" w14:textId="77777777" w:rsidR="0025156A" w:rsidRPr="00AB1F86" w:rsidRDefault="0025156A" w:rsidP="0025156A">
      <w:pPr>
        <w:ind w:firstLine="709"/>
        <w:rPr>
          <w:color w:val="404040"/>
          <w:szCs w:val="28"/>
        </w:rPr>
      </w:pPr>
      <w:r w:rsidRPr="00AB1F86">
        <w:rPr>
          <w:color w:val="404040"/>
          <w:szCs w:val="28"/>
        </w:rPr>
        <w:t>Технічні характеристики:</w:t>
      </w:r>
    </w:p>
    <w:p w14:paraId="31AEEC48" w14:textId="77777777" w:rsidR="0025156A" w:rsidRPr="00AB1F86" w:rsidRDefault="0025156A" w:rsidP="0025156A">
      <w:pPr>
        <w:ind w:firstLine="709"/>
        <w:rPr>
          <w:color w:val="404040"/>
          <w:szCs w:val="28"/>
        </w:rPr>
      </w:pPr>
      <w:r w:rsidRPr="00AB1F86">
        <w:rPr>
          <w:color w:val="404040"/>
          <w:szCs w:val="28"/>
        </w:rPr>
        <w:t>Процесор:</w:t>
      </w:r>
    </w:p>
    <w:p w14:paraId="1EAB60D2" w14:textId="77777777" w:rsidR="0025156A" w:rsidRPr="00AB1F86" w:rsidRDefault="0025156A" w:rsidP="003452B6">
      <w:pPr>
        <w:numPr>
          <w:ilvl w:val="0"/>
          <w:numId w:val="34"/>
        </w:numPr>
        <w:ind w:left="709"/>
        <w:rPr>
          <w:color w:val="404040"/>
          <w:szCs w:val="28"/>
        </w:rPr>
      </w:pPr>
      <w:r w:rsidRPr="00AB1F86">
        <w:rPr>
          <w:color w:val="404040"/>
          <w:szCs w:val="28"/>
        </w:rPr>
        <w:t>один чотирьохядерний процесор Intel Xeon W3530 «Nehalem» 2,6 ГГц;</w:t>
      </w:r>
    </w:p>
    <w:p w14:paraId="2FAE29E3" w14:textId="77777777" w:rsidR="0025156A" w:rsidRPr="00AB1F86" w:rsidRDefault="0025156A" w:rsidP="003452B6">
      <w:pPr>
        <w:numPr>
          <w:ilvl w:val="0"/>
          <w:numId w:val="34"/>
        </w:numPr>
        <w:ind w:left="709"/>
        <w:rPr>
          <w:color w:val="404040"/>
          <w:szCs w:val="28"/>
        </w:rPr>
      </w:pPr>
      <w:r w:rsidRPr="00AB1F86">
        <w:rPr>
          <w:color w:val="404040"/>
          <w:szCs w:val="28"/>
        </w:rPr>
        <w:t>8 МБ кеш-пам'яті третього рівня, що розділяється між ядрами;</w:t>
      </w:r>
    </w:p>
    <w:p w14:paraId="4789BBE3" w14:textId="77777777" w:rsidR="0025156A" w:rsidRPr="00AB1F86" w:rsidRDefault="0025156A" w:rsidP="003452B6">
      <w:pPr>
        <w:numPr>
          <w:ilvl w:val="0"/>
          <w:numId w:val="34"/>
        </w:numPr>
        <w:ind w:left="709"/>
        <w:rPr>
          <w:color w:val="404040"/>
          <w:szCs w:val="28"/>
        </w:rPr>
      </w:pPr>
      <w:r w:rsidRPr="00AB1F86">
        <w:rPr>
          <w:color w:val="404040"/>
          <w:szCs w:val="28"/>
        </w:rPr>
        <w:t>підтримка технології Turbo Boost для динамічного збільшення тактової частоти;</w:t>
      </w:r>
    </w:p>
    <w:p w14:paraId="09F9C5D1" w14:textId="77777777" w:rsidR="0025156A" w:rsidRPr="00AB1F86" w:rsidRDefault="0025156A" w:rsidP="003452B6">
      <w:pPr>
        <w:numPr>
          <w:ilvl w:val="0"/>
          <w:numId w:val="34"/>
        </w:numPr>
        <w:ind w:left="709"/>
        <w:rPr>
          <w:color w:val="404040"/>
          <w:szCs w:val="28"/>
        </w:rPr>
      </w:pPr>
      <w:r w:rsidRPr="00AB1F86">
        <w:rPr>
          <w:color w:val="404040"/>
          <w:szCs w:val="28"/>
        </w:rPr>
        <w:lastRenderedPageBreak/>
        <w:t>підтримка технології Hyper-Threading для віртуального подвоєння кількості ядер;</w:t>
      </w:r>
    </w:p>
    <w:p w14:paraId="4E2687F1" w14:textId="77777777" w:rsidR="0025156A" w:rsidRPr="00AB1F86" w:rsidRDefault="0025156A" w:rsidP="003452B6">
      <w:pPr>
        <w:numPr>
          <w:ilvl w:val="0"/>
          <w:numId w:val="34"/>
        </w:numPr>
        <w:ind w:left="709"/>
        <w:rPr>
          <w:color w:val="404040"/>
          <w:szCs w:val="28"/>
        </w:rPr>
      </w:pPr>
      <w:r w:rsidRPr="00AB1F86">
        <w:rPr>
          <w:color w:val="404040"/>
          <w:szCs w:val="28"/>
        </w:rPr>
        <w:t>64-розрядні шини даних і регістри</w:t>
      </w:r>
    </w:p>
    <w:p w14:paraId="3739F80D" w14:textId="77777777" w:rsidR="0025156A" w:rsidRPr="00AB1F86" w:rsidRDefault="0025156A" w:rsidP="0025156A">
      <w:pPr>
        <w:ind w:firstLine="709"/>
        <w:rPr>
          <w:color w:val="404040"/>
          <w:szCs w:val="28"/>
        </w:rPr>
      </w:pPr>
      <w:r w:rsidRPr="00AB1F86">
        <w:rPr>
          <w:color w:val="404040"/>
          <w:szCs w:val="28"/>
        </w:rPr>
        <w:t>Пам'ять:</w:t>
      </w:r>
    </w:p>
    <w:p w14:paraId="45EDD9D9" w14:textId="77777777" w:rsidR="0025156A" w:rsidRPr="00AB1F86" w:rsidRDefault="0025156A" w:rsidP="003452B6">
      <w:pPr>
        <w:numPr>
          <w:ilvl w:val="0"/>
          <w:numId w:val="35"/>
        </w:numPr>
        <w:ind w:left="709"/>
        <w:rPr>
          <w:color w:val="404040"/>
          <w:szCs w:val="28"/>
        </w:rPr>
      </w:pPr>
      <w:r w:rsidRPr="00AB1F86">
        <w:rPr>
          <w:color w:val="404040"/>
          <w:szCs w:val="28"/>
        </w:rPr>
        <w:t>пам'ять типу DDR3 ECC SDRAM 1066 МГц 4 слоти для установки модулів пам'яті ємністю 1, 2 або 4 ГБ на модуль;</w:t>
      </w:r>
    </w:p>
    <w:p w14:paraId="50CB2C7A" w14:textId="77777777" w:rsidR="0025156A" w:rsidRPr="00AB1F86" w:rsidRDefault="0025156A" w:rsidP="003452B6">
      <w:pPr>
        <w:numPr>
          <w:ilvl w:val="0"/>
          <w:numId w:val="35"/>
        </w:numPr>
        <w:ind w:left="709"/>
        <w:rPr>
          <w:color w:val="404040"/>
          <w:szCs w:val="28"/>
        </w:rPr>
      </w:pPr>
      <w:r w:rsidRPr="00AB1F86">
        <w:rPr>
          <w:color w:val="404040"/>
          <w:szCs w:val="28"/>
        </w:rPr>
        <w:t>максимальний підтримуваний об'єм пам'яті - 16 ГБ Стандартно встановлено 3 ГБ пам'яті (3 × 1 ГБ).</w:t>
      </w:r>
    </w:p>
    <w:p w14:paraId="1D762B93" w14:textId="77777777" w:rsidR="0025156A" w:rsidRPr="00AB1F86" w:rsidRDefault="0025156A" w:rsidP="0025156A">
      <w:pPr>
        <w:ind w:firstLine="709"/>
        <w:rPr>
          <w:color w:val="404040"/>
          <w:szCs w:val="28"/>
        </w:rPr>
      </w:pPr>
      <w:r w:rsidRPr="00AB1F86">
        <w:rPr>
          <w:color w:val="404040"/>
          <w:szCs w:val="28"/>
        </w:rPr>
        <w:t>Графічна підсистема:</w:t>
      </w:r>
    </w:p>
    <w:p w14:paraId="5972656A" w14:textId="77777777" w:rsidR="0025156A" w:rsidRPr="00AB1F86" w:rsidRDefault="0025156A" w:rsidP="003452B6">
      <w:pPr>
        <w:numPr>
          <w:ilvl w:val="0"/>
          <w:numId w:val="36"/>
        </w:numPr>
        <w:ind w:left="709"/>
        <w:rPr>
          <w:color w:val="404040"/>
          <w:szCs w:val="28"/>
        </w:rPr>
      </w:pPr>
      <w:r w:rsidRPr="00AB1F86">
        <w:rPr>
          <w:color w:val="404040"/>
          <w:szCs w:val="28"/>
        </w:rPr>
        <w:t>окремий 16-канальний слот PCI Express 2.0 подвійної ширини для встановлення графічного адаптера. Стандартно встановлений графічний адаптер ATI Radeon HD 5770 з 1 ГБ відеопам'яті типу GDDR5, двома виходами Mini DisplayPort і одним виходом dual-link DVI;</w:t>
      </w:r>
    </w:p>
    <w:p w14:paraId="14A98A7F" w14:textId="77777777" w:rsidR="0025156A" w:rsidRPr="00AB1F86" w:rsidRDefault="0025156A" w:rsidP="003452B6">
      <w:pPr>
        <w:numPr>
          <w:ilvl w:val="0"/>
          <w:numId w:val="36"/>
        </w:numPr>
        <w:ind w:left="709"/>
        <w:rPr>
          <w:color w:val="404040"/>
          <w:szCs w:val="28"/>
        </w:rPr>
      </w:pPr>
      <w:r w:rsidRPr="00AB1F86">
        <w:rPr>
          <w:color w:val="404040"/>
          <w:szCs w:val="28"/>
        </w:rPr>
        <w:t>допускається встановлення другого графічного адаптера; до комп'ютера можна підключати до 6 моніторів Максимально підтримувані дозволи: цифрове - 2560 × 1600 пікселів, аналогове - 2048 × 1536 пікселів.</w:t>
      </w:r>
    </w:p>
    <w:p w14:paraId="4732EEB2" w14:textId="77777777" w:rsidR="0025156A" w:rsidRPr="00AB1F86" w:rsidRDefault="0025156A" w:rsidP="0025156A">
      <w:pPr>
        <w:ind w:firstLine="709"/>
        <w:rPr>
          <w:color w:val="404040"/>
          <w:szCs w:val="28"/>
        </w:rPr>
      </w:pPr>
      <w:r w:rsidRPr="00AB1F86">
        <w:rPr>
          <w:color w:val="404040"/>
          <w:szCs w:val="28"/>
        </w:rPr>
        <w:t>Можливості розширення:</w:t>
      </w:r>
    </w:p>
    <w:p w14:paraId="07FC0439" w14:textId="77777777" w:rsidR="0025156A" w:rsidRPr="00AB1F86" w:rsidRDefault="0025156A" w:rsidP="003452B6">
      <w:pPr>
        <w:numPr>
          <w:ilvl w:val="0"/>
          <w:numId w:val="37"/>
        </w:numPr>
        <w:ind w:left="709"/>
        <w:rPr>
          <w:color w:val="404040"/>
          <w:szCs w:val="28"/>
        </w:rPr>
      </w:pPr>
      <w:r w:rsidRPr="00AB1F86">
        <w:rPr>
          <w:color w:val="404040"/>
          <w:szCs w:val="28"/>
        </w:rPr>
        <w:t>один вільний 16-канальний слот PCI Express 2.0 повної довжини;</w:t>
      </w:r>
    </w:p>
    <w:p w14:paraId="6A3AC536" w14:textId="77777777" w:rsidR="0025156A" w:rsidRPr="00AB1F86" w:rsidRDefault="0025156A" w:rsidP="003452B6">
      <w:pPr>
        <w:numPr>
          <w:ilvl w:val="0"/>
          <w:numId w:val="37"/>
        </w:numPr>
        <w:ind w:left="709"/>
        <w:rPr>
          <w:color w:val="404040"/>
          <w:szCs w:val="28"/>
        </w:rPr>
      </w:pPr>
      <w:r w:rsidRPr="00AB1F86">
        <w:rPr>
          <w:color w:val="404040"/>
          <w:szCs w:val="28"/>
        </w:rPr>
        <w:t>два вільних 4-канальних слота PCI Express 2.0 повної довжини;</w:t>
      </w:r>
    </w:p>
    <w:p w14:paraId="6BACA5E5" w14:textId="77777777" w:rsidR="0025156A" w:rsidRPr="00AB1F86" w:rsidRDefault="0025156A" w:rsidP="003452B6">
      <w:pPr>
        <w:numPr>
          <w:ilvl w:val="0"/>
          <w:numId w:val="37"/>
        </w:numPr>
        <w:ind w:left="709"/>
        <w:rPr>
          <w:color w:val="404040"/>
          <w:szCs w:val="28"/>
        </w:rPr>
      </w:pPr>
      <w:r w:rsidRPr="00AB1F86">
        <w:rPr>
          <w:color w:val="404040"/>
          <w:szCs w:val="28"/>
        </w:rPr>
        <w:t>всі слоти допускають установку 16-канальних карт Максимальна загальна потужність усіх слотів PCI Express - 300 Вт.</w:t>
      </w:r>
    </w:p>
    <w:p w14:paraId="59653701" w14:textId="77777777" w:rsidR="0025156A" w:rsidRPr="00AB1F86" w:rsidRDefault="0025156A" w:rsidP="0025156A">
      <w:pPr>
        <w:ind w:firstLine="709"/>
        <w:rPr>
          <w:color w:val="404040"/>
          <w:szCs w:val="28"/>
        </w:rPr>
      </w:pPr>
      <w:r w:rsidRPr="00AB1F86">
        <w:rPr>
          <w:color w:val="404040"/>
          <w:szCs w:val="28"/>
        </w:rPr>
        <w:t>Дискова підсистема:</w:t>
      </w:r>
    </w:p>
    <w:p w14:paraId="1AFC0219" w14:textId="77777777" w:rsidR="0025156A" w:rsidRPr="00AB1F86" w:rsidRDefault="0025156A" w:rsidP="0025156A">
      <w:pPr>
        <w:ind w:firstLine="709"/>
        <w:rPr>
          <w:color w:val="404040"/>
          <w:szCs w:val="28"/>
        </w:rPr>
      </w:pPr>
      <w:r w:rsidRPr="00AB1F86">
        <w:rPr>
          <w:color w:val="404040"/>
          <w:szCs w:val="28"/>
        </w:rPr>
        <w:t>4 відсіки для установки жорстких дисків або SSD-накопичувачів</w:t>
      </w:r>
    </w:p>
    <w:p w14:paraId="50E93FAA" w14:textId="77777777" w:rsidR="0025156A" w:rsidRPr="00AB1F86" w:rsidRDefault="0025156A" w:rsidP="003452B6">
      <w:pPr>
        <w:numPr>
          <w:ilvl w:val="0"/>
          <w:numId w:val="38"/>
        </w:numPr>
        <w:ind w:left="709"/>
        <w:rPr>
          <w:color w:val="404040"/>
          <w:szCs w:val="28"/>
        </w:rPr>
      </w:pPr>
      <w:r w:rsidRPr="00AB1F86">
        <w:rPr>
          <w:color w:val="404040"/>
          <w:szCs w:val="28"/>
        </w:rPr>
        <w:t>накопичувачі встановлюються в спеціальних контейнерах, при підключенні накопичувачів не використовуються кабелі, кожен відсік для накопичувача оснащений власним контроллером Serial ATA з пропускною здатністю 3 Гбіт/с;</w:t>
      </w:r>
    </w:p>
    <w:p w14:paraId="1F3C3AA5" w14:textId="77777777" w:rsidR="0025156A" w:rsidRPr="00AB1F86" w:rsidRDefault="0025156A" w:rsidP="003452B6">
      <w:pPr>
        <w:numPr>
          <w:ilvl w:val="0"/>
          <w:numId w:val="38"/>
        </w:numPr>
        <w:ind w:left="709"/>
        <w:rPr>
          <w:color w:val="404040"/>
          <w:szCs w:val="28"/>
        </w:rPr>
      </w:pPr>
      <w:r w:rsidRPr="00AB1F86">
        <w:rPr>
          <w:color w:val="404040"/>
          <w:szCs w:val="28"/>
        </w:rPr>
        <w:t>максимально допустима ємність дискової підсистеми - 8 ТБ;</w:t>
      </w:r>
    </w:p>
    <w:p w14:paraId="64A29645" w14:textId="77777777" w:rsidR="0025156A" w:rsidRPr="00AB1F86" w:rsidRDefault="0025156A" w:rsidP="003452B6">
      <w:pPr>
        <w:numPr>
          <w:ilvl w:val="0"/>
          <w:numId w:val="38"/>
        </w:numPr>
        <w:ind w:left="709"/>
        <w:rPr>
          <w:color w:val="404040"/>
          <w:szCs w:val="28"/>
        </w:rPr>
      </w:pPr>
      <w:r w:rsidRPr="00AB1F86">
        <w:rPr>
          <w:color w:val="404040"/>
          <w:szCs w:val="28"/>
        </w:rPr>
        <w:t>допускається установка дисків Serial ATA ємністю 1 або 2 ТБ, а також твердотільних SSD-накопичувачів місткістю 512 ГБ;</w:t>
      </w:r>
    </w:p>
    <w:p w14:paraId="4C6BB619" w14:textId="77777777" w:rsidR="0025156A" w:rsidRPr="00AB1F86" w:rsidRDefault="0025156A" w:rsidP="003452B6">
      <w:pPr>
        <w:numPr>
          <w:ilvl w:val="0"/>
          <w:numId w:val="38"/>
        </w:numPr>
        <w:ind w:left="709"/>
        <w:rPr>
          <w:color w:val="404040"/>
          <w:szCs w:val="28"/>
        </w:rPr>
      </w:pPr>
      <w:r w:rsidRPr="00AB1F86">
        <w:rPr>
          <w:color w:val="404040"/>
          <w:szCs w:val="28"/>
        </w:rPr>
        <w:lastRenderedPageBreak/>
        <w:t>можлива установка апаратного RAID-контролера Стандартно встановлений один жорсткий диск ємністю 640 Гб (Serial ATA II, 7200 об / хв., Кеш-пам'ять 32 МБ).</w:t>
      </w:r>
    </w:p>
    <w:p w14:paraId="5B35BF89" w14:textId="77777777" w:rsidR="0025156A" w:rsidRPr="00AB1F86" w:rsidRDefault="0025156A" w:rsidP="0025156A">
      <w:pPr>
        <w:ind w:firstLine="709"/>
        <w:rPr>
          <w:color w:val="404040"/>
          <w:szCs w:val="28"/>
        </w:rPr>
      </w:pPr>
      <w:r w:rsidRPr="00AB1F86">
        <w:rPr>
          <w:color w:val="404040"/>
          <w:szCs w:val="28"/>
        </w:rPr>
        <w:t>Порти та інтерфейси:</w:t>
      </w:r>
    </w:p>
    <w:p w14:paraId="3801DE89" w14:textId="77777777" w:rsidR="0025156A" w:rsidRPr="00AB1F86" w:rsidRDefault="0025156A" w:rsidP="003452B6">
      <w:pPr>
        <w:numPr>
          <w:ilvl w:val="0"/>
          <w:numId w:val="39"/>
        </w:numPr>
        <w:ind w:left="709"/>
        <w:rPr>
          <w:color w:val="404040"/>
          <w:szCs w:val="28"/>
        </w:rPr>
      </w:pPr>
      <w:r w:rsidRPr="00AB1F86">
        <w:rPr>
          <w:color w:val="404040"/>
          <w:szCs w:val="28"/>
        </w:rPr>
        <w:t>чотири порти FireWire 800;</w:t>
      </w:r>
    </w:p>
    <w:p w14:paraId="64EE3587" w14:textId="66851928" w:rsidR="0025156A" w:rsidRPr="0064180A" w:rsidRDefault="0025156A" w:rsidP="003452B6">
      <w:pPr>
        <w:numPr>
          <w:ilvl w:val="0"/>
          <w:numId w:val="39"/>
        </w:numPr>
        <w:ind w:left="709"/>
        <w:rPr>
          <w:color w:val="404040"/>
          <w:szCs w:val="28"/>
        </w:rPr>
      </w:pPr>
      <w:r w:rsidRPr="00AB1F86">
        <w:rPr>
          <w:color w:val="404040"/>
          <w:szCs w:val="28"/>
        </w:rPr>
        <w:t>п'ять портів USB 2.0,  два порти USB 2.0 на клавіатурі.</w:t>
      </w:r>
    </w:p>
    <w:p w14:paraId="218858CE" w14:textId="27B2ED00" w:rsidR="0025156A" w:rsidRPr="00AB1F86" w:rsidRDefault="0025156A" w:rsidP="0010695C">
      <w:pPr>
        <w:pStyle w:val="2"/>
        <w:ind w:left="426"/>
      </w:pPr>
      <w:bookmarkStart w:id="50" w:name="_Toc532568385"/>
      <w:r w:rsidRPr="00AB1F86">
        <w:t>Технічні параметри та характеристики складових відеотракту</w:t>
      </w:r>
      <w:bookmarkEnd w:id="50"/>
    </w:p>
    <w:p w14:paraId="65FB74E9" w14:textId="3F0A452D" w:rsidR="002D1235" w:rsidRPr="002D1235" w:rsidRDefault="0025156A" w:rsidP="002D1235">
      <w:pPr>
        <w:pStyle w:val="3"/>
        <w:ind w:left="142"/>
        <w:rPr>
          <w:szCs w:val="24"/>
          <w:lang w:val="en-US"/>
        </w:rPr>
      </w:pPr>
      <w:bookmarkStart w:id="51" w:name="_Toc532568386"/>
      <w:r w:rsidRPr="00AB1F86">
        <w:t>Технічні параметри кінокамери</w:t>
      </w:r>
      <w:r w:rsidR="002D1235">
        <w:t xml:space="preserve"> </w:t>
      </w:r>
      <w:r w:rsidR="002D1235">
        <w:rPr>
          <w:lang w:val="en-US"/>
        </w:rPr>
        <w:t>Blackmagic Studio Camera HD</w:t>
      </w:r>
      <w:bookmarkEnd w:id="51"/>
    </w:p>
    <w:p w14:paraId="3AF12999" w14:textId="77777777" w:rsidR="0025156A" w:rsidRPr="00AB1F86" w:rsidRDefault="0025156A" w:rsidP="0025156A">
      <w:pPr>
        <w:rPr>
          <w:color w:val="404040"/>
          <w:szCs w:val="28"/>
        </w:rPr>
      </w:pPr>
      <w:r w:rsidRPr="00AB1F86">
        <w:rPr>
          <w:color w:val="404040"/>
          <w:szCs w:val="28"/>
        </w:rPr>
        <w:tab/>
        <w:t xml:space="preserve">Універсальна, багатоцільова, якісна і досить доступна по ціні цифрова камера. Вона забезпечує якість зображення, яку можна порівняти з якістю зйомки на плівку. </w:t>
      </w:r>
      <w:r w:rsidRPr="00AB1F86">
        <w:rPr>
          <w:color w:val="404040"/>
          <w:szCs w:val="28"/>
          <w:lang w:val="en-US"/>
        </w:rPr>
        <w:t>Red</w:t>
      </w:r>
      <w:r w:rsidRPr="00AB1F86">
        <w:rPr>
          <w:color w:val="404040"/>
          <w:szCs w:val="28"/>
        </w:rPr>
        <w:t xml:space="preserve"> </w:t>
      </w:r>
      <w:r w:rsidRPr="00AB1F86">
        <w:rPr>
          <w:color w:val="404040"/>
          <w:szCs w:val="28"/>
          <w:lang w:val="en-US"/>
        </w:rPr>
        <w:t>One</w:t>
      </w:r>
      <w:r w:rsidRPr="00AB1F86">
        <w:rPr>
          <w:color w:val="404040"/>
          <w:szCs w:val="28"/>
        </w:rPr>
        <w:t xml:space="preserve"> добре пыдходить для зйомок экстер’єру, оскільки вона має дуже високу чутливість.</w:t>
      </w:r>
    </w:p>
    <w:p w14:paraId="50D5A095" w14:textId="77777777" w:rsidR="0025156A" w:rsidRPr="00AB1F86" w:rsidRDefault="0025156A" w:rsidP="0025156A">
      <w:pPr>
        <w:rPr>
          <w:color w:val="404040"/>
          <w:szCs w:val="28"/>
        </w:rPr>
      </w:pPr>
      <w:r w:rsidRPr="00AB1F86">
        <w:rPr>
          <w:color w:val="404040"/>
          <w:szCs w:val="28"/>
        </w:rPr>
        <w:tab/>
        <w:t>Основні технічні характеристики:</w:t>
      </w:r>
    </w:p>
    <w:p w14:paraId="2E7E5157" w14:textId="77777777" w:rsidR="0025156A" w:rsidRPr="00AB1F86" w:rsidRDefault="0025156A" w:rsidP="003452B6">
      <w:pPr>
        <w:numPr>
          <w:ilvl w:val="0"/>
          <w:numId w:val="28"/>
        </w:numPr>
        <w:rPr>
          <w:color w:val="404040"/>
          <w:szCs w:val="28"/>
        </w:rPr>
      </w:pPr>
      <w:r w:rsidRPr="00AB1F86">
        <w:rPr>
          <w:color w:val="404040"/>
          <w:szCs w:val="28"/>
          <w:lang w:val="en-US"/>
        </w:rPr>
        <w:t>CMOS</w:t>
      </w:r>
      <w:r w:rsidRPr="00AB1F86">
        <w:rPr>
          <w:color w:val="404040"/>
          <w:szCs w:val="28"/>
        </w:rPr>
        <w:t xml:space="preserve"> -сенсор: Mysterium роздільною здатністю 12 мегапікселів;</w:t>
      </w:r>
    </w:p>
    <w:p w14:paraId="3F034EF2" w14:textId="77777777" w:rsidR="0025156A" w:rsidRPr="00AB1F86" w:rsidRDefault="0025156A" w:rsidP="003452B6">
      <w:pPr>
        <w:numPr>
          <w:ilvl w:val="0"/>
          <w:numId w:val="28"/>
        </w:numPr>
        <w:rPr>
          <w:color w:val="404040"/>
          <w:szCs w:val="28"/>
        </w:rPr>
      </w:pPr>
      <w:r w:rsidRPr="00AB1F86">
        <w:rPr>
          <w:color w:val="404040"/>
          <w:szCs w:val="28"/>
        </w:rPr>
        <w:t>розміри сенсора - 24,4 х 13,7 мм (Super 35 мм);</w:t>
      </w:r>
    </w:p>
    <w:p w14:paraId="7CF879AB" w14:textId="77777777" w:rsidR="0025156A" w:rsidRPr="00AB1F86" w:rsidRDefault="0025156A" w:rsidP="003452B6">
      <w:pPr>
        <w:numPr>
          <w:ilvl w:val="0"/>
          <w:numId w:val="28"/>
        </w:numPr>
        <w:rPr>
          <w:color w:val="404040"/>
          <w:szCs w:val="28"/>
        </w:rPr>
      </w:pPr>
      <w:r w:rsidRPr="00AB1F86">
        <w:rPr>
          <w:color w:val="404040"/>
          <w:szCs w:val="28"/>
        </w:rPr>
        <w:t>активна зона сенсора:  4520 х 2540;</w:t>
      </w:r>
    </w:p>
    <w:p w14:paraId="63609A91" w14:textId="77777777" w:rsidR="0025156A" w:rsidRPr="00AB1F86" w:rsidRDefault="0025156A" w:rsidP="003452B6">
      <w:pPr>
        <w:numPr>
          <w:ilvl w:val="0"/>
          <w:numId w:val="28"/>
        </w:numPr>
        <w:rPr>
          <w:color w:val="404040"/>
          <w:szCs w:val="28"/>
        </w:rPr>
      </w:pPr>
      <w:r w:rsidRPr="00AB1F86">
        <w:rPr>
          <w:color w:val="404040"/>
          <w:szCs w:val="28"/>
        </w:rPr>
        <w:t>повна роздільна здатність сенсора: 4900 х 2580;</w:t>
      </w:r>
    </w:p>
    <w:p w14:paraId="0C1699DA" w14:textId="77777777" w:rsidR="0025156A" w:rsidRPr="00AB1F86" w:rsidRDefault="0025156A" w:rsidP="003452B6">
      <w:pPr>
        <w:numPr>
          <w:ilvl w:val="0"/>
          <w:numId w:val="28"/>
        </w:numPr>
        <w:rPr>
          <w:color w:val="404040"/>
          <w:szCs w:val="28"/>
        </w:rPr>
      </w:pPr>
      <w:r w:rsidRPr="00AB1F86">
        <w:rPr>
          <w:color w:val="404040"/>
          <w:szCs w:val="28"/>
        </w:rPr>
        <w:t>динамічний діапазон:  не менше 66 дБ;</w:t>
      </w:r>
    </w:p>
    <w:p w14:paraId="5A18E642" w14:textId="77777777" w:rsidR="0025156A" w:rsidRPr="00AB1F86" w:rsidRDefault="0025156A" w:rsidP="003452B6">
      <w:pPr>
        <w:numPr>
          <w:ilvl w:val="0"/>
          <w:numId w:val="28"/>
        </w:numPr>
        <w:rPr>
          <w:color w:val="404040"/>
          <w:szCs w:val="28"/>
        </w:rPr>
      </w:pPr>
      <w:r w:rsidRPr="00AB1F86">
        <w:rPr>
          <w:color w:val="404040"/>
          <w:szCs w:val="28"/>
        </w:rPr>
        <w:t>глибина різкості: еквівалентна одержуваноій за допомогою 35-мм телеоб'ективів (Super 16 мм при кадруванні сенсора);</w:t>
      </w:r>
    </w:p>
    <w:p w14:paraId="0846564F" w14:textId="77777777" w:rsidR="0025156A" w:rsidRPr="00AB1F86" w:rsidRDefault="0025156A" w:rsidP="003452B6">
      <w:pPr>
        <w:numPr>
          <w:ilvl w:val="0"/>
          <w:numId w:val="28"/>
        </w:numPr>
        <w:rPr>
          <w:color w:val="404040"/>
          <w:szCs w:val="28"/>
        </w:rPr>
      </w:pPr>
      <w:r w:rsidRPr="00AB1F86">
        <w:rPr>
          <w:color w:val="404040"/>
          <w:szCs w:val="28"/>
        </w:rPr>
        <w:t>формати зйомки: 4K, 3K і 2K з форматом кадру 16:9, 2:1 і анаморфотним 2:1;</w:t>
      </w:r>
    </w:p>
    <w:p w14:paraId="0D69D07F" w14:textId="77777777" w:rsidR="0025156A" w:rsidRPr="00AB1F86" w:rsidRDefault="0025156A" w:rsidP="003452B6">
      <w:pPr>
        <w:numPr>
          <w:ilvl w:val="0"/>
          <w:numId w:val="28"/>
        </w:numPr>
        <w:rPr>
          <w:color w:val="404040"/>
          <w:szCs w:val="28"/>
        </w:rPr>
      </w:pPr>
      <w:r w:rsidRPr="00AB1F86">
        <w:rPr>
          <w:color w:val="404040"/>
          <w:szCs w:val="28"/>
        </w:rPr>
        <w:t>формати доставки матеріалу:  4K RGB, 2K RGB, 1080p (RGB або 4:2:2), 720p (RGB або 4:2:2);</w:t>
      </w:r>
    </w:p>
    <w:p w14:paraId="2F7049AA" w14:textId="77777777" w:rsidR="0025156A" w:rsidRPr="00AB1F86" w:rsidRDefault="0025156A" w:rsidP="003452B6">
      <w:pPr>
        <w:numPr>
          <w:ilvl w:val="0"/>
          <w:numId w:val="28"/>
        </w:numPr>
        <w:rPr>
          <w:color w:val="404040"/>
          <w:szCs w:val="28"/>
        </w:rPr>
      </w:pPr>
      <w:r w:rsidRPr="00AB1F86">
        <w:rPr>
          <w:color w:val="404040"/>
          <w:szCs w:val="28"/>
        </w:rPr>
        <w:t>кадрові частоти: при роздільній здатності 4K –  23,98/24/25/29,97/30 Гц; при роздільній здатності 3K (кадроване зображення) - ті ж, що і для 4K, плюс 50/59,94/60 Гц; при роздільній здатності 2K (кадроване зображення) - ті ж, що і для 3K, плюс 75/120 Гц;</w:t>
      </w:r>
    </w:p>
    <w:p w14:paraId="01C6DB13" w14:textId="77777777" w:rsidR="0025156A" w:rsidRPr="00AB1F86" w:rsidRDefault="0025156A" w:rsidP="003452B6">
      <w:pPr>
        <w:numPr>
          <w:ilvl w:val="0"/>
          <w:numId w:val="28"/>
        </w:numPr>
        <w:rPr>
          <w:color w:val="404040"/>
          <w:szCs w:val="28"/>
        </w:rPr>
      </w:pPr>
      <w:r w:rsidRPr="00AB1F86">
        <w:rPr>
          <w:color w:val="404040"/>
          <w:szCs w:val="28"/>
        </w:rPr>
        <w:t>попередній перегляд відео - виходи HDSDI і HDMI, 720p, 4:2:2;</w:t>
      </w:r>
    </w:p>
    <w:p w14:paraId="44CF12FC" w14:textId="77777777" w:rsidR="0025156A" w:rsidRPr="00AB1F86" w:rsidRDefault="0025156A" w:rsidP="003452B6">
      <w:pPr>
        <w:numPr>
          <w:ilvl w:val="0"/>
          <w:numId w:val="28"/>
        </w:numPr>
        <w:rPr>
          <w:color w:val="404040"/>
          <w:szCs w:val="28"/>
        </w:rPr>
      </w:pPr>
      <w:r w:rsidRPr="00AB1F86">
        <w:rPr>
          <w:color w:val="404040"/>
          <w:szCs w:val="28"/>
        </w:rPr>
        <w:lastRenderedPageBreak/>
        <w:t>інтерфейси для обміну даними - FireWire 800/400, USB-2 і e-SATA;</w:t>
      </w:r>
    </w:p>
    <w:p w14:paraId="57183865" w14:textId="77777777" w:rsidR="0025156A" w:rsidRPr="00AB1F86" w:rsidRDefault="0025156A" w:rsidP="003452B6">
      <w:pPr>
        <w:numPr>
          <w:ilvl w:val="0"/>
          <w:numId w:val="28"/>
        </w:numPr>
        <w:rPr>
          <w:color w:val="404040"/>
          <w:szCs w:val="28"/>
        </w:rPr>
      </w:pPr>
      <w:r w:rsidRPr="00AB1F86">
        <w:rPr>
          <w:color w:val="404040"/>
          <w:szCs w:val="28"/>
        </w:rPr>
        <w:t>носії для запису - Red Drive (RAID) на основі жорстких дисків, загальна ємкість 320 ГБ; Red Flash на основі твердотільної пам'яті, ємкість 64 ГБ; модуль для карт пам'яті Compact Flash;</w:t>
      </w:r>
    </w:p>
    <w:p w14:paraId="57386C48" w14:textId="77777777" w:rsidR="0025156A" w:rsidRPr="00AB1F86" w:rsidRDefault="0025156A" w:rsidP="003452B6">
      <w:pPr>
        <w:numPr>
          <w:ilvl w:val="0"/>
          <w:numId w:val="28"/>
        </w:numPr>
        <w:rPr>
          <w:color w:val="404040"/>
          <w:szCs w:val="28"/>
        </w:rPr>
      </w:pPr>
      <w:r w:rsidRPr="00AB1F86">
        <w:rPr>
          <w:color w:val="404040"/>
          <w:szCs w:val="28"/>
        </w:rPr>
        <w:t>характеристики кодування Redcode - 12 біт Raw 4K, 3K і 2K (останні два - з кадруванням) швидкість – 1-30, 1-60 і 1-120 кадрів/с для 4K, 3K і 2K відповідно;</w:t>
      </w:r>
    </w:p>
    <w:p w14:paraId="2A9EEE15" w14:textId="77777777" w:rsidR="0025156A" w:rsidRPr="00AB1F86" w:rsidRDefault="0025156A" w:rsidP="003452B6">
      <w:pPr>
        <w:numPr>
          <w:ilvl w:val="0"/>
          <w:numId w:val="28"/>
        </w:numPr>
        <w:rPr>
          <w:color w:val="404040"/>
          <w:szCs w:val="28"/>
        </w:rPr>
      </w:pPr>
      <w:r w:rsidRPr="00AB1F86">
        <w:rPr>
          <w:color w:val="404040"/>
          <w:szCs w:val="28"/>
        </w:rPr>
        <w:t>звук - чотири канали, 24 біт, 28 кГц, без стиснення;</w:t>
      </w:r>
    </w:p>
    <w:p w14:paraId="2E2072FF" w14:textId="77777777" w:rsidR="0025156A" w:rsidRPr="00AB1F86" w:rsidRDefault="0025156A" w:rsidP="003452B6">
      <w:pPr>
        <w:numPr>
          <w:ilvl w:val="0"/>
          <w:numId w:val="28"/>
        </w:numPr>
        <w:rPr>
          <w:color w:val="404040"/>
          <w:szCs w:val="28"/>
        </w:rPr>
      </w:pPr>
      <w:r w:rsidRPr="00AB1F86">
        <w:rPr>
          <w:color w:val="404040"/>
          <w:szCs w:val="28"/>
        </w:rPr>
        <w:t>маса - близько 4,5 кг (без об'єктиву, акумулятора і видошукача)</w:t>
      </w:r>
    </w:p>
    <w:p w14:paraId="2DE87289" w14:textId="77777777" w:rsidR="0025156A" w:rsidRPr="00AB1F86" w:rsidRDefault="0025156A" w:rsidP="0025156A">
      <w:pPr>
        <w:jc w:val="center"/>
        <w:rPr>
          <w:color w:val="404040"/>
          <w:szCs w:val="28"/>
        </w:rPr>
      </w:pPr>
    </w:p>
    <w:p w14:paraId="497EB9B3" w14:textId="77777777" w:rsidR="0025156A" w:rsidRPr="00AB1F86" w:rsidRDefault="0025156A" w:rsidP="0025156A">
      <w:pPr>
        <w:rPr>
          <w:color w:val="404040"/>
          <w:szCs w:val="28"/>
        </w:rPr>
      </w:pPr>
    </w:p>
    <w:p w14:paraId="1DA6F041" w14:textId="77777777" w:rsidR="0025156A" w:rsidRPr="00AB1F86" w:rsidRDefault="0025156A" w:rsidP="0025156A">
      <w:pPr>
        <w:ind w:firstLine="851"/>
        <w:rPr>
          <w:b/>
          <w:color w:val="404040"/>
          <w:szCs w:val="28"/>
        </w:rPr>
      </w:pPr>
      <w:r w:rsidRPr="00AB1F86">
        <w:rPr>
          <w:b/>
          <w:color w:val="404040"/>
          <w:szCs w:val="28"/>
        </w:rPr>
        <w:t>2.4.2</w:t>
      </w:r>
      <w:r w:rsidRPr="00AB1F86">
        <w:rPr>
          <w:color w:val="404040"/>
          <w:szCs w:val="28"/>
        </w:rPr>
        <w:t xml:space="preserve"> </w:t>
      </w:r>
      <w:r w:rsidRPr="00AB1F86">
        <w:rPr>
          <w:b/>
          <w:color w:val="404040"/>
          <w:szCs w:val="28"/>
        </w:rPr>
        <w:t xml:space="preserve">Технічні параметри та характеристики просмотрового монітору </w:t>
      </w:r>
      <w:r w:rsidRPr="00AB1F86">
        <w:rPr>
          <w:b/>
          <w:color w:val="404040"/>
          <w:szCs w:val="28"/>
          <w:lang w:val="en-US"/>
        </w:rPr>
        <w:t>JVC</w:t>
      </w:r>
      <w:r w:rsidRPr="00AB1F86">
        <w:rPr>
          <w:b/>
          <w:color w:val="404040"/>
          <w:szCs w:val="28"/>
        </w:rPr>
        <w:t xml:space="preserve"> DT-V17L3D</w:t>
      </w:r>
    </w:p>
    <w:p w14:paraId="285BBA7E" w14:textId="77777777" w:rsidR="0025156A" w:rsidRPr="00AB1F86" w:rsidRDefault="0025156A" w:rsidP="0025156A">
      <w:pPr>
        <w:ind w:firstLine="851"/>
        <w:rPr>
          <w:b/>
          <w:color w:val="404040"/>
          <w:szCs w:val="28"/>
        </w:rPr>
      </w:pPr>
    </w:p>
    <w:p w14:paraId="620E352F" w14:textId="77777777" w:rsidR="0025156A" w:rsidRPr="00AB1F86" w:rsidRDefault="0025156A" w:rsidP="0025156A">
      <w:pPr>
        <w:ind w:firstLine="851"/>
        <w:rPr>
          <w:color w:val="404040"/>
          <w:szCs w:val="28"/>
        </w:rPr>
      </w:pPr>
      <w:r w:rsidRPr="00AB1F86">
        <w:rPr>
          <w:color w:val="404040"/>
          <w:szCs w:val="28"/>
          <w:lang w:val="en-US"/>
        </w:rPr>
        <w:t>JVC</w:t>
      </w:r>
      <w:r w:rsidRPr="00AB1F86">
        <w:rPr>
          <w:color w:val="404040"/>
          <w:szCs w:val="28"/>
        </w:rPr>
        <w:t xml:space="preserve"> </w:t>
      </w:r>
      <w:r w:rsidRPr="00AB1F86">
        <w:rPr>
          <w:color w:val="404040"/>
          <w:szCs w:val="28"/>
          <w:lang w:val="en-US"/>
        </w:rPr>
        <w:t>DT</w:t>
      </w:r>
      <w:r w:rsidRPr="00AB1F86">
        <w:rPr>
          <w:color w:val="404040"/>
          <w:szCs w:val="28"/>
        </w:rPr>
        <w:t>-</w:t>
      </w:r>
      <w:r w:rsidRPr="00AB1F86">
        <w:rPr>
          <w:color w:val="404040"/>
          <w:szCs w:val="28"/>
          <w:lang w:val="en-US"/>
        </w:rPr>
        <w:t>V</w:t>
      </w:r>
      <w:r w:rsidRPr="00AB1F86">
        <w:rPr>
          <w:color w:val="404040"/>
          <w:szCs w:val="28"/>
        </w:rPr>
        <w:t>17</w:t>
      </w:r>
      <w:r w:rsidRPr="00AB1F86">
        <w:rPr>
          <w:color w:val="404040"/>
          <w:szCs w:val="28"/>
          <w:lang w:val="en-US"/>
        </w:rPr>
        <w:t>L</w:t>
      </w:r>
      <w:r w:rsidRPr="00AB1F86">
        <w:rPr>
          <w:color w:val="404040"/>
          <w:szCs w:val="28"/>
        </w:rPr>
        <w:t>3</w:t>
      </w:r>
      <w:r w:rsidRPr="00AB1F86">
        <w:rPr>
          <w:color w:val="404040"/>
          <w:szCs w:val="28"/>
          <w:lang w:val="en-US"/>
        </w:rPr>
        <w:t>D</w:t>
      </w:r>
      <w:r w:rsidRPr="00AB1F86">
        <w:rPr>
          <w:color w:val="404040"/>
          <w:szCs w:val="28"/>
        </w:rPr>
        <w:t xml:space="preserve"> – 17-дюймовий польовий/студійний монітор високої роздільної здатності. Ексклюзивна технологія обробки зображення JVC, побудована на 10-бітових процесорах, усуває зубці на діагоналях, блоковий і москітний шум. При виробництві кожен монітор проходить тривале калібрування гамми. Виняткова увага до деталей забезпечує точну передачу відтінків сірого.</w:t>
      </w:r>
    </w:p>
    <w:p w14:paraId="561B3BDE" w14:textId="77777777" w:rsidR="0025156A" w:rsidRPr="00AB1F86" w:rsidRDefault="0025156A" w:rsidP="0025156A">
      <w:pPr>
        <w:ind w:firstLine="851"/>
        <w:rPr>
          <w:color w:val="404040"/>
          <w:szCs w:val="28"/>
        </w:rPr>
      </w:pPr>
      <w:r w:rsidRPr="00AB1F86">
        <w:rPr>
          <w:color w:val="404040"/>
          <w:szCs w:val="28"/>
        </w:rPr>
        <w:t>Основні технічні характеристики:</w:t>
      </w:r>
    </w:p>
    <w:p w14:paraId="6DD48DC9" w14:textId="77777777" w:rsidR="0025156A" w:rsidRPr="00AB1F86" w:rsidRDefault="0025156A" w:rsidP="003452B6">
      <w:pPr>
        <w:numPr>
          <w:ilvl w:val="0"/>
          <w:numId w:val="29"/>
        </w:numPr>
        <w:rPr>
          <w:color w:val="404040"/>
          <w:szCs w:val="28"/>
        </w:rPr>
      </w:pPr>
      <w:r w:rsidRPr="00AB1F86">
        <w:rPr>
          <w:color w:val="404040"/>
          <w:szCs w:val="28"/>
        </w:rPr>
        <w:t>високопродуктивна рідкокристалічна панель роздільною здатністю 1440x900;</w:t>
      </w:r>
    </w:p>
    <w:p w14:paraId="0E504591" w14:textId="77777777" w:rsidR="0025156A" w:rsidRPr="00AB1F86" w:rsidRDefault="0025156A" w:rsidP="003452B6">
      <w:pPr>
        <w:numPr>
          <w:ilvl w:val="0"/>
          <w:numId w:val="29"/>
        </w:numPr>
        <w:rPr>
          <w:color w:val="404040"/>
          <w:szCs w:val="28"/>
        </w:rPr>
      </w:pPr>
      <w:r w:rsidRPr="00AB1F86">
        <w:rPr>
          <w:color w:val="404040"/>
          <w:szCs w:val="28"/>
        </w:rPr>
        <w:t>кут огляду 140 градусів, контрастність 600:1, яскравість 400cd/m2;</w:t>
      </w:r>
    </w:p>
    <w:p w14:paraId="388994BB" w14:textId="77777777" w:rsidR="0025156A" w:rsidRPr="00AB1F86" w:rsidRDefault="0025156A" w:rsidP="003452B6">
      <w:pPr>
        <w:numPr>
          <w:ilvl w:val="0"/>
          <w:numId w:val="29"/>
        </w:numPr>
        <w:rPr>
          <w:color w:val="404040"/>
          <w:szCs w:val="28"/>
        </w:rPr>
      </w:pPr>
      <w:r w:rsidRPr="00AB1F86">
        <w:rPr>
          <w:color w:val="404040"/>
          <w:szCs w:val="28"/>
        </w:rPr>
        <w:t>вхід DVI-D (HDMI сумісний з HDCP);</w:t>
      </w:r>
    </w:p>
    <w:p w14:paraId="111BA799" w14:textId="77777777" w:rsidR="0025156A" w:rsidRPr="00AB1F86" w:rsidRDefault="0025156A" w:rsidP="003452B6">
      <w:pPr>
        <w:numPr>
          <w:ilvl w:val="0"/>
          <w:numId w:val="29"/>
        </w:numPr>
        <w:rPr>
          <w:color w:val="404040"/>
          <w:szCs w:val="28"/>
        </w:rPr>
      </w:pPr>
      <w:r w:rsidRPr="00AB1F86">
        <w:rPr>
          <w:color w:val="404040"/>
          <w:szCs w:val="28"/>
        </w:rPr>
        <w:t>переключаємий вхід компонент/RGB, відео, два аудіовходу і вихід;</w:t>
      </w:r>
    </w:p>
    <w:p w14:paraId="6CF94E01" w14:textId="77777777" w:rsidR="0025156A" w:rsidRPr="00AB1F86" w:rsidRDefault="0025156A" w:rsidP="003452B6">
      <w:pPr>
        <w:numPr>
          <w:ilvl w:val="0"/>
          <w:numId w:val="29"/>
        </w:numPr>
        <w:rPr>
          <w:color w:val="404040"/>
          <w:szCs w:val="28"/>
        </w:rPr>
      </w:pPr>
      <w:r w:rsidRPr="00AB1F86">
        <w:rPr>
          <w:color w:val="404040"/>
          <w:szCs w:val="28"/>
        </w:rPr>
        <w:t>використання панелі 16:10 дозволяє вивести додаткову інформацію на окремому полі, без втрати елементів изображения.Демонстрируется 12-позиційна індикація рівня звуку; індикація статусу; індикація тимчасового коду;</w:t>
      </w:r>
    </w:p>
    <w:p w14:paraId="333269C2" w14:textId="77777777" w:rsidR="0025156A" w:rsidRPr="00AB1F86" w:rsidRDefault="0025156A" w:rsidP="003452B6">
      <w:pPr>
        <w:numPr>
          <w:ilvl w:val="0"/>
          <w:numId w:val="29"/>
        </w:numPr>
        <w:rPr>
          <w:color w:val="404040"/>
          <w:szCs w:val="28"/>
        </w:rPr>
      </w:pPr>
      <w:r w:rsidRPr="00AB1F86">
        <w:rPr>
          <w:color w:val="404040"/>
          <w:szCs w:val="28"/>
        </w:rPr>
        <w:lastRenderedPageBreak/>
        <w:t>режим 1:1 для попиксельного демонстрації зображення 720p і 1080p (останній режим з пересканування);</w:t>
      </w:r>
    </w:p>
    <w:p w14:paraId="301018CF" w14:textId="77777777" w:rsidR="0025156A" w:rsidRPr="00AB1F86" w:rsidRDefault="0025156A" w:rsidP="003452B6">
      <w:pPr>
        <w:numPr>
          <w:ilvl w:val="0"/>
          <w:numId w:val="29"/>
        </w:numPr>
        <w:rPr>
          <w:color w:val="404040"/>
          <w:szCs w:val="28"/>
        </w:rPr>
      </w:pPr>
      <w:r w:rsidRPr="00AB1F86">
        <w:rPr>
          <w:color w:val="404040"/>
          <w:szCs w:val="28"/>
        </w:rPr>
        <w:t>режим Cinema забезпечує оптимізоване перетворення I/P для 24-кадрових сигналів. Режими Normal (для кадрових сигналів) і FIELD (для польових);</w:t>
      </w:r>
    </w:p>
    <w:p w14:paraId="7494952A" w14:textId="77777777" w:rsidR="0025156A" w:rsidRPr="00AB1F86" w:rsidRDefault="0025156A" w:rsidP="003452B6">
      <w:pPr>
        <w:numPr>
          <w:ilvl w:val="0"/>
          <w:numId w:val="29"/>
        </w:numPr>
        <w:rPr>
          <w:color w:val="404040"/>
          <w:szCs w:val="28"/>
        </w:rPr>
      </w:pPr>
      <w:r w:rsidRPr="00AB1F86">
        <w:rPr>
          <w:color w:val="404040"/>
          <w:szCs w:val="28"/>
        </w:rPr>
        <w:t>демонстрація частотної характеристики сигналу в "картинці-в-картинці". Установка позиції, фільтра, амплітуди, виділення пікових рівнів;</w:t>
      </w:r>
    </w:p>
    <w:p w14:paraId="032B4F8B" w14:textId="77777777" w:rsidR="0025156A" w:rsidRPr="00AB1F86" w:rsidRDefault="0025156A" w:rsidP="003452B6">
      <w:pPr>
        <w:numPr>
          <w:ilvl w:val="0"/>
          <w:numId w:val="29"/>
        </w:numPr>
        <w:rPr>
          <w:color w:val="404040"/>
          <w:szCs w:val="28"/>
        </w:rPr>
      </w:pPr>
      <w:r w:rsidRPr="00AB1F86">
        <w:rPr>
          <w:color w:val="404040"/>
          <w:szCs w:val="28"/>
        </w:rPr>
        <w:t>режим мінімальної затримки (менше 1 кадру);</w:t>
      </w:r>
    </w:p>
    <w:p w14:paraId="2F972E89" w14:textId="77777777" w:rsidR="0025156A" w:rsidRPr="00AB1F86" w:rsidRDefault="0025156A" w:rsidP="003452B6">
      <w:pPr>
        <w:numPr>
          <w:ilvl w:val="0"/>
          <w:numId w:val="29"/>
        </w:numPr>
        <w:rPr>
          <w:color w:val="404040"/>
          <w:szCs w:val="28"/>
        </w:rPr>
      </w:pPr>
      <w:r w:rsidRPr="00AB1F86">
        <w:rPr>
          <w:color w:val="404040"/>
          <w:szCs w:val="28"/>
        </w:rPr>
        <w:t>маркери площі, сумісні з різними пропорціями сторін (4:3, 14:9, 13:9, 2.35:1, 1.85:1, 1.66:1), а також маркери 80% -100% з кроком 1%;</w:t>
      </w:r>
    </w:p>
    <w:p w14:paraId="55E10999" w14:textId="77777777" w:rsidR="0025156A" w:rsidRPr="00AB1F86" w:rsidRDefault="0025156A" w:rsidP="003452B6">
      <w:pPr>
        <w:numPr>
          <w:ilvl w:val="0"/>
          <w:numId w:val="29"/>
        </w:numPr>
        <w:rPr>
          <w:color w:val="404040"/>
          <w:szCs w:val="28"/>
        </w:rPr>
      </w:pPr>
      <w:r w:rsidRPr="00AB1F86">
        <w:rPr>
          <w:color w:val="404040"/>
          <w:szCs w:val="28"/>
        </w:rPr>
        <w:t>маркер центру;</w:t>
      </w:r>
    </w:p>
    <w:p w14:paraId="353A1C88" w14:textId="77777777" w:rsidR="0025156A" w:rsidRPr="00AB1F86" w:rsidRDefault="0025156A" w:rsidP="003452B6">
      <w:pPr>
        <w:numPr>
          <w:ilvl w:val="0"/>
          <w:numId w:val="29"/>
        </w:numPr>
        <w:rPr>
          <w:color w:val="404040"/>
          <w:szCs w:val="28"/>
        </w:rPr>
      </w:pPr>
      <w:r w:rsidRPr="00AB1F86">
        <w:rPr>
          <w:color w:val="404040"/>
          <w:szCs w:val="28"/>
        </w:rPr>
        <w:t>включення і вимикання рамки;</w:t>
      </w:r>
    </w:p>
    <w:p w14:paraId="1165611B" w14:textId="77777777" w:rsidR="0025156A" w:rsidRPr="00AB1F86" w:rsidRDefault="0025156A" w:rsidP="003452B6">
      <w:pPr>
        <w:numPr>
          <w:ilvl w:val="0"/>
          <w:numId w:val="29"/>
        </w:numPr>
        <w:rPr>
          <w:color w:val="404040"/>
          <w:szCs w:val="28"/>
        </w:rPr>
      </w:pPr>
      <w:r w:rsidRPr="00AB1F86">
        <w:rPr>
          <w:color w:val="404040"/>
          <w:szCs w:val="28"/>
        </w:rPr>
        <w:t>переключення формату 16:9/4:3. Повноекранний режим 4:3 з використанням для демонстрації службової частині екрана;</w:t>
      </w:r>
    </w:p>
    <w:p w14:paraId="794AF829" w14:textId="77777777" w:rsidR="0025156A" w:rsidRPr="00AB1F86" w:rsidRDefault="0025156A" w:rsidP="003452B6">
      <w:pPr>
        <w:numPr>
          <w:ilvl w:val="0"/>
          <w:numId w:val="29"/>
        </w:numPr>
        <w:rPr>
          <w:color w:val="404040"/>
          <w:szCs w:val="28"/>
        </w:rPr>
      </w:pPr>
      <w:r w:rsidRPr="00AB1F86">
        <w:rPr>
          <w:color w:val="404040"/>
          <w:szCs w:val="28"/>
        </w:rPr>
        <w:t>перевірка екрану з окремим відтворенням кольорів R, G і B;</w:t>
      </w:r>
    </w:p>
    <w:p w14:paraId="4C1F354E" w14:textId="77777777" w:rsidR="0025156A" w:rsidRPr="00AB1F86" w:rsidRDefault="0025156A" w:rsidP="003452B6">
      <w:pPr>
        <w:numPr>
          <w:ilvl w:val="0"/>
          <w:numId w:val="29"/>
        </w:numPr>
        <w:rPr>
          <w:color w:val="404040"/>
          <w:szCs w:val="28"/>
        </w:rPr>
      </w:pPr>
      <w:r w:rsidRPr="00AB1F86">
        <w:rPr>
          <w:color w:val="404040"/>
          <w:szCs w:val="28"/>
        </w:rPr>
        <w:t>входи дистанційного управління make contact, trigger-pulse, RS-485 і RS-232C;</w:t>
      </w:r>
    </w:p>
    <w:p w14:paraId="644CC747" w14:textId="77777777" w:rsidR="0025156A" w:rsidRPr="00AB1F86" w:rsidRDefault="0025156A" w:rsidP="003452B6">
      <w:pPr>
        <w:numPr>
          <w:ilvl w:val="0"/>
          <w:numId w:val="29"/>
        </w:numPr>
        <w:rPr>
          <w:color w:val="404040"/>
          <w:szCs w:val="28"/>
        </w:rPr>
      </w:pPr>
      <w:r w:rsidRPr="00AB1F86">
        <w:rPr>
          <w:color w:val="404040"/>
          <w:szCs w:val="28"/>
        </w:rPr>
        <w:t>вбудовані стереодинаміки потужністю 1Вт;</w:t>
      </w:r>
    </w:p>
    <w:p w14:paraId="7085D5BE" w14:textId="77777777" w:rsidR="0025156A" w:rsidRPr="00AB1F86" w:rsidRDefault="0025156A" w:rsidP="003452B6">
      <w:pPr>
        <w:numPr>
          <w:ilvl w:val="0"/>
          <w:numId w:val="29"/>
        </w:numPr>
        <w:rPr>
          <w:color w:val="404040"/>
          <w:szCs w:val="28"/>
        </w:rPr>
      </w:pPr>
      <w:r w:rsidRPr="00AB1F86">
        <w:rPr>
          <w:color w:val="404040"/>
          <w:szCs w:val="28"/>
        </w:rPr>
        <w:t>розміри 395x344x243 мм, вага 8.2 кг зі стійкою.</w:t>
      </w:r>
    </w:p>
    <w:p w14:paraId="5965C9E4" w14:textId="77777777" w:rsidR="0025156A" w:rsidRPr="00AB1F86" w:rsidRDefault="0025156A" w:rsidP="0025156A">
      <w:pPr>
        <w:rPr>
          <w:color w:val="404040"/>
          <w:szCs w:val="28"/>
        </w:rPr>
      </w:pPr>
    </w:p>
    <w:p w14:paraId="30FF1103" w14:textId="77777777" w:rsidR="0025156A" w:rsidRPr="00AB1F86" w:rsidRDefault="0025156A" w:rsidP="0025156A">
      <w:pPr>
        <w:rPr>
          <w:color w:val="404040"/>
          <w:szCs w:val="28"/>
        </w:rPr>
      </w:pPr>
      <w:r w:rsidRPr="00AB1F86">
        <w:rPr>
          <w:noProof/>
          <w:color w:val="404040"/>
          <w:szCs w:val="28"/>
        </w:rPr>
        <w:drawing>
          <wp:inline distT="0" distB="0" distL="0" distR="0" wp14:anchorId="1B22862F" wp14:editId="5213B6AA">
            <wp:extent cx="2583402" cy="2254102"/>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769" cy="2259657"/>
                    </a:xfrm>
                    <a:prstGeom prst="rect">
                      <a:avLst/>
                    </a:prstGeom>
                    <a:noFill/>
                    <a:ln>
                      <a:noFill/>
                    </a:ln>
                  </pic:spPr>
                </pic:pic>
              </a:graphicData>
            </a:graphic>
          </wp:inline>
        </w:drawing>
      </w:r>
      <w:r w:rsidRPr="00AB1F86">
        <w:rPr>
          <w:noProof/>
          <w:color w:val="404040"/>
          <w:szCs w:val="28"/>
        </w:rPr>
        <w:drawing>
          <wp:inline distT="0" distB="0" distL="0" distR="0" wp14:anchorId="266B394D" wp14:editId="38AC8F4C">
            <wp:extent cx="2413768" cy="226473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0630" cy="2280556"/>
                    </a:xfrm>
                    <a:prstGeom prst="rect">
                      <a:avLst/>
                    </a:prstGeom>
                    <a:noFill/>
                    <a:ln>
                      <a:noFill/>
                    </a:ln>
                  </pic:spPr>
                </pic:pic>
              </a:graphicData>
            </a:graphic>
          </wp:inline>
        </w:drawing>
      </w:r>
    </w:p>
    <w:p w14:paraId="443C6A1E" w14:textId="77777777" w:rsidR="0025156A" w:rsidRPr="00AB1F86" w:rsidRDefault="0025156A" w:rsidP="0025156A">
      <w:pPr>
        <w:ind w:left="360"/>
        <w:rPr>
          <w:color w:val="404040"/>
          <w:szCs w:val="28"/>
          <w:lang w:val="en-US"/>
        </w:rPr>
      </w:pPr>
    </w:p>
    <w:p w14:paraId="079BA594" w14:textId="21B06176" w:rsidR="0025156A" w:rsidRPr="00DE35A7" w:rsidRDefault="0025156A" w:rsidP="00DE35A7">
      <w:pPr>
        <w:ind w:left="360"/>
        <w:jc w:val="center"/>
        <w:rPr>
          <w:color w:val="404040"/>
          <w:szCs w:val="28"/>
        </w:rPr>
      </w:pPr>
      <w:r w:rsidRPr="00AB1F86">
        <w:rPr>
          <w:color w:val="404040"/>
          <w:szCs w:val="28"/>
        </w:rPr>
        <w:t xml:space="preserve">Рисунок 2.17 – Просмотровий монітор </w:t>
      </w:r>
      <w:r w:rsidRPr="00AB1F86">
        <w:rPr>
          <w:color w:val="404040"/>
          <w:szCs w:val="28"/>
          <w:lang w:val="en-US"/>
        </w:rPr>
        <w:t>JVC</w:t>
      </w:r>
      <w:r w:rsidRPr="00AB1F86">
        <w:rPr>
          <w:color w:val="404040"/>
          <w:szCs w:val="28"/>
        </w:rPr>
        <w:t xml:space="preserve"> DT-V17L3D</w:t>
      </w:r>
    </w:p>
    <w:p w14:paraId="6AD31ED2" w14:textId="77777777" w:rsidR="0064180A" w:rsidRPr="00F1297A" w:rsidRDefault="0064180A" w:rsidP="0064180A">
      <w:pPr>
        <w:pStyle w:val="11"/>
        <w:numPr>
          <w:ilvl w:val="0"/>
          <w:numId w:val="1"/>
        </w:numPr>
        <w:jc w:val="both"/>
      </w:pPr>
      <w:bookmarkStart w:id="52" w:name="_Toc532568387"/>
      <w:r w:rsidRPr="00F1297A">
        <w:lastRenderedPageBreak/>
        <w:t>ТЕХНІЧНІ ПАРАМЕТРИ ТА ХАРАКТЕРИСТИКИ</w:t>
      </w:r>
      <w:bookmarkEnd w:id="52"/>
    </w:p>
    <w:p w14:paraId="027205F6" w14:textId="46B0D0D6" w:rsidR="0025156A" w:rsidRPr="0064180A" w:rsidRDefault="0025156A" w:rsidP="0010695C">
      <w:pPr>
        <w:pStyle w:val="2"/>
        <w:ind w:left="-709"/>
      </w:pPr>
      <w:bookmarkStart w:id="53" w:name="_Toc532568388"/>
      <w:r w:rsidRPr="00AB1F86">
        <w:t>Обладнання телепавільйону</w:t>
      </w:r>
      <w:bookmarkEnd w:id="53"/>
    </w:p>
    <w:p w14:paraId="6B5B509B" w14:textId="77777777" w:rsidR="0025156A" w:rsidRPr="00AB1F86" w:rsidRDefault="0025156A" w:rsidP="0025156A">
      <w:pPr>
        <w:ind w:firstLine="720"/>
        <w:rPr>
          <w:iCs/>
          <w:color w:val="404040"/>
          <w:szCs w:val="28"/>
        </w:rPr>
      </w:pPr>
      <w:r w:rsidRPr="00AB1F86">
        <w:rPr>
          <w:iCs/>
          <w:color w:val="404040"/>
          <w:szCs w:val="28"/>
        </w:rPr>
        <w:t>Щоб забезпечити можливість зйомки телематеріалу у павільйоні, він повинен мати досить широкий спект обладнання, яке в свою чергу повинно відповідати новітнім технологіям, а також мати взаємну сумісність. Групи обладнання телепавільйону:</w:t>
      </w:r>
    </w:p>
    <w:p w14:paraId="29304AE4" w14:textId="77777777" w:rsidR="0025156A" w:rsidRPr="00AB1F86" w:rsidRDefault="0025156A" w:rsidP="003452B6">
      <w:pPr>
        <w:numPr>
          <w:ilvl w:val="0"/>
          <w:numId w:val="40"/>
        </w:numPr>
        <w:ind w:left="993"/>
        <w:rPr>
          <w:iCs/>
          <w:color w:val="404040"/>
          <w:szCs w:val="28"/>
        </w:rPr>
      </w:pPr>
      <w:r w:rsidRPr="00AB1F86">
        <w:rPr>
          <w:iCs/>
          <w:color w:val="404040"/>
          <w:szCs w:val="28"/>
        </w:rPr>
        <w:t>освітлювальне обладнання;</w:t>
      </w:r>
    </w:p>
    <w:p w14:paraId="3CB5CBB2" w14:textId="77777777" w:rsidR="0025156A" w:rsidRPr="00AB1F86" w:rsidRDefault="0025156A" w:rsidP="003452B6">
      <w:pPr>
        <w:numPr>
          <w:ilvl w:val="0"/>
          <w:numId w:val="40"/>
        </w:numPr>
        <w:ind w:left="993"/>
        <w:rPr>
          <w:iCs/>
          <w:color w:val="404040"/>
          <w:szCs w:val="28"/>
        </w:rPr>
      </w:pPr>
      <w:r w:rsidRPr="00AB1F86">
        <w:rPr>
          <w:iCs/>
          <w:color w:val="404040"/>
          <w:szCs w:val="28"/>
        </w:rPr>
        <w:t>звукове обладнання для синхронного звукозапису;</w:t>
      </w:r>
    </w:p>
    <w:p w14:paraId="25542E5A" w14:textId="77777777" w:rsidR="0025156A" w:rsidRPr="00AB1F86" w:rsidRDefault="0025156A" w:rsidP="003452B6">
      <w:pPr>
        <w:numPr>
          <w:ilvl w:val="0"/>
          <w:numId w:val="40"/>
        </w:numPr>
        <w:ind w:left="993"/>
        <w:rPr>
          <w:iCs/>
          <w:color w:val="404040"/>
          <w:szCs w:val="28"/>
        </w:rPr>
      </w:pPr>
      <w:r w:rsidRPr="00AB1F86">
        <w:rPr>
          <w:iCs/>
          <w:color w:val="404040"/>
          <w:szCs w:val="28"/>
        </w:rPr>
        <w:t>знімальне обладнання.</w:t>
      </w:r>
    </w:p>
    <w:p w14:paraId="21908BF2" w14:textId="7E9F0620" w:rsidR="0025156A" w:rsidRPr="00AB1F86" w:rsidRDefault="0025156A" w:rsidP="0064180A">
      <w:pPr>
        <w:ind w:firstLine="720"/>
        <w:rPr>
          <w:iCs/>
          <w:color w:val="404040"/>
          <w:szCs w:val="28"/>
        </w:rPr>
      </w:pPr>
      <w:r w:rsidRPr="00AB1F86">
        <w:rPr>
          <w:iCs/>
          <w:color w:val="404040"/>
          <w:szCs w:val="28"/>
        </w:rPr>
        <w:t>В першу чергу потрібно розглянути камери, що являються основним джерелом телематеріалів, якість камер — один з найважливіших показників якості відзнятого матеріалу.</w:t>
      </w:r>
    </w:p>
    <w:p w14:paraId="6AAA4757" w14:textId="15796E43" w:rsidR="0025156A" w:rsidRPr="0064180A" w:rsidRDefault="0025156A" w:rsidP="0064180A">
      <w:pPr>
        <w:pStyle w:val="3"/>
      </w:pPr>
      <w:bookmarkStart w:id="54" w:name="_Toc532568389"/>
      <w:r w:rsidRPr="0064180A">
        <w:t>Цифрові телекамери Blackmagic studio camera</w:t>
      </w:r>
      <w:r w:rsidR="0064180A">
        <w:rPr>
          <w:lang w:val="en-US"/>
        </w:rPr>
        <w:t xml:space="preserve"> </w:t>
      </w:r>
      <w:r w:rsidRPr="0064180A">
        <w:t>і особливості роботи з ними</w:t>
      </w:r>
      <w:bookmarkEnd w:id="54"/>
    </w:p>
    <w:p w14:paraId="217FB21E" w14:textId="77777777" w:rsidR="0025156A" w:rsidRPr="00AB1F86" w:rsidRDefault="0025156A" w:rsidP="0025156A">
      <w:pPr>
        <w:ind w:firstLine="720"/>
        <w:rPr>
          <w:iCs/>
          <w:color w:val="404040"/>
          <w:szCs w:val="28"/>
        </w:rPr>
      </w:pPr>
      <w:r w:rsidRPr="00AB1F86">
        <w:rPr>
          <w:iCs/>
          <w:color w:val="404040"/>
          <w:szCs w:val="28"/>
        </w:rPr>
        <w:t>Для проекту телепавільйону будемо використовувати професійні цифрові кінокамери. Для використання цифрових камер, окрім того, що це дозволяє обійтися без використання кіноплівки, є ще певні підстави.</w:t>
      </w:r>
      <w:r w:rsidRPr="00AB1F86">
        <w:rPr>
          <w:color w:val="404040"/>
        </w:rPr>
        <w:t xml:space="preserve"> </w:t>
      </w:r>
      <w:r w:rsidRPr="00AB1F86">
        <w:rPr>
          <w:iCs/>
          <w:color w:val="404040"/>
          <w:szCs w:val="28"/>
        </w:rPr>
        <w:t>За рідкісним винятком, цифрова кінокамера не має рухомих механізмів, що робить її безшумною, на відміну від традиційного кінознімального апарату. Це позбавляє від необхідності застосування спеціальної шумоізоляції для проведення синхронних кінозйомок. Запис отриманого з матриці зображення проводиться на зовнішній рекордер або знімну твердотільну пам'ять великої ємності, наприклад, картки S</w:t>
      </w:r>
      <w:r w:rsidRPr="00AB1F86">
        <w:rPr>
          <w:iCs/>
          <w:color w:val="404040"/>
          <w:szCs w:val="28"/>
          <w:lang w:val="en-US"/>
        </w:rPr>
        <w:t>SD</w:t>
      </w:r>
      <w:r w:rsidRPr="00AB1F86">
        <w:rPr>
          <w:iCs/>
          <w:color w:val="404040"/>
          <w:szCs w:val="28"/>
        </w:rPr>
        <w:t>. Візування і наводка різкості виконується оператором за допомогою електронного видошукача. Звук з виносних мікрофонів або мікшера записується на той самий носій, що й зображення. Для цього передбачаються декілька звукових входів професійних стандартів. Камера обов'язково оснащується функцією запису тимчасового коду разом із зображенням для подальшої синхронізації зі звуком, якщо він записаний зовнішнім рекордером, або для багатокамерної зйомки.</w:t>
      </w:r>
    </w:p>
    <w:p w14:paraId="3AE0F6C0" w14:textId="77777777" w:rsidR="0025156A" w:rsidRPr="00AB1F86" w:rsidRDefault="0025156A" w:rsidP="0025156A">
      <w:pPr>
        <w:ind w:firstLine="720"/>
        <w:rPr>
          <w:iCs/>
          <w:color w:val="404040"/>
          <w:szCs w:val="28"/>
        </w:rPr>
      </w:pPr>
      <w:r w:rsidRPr="00AB1F86">
        <w:rPr>
          <w:iCs/>
          <w:color w:val="404040"/>
          <w:szCs w:val="28"/>
        </w:rPr>
        <w:lastRenderedPageBreak/>
        <w:t xml:space="preserve">Для проекту обираємо камери </w:t>
      </w:r>
      <w:r w:rsidRPr="00AB1F86">
        <w:rPr>
          <w:iCs/>
          <w:color w:val="404040"/>
          <w:szCs w:val="28"/>
          <w:lang w:val="en-US"/>
        </w:rPr>
        <w:t>blackmagic</w:t>
      </w:r>
      <w:r w:rsidRPr="00AB1F86">
        <w:rPr>
          <w:iCs/>
          <w:color w:val="404040"/>
          <w:szCs w:val="28"/>
        </w:rPr>
        <w:t xml:space="preserve">. Ці камери ідеально підходять для зйомок будь-якого матеріалу: реклам, телепрограм. У співвідношенні ціна/якість кінокамера </w:t>
      </w:r>
      <w:r w:rsidRPr="00AB1F86">
        <w:rPr>
          <w:iCs/>
          <w:color w:val="404040"/>
          <w:szCs w:val="28"/>
          <w:lang w:val="en-US"/>
        </w:rPr>
        <w:t>blackmagic</w:t>
      </w:r>
      <w:r w:rsidRPr="00AB1F86">
        <w:rPr>
          <w:iCs/>
          <w:color w:val="404040"/>
          <w:szCs w:val="28"/>
        </w:rPr>
        <w:t xml:space="preserve"> являється лідером цифрового формату відеозапису на ринку телеобладнання.</w:t>
      </w:r>
    </w:p>
    <w:p w14:paraId="7F860DC2" w14:textId="6E87C306" w:rsidR="0025156A" w:rsidRPr="00AB1F86" w:rsidRDefault="0025156A" w:rsidP="0064180A">
      <w:pPr>
        <w:ind w:firstLine="720"/>
        <w:rPr>
          <w:iCs/>
          <w:color w:val="404040"/>
          <w:szCs w:val="28"/>
        </w:rPr>
      </w:pPr>
      <w:r w:rsidRPr="00AB1F86">
        <w:rPr>
          <w:noProof/>
          <w:color w:val="404040"/>
          <w:szCs w:val="28"/>
        </w:rPr>
        <w:drawing>
          <wp:inline distT="0" distB="0" distL="0" distR="0" wp14:anchorId="6686D437" wp14:editId="5D882782">
            <wp:extent cx="4752975" cy="2371090"/>
            <wp:effectExtent l="0" t="0" r="0" b="0"/>
            <wp:docPr id="5"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2371090"/>
                    </a:xfrm>
                    <a:prstGeom prst="rect">
                      <a:avLst/>
                    </a:prstGeom>
                    <a:noFill/>
                    <a:ln>
                      <a:noFill/>
                    </a:ln>
                  </pic:spPr>
                </pic:pic>
              </a:graphicData>
            </a:graphic>
          </wp:inline>
        </w:drawing>
      </w:r>
    </w:p>
    <w:p w14:paraId="03BAFAF7" w14:textId="6951B058" w:rsidR="0025156A" w:rsidRPr="0064180A" w:rsidRDefault="0025156A" w:rsidP="0064180A">
      <w:pPr>
        <w:jc w:val="center"/>
        <w:rPr>
          <w:iCs/>
          <w:color w:val="404040"/>
          <w:szCs w:val="28"/>
        </w:rPr>
      </w:pPr>
      <w:r w:rsidRPr="00AB1F86">
        <w:rPr>
          <w:iCs/>
          <w:color w:val="404040"/>
          <w:szCs w:val="28"/>
        </w:rPr>
        <w:t xml:space="preserve">Рисунок 3.1 – Цифрова кінокамера </w:t>
      </w:r>
      <w:r w:rsidRPr="00AB1F86">
        <w:rPr>
          <w:iCs/>
          <w:color w:val="404040"/>
          <w:szCs w:val="28"/>
          <w:lang w:val="en-US"/>
        </w:rPr>
        <w:t>blackmagic</w:t>
      </w:r>
    </w:p>
    <w:p w14:paraId="373A78F3" w14:textId="77777777" w:rsidR="0025156A" w:rsidRPr="00AB1F86" w:rsidRDefault="0025156A" w:rsidP="0025156A">
      <w:pPr>
        <w:ind w:firstLine="720"/>
        <w:rPr>
          <w:iCs/>
          <w:color w:val="404040"/>
          <w:szCs w:val="28"/>
        </w:rPr>
      </w:pPr>
      <w:r w:rsidRPr="00AB1F86">
        <w:rPr>
          <w:iCs/>
          <w:color w:val="404040"/>
          <w:szCs w:val="28"/>
        </w:rPr>
        <w:t xml:space="preserve">Зображення роздільної здатності 4К в камері  формується за допомогою одного сенсора (матриці) CMOS, розмір якого відповідає кадру Super 35 мм. Сенсор можна перевести і в режим, відповідний формату Super 16 мм, в цьому випадку камера буде знімати з роздільною здатністю 2K. При цьому оптику теж слідує змінити на відповідну формату Super 16 мм.На відміну від камер інших виробників замінювати оптику в Red one можна, не вимикаючи камеру. </w:t>
      </w:r>
    </w:p>
    <w:p w14:paraId="593EC3FD" w14:textId="77777777" w:rsidR="0025156A" w:rsidRPr="00AB1F86" w:rsidRDefault="0025156A" w:rsidP="0025156A">
      <w:pPr>
        <w:ind w:firstLine="720"/>
        <w:rPr>
          <w:iCs/>
          <w:color w:val="404040"/>
          <w:szCs w:val="28"/>
        </w:rPr>
      </w:pPr>
      <w:r w:rsidRPr="00AB1F86">
        <w:rPr>
          <w:iCs/>
          <w:color w:val="404040"/>
          <w:szCs w:val="28"/>
        </w:rPr>
        <w:t xml:space="preserve">Камера також надає можливість програмування переходів між звичайною і швидкісною (рапідной) зйомкою. </w:t>
      </w:r>
      <w:r w:rsidRPr="00AB1F86">
        <w:rPr>
          <w:iCs/>
          <w:color w:val="404040"/>
          <w:szCs w:val="28"/>
          <w:lang w:val="en-US"/>
        </w:rPr>
        <w:t>blackmagic</w:t>
      </w:r>
      <w:r w:rsidRPr="00AB1F86">
        <w:rPr>
          <w:iCs/>
          <w:color w:val="404040"/>
          <w:szCs w:val="28"/>
        </w:rPr>
        <w:t xml:space="preserve"> знімає зі швидкістю до 120 к /с, що дає можливість робити вставки з візуально уповільненим рухом. Також можна програмувати режим Time lapse, в якому камера може знімати від 5 к/с до 1 кадру в 10 хвилин, тобто вести зйомку повільно протікаючих процесів (цейтрафер) (розпускання квітки, будівництво будинку і т.п.).</w:t>
      </w:r>
    </w:p>
    <w:p w14:paraId="57F1A636" w14:textId="77777777" w:rsidR="0025156A" w:rsidRPr="00AB1F86" w:rsidRDefault="0025156A" w:rsidP="0025156A">
      <w:pPr>
        <w:ind w:firstLine="720"/>
        <w:rPr>
          <w:iCs/>
          <w:color w:val="404040"/>
          <w:szCs w:val="28"/>
        </w:rPr>
      </w:pPr>
      <w:r w:rsidRPr="00AB1F86">
        <w:rPr>
          <w:iCs/>
          <w:color w:val="404040"/>
          <w:szCs w:val="28"/>
        </w:rPr>
        <w:t>Red one здійснює зйомку у власному форматі RAW. Запис колірних (RGB) і сигналів яскравості (YUV) відбувається в стандарті 4:4:4, можливо також переключення на 4:2:2. Відзнятий матеріал буде позбавлений багатьох артефактів і спотворень, пов'язаних з компресією.</w:t>
      </w:r>
    </w:p>
    <w:p w14:paraId="6C8255A2" w14:textId="77777777" w:rsidR="0025156A" w:rsidRPr="00AB1F86" w:rsidRDefault="0025156A" w:rsidP="0025156A">
      <w:pPr>
        <w:ind w:firstLine="720"/>
        <w:rPr>
          <w:iCs/>
          <w:color w:val="404040"/>
          <w:szCs w:val="28"/>
        </w:rPr>
      </w:pPr>
      <w:r w:rsidRPr="00AB1F86">
        <w:rPr>
          <w:iCs/>
          <w:color w:val="404040"/>
          <w:szCs w:val="28"/>
        </w:rPr>
        <w:t xml:space="preserve"> Red Оne не підтримує запис в стандартах SD або HD, але матеріал, записаний з її допомогою, можна конвертувати у відео стандартної або високої  </w:t>
      </w:r>
      <w:r w:rsidRPr="00AB1F86">
        <w:rPr>
          <w:iCs/>
          <w:color w:val="404040"/>
          <w:szCs w:val="28"/>
        </w:rPr>
        <w:lastRenderedPageBreak/>
        <w:t>роздільної здатності, використовуючи програмний додаток RedCine, який служить для редагування, кольорокорекції і компоузінгу «сирого» сигналу.</w:t>
      </w:r>
    </w:p>
    <w:p w14:paraId="5F1C16E5" w14:textId="77777777" w:rsidR="0025156A" w:rsidRPr="00AB1F86" w:rsidRDefault="0025156A" w:rsidP="0025156A">
      <w:pPr>
        <w:ind w:firstLine="720"/>
        <w:rPr>
          <w:iCs/>
          <w:color w:val="404040"/>
          <w:szCs w:val="28"/>
        </w:rPr>
      </w:pPr>
      <w:r w:rsidRPr="00AB1F86">
        <w:rPr>
          <w:iCs/>
          <w:color w:val="404040"/>
          <w:szCs w:val="28"/>
        </w:rPr>
        <w:t>Запис матеріалу виконується в кодеку Redcode RAW зі змінною швидкістю потоку.</w:t>
      </w:r>
    </w:p>
    <w:p w14:paraId="53A73086" w14:textId="77777777" w:rsidR="0025156A" w:rsidRPr="00AB1F86" w:rsidRDefault="0025156A" w:rsidP="0025156A">
      <w:pPr>
        <w:ind w:firstLine="720"/>
        <w:rPr>
          <w:iCs/>
          <w:color w:val="404040"/>
          <w:szCs w:val="28"/>
        </w:rPr>
      </w:pPr>
      <w:r w:rsidRPr="00AB1F86">
        <w:rPr>
          <w:iCs/>
          <w:color w:val="404040"/>
          <w:szCs w:val="28"/>
        </w:rPr>
        <w:t xml:space="preserve">Використання формату RAW відкриває великі можливості для подальшої обробки знятого матеріалу, це новий етап у розвитку технологій зйомки, монтажу, корекції кольору, але одночасно з цим його використання повертає нас до основних принципів роботи з кіноплівкою. Подібно до кіноплівки,  у файлі RAW присутня вся інформація про зображення, і в подальшому, в залежності від поставлених задач, вона може бути нестислою, стислою без втрат, або стислою з втратами.  Для отримання очікуваного результату необхідно правильно підготувати </w:t>
      </w:r>
      <w:r w:rsidRPr="00AB1F86">
        <w:rPr>
          <w:iCs/>
          <w:color w:val="404040"/>
          <w:szCs w:val="28"/>
          <w:lang w:val="en-US"/>
        </w:rPr>
        <w:t>RAW</w:t>
      </w:r>
      <w:r w:rsidRPr="00AB1F86">
        <w:rPr>
          <w:iCs/>
          <w:color w:val="404040"/>
          <w:szCs w:val="28"/>
        </w:rPr>
        <w:t>-файл для монтажу, тобто зробити дебайерінг.</w:t>
      </w:r>
    </w:p>
    <w:p w14:paraId="4FFD5CA5" w14:textId="77777777" w:rsidR="0025156A" w:rsidRPr="00AB1F86" w:rsidRDefault="0025156A" w:rsidP="0025156A">
      <w:pPr>
        <w:ind w:firstLine="720"/>
        <w:rPr>
          <w:iCs/>
          <w:color w:val="404040"/>
          <w:szCs w:val="28"/>
        </w:rPr>
      </w:pPr>
      <w:r w:rsidRPr="00AB1F86">
        <w:rPr>
          <w:iCs/>
          <w:color w:val="404040"/>
          <w:szCs w:val="28"/>
        </w:rPr>
        <w:t xml:space="preserve">На даний момент не існує строго рекомендованого алгоритму обробки відеоматеріалу RAW, знятого на камеру </w:t>
      </w:r>
      <w:r w:rsidRPr="00AB1F86">
        <w:rPr>
          <w:iCs/>
          <w:color w:val="404040"/>
          <w:szCs w:val="28"/>
          <w:lang w:val="en-US"/>
        </w:rPr>
        <w:t>blackmagic</w:t>
      </w:r>
      <w:r w:rsidRPr="00AB1F86">
        <w:rPr>
          <w:iCs/>
          <w:color w:val="404040"/>
          <w:szCs w:val="28"/>
        </w:rPr>
        <w:t>. Для кожного проекту, залежно від цілого ряду чинників, таких як: чи буде кіно друкуватися на плівку або йде виробництво телевізійного продукту, чи є необхідність в якісній і дорогій корекції кольору в 2К або 4К, чи є бюджет на систему зберігання для архівування всього контенту в рідному форматі r3D, чи буде час на підготовку відео у зручному для монтажу та перегляду форматі (Apple ProRess 422 HQ) тощо. Це необхідно вирішити перед початком роботи індивідуально, так як технологія може змінюватися.</w:t>
      </w:r>
    </w:p>
    <w:p w14:paraId="45D80939" w14:textId="77777777" w:rsidR="0025156A" w:rsidRPr="00AB1F86" w:rsidRDefault="0025156A" w:rsidP="0025156A">
      <w:pPr>
        <w:ind w:firstLine="720"/>
        <w:rPr>
          <w:iCs/>
          <w:color w:val="404040"/>
          <w:szCs w:val="28"/>
        </w:rPr>
      </w:pPr>
      <w:r w:rsidRPr="00AB1F86">
        <w:rPr>
          <w:iCs/>
          <w:color w:val="404040"/>
          <w:szCs w:val="28"/>
        </w:rPr>
        <w:t xml:space="preserve">Далі буде наведено декілька прикладів, з яких будуть зрозумілі принципи вибору того чи іншого набору дій для підготовки до монтажу і корекції кольору. </w:t>
      </w:r>
    </w:p>
    <w:p w14:paraId="01357CEF" w14:textId="7DE700D9" w:rsidR="0025156A" w:rsidRPr="0064180A" w:rsidRDefault="0025156A" w:rsidP="0064180A">
      <w:pPr>
        <w:ind w:firstLine="720"/>
        <w:rPr>
          <w:iCs/>
          <w:color w:val="404040"/>
          <w:szCs w:val="28"/>
        </w:rPr>
      </w:pPr>
      <w:r w:rsidRPr="00AB1F86">
        <w:rPr>
          <w:iCs/>
          <w:color w:val="404040"/>
          <w:szCs w:val="28"/>
        </w:rPr>
        <w:t xml:space="preserve">Розглянемо виробництво повнометражного телепроекту. При виборі технології роботи з відзнятим матеріалом грають роль такі фактори: наявність часу для перерахунку невеликої (на відміну від серіалу) кількості матеріалу; якість картинки при чорновому монтажі дуже важлива, а отже, потрібно підготувати відео в максимально можливій якості для моніторингу та комфортної роботи режисера, і найголовніше — необхідно легко і без помилок </w:t>
      </w:r>
      <w:r w:rsidRPr="00AB1F86">
        <w:rPr>
          <w:iCs/>
          <w:color w:val="404040"/>
          <w:szCs w:val="28"/>
        </w:rPr>
        <w:lastRenderedPageBreak/>
        <w:t>перезібрати з чорнового монтажу вже готовий фільм в повній якості для корекції кольору.</w:t>
      </w:r>
    </w:p>
    <w:p w14:paraId="1FA1B0C4" w14:textId="1359B555" w:rsidR="0025156A" w:rsidRPr="00AB1F86" w:rsidRDefault="0025156A" w:rsidP="0064180A">
      <w:pPr>
        <w:pStyle w:val="3"/>
      </w:pPr>
      <w:bookmarkStart w:id="55" w:name="_Toc532568390"/>
      <w:r w:rsidRPr="00AB1F86">
        <w:t>Освітлювальне обладнання і пульт керування</w:t>
      </w:r>
      <w:bookmarkEnd w:id="55"/>
      <w:r w:rsidRPr="00AB1F86">
        <w:t xml:space="preserve"> </w:t>
      </w:r>
    </w:p>
    <w:p w14:paraId="19070754"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Для телезйомки у павільйоні потрібно забезпечити наступні типи освітлення:</w:t>
      </w:r>
    </w:p>
    <w:p w14:paraId="3DB0D6DD" w14:textId="77777777" w:rsidR="0025156A" w:rsidRPr="00AB1F86" w:rsidRDefault="0025156A" w:rsidP="003452B6">
      <w:pPr>
        <w:numPr>
          <w:ilvl w:val="0"/>
          <w:numId w:val="4"/>
        </w:numPr>
        <w:autoSpaceDE w:val="0"/>
        <w:autoSpaceDN w:val="0"/>
        <w:adjustRightInd w:val="0"/>
        <w:jc w:val="left"/>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малююче світло;</w:t>
      </w:r>
    </w:p>
    <w:p w14:paraId="442FC2B6" w14:textId="77777777" w:rsidR="0025156A" w:rsidRPr="00AB1F86" w:rsidRDefault="0025156A" w:rsidP="003452B6">
      <w:pPr>
        <w:numPr>
          <w:ilvl w:val="0"/>
          <w:numId w:val="4"/>
        </w:num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заповнююче світло;</w:t>
      </w:r>
    </w:p>
    <w:p w14:paraId="774DA591" w14:textId="77777777" w:rsidR="0025156A" w:rsidRPr="00AB1F86" w:rsidRDefault="0025156A" w:rsidP="003452B6">
      <w:pPr>
        <w:numPr>
          <w:ilvl w:val="0"/>
          <w:numId w:val="4"/>
        </w:num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контрове світло;</w:t>
      </w:r>
    </w:p>
    <w:p w14:paraId="78D5A9A1" w14:textId="77777777" w:rsidR="0025156A" w:rsidRPr="00AB1F86" w:rsidRDefault="0025156A" w:rsidP="003452B6">
      <w:pPr>
        <w:numPr>
          <w:ilvl w:val="0"/>
          <w:numId w:val="4"/>
        </w:num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 xml:space="preserve">фонове світло. </w:t>
      </w:r>
    </w:p>
    <w:p w14:paraId="37D96C5E" w14:textId="77777777" w:rsidR="0025156A" w:rsidRPr="00AB1F86" w:rsidRDefault="0025156A" w:rsidP="0025156A">
      <w:pPr>
        <w:ind w:firstLine="709"/>
        <w:rPr>
          <w:color w:val="404040"/>
          <w:szCs w:val="28"/>
        </w:rPr>
      </w:pPr>
      <w:r w:rsidRPr="00AB1F86">
        <w:rPr>
          <w:color w:val="404040"/>
          <w:szCs w:val="28"/>
        </w:rPr>
        <w:t>За невеликого бюджету, що ми маємо, майже неможливо спроектувати універсальне світлове рішення для телепавільйону, а отже, неможливо й розрахувати місце підвісу і тип приладу, що знадобиться оператору-постановнику для зйомок певного об’єкту у певній декорації, але ми маємо передбачити сукупність цих приладів, а також необхідних до них аксесуарів (фільтрів, трафаретів, штативів, струбцин тощо), роблячи оцінку по потужності і орієнтуючись на розміри павільйону. Але ми все ж таки маємо можливість розрахувати один з типів – заповнююче світло.</w:t>
      </w:r>
    </w:p>
    <w:p w14:paraId="2B1F14C3"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Усе освітлювальне обладнання максимально  розташовуємо на стельових конструкціях, щоб максимально звільнити площу підлоги для розміщення акторів, камер і декорацій. Усі стельові прилади оснащені системою керування жердиною, а також мають DMX канал для дистанційного керування силою світла.</w:t>
      </w:r>
    </w:p>
    <w:p w14:paraId="626C42AC"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 xml:space="preserve"> Для "заповнюючого" світла будемо використовувати  лінзові прилади з лампами розжарювання, що керуються за допомогою димерних блоків, а також люмінісцентні прилади з каналом керування згідно  протоколу DМХ-512. </w:t>
      </w:r>
    </w:p>
    <w:p w14:paraId="6E46A569"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Для "малюючого" й "контрового" світла у більшості випадків рекомендується використовувати лінзові прилади з лампами розжарювання.</w:t>
      </w:r>
    </w:p>
    <w:p w14:paraId="2744A0B0"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lastRenderedPageBreak/>
        <w:t>В нашому випадку для всіх типів світла будемо використовувати переважно прилади з лінзою френеля і лампами розжарювання, оскільки вони є найбільш універсальними, і при цьому мають досить доступні ціни, але повністю уникнути використання люмінісцентних приладів неможливо.</w:t>
      </w:r>
    </w:p>
    <w:p w14:paraId="0ED53703"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 xml:space="preserve">При зйомці телепрограм досить часто потрібні прилади так званого ефектного світла. Вони використовуються для освітлення декорацій, або їх частин, щоб привернути увагу до певних деталей сцени, що знімається, збільшити різкість контурів, виділити текстуру, або ж навпака – приховати, висвітлити дві поверхні так, щоб одна виділялась на тлі іншої тощо. Для цього будуть використовуватись прилади з лампами розжарювання з вживанням світлофільтрів та трафаретів, а також сучасні «динамічні» світлодіодні прилади </w:t>
      </w:r>
      <w:r w:rsidRPr="00AB1F86">
        <w:rPr>
          <w:rFonts w:ascii="Times New Roman CYR" w:hAnsi="Times New Roman CYR" w:cs="Times New Roman CYR"/>
          <w:bCs/>
          <w:color w:val="404040"/>
          <w:szCs w:val="28"/>
          <w:lang w:val="en-US"/>
        </w:rPr>
        <w:t>JB</w:t>
      </w:r>
      <w:r w:rsidRPr="00AB1F86">
        <w:rPr>
          <w:rFonts w:ascii="Times New Roman CYR" w:hAnsi="Times New Roman CYR" w:cs="Times New Roman CYR"/>
          <w:bCs/>
          <w:color w:val="404040"/>
          <w:szCs w:val="28"/>
        </w:rPr>
        <w:t>-</w:t>
      </w:r>
      <w:r w:rsidRPr="00AB1F86">
        <w:rPr>
          <w:rFonts w:ascii="Times New Roman CYR" w:hAnsi="Times New Roman CYR" w:cs="Times New Roman CYR"/>
          <w:bCs/>
          <w:color w:val="404040"/>
          <w:szCs w:val="28"/>
          <w:lang w:val="en-US"/>
        </w:rPr>
        <w:t>Lighting</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A</w:t>
      </w:r>
      <w:r w:rsidRPr="00AB1F86">
        <w:rPr>
          <w:rFonts w:ascii="Times New Roman CYR" w:hAnsi="Times New Roman CYR" w:cs="Times New Roman CYR"/>
          <w:bCs/>
          <w:color w:val="404040"/>
          <w:szCs w:val="28"/>
        </w:rPr>
        <w:t xml:space="preserve">7. Ці прилади повністю управляються по протоколу </w:t>
      </w:r>
      <w:r w:rsidRPr="00AB1F86">
        <w:rPr>
          <w:rFonts w:ascii="Times New Roman CYR" w:hAnsi="Times New Roman CYR" w:cs="Times New Roman CYR"/>
          <w:bCs/>
          <w:color w:val="404040"/>
          <w:szCs w:val="28"/>
          <w:lang w:val="en-US"/>
        </w:rPr>
        <w:t>DMX</w:t>
      </w:r>
      <w:r w:rsidRPr="00AB1F86">
        <w:rPr>
          <w:rFonts w:ascii="Times New Roman CYR" w:hAnsi="Times New Roman CYR" w:cs="Times New Roman CYR"/>
          <w:bCs/>
          <w:color w:val="404040"/>
          <w:szCs w:val="28"/>
        </w:rPr>
        <w:t xml:space="preserve">-512, мають невеликі розміри, дуже потужний світловий потік. Вони також незамінні при зйомках музичних кліпів, де можуть створювати рухи, що програмуються з пульта управління, під музику. </w:t>
      </w:r>
    </w:p>
    <w:p w14:paraId="24AC34F9"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Задля того, щоб спростити і пришвидшити процес підготовки і самої зйомки кожної сцени, а також задля того, щоб зменшити використовуваний людський ресурс, у проекті буде використовуватись пульт керування освітлювальним обладнанням.</w:t>
      </w:r>
    </w:p>
    <w:p w14:paraId="7D7907D9"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Пульт керування освітленням потрібен для ідентифікації окремих приладів та регулювання їх яскравості з допомогою фейдерів (fader), фейдерних коліс, цифрової клавіатури або сенсорного екрану. Поточний стан освітлення визначається комбінацією різних яскравостей і позицій окремих приладів. Комбінації фіксуються записуванням використаних електричних ланцюгів або збереженням даних за допомогою електроніки. Перелік станів освітлення для конкретної постановки записується в свою чергу на жорсткий диск або карту пам'яті USB.</w:t>
      </w:r>
    </w:p>
    <w:p w14:paraId="272F1668"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lastRenderedPageBreak/>
        <w:t>При використанні застарілих, невеликих пультів управління, кожен стан (набір світильників з різними яркостями і швидкостями досягнення граничних значень) записувався у графіку освітлення (lighting schedule). Стан могло бути посилено або послаблено за допомогою регулятора майстер-диммера. Більшість сучасних пультів управління мають програмовані регулятори майстер-диммера, що дозволяють вибирати канали управління та змінювати їх яскравість. Фейдери використовуються потім для регулювання яскравостей між двома положеннями регулятора.</w:t>
      </w:r>
    </w:p>
    <w:p w14:paraId="547B4FF3"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У простіших системах різні стадії постановки відтворюються по записах в блокноті, а всі попередні налаштування і регулювання здійснюються вручну. Такий підхід вважається сьогодні застарілим, проте він вимагає від оператора певної міри співпереживання тому, що відбувається на сцені, чого не спостерігається при роботі із сучасними системами управління.</w:t>
      </w:r>
    </w:p>
    <w:p w14:paraId="19B6F1A6"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Оператор комп'ютеризованого освітлення повинен спостерігати за роботою освітлювального обладнання по монітору, на який виводяться рівні яскравості, значення фейдерів з інформацією про час, деталі роботи колорченжерів і освітлювальних приладів типу "moving light", і активні стани освітлення. Зазвичай стан освітлення викликається за допомогою клавіатури, яка так само дозволяє внести в процес будь-які корективи. Комп'ютерна технологія має великі переваги при створенні макрокоманд. Такі дії можна повторювати або виправляти стільки разів, скільки буде потрібно, а потім зберегти в пам'яті пульта.</w:t>
      </w:r>
    </w:p>
    <w:p w14:paraId="1A613504"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Стани освітлення і важливу інформацію про електричні ланцюги, рівні яскравості, часу і т.п. можна роздрукувати на принтері. Записана інформація дає оператору та іншим технікам-освітлювачам повний опис постановки, який можна виправити автономно (offline) або зберегти для подальшого використання.</w:t>
      </w:r>
    </w:p>
    <w:p w14:paraId="1E3B876A"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lastRenderedPageBreak/>
        <w:t>Пульти керування освітленням для середніх або великих сцен повинні бути придатними для роботи з усіма новими типами устаткування. Централізоване управління стандартними лампами, освітлювальними приладами типу "moving light", моторизованими траверсами і колорченжерами полегшує роботу освітлювачів і підвищує експлуатаційну надійність всього проекту в цілому.</w:t>
      </w:r>
    </w:p>
    <w:p w14:paraId="6CC6A062"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Pr>
          <w:noProof/>
        </w:rPr>
        <w:drawing>
          <wp:anchor distT="0" distB="0" distL="114300" distR="114300" simplePos="0" relativeHeight="251662336" behindDoc="0" locked="0" layoutInCell="1" allowOverlap="1" wp14:anchorId="4B6084C9" wp14:editId="50D2F5B3">
            <wp:simplePos x="0" y="0"/>
            <wp:positionH relativeFrom="column">
              <wp:posOffset>996950</wp:posOffset>
            </wp:positionH>
            <wp:positionV relativeFrom="paragraph">
              <wp:posOffset>2782570</wp:posOffset>
            </wp:positionV>
            <wp:extent cx="3781425" cy="2924175"/>
            <wp:effectExtent l="0" t="0" r="0" b="0"/>
            <wp:wrapTopAndBottom/>
            <wp:docPr id="138"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F86">
        <w:rPr>
          <w:rFonts w:ascii="Times New Roman CYR" w:hAnsi="Times New Roman CYR" w:cs="Times New Roman CYR"/>
          <w:bCs/>
          <w:color w:val="404040"/>
          <w:szCs w:val="28"/>
        </w:rPr>
        <w:t xml:space="preserve">В нашому проекті використовуватиметься цифровий пульт </w:t>
      </w:r>
      <w:r w:rsidRPr="00AB1F86">
        <w:rPr>
          <w:rFonts w:ascii="Times New Roman CYR" w:hAnsi="Times New Roman CYR" w:cs="Times New Roman CYR"/>
          <w:bCs/>
          <w:color w:val="404040"/>
          <w:szCs w:val="28"/>
          <w:lang w:val="en-US"/>
        </w:rPr>
        <w:t>Avolites</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Asure</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Shadow</w:t>
      </w:r>
      <w:r w:rsidRPr="00AB1F86">
        <w:rPr>
          <w:rFonts w:ascii="Times New Roman CYR" w:hAnsi="Times New Roman CYR" w:cs="Times New Roman CYR"/>
          <w:bCs/>
          <w:color w:val="404040"/>
          <w:szCs w:val="28"/>
        </w:rPr>
        <w:t xml:space="preserve">. Це невеликий, дуже простий в управлінні пульт, що має достатньо функцій як для просто дистанційного управління яскравістю приладів, так і для програмування і запам’ятовування складних програм, послідовностей дій з приладами і роботи в реальному часі. Він може працювати з усіма типами освітлювальних приладів, що використовуються для телезйомок. Він має 2048 каналів, 4 </w:t>
      </w:r>
      <w:r w:rsidRPr="00AB1F86">
        <w:rPr>
          <w:rFonts w:ascii="Times New Roman CYR" w:hAnsi="Times New Roman CYR" w:cs="Times New Roman CYR"/>
          <w:bCs/>
          <w:color w:val="404040"/>
          <w:szCs w:val="28"/>
          <w:lang w:val="en-US"/>
        </w:rPr>
        <w:t>DMX</w:t>
      </w:r>
      <w:r w:rsidRPr="00AB1F86">
        <w:rPr>
          <w:rFonts w:ascii="Times New Roman CYR" w:hAnsi="Times New Roman CYR" w:cs="Times New Roman CYR"/>
          <w:bCs/>
          <w:color w:val="404040"/>
          <w:szCs w:val="28"/>
        </w:rPr>
        <w:t>-лінії, чого цілком достатньо для потреб нашого телепавільйону.</w:t>
      </w:r>
    </w:p>
    <w:p w14:paraId="1B03B642"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p>
    <w:p w14:paraId="7873AFC1" w14:textId="77777777" w:rsidR="0025156A" w:rsidRPr="00AB1F86" w:rsidRDefault="0025156A" w:rsidP="0025156A">
      <w:p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ab/>
      </w:r>
    </w:p>
    <w:p w14:paraId="2AEAA393" w14:textId="5527F93A" w:rsidR="0025156A" w:rsidRPr="0064180A" w:rsidRDefault="0025156A" w:rsidP="0064180A">
      <w:pPr>
        <w:jc w:val="center"/>
        <w:rPr>
          <w:iCs/>
          <w:color w:val="404040"/>
          <w:szCs w:val="28"/>
        </w:rPr>
      </w:pPr>
      <w:r w:rsidRPr="00AB1F86">
        <w:rPr>
          <w:iCs/>
          <w:color w:val="404040"/>
          <w:szCs w:val="28"/>
        </w:rPr>
        <w:t xml:space="preserve">Рисунок 3.2 – Пульт </w:t>
      </w:r>
      <w:r w:rsidRPr="00AB1F86">
        <w:rPr>
          <w:iCs/>
          <w:color w:val="404040"/>
          <w:szCs w:val="28"/>
          <w:lang w:val="en-US"/>
        </w:rPr>
        <w:t>Avolites</w:t>
      </w:r>
      <w:r w:rsidRPr="00AB1F86">
        <w:rPr>
          <w:iCs/>
          <w:color w:val="404040"/>
          <w:szCs w:val="28"/>
        </w:rPr>
        <w:t xml:space="preserve"> </w:t>
      </w:r>
      <w:r w:rsidRPr="00AB1F86">
        <w:rPr>
          <w:iCs/>
          <w:color w:val="404040"/>
          <w:szCs w:val="28"/>
          <w:lang w:val="en-US"/>
        </w:rPr>
        <w:t>Asure</w:t>
      </w:r>
      <w:r w:rsidRPr="00AB1F86">
        <w:rPr>
          <w:iCs/>
          <w:color w:val="404040"/>
          <w:szCs w:val="28"/>
        </w:rPr>
        <w:t xml:space="preserve"> </w:t>
      </w:r>
      <w:r w:rsidRPr="00AB1F86">
        <w:rPr>
          <w:iCs/>
          <w:color w:val="404040"/>
          <w:szCs w:val="28"/>
          <w:lang w:val="en-US"/>
        </w:rPr>
        <w:t>Shadow</w:t>
      </w:r>
    </w:p>
    <w:p w14:paraId="2BD30A0E" w14:textId="7990F770" w:rsidR="0025156A" w:rsidRPr="00AB1F86" w:rsidRDefault="0025156A" w:rsidP="0010695C">
      <w:pPr>
        <w:ind w:left="1276" w:firstLine="708"/>
        <w:rPr>
          <w:b/>
          <w:iCs/>
          <w:color w:val="404040"/>
          <w:szCs w:val="28"/>
        </w:rPr>
      </w:pPr>
      <w:r w:rsidRPr="00AB1F86">
        <w:rPr>
          <w:b/>
          <w:iCs/>
          <w:color w:val="404040"/>
          <w:szCs w:val="28"/>
        </w:rPr>
        <w:t>3.1.3 Звукове обладнання телепавільйону</w:t>
      </w:r>
    </w:p>
    <w:p w14:paraId="5A357408" w14:textId="77777777" w:rsidR="0025156A" w:rsidRPr="00AB1F86" w:rsidRDefault="0025156A" w:rsidP="0025156A">
      <w:pPr>
        <w:ind w:firstLine="708"/>
        <w:rPr>
          <w:iCs/>
          <w:color w:val="404040"/>
          <w:szCs w:val="28"/>
        </w:rPr>
      </w:pPr>
      <w:r w:rsidRPr="00AB1F86">
        <w:rPr>
          <w:iCs/>
          <w:color w:val="404040"/>
          <w:szCs w:val="28"/>
        </w:rPr>
        <w:t>Запис звуку в безпосередньо у телепавільйоні одночасно зі зйомкою називається синхронним звукозаписом. Він використовується не завжди, тому що несе в собі ряд мінусів для знімального процесу.</w:t>
      </w:r>
    </w:p>
    <w:p w14:paraId="4FB1328B" w14:textId="77777777" w:rsidR="0025156A" w:rsidRPr="00AB1F86" w:rsidRDefault="0025156A" w:rsidP="0025156A">
      <w:pPr>
        <w:ind w:firstLine="708"/>
        <w:rPr>
          <w:iCs/>
          <w:color w:val="404040"/>
          <w:szCs w:val="28"/>
        </w:rPr>
      </w:pPr>
      <w:r w:rsidRPr="00AB1F86">
        <w:rPr>
          <w:iCs/>
          <w:color w:val="404040"/>
          <w:szCs w:val="28"/>
        </w:rPr>
        <w:lastRenderedPageBreak/>
        <w:t>Одночасна зйомка зображення і запис звуку ускладнює роботу знімальної групи в павільйоні, вимагає дотримання акустичних умов та встановлення суворого режиму тиші в момент зйомки. Синхронний запис пред’являє жорсткі вимоги щодо безшумності знімальної та освітлювальної апаратури, до якості виконання декорацій. Вимоги до розташування мікрофону для чистового синхронного запису часто суперечать умовам зйомки. Мікрофон обмежує дії режисера, оператора, актора, художника, освітлювача. Тому на проведення синхронних зйомок потрібно більше часу, ніж на зйомку з записом чорнової фонограми, тобто з подальшим мовним озвученням.</w:t>
      </w:r>
    </w:p>
    <w:p w14:paraId="5BECDDF4" w14:textId="77777777" w:rsidR="0025156A" w:rsidRPr="00AB1F86" w:rsidRDefault="0025156A" w:rsidP="0025156A">
      <w:pPr>
        <w:ind w:firstLine="708"/>
        <w:rPr>
          <w:iCs/>
          <w:color w:val="404040"/>
          <w:szCs w:val="28"/>
        </w:rPr>
      </w:pPr>
      <w:r w:rsidRPr="00AB1F86">
        <w:rPr>
          <w:iCs/>
          <w:color w:val="404040"/>
          <w:szCs w:val="28"/>
        </w:rPr>
        <w:t xml:space="preserve"> Одна з переваг синхронної зйомки – це включення знятих епізодів фільму в чистовий монтаж.</w:t>
      </w:r>
    </w:p>
    <w:p w14:paraId="290BC337" w14:textId="77777777" w:rsidR="0025156A" w:rsidRPr="00AB1F86" w:rsidRDefault="0025156A" w:rsidP="0025156A">
      <w:pPr>
        <w:ind w:firstLine="708"/>
        <w:rPr>
          <w:iCs/>
          <w:color w:val="404040"/>
          <w:szCs w:val="28"/>
        </w:rPr>
      </w:pPr>
      <w:r w:rsidRPr="00AB1F86">
        <w:rPr>
          <w:iCs/>
          <w:color w:val="404040"/>
          <w:szCs w:val="28"/>
        </w:rPr>
        <w:t xml:space="preserve"> Застосування короткофокусної оптики, трансфокатора, наявність підвищеного шуму освітлювальних приладів, обмеженість знімального часу, погані акустичні умови в павільйоні змушують іноді відмовлятися від чистових синхронних зйомок. У цих випадках проводиться чорновий запис діалогів, який допомагає краще і швидше провести наступне озвучення.</w:t>
      </w:r>
    </w:p>
    <w:p w14:paraId="434CEC32" w14:textId="77777777" w:rsidR="0025156A" w:rsidRPr="00AB1F86" w:rsidRDefault="0025156A" w:rsidP="0025156A">
      <w:pPr>
        <w:ind w:firstLine="708"/>
        <w:rPr>
          <w:iCs/>
          <w:color w:val="404040"/>
          <w:szCs w:val="28"/>
        </w:rPr>
      </w:pPr>
      <w:r w:rsidRPr="00AB1F86">
        <w:rPr>
          <w:iCs/>
          <w:color w:val="404040"/>
          <w:szCs w:val="28"/>
        </w:rPr>
        <w:t>Дуже важливим є правило: не припустимо записувати звук на власний мікрофон відеокамери. Цей спосіб часто використовують при монтажі малобюджетних телепрограм в цілях економії. При монтажі зйомок з різних точок ці звуки будуть несумісні один з одним через залежність від зміни спрямованості мікрофона в момент склеювань планів по черзі змінюючихся ракурсів.</w:t>
      </w:r>
    </w:p>
    <w:p w14:paraId="790E247C" w14:textId="77777777" w:rsidR="0025156A" w:rsidRPr="00AB1F86" w:rsidRDefault="0025156A" w:rsidP="0025156A">
      <w:pPr>
        <w:ind w:firstLine="708"/>
        <w:rPr>
          <w:iCs/>
          <w:color w:val="404040"/>
          <w:szCs w:val="28"/>
        </w:rPr>
      </w:pPr>
      <w:r w:rsidRPr="00AB1F86">
        <w:rPr>
          <w:iCs/>
          <w:color w:val="404040"/>
          <w:szCs w:val="28"/>
        </w:rPr>
        <w:t>Справа не тільки в тому, що стереосигнал, отриманий від капсулів мікрофона відеокамери, доведеться перетворювати на моно через різницю амплітуд в обох каналах внаслідок постійних змін умов зйомки. Навіть перебуваючи в ревербераційній просторі, тембр голосів і шумових ефектів буде весь час змінюватися, крім того при цьому відбувається неприпустимо близьке розташування мікрофона до випромінюючої шуми і вібрації відеотехніки.</w:t>
      </w:r>
    </w:p>
    <w:p w14:paraId="2E9A9F96" w14:textId="77777777" w:rsidR="0025156A" w:rsidRPr="00AB1F86" w:rsidRDefault="0025156A" w:rsidP="0025156A">
      <w:pPr>
        <w:ind w:firstLine="708"/>
        <w:rPr>
          <w:iCs/>
          <w:color w:val="404040"/>
          <w:szCs w:val="28"/>
        </w:rPr>
      </w:pPr>
      <w:r w:rsidRPr="00AB1F86">
        <w:rPr>
          <w:iCs/>
          <w:color w:val="404040"/>
          <w:szCs w:val="28"/>
        </w:rPr>
        <w:t xml:space="preserve">Для синхронного звукозапису був підібраний спеціальний, так званий, польовий комплект техніки. Все, що потрібне звукорежисерові, вміщається у </w:t>
      </w:r>
      <w:r w:rsidRPr="00AB1F86">
        <w:rPr>
          <w:iCs/>
          <w:color w:val="404040"/>
          <w:szCs w:val="28"/>
        </w:rPr>
        <w:lastRenderedPageBreak/>
        <w:t>спеціальну сумку, легко переноситься з місця на місце, і може працювати в будь-яких умовах. Це:</w:t>
      </w:r>
    </w:p>
    <w:p w14:paraId="7CE8FEC0" w14:textId="77777777" w:rsidR="0025156A" w:rsidRPr="00AB1F86" w:rsidRDefault="0025156A" w:rsidP="003452B6">
      <w:pPr>
        <w:numPr>
          <w:ilvl w:val="0"/>
          <w:numId w:val="12"/>
        </w:numPr>
        <w:rPr>
          <w:iCs/>
          <w:color w:val="404040"/>
          <w:szCs w:val="28"/>
        </w:rPr>
      </w:pPr>
      <w:r w:rsidRPr="00AB1F86">
        <w:rPr>
          <w:iCs/>
          <w:color w:val="404040"/>
          <w:szCs w:val="28"/>
        </w:rPr>
        <w:t xml:space="preserve">мікшерний пульт </w:t>
      </w:r>
      <w:r w:rsidRPr="00AB1F86">
        <w:rPr>
          <w:iCs/>
          <w:color w:val="404040"/>
          <w:szCs w:val="28"/>
          <w:lang w:val="en-US"/>
        </w:rPr>
        <w:t>PSC</w:t>
      </w:r>
      <w:r w:rsidRPr="00AB1F86">
        <w:rPr>
          <w:iCs/>
          <w:color w:val="404040"/>
          <w:szCs w:val="28"/>
        </w:rPr>
        <w:t xml:space="preserve"> </w:t>
      </w:r>
      <w:r w:rsidRPr="00AB1F86">
        <w:rPr>
          <w:iCs/>
          <w:color w:val="404040"/>
          <w:szCs w:val="28"/>
          <w:lang w:val="en-US"/>
        </w:rPr>
        <w:t>Pro</w:t>
      </w:r>
      <w:r w:rsidRPr="00AB1F86">
        <w:rPr>
          <w:iCs/>
          <w:color w:val="404040"/>
          <w:szCs w:val="28"/>
        </w:rPr>
        <w:t xml:space="preserve"> </w:t>
      </w:r>
      <w:r w:rsidRPr="00AB1F86">
        <w:rPr>
          <w:iCs/>
          <w:color w:val="404040"/>
          <w:szCs w:val="28"/>
          <w:lang w:val="en-US"/>
        </w:rPr>
        <w:t>Mix</w:t>
      </w:r>
      <w:r w:rsidRPr="00AB1F86">
        <w:rPr>
          <w:iCs/>
          <w:color w:val="404040"/>
          <w:szCs w:val="28"/>
        </w:rPr>
        <w:t xml:space="preserve"> 6;</w:t>
      </w:r>
    </w:p>
    <w:p w14:paraId="118213F9" w14:textId="77777777" w:rsidR="0025156A" w:rsidRPr="00AB1F86" w:rsidRDefault="0025156A" w:rsidP="003452B6">
      <w:pPr>
        <w:numPr>
          <w:ilvl w:val="0"/>
          <w:numId w:val="12"/>
        </w:numPr>
        <w:rPr>
          <w:iCs/>
          <w:color w:val="404040"/>
          <w:szCs w:val="28"/>
        </w:rPr>
      </w:pPr>
      <w:r w:rsidRPr="00AB1F86">
        <w:rPr>
          <w:iCs/>
          <w:color w:val="404040"/>
          <w:szCs w:val="28"/>
        </w:rPr>
        <w:t xml:space="preserve">аппарат запису звуку </w:t>
      </w:r>
      <w:r w:rsidRPr="00AB1F86">
        <w:rPr>
          <w:iCs/>
          <w:color w:val="404040"/>
          <w:szCs w:val="28"/>
          <w:lang w:val="en-US"/>
        </w:rPr>
        <w:t>Edirol</w:t>
      </w:r>
      <w:r w:rsidRPr="00AB1F86">
        <w:rPr>
          <w:iCs/>
          <w:color w:val="404040"/>
          <w:szCs w:val="28"/>
        </w:rPr>
        <w:t xml:space="preserve"> </w:t>
      </w:r>
      <w:r w:rsidRPr="00AB1F86">
        <w:rPr>
          <w:iCs/>
          <w:color w:val="404040"/>
          <w:szCs w:val="28"/>
          <w:lang w:val="en-US"/>
        </w:rPr>
        <w:t>R</w:t>
      </w:r>
      <w:r w:rsidRPr="00AB1F86">
        <w:rPr>
          <w:iCs/>
          <w:color w:val="404040"/>
          <w:szCs w:val="28"/>
        </w:rPr>
        <w:t>-44;</w:t>
      </w:r>
    </w:p>
    <w:p w14:paraId="4644F3A0" w14:textId="77777777" w:rsidR="0025156A" w:rsidRPr="00AB1F86" w:rsidRDefault="0025156A" w:rsidP="003452B6">
      <w:pPr>
        <w:numPr>
          <w:ilvl w:val="0"/>
          <w:numId w:val="12"/>
        </w:numPr>
        <w:rPr>
          <w:iCs/>
          <w:color w:val="404040"/>
          <w:szCs w:val="28"/>
        </w:rPr>
      </w:pPr>
      <w:r w:rsidRPr="00AB1F86">
        <w:rPr>
          <w:iCs/>
          <w:color w:val="404040"/>
          <w:szCs w:val="28"/>
        </w:rPr>
        <w:t xml:space="preserve">радіосистеми </w:t>
      </w:r>
      <w:r w:rsidRPr="00AB1F86">
        <w:rPr>
          <w:iCs/>
          <w:color w:val="404040"/>
          <w:szCs w:val="28"/>
          <w:lang w:val="en-US"/>
        </w:rPr>
        <w:t>Shure</w:t>
      </w:r>
      <w:r w:rsidRPr="00AB1F86">
        <w:rPr>
          <w:iCs/>
          <w:color w:val="404040"/>
          <w:szCs w:val="28"/>
        </w:rPr>
        <w:t xml:space="preserve"> </w:t>
      </w:r>
      <w:r w:rsidRPr="00AB1F86">
        <w:rPr>
          <w:iCs/>
          <w:color w:val="404040"/>
          <w:szCs w:val="28"/>
          <w:lang w:val="en-US"/>
        </w:rPr>
        <w:t>ULXP</w:t>
      </w:r>
      <w:r w:rsidRPr="00AB1F86">
        <w:rPr>
          <w:iCs/>
          <w:color w:val="404040"/>
          <w:szCs w:val="28"/>
        </w:rPr>
        <w:t xml:space="preserve"> 14/50, до складу яких входять: петличний мікрофон, натільний передавач і приймач сигналу;</w:t>
      </w:r>
    </w:p>
    <w:p w14:paraId="5E43157E" w14:textId="77777777" w:rsidR="0025156A" w:rsidRPr="00AB1F86" w:rsidRDefault="0025156A" w:rsidP="003452B6">
      <w:pPr>
        <w:numPr>
          <w:ilvl w:val="0"/>
          <w:numId w:val="12"/>
        </w:numPr>
        <w:rPr>
          <w:iCs/>
          <w:color w:val="404040"/>
          <w:szCs w:val="28"/>
        </w:rPr>
      </w:pPr>
      <w:r w:rsidRPr="00AB1F86">
        <w:rPr>
          <w:iCs/>
          <w:color w:val="404040"/>
          <w:szCs w:val="28"/>
        </w:rPr>
        <w:t xml:space="preserve">мікрофон-«пушка» </w:t>
      </w:r>
      <w:r w:rsidRPr="00AB1F86">
        <w:rPr>
          <w:iCs/>
          <w:color w:val="404040"/>
          <w:szCs w:val="28"/>
          <w:lang w:val="en-US"/>
        </w:rPr>
        <w:t>Shure SM89</w:t>
      </w:r>
      <w:r w:rsidRPr="00AB1F86">
        <w:rPr>
          <w:iCs/>
          <w:color w:val="404040"/>
          <w:szCs w:val="28"/>
        </w:rPr>
        <w:t>;</w:t>
      </w:r>
    </w:p>
    <w:p w14:paraId="4E9C70D8" w14:textId="77777777" w:rsidR="0025156A" w:rsidRPr="00AB1F86" w:rsidRDefault="0025156A" w:rsidP="003452B6">
      <w:pPr>
        <w:numPr>
          <w:ilvl w:val="0"/>
          <w:numId w:val="12"/>
        </w:numPr>
        <w:rPr>
          <w:iCs/>
          <w:color w:val="404040"/>
          <w:szCs w:val="28"/>
        </w:rPr>
      </w:pPr>
      <w:r w:rsidRPr="00AB1F86">
        <w:rPr>
          <w:iCs/>
          <w:color w:val="404040"/>
          <w:szCs w:val="28"/>
        </w:rPr>
        <w:t xml:space="preserve">головні монітори звукорежисера </w:t>
      </w:r>
      <w:r w:rsidRPr="00AB1F86">
        <w:rPr>
          <w:iCs/>
          <w:color w:val="404040"/>
          <w:szCs w:val="28"/>
          <w:lang w:val="en-US"/>
        </w:rPr>
        <w:t>Beyerdynamics</w:t>
      </w:r>
      <w:r w:rsidRPr="00AB1F86">
        <w:rPr>
          <w:iCs/>
          <w:color w:val="404040"/>
          <w:szCs w:val="28"/>
        </w:rPr>
        <w:t xml:space="preserve"> </w:t>
      </w:r>
      <w:r w:rsidRPr="00AB1F86">
        <w:rPr>
          <w:iCs/>
          <w:color w:val="404040"/>
          <w:szCs w:val="28"/>
          <w:lang w:val="en-US"/>
        </w:rPr>
        <w:t>DT</w:t>
      </w:r>
      <w:r w:rsidRPr="00AB1F86">
        <w:rPr>
          <w:iCs/>
          <w:color w:val="404040"/>
          <w:szCs w:val="28"/>
        </w:rPr>
        <w:t xml:space="preserve"> 770;</w:t>
      </w:r>
    </w:p>
    <w:p w14:paraId="62A1E1CA" w14:textId="77777777" w:rsidR="0025156A" w:rsidRPr="00AB1F86" w:rsidRDefault="0025156A" w:rsidP="003452B6">
      <w:pPr>
        <w:numPr>
          <w:ilvl w:val="0"/>
          <w:numId w:val="12"/>
        </w:numPr>
        <w:rPr>
          <w:iCs/>
          <w:color w:val="404040"/>
          <w:szCs w:val="28"/>
        </w:rPr>
      </w:pPr>
      <w:r w:rsidRPr="00AB1F86">
        <w:rPr>
          <w:iCs/>
          <w:color w:val="404040"/>
          <w:szCs w:val="28"/>
        </w:rPr>
        <w:t xml:space="preserve">контрольний активний студійний монітор </w:t>
      </w:r>
      <w:r w:rsidRPr="00AB1F86">
        <w:rPr>
          <w:iCs/>
          <w:color w:val="404040"/>
          <w:szCs w:val="28"/>
          <w:lang w:val="en-US"/>
        </w:rPr>
        <w:t>JBL</w:t>
      </w:r>
      <w:r w:rsidRPr="00AB1F86">
        <w:rPr>
          <w:iCs/>
          <w:color w:val="404040"/>
          <w:szCs w:val="28"/>
        </w:rPr>
        <w:t xml:space="preserve"> </w:t>
      </w:r>
      <w:r w:rsidRPr="00AB1F86">
        <w:rPr>
          <w:iCs/>
          <w:color w:val="404040"/>
          <w:szCs w:val="28"/>
          <w:lang w:val="en-US"/>
        </w:rPr>
        <w:t>LSR</w:t>
      </w:r>
      <w:r w:rsidRPr="00AB1F86">
        <w:rPr>
          <w:iCs/>
          <w:color w:val="404040"/>
          <w:szCs w:val="28"/>
        </w:rPr>
        <w:t xml:space="preserve"> 6300;</w:t>
      </w:r>
    </w:p>
    <w:p w14:paraId="775FDB9F" w14:textId="77777777" w:rsidR="0025156A" w:rsidRPr="00AB1F86" w:rsidRDefault="0025156A" w:rsidP="003452B6">
      <w:pPr>
        <w:numPr>
          <w:ilvl w:val="0"/>
          <w:numId w:val="12"/>
        </w:numPr>
        <w:rPr>
          <w:iCs/>
          <w:color w:val="404040"/>
          <w:szCs w:val="28"/>
        </w:rPr>
      </w:pPr>
      <w:r w:rsidRPr="00AB1F86">
        <w:rPr>
          <w:iCs/>
          <w:color w:val="404040"/>
          <w:szCs w:val="28"/>
        </w:rPr>
        <w:t>ноутбук.</w:t>
      </w:r>
    </w:p>
    <w:p w14:paraId="3379496A" w14:textId="77777777" w:rsidR="0025156A" w:rsidRPr="00AB1F86" w:rsidRDefault="0025156A" w:rsidP="0025156A">
      <w:pPr>
        <w:ind w:firstLine="709"/>
        <w:rPr>
          <w:color w:val="404040"/>
          <w:szCs w:val="28"/>
        </w:rPr>
      </w:pPr>
      <w:r w:rsidRPr="00AB1F86">
        <w:rPr>
          <w:color w:val="404040"/>
          <w:szCs w:val="28"/>
        </w:rPr>
        <w:t>Якщо на знімальній площадці відсутні небажані сторонні проникнення шумів, а актори говорять достатньо гучно и знаходяться достатньо близько одне до одного, то весь звук можна зняти високочутливим мікрофоном-«пушкою». Мікрофон має розташовуватись якнайближче до акторів, знахочись над ними, трохи вище верхнього краю кадру.</w:t>
      </w:r>
    </w:p>
    <w:p w14:paraId="4F023BA7" w14:textId="77777777" w:rsidR="0025156A" w:rsidRPr="00AB1F86" w:rsidRDefault="0025156A" w:rsidP="0025156A">
      <w:pPr>
        <w:ind w:firstLine="709"/>
        <w:rPr>
          <w:color w:val="404040"/>
          <w:szCs w:val="28"/>
        </w:rPr>
      </w:pPr>
      <w:r w:rsidRPr="00AB1F86">
        <w:rPr>
          <w:color w:val="404040"/>
          <w:szCs w:val="28"/>
        </w:rPr>
        <w:t>Петличні радіомікрофони, замасковані в одязі, доцільніше використовувати в ситуаціях, коли в атмосфері присутні небажані сторонні шуми, якщо герої фільму в кадрі переходять з місця на місце, активно рухаються, а також якщо вони повинні говорити пошепки або дуже тихо. При цьому звукорежисеру доведеться ретельно стежити за виникненням шумів від тертя одягу під час зйомок, радіозавад, за відхиленням осі спрямованості мікрофонів або перекриттям капсуля елементами одягу, що вплине на якість записуваного звуку. Мікрофони-петлички повинні володіти всебічною спрямованістю і надійним захистом від тертя і вітру. Це дасть акторам свободу, необхідну для нормальної роботи.</w:t>
      </w:r>
    </w:p>
    <w:p w14:paraId="23B74ED6" w14:textId="77777777" w:rsidR="0025156A" w:rsidRPr="00AB1F86" w:rsidRDefault="0025156A" w:rsidP="0025156A">
      <w:pPr>
        <w:ind w:firstLine="709"/>
        <w:rPr>
          <w:color w:val="404040"/>
          <w:szCs w:val="28"/>
        </w:rPr>
      </w:pPr>
      <w:r w:rsidRPr="00AB1F86">
        <w:rPr>
          <w:color w:val="404040"/>
          <w:szCs w:val="28"/>
        </w:rPr>
        <w:t>Якщо кількість мікрофонів обмежена, але актори не змінюють свого положення в кадрі, можна сховати мікрофон у декораціях. У цьому випадку один мікрофон з круговою спрямованістю може працювати на двох-трьох акторів одночасно.</w:t>
      </w:r>
    </w:p>
    <w:p w14:paraId="4A582110" w14:textId="77777777" w:rsidR="0025156A" w:rsidRPr="00AB1F86" w:rsidRDefault="0025156A" w:rsidP="0025156A">
      <w:pPr>
        <w:ind w:firstLine="709"/>
        <w:rPr>
          <w:color w:val="404040"/>
          <w:szCs w:val="28"/>
        </w:rPr>
      </w:pPr>
      <w:r w:rsidRPr="00AB1F86">
        <w:rPr>
          <w:color w:val="404040"/>
          <w:szCs w:val="28"/>
        </w:rPr>
        <w:t xml:space="preserve">Чим більше мікрофонів буде задіяно під час запису, тим легше буде виправити результат на монтажі. Якщо звук пишеться на окремий </w:t>
      </w:r>
      <w:r w:rsidRPr="00AB1F86">
        <w:rPr>
          <w:color w:val="404040"/>
          <w:szCs w:val="28"/>
        </w:rPr>
        <w:lastRenderedPageBreak/>
        <w:t>багатодоріжковий рекордер, завжди слідує використовувати хлопавку для забезпечення подальшої синхронізації звуку і зображення.</w:t>
      </w:r>
    </w:p>
    <w:p w14:paraId="31F93AEE" w14:textId="77777777" w:rsidR="0025156A" w:rsidRPr="00AB1F86" w:rsidRDefault="0025156A" w:rsidP="0025156A">
      <w:pPr>
        <w:ind w:firstLine="709"/>
        <w:rPr>
          <w:color w:val="404040"/>
          <w:szCs w:val="28"/>
        </w:rPr>
      </w:pPr>
      <w:r w:rsidRPr="00AB1F86">
        <w:rPr>
          <w:color w:val="404040"/>
          <w:szCs w:val="28"/>
        </w:rPr>
        <w:t>Також існує можливість запису звуку с мікшерного пульта на жорсткий диск або флеш-накоплювач на камері.</w:t>
      </w:r>
    </w:p>
    <w:p w14:paraId="0D37AE34" w14:textId="77777777" w:rsidR="0025156A" w:rsidRPr="00AB1F86" w:rsidRDefault="0025156A" w:rsidP="0025156A">
      <w:pPr>
        <w:pStyle w:val="4"/>
        <w:spacing w:before="0"/>
        <w:ind w:firstLine="720"/>
        <w:rPr>
          <w:color w:val="404040"/>
        </w:rPr>
      </w:pPr>
    </w:p>
    <w:p w14:paraId="2C22AA8D" w14:textId="1C342CF0" w:rsidR="0025156A" w:rsidRPr="00AB1F86" w:rsidRDefault="0025156A" w:rsidP="00FE0FE6">
      <w:pPr>
        <w:pStyle w:val="4"/>
        <w:spacing w:before="0"/>
        <w:ind w:firstLine="720"/>
        <w:jc w:val="center"/>
        <w:rPr>
          <w:color w:val="404040"/>
        </w:rPr>
      </w:pPr>
      <w:r w:rsidRPr="00AB1F86">
        <w:rPr>
          <w:color w:val="404040"/>
        </w:rPr>
        <w:t xml:space="preserve">3.2 </w:t>
      </w:r>
      <w:r w:rsidRPr="00FE0FE6">
        <w:rPr>
          <w:rStyle w:val="20"/>
          <w:color w:val="000000" w:themeColor="text1"/>
        </w:rPr>
        <w:t>Тонстудія запису мови і шумів</w:t>
      </w:r>
    </w:p>
    <w:p w14:paraId="48F5BCC3" w14:textId="77777777" w:rsidR="0025156A" w:rsidRPr="00AB1F86" w:rsidRDefault="0025156A" w:rsidP="0025156A">
      <w:pPr>
        <w:ind w:firstLine="720"/>
        <w:rPr>
          <w:color w:val="404040"/>
          <w:szCs w:val="28"/>
        </w:rPr>
      </w:pPr>
    </w:p>
    <w:p w14:paraId="16576101" w14:textId="77777777" w:rsidR="0025156A" w:rsidRPr="00AB1F86" w:rsidRDefault="0025156A" w:rsidP="0025156A">
      <w:pPr>
        <w:ind w:firstLine="720"/>
        <w:rPr>
          <w:color w:val="404040"/>
          <w:szCs w:val="28"/>
        </w:rPr>
      </w:pPr>
      <w:r w:rsidRPr="00AB1F86">
        <w:rPr>
          <w:color w:val="404040"/>
          <w:szCs w:val="28"/>
        </w:rPr>
        <w:t>При зйомках телепрограм існує немало переваг звукозапису у студії порівняно з чистовим синхронним звукозаписом, окрім, ціни і швидкості.</w:t>
      </w:r>
    </w:p>
    <w:p w14:paraId="313126E0"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t>Незаперечні переваги студійного тонування полягають у свободі звукорежисера створювати віртуальні звукові образи, супутні ідеям фільму, і, використовуючи невичерпний арсенал засобів художньої звукової виразності, ефективно впливати на глядача зі значно більшим ступенем емоційної сили.</w:t>
      </w:r>
    </w:p>
    <w:p w14:paraId="45AD2C1A"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t>Після чистового синхронного звукозапису виправити помилки, поправити неточності, іншими словами, змінити якість записаного звуку в буде досить важко.</w:t>
      </w:r>
    </w:p>
    <w:p w14:paraId="1F81BB49"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t>Слід пам'ятати, що голоси акторів у фільмі вже не зможуть звучати так виразно та індивідуально, як вони могли б звучати при озвученні з використанням високоякісної великогабаритного студійного мікрофона в підготовленому акустичному середовищі, що  не придає голосу зайвих складових, які псують його тембр і знижують враження глядача.</w:t>
      </w:r>
    </w:p>
    <w:p w14:paraId="4EFAB131"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t>Різниця в звучанні тембру голосу, склеєного з різних частин відібраних дублів «синхронної доріжки», може виявитися настільки разючою, що їй не допоможе вже ніяке втручання реставраторів.</w:t>
      </w:r>
    </w:p>
    <w:p w14:paraId="026C7E32"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t>Причиною цієї різниці може бути як недостатнє уміння акторів володіти своїм голосом в разі зміни їх емоційного стану або втоми, так і зміна відстані і кута спрямованості по відношенню до мікрофона, зміна тембрів в атмосферному середовищі і багато інших чинників. Отже, коли реставрація звукової доріжки не в змозі допомогти, єдиний шлях вирішення проблеми – переозвучення епізоду. Щоб уникнути таких ситуацій, і якщо цього дозволяє бюджет фільму, доцільно вести попереднє, або подальше озвучення сюжетів у тонстудії.</w:t>
      </w:r>
    </w:p>
    <w:p w14:paraId="1731EC07"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lastRenderedPageBreak/>
        <w:t>Для того, щоб мати змогу робити якісне озвучення на студії телевиробництва, планується створити тонстудію запису мови і шумів. Розглянемо її обладнання.</w:t>
      </w:r>
    </w:p>
    <w:p w14:paraId="7138944C" w14:textId="77777777" w:rsidR="0025156A" w:rsidRPr="00AB1F86" w:rsidRDefault="0025156A" w:rsidP="0025156A">
      <w:pPr>
        <w:ind w:firstLine="720"/>
        <w:rPr>
          <w:rStyle w:val="longtext"/>
          <w:color w:val="404040"/>
          <w:szCs w:val="28"/>
          <w:shd w:val="clear" w:color="auto" w:fill="FFFFFF"/>
        </w:rPr>
      </w:pPr>
    </w:p>
    <w:p w14:paraId="229E0A97" w14:textId="77777777" w:rsidR="0025156A" w:rsidRPr="00AB1F86" w:rsidRDefault="0025156A" w:rsidP="0025156A">
      <w:pPr>
        <w:ind w:firstLine="720"/>
        <w:rPr>
          <w:rStyle w:val="longtext"/>
          <w:color w:val="404040"/>
          <w:szCs w:val="28"/>
          <w:shd w:val="clear" w:color="auto" w:fill="FFFFFF"/>
        </w:rPr>
      </w:pPr>
    </w:p>
    <w:p w14:paraId="24091AC0" w14:textId="77777777" w:rsidR="0025156A" w:rsidRPr="00AB1F86" w:rsidRDefault="0025156A" w:rsidP="0025156A">
      <w:pPr>
        <w:rPr>
          <w:b/>
          <w:iCs/>
          <w:color w:val="404040"/>
          <w:szCs w:val="28"/>
        </w:rPr>
      </w:pPr>
      <w:r w:rsidRPr="00AB1F86">
        <w:rPr>
          <w:rStyle w:val="longtext"/>
          <w:color w:val="404040"/>
          <w:szCs w:val="28"/>
          <w:shd w:val="clear" w:color="auto" w:fill="FFFFFF"/>
        </w:rPr>
        <w:t xml:space="preserve">          </w:t>
      </w:r>
      <w:r w:rsidRPr="00AB1F86">
        <w:rPr>
          <w:b/>
          <w:iCs/>
          <w:color w:val="404040"/>
          <w:szCs w:val="28"/>
        </w:rPr>
        <w:t>3.2.1 Мікшерний пульт</w:t>
      </w:r>
    </w:p>
    <w:p w14:paraId="0C53EDB4" w14:textId="77777777" w:rsidR="0025156A" w:rsidRPr="00AB1F86" w:rsidRDefault="0025156A" w:rsidP="0025156A">
      <w:pPr>
        <w:ind w:firstLine="720"/>
        <w:rPr>
          <w:rStyle w:val="longtext"/>
          <w:color w:val="404040"/>
          <w:szCs w:val="28"/>
          <w:shd w:val="clear" w:color="auto" w:fill="FFFFFF"/>
        </w:rPr>
      </w:pPr>
    </w:p>
    <w:p w14:paraId="0AD2BD7A" w14:textId="77777777" w:rsidR="0025156A" w:rsidRPr="00AB1F86" w:rsidRDefault="0025156A" w:rsidP="0025156A">
      <w:pPr>
        <w:ind w:firstLine="720"/>
        <w:rPr>
          <w:rStyle w:val="longtext"/>
          <w:color w:val="404040"/>
          <w:szCs w:val="28"/>
        </w:rPr>
      </w:pPr>
      <w:r w:rsidRPr="00AB1F86">
        <w:rPr>
          <w:rStyle w:val="longtext"/>
          <w:color w:val="404040"/>
          <w:szCs w:val="28"/>
          <w:shd w:val="clear" w:color="auto" w:fill="FFFFFF"/>
        </w:rPr>
        <w:t>Мікшерних пультів існує велика кількість: концертних, студійних, театральних радіотелевізійних і т.д.. Однак, незважаючи на їх різноманітність, конструкціях їх всіх дуже схожа. Будь-який пульт містить, як мінімум, вхідні чарунки та майстер-секцію. Але цього далеко не завжди достатньо, особливо при роботі з великою кількістю джерел сигналів. Тому, в міру ускладнення умов роботи, було вироблено багато додаткових пристроїв – такі, як підгрупи, "аукси" (aux), розриви (insert), для багатоканального запису – особливі вхідні / вихідні комірки (in-line), і багато іншого</w:t>
      </w:r>
      <w:r w:rsidRPr="00AB1F86">
        <w:rPr>
          <w:rStyle w:val="longtext"/>
          <w:color w:val="404040"/>
          <w:szCs w:val="28"/>
        </w:rPr>
        <w:t>.</w:t>
      </w:r>
    </w:p>
    <w:p w14:paraId="51BBB5CE" w14:textId="77777777" w:rsidR="0025156A" w:rsidRPr="00AB1F86" w:rsidRDefault="0025156A" w:rsidP="0025156A">
      <w:pPr>
        <w:ind w:firstLine="720"/>
        <w:rPr>
          <w:rStyle w:val="longtext"/>
          <w:color w:val="404040"/>
          <w:szCs w:val="28"/>
          <w:shd w:val="clear" w:color="auto" w:fill="FFFFFF"/>
        </w:rPr>
      </w:pPr>
      <w:r w:rsidRPr="00AB1F86">
        <w:rPr>
          <w:rStyle w:val="longtext"/>
          <w:color w:val="404040"/>
          <w:szCs w:val="28"/>
          <w:shd w:val="clear" w:color="auto" w:fill="FFFFFF"/>
        </w:rPr>
        <w:t xml:space="preserve">Структура всіх мікшерів (від аналогових моделей з декількома каналами до величезних консолей) приблизно однакова – це так звані вхідні лінійки каналів і шини BUS. Канальні лінійки представляють ланцюжок з блоків обробки сигналу і регуляторів, що направляють сигнал з різних точок цього ланцюжка в підсумовуючі шини. Так, наприклад, основний вихід мікшера не що інше, як вихід двох підсумкових шин лівого і правого каналів, сигнал на який подається з регуляторів «панорама» вхідних каналів. На виходах шин знаходяться регулятори рівня сигналу, а іноді і додаткова обробка, в цьому випадку можна говорити про наявність вихідних каналів шин. </w:t>
      </w:r>
    </w:p>
    <w:p w14:paraId="293A7A6D" w14:textId="77777777" w:rsidR="0025156A" w:rsidRPr="00AB1F86" w:rsidRDefault="0025156A" w:rsidP="0025156A">
      <w:pPr>
        <w:ind w:firstLine="720"/>
        <w:rPr>
          <w:rStyle w:val="longtext"/>
          <w:color w:val="404040"/>
          <w:szCs w:val="28"/>
        </w:rPr>
      </w:pPr>
      <w:r w:rsidRPr="00AB1F86">
        <w:rPr>
          <w:rStyle w:val="longtext"/>
          <w:color w:val="404040"/>
          <w:szCs w:val="28"/>
        </w:rPr>
        <w:t xml:space="preserve">Якщо концертний мікшер повинен бути невибагливий, надійний, з пристосуваннями для частих переміщень, міцними роз'ємами і схемами захисту від наведень в умовах роботи на різних концертних майданчиках, то до студійного пульті мікшера пред'являються дещо інші умови. По-перше, йому не потрібен вбудований підсилювач. Підсилювач на студії буде окремий, спеціально підібраний під студійні монітори або прямо в них  і вбудований. По друге всі схеми студійного пульта мікшера опрацьовуються більш ретельно. Якщо на концерті якийсь фон, шум або інші перешкоди нівелюються </w:t>
      </w:r>
      <w:r w:rsidRPr="00AB1F86">
        <w:rPr>
          <w:rStyle w:val="longtext"/>
          <w:color w:val="404040"/>
          <w:szCs w:val="28"/>
        </w:rPr>
        <w:lastRenderedPageBreak/>
        <w:t>природним шумовим забрудненням приміщення або вулиці (ідеальної тиші в таких приміщеннях не буває), то студійний мікшер стоїть у спеціально обладнаному приміщенні. Та й вся робота на ньому ведеться для того, щоб музичним матеріал пішов в тираж на CD або DVD або радіо\телебачення. І будь-який артефакт внесений у звукову доріжку залишиться в ній назавжди. У студії еталонно все. І монітори, і навушники, і мікрофони, і музичні інструменти. Студійний мікшерний пульт – це серце студії звукозапису. Його якість повинна бути не нижче рівня якості решти устаткування і навіть перевищувати його. Як правило студійні мікшери відрізняються більш розвиненою комутацією, ергономікою, індикацією різних рівнів. Сучасні студійні мікшери це дуже складні прилади, нерідко дуже дорогі, потребують кваліфікованого поводження з ними і правильної експлуатації.</w:t>
      </w:r>
    </w:p>
    <w:p w14:paraId="4377723A" w14:textId="77777777" w:rsidR="0025156A" w:rsidRPr="00AB1F86" w:rsidRDefault="0025156A" w:rsidP="0025156A">
      <w:pPr>
        <w:rPr>
          <w:color w:val="404040"/>
          <w:szCs w:val="28"/>
        </w:rPr>
      </w:pPr>
      <w:r w:rsidRPr="00AB1F86">
        <w:rPr>
          <w:color w:val="404040"/>
          <w:szCs w:val="28"/>
        </w:rPr>
        <w:tab/>
        <w:t xml:space="preserve">Оберемо аналоговий мікшерний пульт </w:t>
      </w:r>
      <w:r w:rsidRPr="00AB1F86">
        <w:rPr>
          <w:color w:val="404040"/>
          <w:szCs w:val="28"/>
          <w:lang w:val="en-US"/>
        </w:rPr>
        <w:t>Yamaha</w:t>
      </w:r>
      <w:r w:rsidRPr="00AB1F86">
        <w:rPr>
          <w:color w:val="404040"/>
          <w:szCs w:val="28"/>
        </w:rPr>
        <w:t xml:space="preserve"> </w:t>
      </w:r>
      <w:r w:rsidRPr="00AB1F86">
        <w:rPr>
          <w:color w:val="404040"/>
          <w:szCs w:val="28"/>
          <w:lang w:val="en-US"/>
        </w:rPr>
        <w:t>MG</w:t>
      </w:r>
      <w:r w:rsidRPr="00AB1F86">
        <w:rPr>
          <w:color w:val="404040"/>
          <w:szCs w:val="28"/>
        </w:rPr>
        <w:t xml:space="preserve"> 32/14</w:t>
      </w:r>
      <w:r w:rsidRPr="00AB1F86">
        <w:rPr>
          <w:color w:val="404040"/>
          <w:szCs w:val="28"/>
          <w:lang w:val="en-US"/>
        </w:rPr>
        <w:t>FX</w:t>
      </w:r>
      <w:r w:rsidRPr="00AB1F86">
        <w:rPr>
          <w:color w:val="404040"/>
          <w:szCs w:val="28"/>
        </w:rPr>
        <w:t>. Ці мікшерні консолі призначені для роботи в інсталяціях і системах концертного звукопідсилення. Велика кількість вхідних каналів (24 моно + 4 стерео) в більшості випадків достатньо для підключення всіх необхідних джерел звуку. Можливість функціонування 2-х стерео входів в моно режимі і наявність у їх складі мікрофонних передпідсилювачів дозволяє більш гнучко розподілити ресурси консолі. У пультах застосовані ультра малошумні високоякісні мікрофонні передпідсилювачі, передбачено роздільне включення фантомного живлення +48 В для кожної групи з 8-ми мікрофонних з'єднувачів. Оскільки робота в умовах "живого" концерту вимагає гнучкості конфігурування мікшерного пульта, у MG 32/14FX передбачена велика кількість додаткових підгруп: поряд з основним стерео виходом, є 4 стерео підгрупи, 6 додаткових (AUX) посилів і два посилу на ефекти. Концертна практика вимагає наявності в складі системи звукопідсилення як мінімум двох процесорів ефектів (зазвичай використовуваних як системних ефектів "хол" і "ділей").</w:t>
      </w:r>
    </w:p>
    <w:p w14:paraId="5865F19C" w14:textId="77777777" w:rsidR="0025156A" w:rsidRPr="00AB1F86" w:rsidRDefault="0025156A" w:rsidP="0025156A">
      <w:pPr>
        <w:ind w:firstLine="708"/>
        <w:rPr>
          <w:color w:val="404040"/>
          <w:szCs w:val="28"/>
        </w:rPr>
      </w:pPr>
      <w:r w:rsidRPr="00AB1F86">
        <w:rPr>
          <w:color w:val="404040"/>
          <w:szCs w:val="28"/>
        </w:rPr>
        <w:t xml:space="preserve">Аналізована консоль має 2 вбудованих ефект-процесора, ідентичних по алгоритмах роботи класичним приладам серії YAMAHA SPX, проте виконаних з застосуванням сучасних 24-бітних перетворювачів. Програми </w:t>
      </w:r>
      <w:r>
        <w:rPr>
          <w:noProof/>
          <w:szCs w:val="28"/>
          <w:lang w:eastAsia="uk-UA"/>
        </w:rPr>
        <w:lastRenderedPageBreak/>
        <w:drawing>
          <wp:anchor distT="0" distB="0" distL="114300" distR="114300" simplePos="0" relativeHeight="251663360" behindDoc="0" locked="0" layoutInCell="1" allowOverlap="1" wp14:anchorId="4828B655" wp14:editId="5CE7C0B4">
            <wp:simplePos x="0" y="0"/>
            <wp:positionH relativeFrom="column">
              <wp:posOffset>112395</wp:posOffset>
            </wp:positionH>
            <wp:positionV relativeFrom="paragraph">
              <wp:posOffset>659130</wp:posOffset>
            </wp:positionV>
            <wp:extent cx="5560695" cy="4150360"/>
            <wp:effectExtent l="0" t="0" r="0" b="0"/>
            <wp:wrapTopAndBottom/>
            <wp:docPr id="1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0695" cy="415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F86">
        <w:rPr>
          <w:color w:val="404040"/>
          <w:szCs w:val="28"/>
        </w:rPr>
        <w:t xml:space="preserve">процесорів включають в себе різні види реверберації, затримки, хоруса, фейзер, зміни висоти тону, ефекту "дісторшн", інші види обробки звуку. </w:t>
      </w:r>
    </w:p>
    <w:p w14:paraId="59F2E601" w14:textId="77777777" w:rsidR="0025156A" w:rsidRPr="00AB1F86" w:rsidRDefault="0025156A" w:rsidP="0025156A">
      <w:pPr>
        <w:jc w:val="center"/>
        <w:rPr>
          <w:color w:val="404040"/>
          <w:szCs w:val="28"/>
        </w:rPr>
      </w:pPr>
      <w:r w:rsidRPr="00AB1F86">
        <w:rPr>
          <w:color w:val="404040"/>
          <w:szCs w:val="28"/>
        </w:rPr>
        <w:t xml:space="preserve">Рисунок 3.3 – Мікшерний пульт </w:t>
      </w:r>
      <w:r w:rsidRPr="00AB1F86">
        <w:rPr>
          <w:color w:val="404040"/>
          <w:szCs w:val="28"/>
          <w:lang w:val="en-US"/>
        </w:rPr>
        <w:t>Yamaha</w:t>
      </w:r>
      <w:r w:rsidRPr="00AB1F86">
        <w:rPr>
          <w:color w:val="404040"/>
          <w:szCs w:val="28"/>
        </w:rPr>
        <w:t xml:space="preserve"> </w:t>
      </w:r>
      <w:r w:rsidRPr="00AB1F86">
        <w:rPr>
          <w:color w:val="404040"/>
          <w:szCs w:val="28"/>
          <w:lang w:val="en-US"/>
        </w:rPr>
        <w:t>MG</w:t>
      </w:r>
      <w:r w:rsidRPr="00AB1F86">
        <w:rPr>
          <w:color w:val="404040"/>
          <w:szCs w:val="28"/>
        </w:rPr>
        <w:t xml:space="preserve"> 32/14</w:t>
      </w:r>
      <w:r w:rsidRPr="00AB1F86">
        <w:rPr>
          <w:color w:val="404040"/>
          <w:szCs w:val="28"/>
          <w:lang w:val="en-US"/>
        </w:rPr>
        <w:t>FX</w:t>
      </w:r>
    </w:p>
    <w:p w14:paraId="566EA9A0" w14:textId="77777777" w:rsidR="0025156A" w:rsidRPr="00AB1F86" w:rsidRDefault="0025156A" w:rsidP="0025156A">
      <w:pPr>
        <w:jc w:val="center"/>
        <w:rPr>
          <w:color w:val="404040"/>
          <w:szCs w:val="28"/>
        </w:rPr>
      </w:pPr>
    </w:p>
    <w:p w14:paraId="5DF5DCCB" w14:textId="0193541E" w:rsidR="0025156A" w:rsidRDefault="0025156A" w:rsidP="0064180A">
      <w:pPr>
        <w:ind w:firstLine="708"/>
        <w:rPr>
          <w:color w:val="404040"/>
          <w:szCs w:val="28"/>
        </w:rPr>
      </w:pPr>
      <w:r w:rsidRPr="00AB1F86">
        <w:rPr>
          <w:color w:val="404040"/>
          <w:szCs w:val="28"/>
        </w:rPr>
        <w:t>Процесори ефектів мають зручне керування, зокрема, передбачена можливість завдання часу затримки, як інтервалу між натисканнями на клавішу Tap Delay, передбачено оперативну зміну параметрів обробки. М</w:t>
      </w:r>
      <w:r w:rsidRPr="00AB1F86">
        <w:rPr>
          <w:color w:val="404040"/>
          <w:szCs w:val="28"/>
          <w:lang w:val="en-US"/>
        </w:rPr>
        <w:t>G</w:t>
      </w:r>
      <w:r w:rsidRPr="00AB1F86">
        <w:rPr>
          <w:color w:val="404040"/>
          <w:szCs w:val="28"/>
        </w:rPr>
        <w:t xml:space="preserve"> 32/14FX забезпечують можливість спілкування звукорежисера з іншими працівниками (функція двостороннього зв'язку). Додатковий моно вихід з перестроюваним фільтром нижніх частот дозволяє зробити підключення сабвуфера без використання додаткового кросовера. Всі виходи і  </w:t>
      </w:r>
      <w:r w:rsidRPr="00AB1F86">
        <w:rPr>
          <w:color w:val="404040"/>
          <w:szCs w:val="28"/>
          <w:lang w:val="en-US"/>
        </w:rPr>
        <w:t>MG</w:t>
      </w:r>
      <w:r w:rsidRPr="00AB1F86">
        <w:rPr>
          <w:color w:val="404040"/>
          <w:szCs w:val="28"/>
        </w:rPr>
        <w:t xml:space="preserve"> 32/14FX є симетричними і виконані з використанням з'єднувачів XLR.</w:t>
      </w:r>
    </w:p>
    <w:p w14:paraId="0C0EC37D" w14:textId="77777777" w:rsidR="0064180A" w:rsidRPr="00AB1F86" w:rsidRDefault="0064180A" w:rsidP="0064180A">
      <w:pPr>
        <w:ind w:firstLine="708"/>
        <w:rPr>
          <w:color w:val="404040"/>
          <w:szCs w:val="28"/>
        </w:rPr>
      </w:pPr>
    </w:p>
    <w:p w14:paraId="53EDF4E5" w14:textId="245EC23F" w:rsidR="0025156A" w:rsidRPr="0064180A" w:rsidRDefault="0025156A" w:rsidP="0025156A">
      <w:pPr>
        <w:rPr>
          <w:b/>
          <w:iCs/>
          <w:color w:val="404040"/>
          <w:szCs w:val="28"/>
        </w:rPr>
      </w:pPr>
      <w:r w:rsidRPr="00AB1F86">
        <w:rPr>
          <w:color w:val="404040"/>
          <w:szCs w:val="28"/>
        </w:rPr>
        <w:tab/>
      </w:r>
      <w:r w:rsidRPr="00AB1F86">
        <w:rPr>
          <w:b/>
          <w:iCs/>
          <w:color w:val="404040"/>
          <w:szCs w:val="28"/>
        </w:rPr>
        <w:t>3.2.2 Мікрофони</w:t>
      </w:r>
    </w:p>
    <w:p w14:paraId="6AD8E009" w14:textId="77777777" w:rsidR="0025156A" w:rsidRPr="00AB1F86" w:rsidRDefault="0025156A" w:rsidP="0025156A">
      <w:pPr>
        <w:ind w:firstLine="709"/>
        <w:rPr>
          <w:color w:val="404040"/>
          <w:szCs w:val="28"/>
        </w:rPr>
      </w:pPr>
      <w:r w:rsidRPr="00AB1F86">
        <w:rPr>
          <w:color w:val="404040"/>
          <w:szCs w:val="28"/>
        </w:rPr>
        <w:t>Мікрофон у малопридатних для запису умовах повинен мати кардіоїдну спрямованість. Гіперкардіоіда спотворює тембр голосу. Всебічна спрямованість або «вісімка» збиратимуть шуми і акустику приміщення.</w:t>
      </w:r>
    </w:p>
    <w:p w14:paraId="1D17BA39" w14:textId="77777777" w:rsidR="0025156A" w:rsidRPr="0064180A" w:rsidRDefault="0025156A" w:rsidP="0064180A">
      <w:r w:rsidRPr="00AB1F86">
        <w:lastRenderedPageBreak/>
        <w:t>При встановленні мікрофона на стійку, треба намагатися, щоб відбивні стіни не перебували під прямим кутом до осі мембрани мікрофону. Найкраще положення мікрофона – подалі від відбивних поверхонь. Слід визначити також положення актора перед мікрофоном. Якщо на моніторах будуть неприємно виділятися сибілянти (свистячі приголосні звуки), мікрофон слід повернути по відношенню до актора на 45° ... 90°.</w:t>
      </w:r>
    </w:p>
    <w:p w14:paraId="324FE769" w14:textId="77777777" w:rsidR="0025156A" w:rsidRPr="0064180A" w:rsidRDefault="0025156A" w:rsidP="0064180A">
      <w:r w:rsidRPr="0064180A">
        <w:t>У проекті будуть використовуватись вокальні мікрофони Neumann U89i, Rode Classic II. Це мікрофони конденсаторні, дуже чутливі, ідеально підходять для студійного звукозапису.</w:t>
      </w:r>
    </w:p>
    <w:p w14:paraId="3E6D84A8" w14:textId="77777777" w:rsidR="0025156A" w:rsidRPr="0064180A" w:rsidRDefault="0025156A" w:rsidP="0064180A">
      <w:r w:rsidRPr="0064180A">
        <w:t>Важливим аспектом роботи зі звуком на телебаченні є створення звукової атмосфери фільму. Не всі необхідні шуми можна знайти в спеціальних шумових фонотеках. Є й такі, про запис яких доведеться подбати під час зйомок. Але є також і шуми, які, незважаючи на їх удавану примітивність, доведеться озвучувати синхронно безпосередньо в студії: шурхіт одягу, звук кроків, деренчання посуду, скрип снігу, цокання копит, бійка і т.д. Для запису шумів зберігаються ті ж умови, що і для запису акторських діалогів. Кращий мікрофон для цього - не мовної або вокальний, а інструментальний, так як інструментальні мікрофони володіють більш рівними амплітудно-частотними характеристиками (АЧХ) і більш плавним завалом (спадом) високих частот, що сприятливо позначиться на тонких нюансах слабких шумів. Обробка шумів теж відіграє істотну роль, для цього слід використовувати високоякісні процесори звукових ефектів. Отже, для запису шумів ключові прилади:</w:t>
      </w:r>
    </w:p>
    <w:p w14:paraId="0A86EEE3" w14:textId="77777777" w:rsidR="0025156A" w:rsidRPr="00AB1F86" w:rsidRDefault="0025156A" w:rsidP="003452B6">
      <w:pPr>
        <w:numPr>
          <w:ilvl w:val="0"/>
          <w:numId w:val="31"/>
        </w:numPr>
        <w:jc w:val="left"/>
        <w:rPr>
          <w:color w:val="404040"/>
        </w:rPr>
      </w:pPr>
      <w:r w:rsidRPr="00AB1F86">
        <w:rPr>
          <w:color w:val="404040"/>
          <w:szCs w:val="28"/>
        </w:rPr>
        <w:t xml:space="preserve">інструментальний мікрофон </w:t>
      </w:r>
      <w:r w:rsidRPr="00AB1F86">
        <w:rPr>
          <w:color w:val="404040"/>
          <w:szCs w:val="28"/>
          <w:lang w:val="en-US"/>
        </w:rPr>
        <w:t>AKG P4</w:t>
      </w:r>
      <w:r w:rsidRPr="00AB1F86">
        <w:rPr>
          <w:color w:val="404040"/>
          <w:szCs w:val="28"/>
        </w:rPr>
        <w:t>;</w:t>
      </w:r>
    </w:p>
    <w:p w14:paraId="7587235F" w14:textId="77777777" w:rsidR="0025156A" w:rsidRPr="00AB1F86" w:rsidRDefault="0025156A" w:rsidP="003452B6">
      <w:pPr>
        <w:numPr>
          <w:ilvl w:val="0"/>
          <w:numId w:val="31"/>
        </w:numPr>
        <w:jc w:val="left"/>
        <w:rPr>
          <w:color w:val="404040"/>
        </w:rPr>
      </w:pPr>
      <w:r w:rsidRPr="00AB1F86">
        <w:rPr>
          <w:color w:val="404040"/>
          <w:szCs w:val="28"/>
        </w:rPr>
        <w:t>інструментальний мікрофон</w:t>
      </w:r>
      <w:r w:rsidRPr="00AB1F86">
        <w:rPr>
          <w:color w:val="404040"/>
          <w:szCs w:val="28"/>
          <w:lang w:val="en-US"/>
        </w:rPr>
        <w:t xml:space="preserve"> Audio-Technica PRO37</w:t>
      </w:r>
      <w:r w:rsidRPr="00AB1F86">
        <w:rPr>
          <w:color w:val="404040"/>
          <w:szCs w:val="28"/>
        </w:rPr>
        <w:t>.</w:t>
      </w:r>
    </w:p>
    <w:p w14:paraId="5C64FA75" w14:textId="77777777" w:rsidR="0025156A" w:rsidRPr="00AB1F86" w:rsidRDefault="0025156A" w:rsidP="0025156A">
      <w:pPr>
        <w:pStyle w:val="4"/>
        <w:spacing w:before="0"/>
        <w:ind w:firstLine="720"/>
        <w:rPr>
          <w:color w:val="404040"/>
        </w:rPr>
      </w:pPr>
      <w:r w:rsidRPr="00AB1F86">
        <w:rPr>
          <w:color w:val="404040"/>
        </w:rPr>
        <w:lastRenderedPageBreak/>
        <w:t xml:space="preserve">3.3 </w:t>
      </w:r>
      <w:r w:rsidRPr="00FE0FE6">
        <w:rPr>
          <w:b/>
          <w:color w:val="404040"/>
        </w:rPr>
        <w:t>Студія перезапису фонограм</w:t>
      </w:r>
    </w:p>
    <w:p w14:paraId="28E93997" w14:textId="77777777" w:rsidR="0025156A" w:rsidRPr="00AB1F86" w:rsidRDefault="0025156A" w:rsidP="0025156A">
      <w:pPr>
        <w:pStyle w:val="4"/>
        <w:spacing w:before="0"/>
        <w:ind w:firstLine="720"/>
        <w:rPr>
          <w:color w:val="404040"/>
        </w:rPr>
      </w:pPr>
    </w:p>
    <w:p w14:paraId="16531C97" w14:textId="77777777" w:rsidR="0025156A" w:rsidRPr="00AB1F86" w:rsidRDefault="0025156A" w:rsidP="0025156A">
      <w:pPr>
        <w:pStyle w:val="4"/>
        <w:spacing w:before="0"/>
        <w:ind w:firstLine="720"/>
        <w:rPr>
          <w:b/>
          <w:color w:val="404040"/>
        </w:rPr>
      </w:pPr>
      <w:r w:rsidRPr="00AB1F86">
        <w:rPr>
          <w:b/>
          <w:color w:val="404040"/>
        </w:rPr>
        <w:t>У студії перезапису фонограм буде здійснюватись монтаж аудіоматеріалів, підготовка до перезапису (збирається весь підготовлений матеріал: відбувається позбавлення від непотрібних фонів, додавання відсутніх елементів звукового супроводу, а також перевірка чи вдасться правильно розвести всі звуки по каналах, інколи здійснюється мінімальна обробка сигналів), і сам перезапис (що можно порівняти зі зведенням в звичайному звукозаписі). Це все здійснюється завдяки обладнанню студії:</w:t>
      </w:r>
    </w:p>
    <w:p w14:paraId="0D7C9251" w14:textId="77777777" w:rsidR="0025156A" w:rsidRPr="00AB1F86" w:rsidRDefault="0025156A" w:rsidP="003452B6">
      <w:pPr>
        <w:numPr>
          <w:ilvl w:val="0"/>
          <w:numId w:val="32"/>
        </w:numPr>
        <w:jc w:val="left"/>
        <w:rPr>
          <w:color w:val="404040"/>
        </w:rPr>
      </w:pPr>
      <w:r w:rsidRPr="00AB1F86">
        <w:rPr>
          <w:color w:val="404040"/>
          <w:szCs w:val="28"/>
        </w:rPr>
        <w:t xml:space="preserve">мікшерний пульт: </w:t>
      </w:r>
      <w:r w:rsidRPr="00AB1F86">
        <w:rPr>
          <w:color w:val="404040"/>
          <w:szCs w:val="28"/>
          <w:lang w:val="en-US"/>
        </w:rPr>
        <w:t>D</w:t>
      </w:r>
      <w:r w:rsidRPr="00AB1F86">
        <w:rPr>
          <w:color w:val="404040"/>
          <w:szCs w:val="28"/>
        </w:rPr>
        <w:t>&amp;</w:t>
      </w:r>
      <w:r w:rsidRPr="00AB1F86">
        <w:rPr>
          <w:color w:val="404040"/>
          <w:szCs w:val="28"/>
          <w:lang w:val="en-US"/>
        </w:rPr>
        <w:t>R</w:t>
      </w:r>
      <w:r w:rsidRPr="00AB1F86">
        <w:rPr>
          <w:color w:val="404040"/>
          <w:szCs w:val="28"/>
        </w:rPr>
        <w:t xml:space="preserve"> </w:t>
      </w:r>
      <w:r w:rsidRPr="00AB1F86">
        <w:rPr>
          <w:color w:val="404040"/>
          <w:szCs w:val="28"/>
          <w:lang w:val="en-US"/>
        </w:rPr>
        <w:t>Cinemix</w:t>
      </w:r>
      <w:r w:rsidRPr="00AB1F86">
        <w:rPr>
          <w:color w:val="404040"/>
          <w:szCs w:val="28"/>
        </w:rPr>
        <w:t xml:space="preserve"> </w:t>
      </w:r>
      <w:r w:rsidRPr="00AB1F86">
        <w:rPr>
          <w:color w:val="404040"/>
          <w:szCs w:val="28"/>
          <w:lang w:val="en-US"/>
        </w:rPr>
        <w:t>II</w:t>
      </w:r>
      <w:r w:rsidRPr="00AB1F86">
        <w:rPr>
          <w:color w:val="404040"/>
          <w:szCs w:val="28"/>
        </w:rPr>
        <w:t>;</w:t>
      </w:r>
    </w:p>
    <w:p w14:paraId="7F05EF82" w14:textId="77777777" w:rsidR="0025156A" w:rsidRPr="00AB1F86" w:rsidRDefault="0025156A" w:rsidP="003452B6">
      <w:pPr>
        <w:numPr>
          <w:ilvl w:val="0"/>
          <w:numId w:val="32"/>
        </w:numPr>
        <w:jc w:val="left"/>
        <w:rPr>
          <w:color w:val="404040"/>
        </w:rPr>
      </w:pPr>
      <w:r w:rsidRPr="00AB1F86">
        <w:rPr>
          <w:color w:val="404040"/>
          <w:szCs w:val="28"/>
        </w:rPr>
        <w:t xml:space="preserve">процесори ефектів: </w:t>
      </w:r>
      <w:r w:rsidRPr="00AB1F86">
        <w:rPr>
          <w:color w:val="404040"/>
          <w:szCs w:val="28"/>
          <w:lang w:val="en-US"/>
        </w:rPr>
        <w:t>Lexicon</w:t>
      </w:r>
      <w:r w:rsidRPr="00AB1F86">
        <w:rPr>
          <w:color w:val="404040"/>
          <w:szCs w:val="28"/>
        </w:rPr>
        <w:t xml:space="preserve"> 960</w:t>
      </w:r>
      <w:r w:rsidRPr="00AB1F86">
        <w:rPr>
          <w:color w:val="404040"/>
          <w:szCs w:val="28"/>
          <w:lang w:val="en-US"/>
        </w:rPr>
        <w:t>L</w:t>
      </w:r>
      <w:r w:rsidRPr="00AB1F86">
        <w:rPr>
          <w:color w:val="404040"/>
          <w:szCs w:val="28"/>
        </w:rPr>
        <w:t xml:space="preserve">, </w:t>
      </w:r>
      <w:r w:rsidRPr="00AB1F86">
        <w:rPr>
          <w:color w:val="404040"/>
          <w:szCs w:val="28"/>
          <w:lang w:val="en-US"/>
        </w:rPr>
        <w:t>TC</w:t>
      </w:r>
      <w:r w:rsidRPr="00AB1F86">
        <w:rPr>
          <w:color w:val="404040"/>
          <w:szCs w:val="28"/>
        </w:rPr>
        <w:t xml:space="preserve"> 6000;</w:t>
      </w:r>
    </w:p>
    <w:p w14:paraId="21C25660" w14:textId="77777777" w:rsidR="0025156A" w:rsidRPr="00AB1F86" w:rsidRDefault="0025156A" w:rsidP="003452B6">
      <w:pPr>
        <w:numPr>
          <w:ilvl w:val="0"/>
          <w:numId w:val="32"/>
        </w:numPr>
        <w:jc w:val="left"/>
        <w:rPr>
          <w:color w:val="404040"/>
        </w:rPr>
      </w:pPr>
      <w:r w:rsidRPr="00AB1F86">
        <w:rPr>
          <w:color w:val="404040"/>
          <w:szCs w:val="28"/>
        </w:rPr>
        <w:t>система гучномовців</w:t>
      </w:r>
      <w:r w:rsidRPr="00AB1F86">
        <w:rPr>
          <w:color w:val="404040"/>
          <w:szCs w:val="28"/>
          <w:lang w:val="en-US"/>
        </w:rPr>
        <w:t>: JBL;</w:t>
      </w:r>
    </w:p>
    <w:p w14:paraId="37785600" w14:textId="77777777" w:rsidR="0025156A" w:rsidRPr="00AB1F86" w:rsidRDefault="0025156A" w:rsidP="003452B6">
      <w:pPr>
        <w:numPr>
          <w:ilvl w:val="0"/>
          <w:numId w:val="32"/>
        </w:numPr>
        <w:jc w:val="left"/>
        <w:rPr>
          <w:color w:val="404040"/>
        </w:rPr>
      </w:pPr>
      <w:r w:rsidRPr="00AB1F86">
        <w:rPr>
          <w:color w:val="404040"/>
          <w:szCs w:val="28"/>
        </w:rPr>
        <w:t>підсилювачі</w:t>
      </w:r>
      <w:r w:rsidRPr="00AB1F86">
        <w:rPr>
          <w:color w:val="404040"/>
          <w:szCs w:val="28"/>
          <w:lang w:val="en-US"/>
        </w:rPr>
        <w:t>: Crown XLS 602;</w:t>
      </w:r>
    </w:p>
    <w:p w14:paraId="1E880F86" w14:textId="77777777" w:rsidR="0025156A" w:rsidRPr="00AB1F86" w:rsidRDefault="0025156A" w:rsidP="003452B6">
      <w:pPr>
        <w:numPr>
          <w:ilvl w:val="0"/>
          <w:numId w:val="32"/>
        </w:numPr>
        <w:jc w:val="left"/>
        <w:rPr>
          <w:color w:val="404040"/>
        </w:rPr>
      </w:pPr>
      <w:r w:rsidRPr="00AB1F86">
        <w:rPr>
          <w:color w:val="404040"/>
          <w:szCs w:val="28"/>
        </w:rPr>
        <w:t>кросовери</w:t>
      </w:r>
      <w:r w:rsidRPr="00AB1F86">
        <w:rPr>
          <w:color w:val="404040"/>
          <w:szCs w:val="28"/>
          <w:lang w:val="en-US"/>
        </w:rPr>
        <w:t>: bss FDS 318;</w:t>
      </w:r>
    </w:p>
    <w:p w14:paraId="64C85321" w14:textId="77777777" w:rsidR="0025156A" w:rsidRPr="00AB1F86" w:rsidRDefault="0025156A" w:rsidP="003452B6">
      <w:pPr>
        <w:numPr>
          <w:ilvl w:val="0"/>
          <w:numId w:val="32"/>
        </w:numPr>
        <w:jc w:val="left"/>
        <w:rPr>
          <w:color w:val="404040"/>
        </w:rPr>
      </w:pPr>
      <w:r w:rsidRPr="00AB1F86">
        <w:rPr>
          <w:color w:val="404040"/>
          <w:szCs w:val="28"/>
        </w:rPr>
        <w:t xml:space="preserve">цифрова звукова станція: </w:t>
      </w:r>
      <w:r w:rsidRPr="00AB1F86">
        <w:rPr>
          <w:color w:val="404040"/>
          <w:lang w:val="en-US"/>
        </w:rPr>
        <w:t>Digidesign</w:t>
      </w:r>
      <w:r w:rsidRPr="00AB1F86">
        <w:rPr>
          <w:color w:val="404040"/>
        </w:rPr>
        <w:t xml:space="preserve"> </w:t>
      </w:r>
      <w:r w:rsidRPr="00AB1F86">
        <w:rPr>
          <w:color w:val="404040"/>
          <w:lang w:val="en-US"/>
        </w:rPr>
        <w:t>Protools</w:t>
      </w:r>
      <w:r w:rsidRPr="00AB1F86">
        <w:rPr>
          <w:color w:val="404040"/>
        </w:rPr>
        <w:t xml:space="preserve"> </w:t>
      </w:r>
      <w:r w:rsidRPr="00AB1F86">
        <w:rPr>
          <w:color w:val="404040"/>
          <w:lang w:val="en-US"/>
        </w:rPr>
        <w:t>HD</w:t>
      </w:r>
      <w:r w:rsidRPr="00AB1F86">
        <w:rPr>
          <w:color w:val="404040"/>
        </w:rPr>
        <w:t xml:space="preserve"> 3 </w:t>
      </w:r>
      <w:r w:rsidRPr="00AB1F86">
        <w:rPr>
          <w:color w:val="404040"/>
          <w:lang w:val="en-US"/>
        </w:rPr>
        <w:t>Accel</w:t>
      </w:r>
      <w:r w:rsidRPr="00AB1F86">
        <w:rPr>
          <w:color w:val="404040"/>
        </w:rPr>
        <w:t>.</w:t>
      </w:r>
    </w:p>
    <w:p w14:paraId="742A15D1" w14:textId="77777777" w:rsidR="0025156A" w:rsidRPr="00AB1F86" w:rsidRDefault="0025156A" w:rsidP="0025156A">
      <w:pPr>
        <w:pStyle w:val="4"/>
        <w:spacing w:before="0"/>
        <w:ind w:firstLine="720"/>
        <w:rPr>
          <w:b/>
          <w:color w:val="404040"/>
          <w:lang w:val="en-US"/>
        </w:rPr>
      </w:pPr>
      <w:r w:rsidRPr="00AB1F86">
        <w:rPr>
          <w:b/>
          <w:color w:val="404040"/>
        </w:rPr>
        <w:t xml:space="preserve">Розглянемо “серце” студії - систему </w:t>
      </w:r>
      <w:r w:rsidRPr="00AB1F86">
        <w:rPr>
          <w:b/>
          <w:color w:val="404040"/>
          <w:lang w:val="en-US"/>
        </w:rPr>
        <w:t>Digidesign</w:t>
      </w:r>
      <w:r w:rsidRPr="00AB1F86">
        <w:rPr>
          <w:b/>
          <w:color w:val="404040"/>
        </w:rPr>
        <w:t xml:space="preserve"> </w:t>
      </w:r>
      <w:r w:rsidRPr="00AB1F86">
        <w:rPr>
          <w:b/>
          <w:color w:val="404040"/>
          <w:lang w:val="en-US"/>
        </w:rPr>
        <w:t>Protools</w:t>
      </w:r>
      <w:r w:rsidRPr="00AB1F86">
        <w:rPr>
          <w:b/>
          <w:color w:val="404040"/>
        </w:rPr>
        <w:t xml:space="preserve"> </w:t>
      </w:r>
      <w:r w:rsidRPr="00AB1F86">
        <w:rPr>
          <w:b/>
          <w:color w:val="404040"/>
          <w:lang w:val="en-US"/>
        </w:rPr>
        <w:t>HD</w:t>
      </w:r>
      <w:r w:rsidRPr="00AB1F86">
        <w:rPr>
          <w:b/>
          <w:color w:val="404040"/>
        </w:rPr>
        <w:t xml:space="preserve"> 3 </w:t>
      </w:r>
      <w:r w:rsidRPr="00AB1F86">
        <w:rPr>
          <w:b/>
          <w:color w:val="404040"/>
          <w:lang w:val="en-US"/>
        </w:rPr>
        <w:t>Accel</w:t>
      </w:r>
      <w:r w:rsidRPr="00AB1F86">
        <w:rPr>
          <w:b/>
          <w:color w:val="404040"/>
        </w:rPr>
        <w:t xml:space="preserve">. Ця система являє собою </w:t>
      </w:r>
      <w:r w:rsidRPr="00AB1F86">
        <w:rPr>
          <w:b/>
          <w:color w:val="404040"/>
          <w:lang w:val="en-US"/>
        </w:rPr>
        <w:t>PCI</w:t>
      </w:r>
      <w:r w:rsidRPr="00AB1F86">
        <w:rPr>
          <w:b/>
          <w:color w:val="404040"/>
        </w:rPr>
        <w:t xml:space="preserve">-плату </w:t>
      </w:r>
      <w:r w:rsidRPr="00AB1F86">
        <w:rPr>
          <w:b/>
          <w:color w:val="404040"/>
          <w:lang w:val="en-US"/>
        </w:rPr>
        <w:t>HD</w:t>
      </w:r>
      <w:r w:rsidRPr="00AB1F86">
        <w:rPr>
          <w:b/>
          <w:color w:val="404040"/>
        </w:rPr>
        <w:t xml:space="preserve"> </w:t>
      </w:r>
      <w:r w:rsidRPr="00AB1F86">
        <w:rPr>
          <w:b/>
          <w:color w:val="404040"/>
          <w:lang w:val="en-US"/>
        </w:rPr>
        <w:t>Core</w:t>
      </w:r>
      <w:r w:rsidRPr="00AB1F86">
        <w:rPr>
          <w:b/>
          <w:color w:val="404040"/>
        </w:rPr>
        <w:t xml:space="preserve">, що підтримує 32 канали вводу-виводу і 96 доріжок одночасно (з частотою 48 кГц). Також плата забезпечує необхідну обчислювальну потужність для мікшування і обробки. Паралельно до неї підключені дві додаткові плати </w:t>
      </w:r>
      <w:r w:rsidRPr="00AB1F86">
        <w:rPr>
          <w:b/>
          <w:color w:val="404040"/>
          <w:lang w:val="en-US"/>
        </w:rPr>
        <w:t>HD</w:t>
      </w:r>
      <w:r w:rsidRPr="00AB1F86">
        <w:rPr>
          <w:b/>
          <w:color w:val="404040"/>
        </w:rPr>
        <w:t xml:space="preserve"> </w:t>
      </w:r>
      <w:r w:rsidRPr="00AB1F86">
        <w:rPr>
          <w:b/>
          <w:color w:val="404040"/>
          <w:lang w:val="en-US"/>
        </w:rPr>
        <w:t>Process</w:t>
      </w:r>
      <w:r w:rsidRPr="00AB1F86">
        <w:rPr>
          <w:b/>
          <w:color w:val="404040"/>
        </w:rPr>
        <w:t xml:space="preserve">, що дозволяє їй підтримувати вже 96 каналів вводу-виводу. Крім того система містить програмне забезпечення </w:t>
      </w:r>
      <w:r w:rsidRPr="00AB1F86">
        <w:rPr>
          <w:b/>
          <w:color w:val="404040"/>
          <w:lang w:val="en-US"/>
        </w:rPr>
        <w:t xml:space="preserve">Pro Tools 5.3. </w:t>
      </w:r>
    </w:p>
    <w:p w14:paraId="7DA9E457" w14:textId="039D4F91" w:rsidR="0025156A" w:rsidRPr="00AB1F86" w:rsidRDefault="0025156A" w:rsidP="00DE35A7">
      <w:pPr>
        <w:ind w:firstLine="708"/>
        <w:rPr>
          <w:b/>
          <w:color w:val="404040"/>
          <w:szCs w:val="28"/>
        </w:rPr>
      </w:pPr>
      <w:r w:rsidRPr="00AB1F86">
        <w:rPr>
          <w:color w:val="404040"/>
        </w:rPr>
        <w:t xml:space="preserve">Програма має функції роботи з аудіо: запису, відтворення, монтажного редагування, мікшування, обробки. Є 256 віртуальних аудіо доріжок. Можливі редагування форми хвилі на рівні семпла, запис врізкою і в режимі циклу, малювання і графічне редагування даних автоматизації, мікшування в багатоканальних форматах (включаючи </w:t>
      </w:r>
      <w:r w:rsidRPr="00AB1F86">
        <w:rPr>
          <w:color w:val="404040"/>
          <w:lang w:val="en-US"/>
        </w:rPr>
        <w:t>LCRS</w:t>
      </w:r>
      <w:r w:rsidRPr="00AB1F86">
        <w:rPr>
          <w:color w:val="404040"/>
        </w:rPr>
        <w:t xml:space="preserve">, 5.1, 6.1 і 7.1), у тому числі в декількох одночасно. Є багаторівнева відміна дій, функції стиснення/розтягування часу, розпізнавання та корекції ритму, видалення </w:t>
      </w:r>
      <w:r w:rsidRPr="00AB1F86">
        <w:rPr>
          <w:color w:val="404040"/>
        </w:rPr>
        <w:lastRenderedPageBreak/>
        <w:t xml:space="preserve">сигналу з рівнем нижче встановленого порогу. Можливо динамічне включення-виключення модулів, посилів і входів-виходів для оптимізації витрачання процесорних ресурсів (налаштування при цьому зберігаються). Також підтримується робота з </w:t>
      </w:r>
      <w:r w:rsidRPr="00AB1F86">
        <w:rPr>
          <w:color w:val="404040"/>
          <w:lang w:val="en-US"/>
        </w:rPr>
        <w:t>MIDI</w:t>
      </w:r>
      <w:r w:rsidRPr="00AB1F86">
        <w:rPr>
          <w:color w:val="404040"/>
        </w:rPr>
        <w:t xml:space="preserve"> (до 128 записів): запис, відтворення, монтажне редагування, графічне редагування контролерів, квантайз. </w:t>
      </w:r>
      <w:r w:rsidRPr="00AB1F86">
        <w:rPr>
          <w:color w:val="404040"/>
          <w:lang w:val="en-US"/>
        </w:rPr>
        <w:t>Є клавішний редактор і редактор подій.</w:t>
      </w:r>
      <w:r w:rsidR="00DE35A7" w:rsidRPr="00AB1F86">
        <w:rPr>
          <w:b/>
          <w:color w:val="404040"/>
          <w:szCs w:val="28"/>
        </w:rPr>
        <w:t xml:space="preserve"> </w:t>
      </w:r>
    </w:p>
    <w:p w14:paraId="3D76867E" w14:textId="77777777" w:rsidR="0025156A" w:rsidRPr="00AB1F86" w:rsidRDefault="0025156A" w:rsidP="0025156A">
      <w:pPr>
        <w:autoSpaceDE w:val="0"/>
        <w:autoSpaceDN w:val="0"/>
        <w:adjustRightInd w:val="0"/>
        <w:jc w:val="center"/>
        <w:rPr>
          <w:b/>
          <w:color w:val="404040"/>
          <w:szCs w:val="28"/>
        </w:rPr>
      </w:pPr>
    </w:p>
    <w:p w14:paraId="65204399" w14:textId="03A6AA3A" w:rsidR="0025156A" w:rsidRPr="0046548B" w:rsidRDefault="0025156A" w:rsidP="0046548B">
      <w:pPr>
        <w:pStyle w:val="11"/>
        <w:numPr>
          <w:ilvl w:val="0"/>
          <w:numId w:val="1"/>
        </w:numPr>
      </w:pPr>
      <w:bookmarkStart w:id="56" w:name="_Toc532568391"/>
      <w:r w:rsidRPr="0046548B">
        <w:lastRenderedPageBreak/>
        <w:t>ОБГРУНТУВАННЯ ТЕХНІЧНИХ РІШЕНЬ</w:t>
      </w:r>
      <w:bookmarkEnd w:id="56"/>
    </w:p>
    <w:p w14:paraId="21CE302E" w14:textId="2B650267" w:rsidR="0025156A" w:rsidRPr="00AB1F86" w:rsidRDefault="0025156A" w:rsidP="00FE0FE6">
      <w:pPr>
        <w:pStyle w:val="2"/>
        <w:ind w:left="284"/>
      </w:pPr>
      <w:bookmarkStart w:id="57" w:name="_Toc532568392"/>
      <w:r w:rsidRPr="00AB1F86">
        <w:t>Функціональні схеми звукового тракту</w:t>
      </w:r>
      <w:bookmarkEnd w:id="57"/>
    </w:p>
    <w:p w14:paraId="72E433C1" w14:textId="44FF8612" w:rsidR="0025156A" w:rsidRPr="0046548B" w:rsidRDefault="0025156A" w:rsidP="0046548B">
      <w:pPr>
        <w:pStyle w:val="3"/>
      </w:pPr>
      <w:bookmarkStart w:id="58" w:name="_Toc532568393"/>
      <w:r w:rsidRPr="00AB1F86">
        <w:t>Функціональна схема звукового тракту телепавільйону</w:t>
      </w:r>
      <w:bookmarkEnd w:id="58"/>
    </w:p>
    <w:p w14:paraId="37A273EA" w14:textId="77777777" w:rsidR="0025156A" w:rsidRPr="00AB1F86" w:rsidRDefault="0025156A" w:rsidP="0025156A">
      <w:pPr>
        <w:ind w:firstLine="720"/>
        <w:rPr>
          <w:color w:val="404040"/>
          <w:szCs w:val="28"/>
        </w:rPr>
      </w:pPr>
      <w:r w:rsidRPr="00AB1F86">
        <w:rPr>
          <w:color w:val="404040"/>
          <w:szCs w:val="28"/>
        </w:rPr>
        <w:t>Функціональна схема звукового тракту телепавільйону включає в себе наступні елементи:</w:t>
      </w:r>
    </w:p>
    <w:p w14:paraId="6E45BB23"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пульт звукорежисера;</w:t>
      </w:r>
    </w:p>
    <w:p w14:paraId="04291379"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безпровідні радіосистеми;</w:t>
      </w:r>
    </w:p>
    <w:p w14:paraId="36DCAFD9"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мікрофони-пушки;</w:t>
      </w:r>
    </w:p>
    <w:p w14:paraId="4B52D5B9"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петличні мікрофони;</w:t>
      </w:r>
    </w:p>
    <w:p w14:paraId="43DDF565"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прилад запису звуку;</w:t>
      </w:r>
    </w:p>
    <w:p w14:paraId="351BFFB4"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головні монітори;</w:t>
      </w:r>
    </w:p>
    <w:p w14:paraId="0E2D7855"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контрольний монітор.</w:t>
      </w:r>
    </w:p>
    <w:p w14:paraId="016E037D" w14:textId="77777777" w:rsidR="0025156A" w:rsidRPr="00AB1F86" w:rsidRDefault="0025156A" w:rsidP="0025156A">
      <w:pPr>
        <w:ind w:firstLine="720"/>
        <w:rPr>
          <w:color w:val="404040"/>
          <w:szCs w:val="28"/>
        </w:rPr>
      </w:pPr>
      <w:r w:rsidRPr="00AB1F86">
        <w:rPr>
          <w:color w:val="404040"/>
          <w:szCs w:val="28"/>
        </w:rPr>
        <w:t>Для запису звуку на площадці передбачено 4 комплекти радіосистем, до яких входить: петличний мікрофон, натільний передатчик, приймач, крім того, передбаченно мікрофони-пушки які являються альтернативою або доповненням петличним мікрофонам (можуть використовуватись для запису корисних шумів, або якщо акторів більше, ніж петличних мікрофонів); доцільність використання того чи іншого комплекту обладнання вирішується звукорежисером безпосередньо перед записом тієї чи іншої сцени.</w:t>
      </w:r>
    </w:p>
    <w:p w14:paraId="74888522" w14:textId="77777777" w:rsidR="0025156A" w:rsidRPr="00AB1F86" w:rsidRDefault="0025156A" w:rsidP="0025156A">
      <w:pPr>
        <w:tabs>
          <w:tab w:val="num" w:pos="1260"/>
        </w:tabs>
        <w:ind w:firstLine="720"/>
        <w:rPr>
          <w:color w:val="404040"/>
          <w:szCs w:val="28"/>
        </w:rPr>
      </w:pPr>
      <w:r w:rsidRPr="00AB1F86">
        <w:rPr>
          <w:color w:val="404040"/>
          <w:szCs w:val="28"/>
        </w:rPr>
        <w:t>Пульт звукорежисера призначений для оперативного регулювання звукового сигналу і його розподілення. На пульт звукорежисера надходять сигнали мікрофонів.</w:t>
      </w:r>
    </w:p>
    <w:p w14:paraId="3468686F" w14:textId="77777777" w:rsidR="0025156A" w:rsidRPr="00AB1F86" w:rsidRDefault="0025156A" w:rsidP="0025156A">
      <w:pPr>
        <w:ind w:firstLine="720"/>
        <w:rPr>
          <w:color w:val="404040"/>
          <w:szCs w:val="28"/>
        </w:rPr>
      </w:pPr>
      <w:r w:rsidRPr="00AB1F86">
        <w:rPr>
          <w:color w:val="404040"/>
          <w:szCs w:val="28"/>
        </w:rPr>
        <w:t>Використовуючи даний пульт, є можливість змінювати рівень, тембр сигналів. Також за допомогою пульта звукорежисера здійснюється змішування сигналів від різних джерел, встановлюється баланс між ними та подальше розподілення.</w:t>
      </w:r>
    </w:p>
    <w:p w14:paraId="247B2BBD" w14:textId="77777777" w:rsidR="0025156A" w:rsidRPr="00AB1F86" w:rsidRDefault="0025156A" w:rsidP="0025156A">
      <w:pPr>
        <w:ind w:firstLine="720"/>
        <w:rPr>
          <w:color w:val="404040"/>
          <w:szCs w:val="28"/>
        </w:rPr>
      </w:pPr>
      <w:r w:rsidRPr="00AB1F86">
        <w:rPr>
          <w:color w:val="404040"/>
          <w:szCs w:val="28"/>
        </w:rPr>
        <w:t xml:space="preserve">Даний пульт має декілька виходів з можливістю регулювання, що дозволяє незалежно від основного вихідного сигналу підключати і регулювати рівень контрольних моніторів. </w:t>
      </w:r>
    </w:p>
    <w:p w14:paraId="2449BB18" w14:textId="77777777" w:rsidR="0025156A" w:rsidRPr="00AB1F86" w:rsidRDefault="0025156A" w:rsidP="0025156A">
      <w:pPr>
        <w:ind w:firstLine="720"/>
        <w:rPr>
          <w:color w:val="404040"/>
          <w:szCs w:val="28"/>
        </w:rPr>
      </w:pPr>
      <w:r w:rsidRPr="00AB1F86">
        <w:rPr>
          <w:color w:val="404040"/>
          <w:szCs w:val="28"/>
        </w:rPr>
        <w:t>Кожний канал пульту звукорежисера має наступні особливості:</w:t>
      </w:r>
    </w:p>
    <w:p w14:paraId="3B9B3B7F" w14:textId="77777777" w:rsidR="0025156A" w:rsidRPr="00AB1F86" w:rsidRDefault="0025156A" w:rsidP="003452B6">
      <w:pPr>
        <w:numPr>
          <w:ilvl w:val="0"/>
          <w:numId w:val="3"/>
        </w:numPr>
        <w:rPr>
          <w:color w:val="404040"/>
          <w:szCs w:val="28"/>
        </w:rPr>
      </w:pPr>
      <w:r w:rsidRPr="00AB1F86">
        <w:rPr>
          <w:color w:val="404040"/>
          <w:szCs w:val="28"/>
        </w:rPr>
        <w:t>регулювання чутливості;</w:t>
      </w:r>
    </w:p>
    <w:p w14:paraId="4D463E51" w14:textId="77777777" w:rsidR="0025156A" w:rsidRPr="00AB1F86" w:rsidRDefault="0025156A" w:rsidP="003452B6">
      <w:pPr>
        <w:numPr>
          <w:ilvl w:val="0"/>
          <w:numId w:val="3"/>
        </w:numPr>
        <w:rPr>
          <w:color w:val="404040"/>
          <w:szCs w:val="28"/>
        </w:rPr>
      </w:pPr>
      <w:r w:rsidRPr="00AB1F86">
        <w:rPr>
          <w:color w:val="404040"/>
          <w:szCs w:val="28"/>
        </w:rPr>
        <w:lastRenderedPageBreak/>
        <w:t>регулювання тембру;</w:t>
      </w:r>
    </w:p>
    <w:p w14:paraId="1AD198B2" w14:textId="77777777" w:rsidR="0025156A" w:rsidRPr="00AB1F86" w:rsidRDefault="0025156A" w:rsidP="003452B6">
      <w:pPr>
        <w:numPr>
          <w:ilvl w:val="0"/>
          <w:numId w:val="3"/>
        </w:numPr>
        <w:rPr>
          <w:color w:val="404040"/>
          <w:szCs w:val="28"/>
        </w:rPr>
      </w:pPr>
      <w:r w:rsidRPr="00AB1F86">
        <w:rPr>
          <w:color w:val="404040"/>
          <w:szCs w:val="28"/>
        </w:rPr>
        <w:t>динамічні параметри;</w:t>
      </w:r>
    </w:p>
    <w:p w14:paraId="75DBB463" w14:textId="77777777" w:rsidR="0025156A" w:rsidRPr="00AB1F86" w:rsidRDefault="0025156A" w:rsidP="003452B6">
      <w:pPr>
        <w:numPr>
          <w:ilvl w:val="0"/>
          <w:numId w:val="3"/>
        </w:numPr>
        <w:tabs>
          <w:tab w:val="clear" w:pos="1021"/>
          <w:tab w:val="num" w:pos="0"/>
        </w:tabs>
        <w:rPr>
          <w:color w:val="404040"/>
          <w:szCs w:val="28"/>
        </w:rPr>
      </w:pPr>
      <w:r w:rsidRPr="00AB1F86">
        <w:rPr>
          <w:color w:val="404040"/>
          <w:szCs w:val="28"/>
        </w:rPr>
        <w:t>входи та виходи для підключення зовнішніх приладів обробки сигналів та їх подальшого регулювання.</w:t>
      </w:r>
    </w:p>
    <w:p w14:paraId="08A41DFF" w14:textId="77777777" w:rsidR="0025156A" w:rsidRPr="00AB1F86" w:rsidRDefault="0025156A" w:rsidP="0025156A">
      <w:pPr>
        <w:ind w:firstLine="720"/>
        <w:rPr>
          <w:color w:val="404040"/>
          <w:szCs w:val="28"/>
        </w:rPr>
      </w:pPr>
      <w:r w:rsidRPr="00AB1F86">
        <w:rPr>
          <w:color w:val="404040"/>
          <w:szCs w:val="28"/>
        </w:rPr>
        <w:t>Також слід зазначити, що в кожному каналі передбачений регулятор рівня вихідного сигналу та регулятор балансу.</w:t>
      </w:r>
    </w:p>
    <w:p w14:paraId="1B1F85FF" w14:textId="77777777" w:rsidR="0025156A" w:rsidRPr="00AB1F86" w:rsidRDefault="0025156A" w:rsidP="0025156A">
      <w:pPr>
        <w:ind w:firstLine="720"/>
        <w:rPr>
          <w:color w:val="404040"/>
          <w:szCs w:val="28"/>
        </w:rPr>
      </w:pPr>
      <w:r w:rsidRPr="00AB1F86">
        <w:rPr>
          <w:color w:val="404040"/>
          <w:szCs w:val="28"/>
        </w:rPr>
        <w:t>Звукорежисерові потрібні головні монітори для контролю, вони підключаються безпосередньо в пульт.</w:t>
      </w:r>
    </w:p>
    <w:p w14:paraId="2364509E" w14:textId="77777777" w:rsidR="0025156A" w:rsidRPr="00AB1F86" w:rsidRDefault="0025156A" w:rsidP="0025156A">
      <w:pPr>
        <w:ind w:firstLine="720"/>
        <w:rPr>
          <w:color w:val="404040"/>
          <w:szCs w:val="28"/>
        </w:rPr>
      </w:pPr>
      <w:r w:rsidRPr="00AB1F86">
        <w:rPr>
          <w:color w:val="404040"/>
          <w:szCs w:val="28"/>
        </w:rPr>
        <w:t>Сигнал з виходів пульта потрапляє на багатоканальний апарат запису звуку, або на жорсткий диск камери, записуючись паралельно з відео.</w:t>
      </w:r>
    </w:p>
    <w:p w14:paraId="5A759417" w14:textId="77777777" w:rsidR="0025156A" w:rsidRPr="00AB1F86" w:rsidRDefault="0025156A" w:rsidP="0025156A">
      <w:pPr>
        <w:ind w:firstLine="720"/>
        <w:rPr>
          <w:color w:val="404040"/>
          <w:szCs w:val="28"/>
        </w:rPr>
      </w:pPr>
    </w:p>
    <w:p w14:paraId="6BBF1643" w14:textId="77777777" w:rsidR="0025156A" w:rsidRPr="00AB1F86" w:rsidRDefault="0025156A" w:rsidP="0025156A">
      <w:pPr>
        <w:ind w:firstLine="720"/>
        <w:rPr>
          <w:b/>
          <w:color w:val="404040"/>
          <w:szCs w:val="28"/>
        </w:rPr>
      </w:pPr>
      <w:r w:rsidRPr="00AB1F86">
        <w:rPr>
          <w:b/>
          <w:color w:val="404040"/>
          <w:szCs w:val="28"/>
        </w:rPr>
        <w:t>4.1.2</w:t>
      </w:r>
      <w:r w:rsidRPr="00AB1F86">
        <w:rPr>
          <w:color w:val="404040"/>
          <w:szCs w:val="28"/>
        </w:rPr>
        <w:t xml:space="preserve"> </w:t>
      </w:r>
      <w:r w:rsidRPr="00AB1F86">
        <w:rPr>
          <w:b/>
          <w:color w:val="404040"/>
          <w:szCs w:val="28"/>
        </w:rPr>
        <w:t>Функціональна схема звукового тракту тонстудії</w:t>
      </w:r>
    </w:p>
    <w:p w14:paraId="1CC5F55D" w14:textId="77777777" w:rsidR="0025156A" w:rsidRPr="00AB1F86" w:rsidRDefault="0025156A" w:rsidP="0025156A">
      <w:pPr>
        <w:ind w:firstLine="720"/>
        <w:rPr>
          <w:b/>
          <w:color w:val="404040"/>
          <w:szCs w:val="28"/>
        </w:rPr>
      </w:pPr>
    </w:p>
    <w:p w14:paraId="7162AF59" w14:textId="77777777" w:rsidR="0025156A" w:rsidRPr="00AB1F86" w:rsidRDefault="0025156A" w:rsidP="0025156A">
      <w:pPr>
        <w:ind w:firstLine="720"/>
        <w:rPr>
          <w:color w:val="404040"/>
          <w:szCs w:val="28"/>
        </w:rPr>
      </w:pPr>
      <w:r w:rsidRPr="00AB1F86">
        <w:rPr>
          <w:color w:val="404040"/>
          <w:szCs w:val="28"/>
        </w:rPr>
        <w:t>Функціональна схема звукового тракту тоснтудії включає в себе наступні елементи:</w:t>
      </w:r>
    </w:p>
    <w:p w14:paraId="71EDDCDE"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пульт звукорежисера;</w:t>
      </w:r>
    </w:p>
    <w:p w14:paraId="4D3F3472"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компресор-лімітер-експандер;</w:t>
      </w:r>
    </w:p>
    <w:p w14:paraId="0CCBE6BD"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попередні мікрофонні підсилювачі;</w:t>
      </w:r>
    </w:p>
    <w:p w14:paraId="055F94AA"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підсилювач головних моніторів;</w:t>
      </w:r>
    </w:p>
    <w:p w14:paraId="3ED6F37B"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еквалайзери;</w:t>
      </w:r>
    </w:p>
    <w:p w14:paraId="57479896"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процесор звукових ефектів;</w:t>
      </w:r>
    </w:p>
    <w:p w14:paraId="70B5A9B3"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монітори ближнього поля;</w:t>
      </w:r>
    </w:p>
    <w:p w14:paraId="043C37DC"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монітори дальнього поля;</w:t>
      </w:r>
    </w:p>
    <w:p w14:paraId="1537A1E8"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цифрова звукова студія;</w:t>
      </w:r>
    </w:p>
    <w:p w14:paraId="124AF07D"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головні монітори;</w:t>
      </w:r>
    </w:p>
    <w:p w14:paraId="5FF8AF85"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вокальні мікрофони;</w:t>
      </w:r>
    </w:p>
    <w:p w14:paraId="62725F6D" w14:textId="77777777" w:rsidR="0025156A" w:rsidRPr="00AB1F86" w:rsidRDefault="0025156A" w:rsidP="003452B6">
      <w:pPr>
        <w:numPr>
          <w:ilvl w:val="0"/>
          <w:numId w:val="2"/>
        </w:numPr>
        <w:tabs>
          <w:tab w:val="clear" w:pos="1021"/>
          <w:tab w:val="num" w:pos="1260"/>
        </w:tabs>
        <w:rPr>
          <w:color w:val="404040"/>
          <w:szCs w:val="28"/>
        </w:rPr>
      </w:pPr>
      <w:r w:rsidRPr="00AB1F86">
        <w:rPr>
          <w:color w:val="404040"/>
          <w:szCs w:val="28"/>
        </w:rPr>
        <w:t>інструментальні мікрофони.</w:t>
      </w:r>
    </w:p>
    <w:p w14:paraId="58C3B7D5" w14:textId="77777777" w:rsidR="0025156A" w:rsidRPr="00AB1F86" w:rsidRDefault="0025156A" w:rsidP="0025156A">
      <w:pPr>
        <w:ind w:firstLine="709"/>
        <w:rPr>
          <w:color w:val="404040"/>
          <w:szCs w:val="28"/>
        </w:rPr>
      </w:pPr>
      <w:r w:rsidRPr="00AB1F86">
        <w:rPr>
          <w:color w:val="404040"/>
          <w:szCs w:val="28"/>
        </w:rPr>
        <w:t xml:space="preserve">Безпосередньо у студії знаходяться тільки мікрофони з попередніми підсилювачами і головні монітори з підсилювачами. Для запису мови використовуються вокальні мікрофони двох типів. Для запису шумів використовуються інструментальні мікрофони.  Сигнали з них через передпідсилювачі потраплє на компресор-лімітер-експандер, а далі – на входи </w:t>
      </w:r>
      <w:r w:rsidRPr="00AB1F86">
        <w:rPr>
          <w:color w:val="404040"/>
          <w:szCs w:val="28"/>
        </w:rPr>
        <w:lastRenderedPageBreak/>
        <w:t>мікшерного пульта. Лімітер – це авторегулятор, який працює так, що при перевищенні номінального рівня вхідним сигналом, рівень сигналу на виході залишається майже незмінним, спрацьовує майже миттєво.  Функція компресора полягає в тому, щоб не допустити перевищення рівня запису, його коефіцієнт передачі збільшується зі зменшенням рівня вхідного сигналу, робота компресора полягає в зменшенні динамічного діапазону сигналу. Експандер має протилежну функцію – приміняється, коли необхідно відновити динамічний діапазон, перетворений компресором.</w:t>
      </w:r>
    </w:p>
    <w:p w14:paraId="67703B0C" w14:textId="77777777" w:rsidR="0025156A" w:rsidRPr="00AB1F86" w:rsidRDefault="0025156A" w:rsidP="0025156A">
      <w:pPr>
        <w:ind w:firstLine="709"/>
        <w:rPr>
          <w:color w:val="404040"/>
          <w:szCs w:val="28"/>
        </w:rPr>
      </w:pPr>
      <w:r w:rsidRPr="00AB1F86">
        <w:rPr>
          <w:color w:val="404040"/>
          <w:szCs w:val="28"/>
        </w:rPr>
        <w:t>З виходів мікшерного пульта сигнал попадає на головні монітори акторів, а також через еквалайзери на монітори ближнього  і дальнього поля, що використовуються в апаратній для контроля за сигналом.</w:t>
      </w:r>
    </w:p>
    <w:p w14:paraId="57961EF0" w14:textId="77777777" w:rsidR="0025156A" w:rsidRPr="00AB1F86" w:rsidRDefault="0025156A" w:rsidP="0025156A">
      <w:pPr>
        <w:ind w:firstLine="709"/>
        <w:rPr>
          <w:color w:val="404040"/>
          <w:szCs w:val="28"/>
        </w:rPr>
      </w:pPr>
      <w:r w:rsidRPr="00AB1F86">
        <w:rPr>
          <w:color w:val="404040"/>
          <w:szCs w:val="28"/>
        </w:rPr>
        <w:t>Процесор звукових ефектів підключений безпосередньо до мікшерного пульта і може використовуватись для обробки вхідних сигналів.</w:t>
      </w:r>
    </w:p>
    <w:p w14:paraId="352DC663" w14:textId="77777777" w:rsidR="0025156A" w:rsidRPr="00AB1F86" w:rsidRDefault="0025156A" w:rsidP="0025156A">
      <w:pPr>
        <w:ind w:firstLine="709"/>
        <w:rPr>
          <w:color w:val="404040"/>
          <w:szCs w:val="28"/>
        </w:rPr>
      </w:pPr>
      <w:r w:rsidRPr="00AB1F86">
        <w:rPr>
          <w:color w:val="404040"/>
          <w:szCs w:val="28"/>
        </w:rPr>
        <w:t xml:space="preserve">Також до мікшерного пульту підключена цифрова робоча станція на базі комп’ютера </w:t>
      </w:r>
      <w:r w:rsidRPr="00AB1F86">
        <w:rPr>
          <w:color w:val="404040"/>
          <w:szCs w:val="28"/>
          <w:lang w:val="en-US"/>
        </w:rPr>
        <w:t>Micantosh</w:t>
      </w:r>
      <w:r w:rsidRPr="00AB1F86">
        <w:rPr>
          <w:color w:val="404040"/>
          <w:szCs w:val="28"/>
        </w:rPr>
        <w:t xml:space="preserve"> з системою </w:t>
      </w:r>
      <w:r w:rsidRPr="00AB1F86">
        <w:rPr>
          <w:color w:val="404040"/>
          <w:szCs w:val="28"/>
          <w:lang w:val="en-US"/>
        </w:rPr>
        <w:t>Digidesign</w:t>
      </w:r>
      <w:r w:rsidRPr="00AB1F86">
        <w:rPr>
          <w:color w:val="404040"/>
          <w:szCs w:val="28"/>
        </w:rPr>
        <w:t xml:space="preserve"> </w:t>
      </w:r>
      <w:r w:rsidRPr="00AB1F86">
        <w:rPr>
          <w:color w:val="404040"/>
          <w:szCs w:val="28"/>
          <w:lang w:val="en-US"/>
        </w:rPr>
        <w:t>Protools</w:t>
      </w:r>
      <w:r w:rsidRPr="00AB1F86">
        <w:rPr>
          <w:color w:val="404040"/>
          <w:szCs w:val="28"/>
        </w:rPr>
        <w:t xml:space="preserve"> </w:t>
      </w:r>
      <w:r w:rsidRPr="00AB1F86">
        <w:rPr>
          <w:color w:val="404040"/>
          <w:szCs w:val="28"/>
          <w:lang w:val="en-US"/>
        </w:rPr>
        <w:t>HD</w:t>
      </w:r>
      <w:r w:rsidRPr="00AB1F86">
        <w:rPr>
          <w:color w:val="404040"/>
          <w:szCs w:val="28"/>
        </w:rPr>
        <w:t xml:space="preserve"> 3.</w:t>
      </w:r>
    </w:p>
    <w:p w14:paraId="38209EB4" w14:textId="77777777" w:rsidR="0025156A" w:rsidRPr="00AB1F86" w:rsidRDefault="0025156A" w:rsidP="0025156A">
      <w:pPr>
        <w:tabs>
          <w:tab w:val="num" w:pos="1260"/>
        </w:tabs>
        <w:ind w:firstLine="709"/>
        <w:rPr>
          <w:color w:val="404040"/>
          <w:szCs w:val="28"/>
        </w:rPr>
      </w:pPr>
    </w:p>
    <w:p w14:paraId="567537F4" w14:textId="77777777" w:rsidR="0025156A" w:rsidRPr="00AB1F86" w:rsidRDefault="0025156A" w:rsidP="0025156A">
      <w:pPr>
        <w:autoSpaceDE w:val="0"/>
        <w:autoSpaceDN w:val="0"/>
        <w:adjustRightInd w:val="0"/>
        <w:ind w:firstLine="720"/>
        <w:rPr>
          <w:b/>
          <w:bCs/>
          <w:color w:val="404040"/>
          <w:szCs w:val="28"/>
        </w:rPr>
      </w:pPr>
      <w:r w:rsidRPr="00AB1F86">
        <w:rPr>
          <w:b/>
          <w:bCs/>
          <w:color w:val="404040"/>
          <w:szCs w:val="28"/>
        </w:rPr>
        <w:t>4.2 Проектування системи освітлення телепавільйону</w:t>
      </w:r>
    </w:p>
    <w:p w14:paraId="69F0804D" w14:textId="77777777" w:rsidR="0025156A" w:rsidRPr="00AB1F86" w:rsidRDefault="0025156A" w:rsidP="0025156A">
      <w:pPr>
        <w:autoSpaceDE w:val="0"/>
        <w:autoSpaceDN w:val="0"/>
        <w:adjustRightInd w:val="0"/>
        <w:ind w:firstLine="708"/>
        <w:rPr>
          <w:rFonts w:ascii="Times New Roman CYR" w:hAnsi="Times New Roman CYR" w:cs="Times New Roman CYR"/>
          <w:b/>
          <w:bCs/>
          <w:color w:val="404040"/>
          <w:szCs w:val="28"/>
        </w:rPr>
      </w:pPr>
      <w:r w:rsidRPr="00AB1F86">
        <w:rPr>
          <w:rFonts w:ascii="Times New Roman CYR" w:hAnsi="Times New Roman CYR" w:cs="Times New Roman CYR"/>
          <w:b/>
          <w:bCs/>
          <w:color w:val="404040"/>
          <w:szCs w:val="28"/>
        </w:rPr>
        <w:t>4.2.1 Основні принципи освітлення і критерії підбору освітлювальних приладів</w:t>
      </w:r>
    </w:p>
    <w:p w14:paraId="4A77030E"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p>
    <w:p w14:paraId="52BD1E4E"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Для телезйомки у павільйоні потрібно забезпечити наступні типи світла:</w:t>
      </w:r>
    </w:p>
    <w:p w14:paraId="3C407798" w14:textId="77777777" w:rsidR="0025156A" w:rsidRPr="00AB1F86" w:rsidRDefault="0025156A" w:rsidP="003452B6">
      <w:pPr>
        <w:numPr>
          <w:ilvl w:val="0"/>
          <w:numId w:val="4"/>
        </w:numPr>
        <w:autoSpaceDE w:val="0"/>
        <w:autoSpaceDN w:val="0"/>
        <w:adjustRightInd w:val="0"/>
        <w:jc w:val="left"/>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малююче світло;</w:t>
      </w:r>
    </w:p>
    <w:p w14:paraId="1038D338" w14:textId="77777777" w:rsidR="0025156A" w:rsidRPr="00AB1F86" w:rsidRDefault="0025156A" w:rsidP="003452B6">
      <w:pPr>
        <w:numPr>
          <w:ilvl w:val="0"/>
          <w:numId w:val="4"/>
        </w:num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світло заповнення;</w:t>
      </w:r>
    </w:p>
    <w:p w14:paraId="6F0BCC61" w14:textId="77777777" w:rsidR="0025156A" w:rsidRPr="00AB1F86" w:rsidRDefault="0025156A" w:rsidP="003452B6">
      <w:pPr>
        <w:numPr>
          <w:ilvl w:val="0"/>
          <w:numId w:val="4"/>
        </w:num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контрове світло;</w:t>
      </w:r>
    </w:p>
    <w:p w14:paraId="32AC988E" w14:textId="77777777" w:rsidR="0025156A" w:rsidRPr="00AB1F86" w:rsidRDefault="0025156A" w:rsidP="003452B6">
      <w:pPr>
        <w:numPr>
          <w:ilvl w:val="0"/>
          <w:numId w:val="4"/>
        </w:num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 xml:space="preserve">фонове світло. </w:t>
      </w:r>
    </w:p>
    <w:p w14:paraId="2265480B" w14:textId="77777777" w:rsidR="0025156A" w:rsidRPr="00AB1F86" w:rsidRDefault="0025156A" w:rsidP="0025156A">
      <w:pPr>
        <w:ind w:firstLine="709"/>
        <w:rPr>
          <w:color w:val="404040"/>
          <w:szCs w:val="28"/>
        </w:rPr>
      </w:pPr>
      <w:r w:rsidRPr="00AB1F86">
        <w:rPr>
          <w:color w:val="404040"/>
          <w:szCs w:val="28"/>
        </w:rPr>
        <w:t xml:space="preserve">За невеликого бюджету, що ми маємо, майже неможливо спроектувати універсальне рішення для телепавільйону, а отже, розрахувати місце підвісу і тип приладу, що знадобиться оператору-постановнику для зйомок певного об’єкту у певній декорації, але ми маємо передбачити сукупність цих приладів, а також необхідних до них аксесуарів, по потужності орієнтуючись на розміри </w:t>
      </w:r>
      <w:r w:rsidRPr="00AB1F86">
        <w:rPr>
          <w:color w:val="404040"/>
          <w:szCs w:val="28"/>
        </w:rPr>
        <w:lastRenderedPageBreak/>
        <w:t>павільйону(див. розділ 4.6.4.5). Але ми все ж таки маємо можливість розрахувати один з типів – заповнююче світло.</w:t>
      </w:r>
    </w:p>
    <w:p w14:paraId="22899A46"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Усе освітлювальне обладнання максимально  розташовуємо на стельових конструкціях, щоб максимально звільнити площу підлоги для розміщення акторів, камер і декорацій. Усі стельові прилади оснащені системою керування жердиною, а також мають DMX канал для дистанційного керування силою світла.</w:t>
      </w:r>
    </w:p>
    <w:p w14:paraId="13F045D3"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 xml:space="preserve"> Для "заповнюючого" світла будемо використовувати  лінзові прилади з лампами розжарювання, що керуються за допомогою димерних блоків, а також люмінісцентні прилади з каналом керування згідно  протоколу DМХ-512. </w:t>
      </w:r>
    </w:p>
    <w:p w14:paraId="03B373B1"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Для "малюючого" й "контрового" світла у більшості випадків рекомендується використовувати лінзові прилади з лампами розжарювання.</w:t>
      </w:r>
    </w:p>
    <w:p w14:paraId="1669FE15" w14:textId="77777777" w:rsidR="0025156A" w:rsidRPr="00AB1F86" w:rsidRDefault="0025156A" w:rsidP="0025156A">
      <w:pPr>
        <w:autoSpaceDE w:val="0"/>
        <w:autoSpaceDN w:val="0"/>
        <w:adjustRightInd w:val="0"/>
        <w:ind w:right="-2"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 xml:space="preserve">В нашому випадку для всіх типів світла будемо використовувати переважно прилади з лінзою френеля і лампами розжарювання, оскільки вони є найбільш універсальними, найбільш потужними і при цьому мають найдоступніші ціни, але все ж таки буде використано декілька люмінісцентних приладів. </w:t>
      </w:r>
    </w:p>
    <w:p w14:paraId="7B45289E" w14:textId="77777777" w:rsidR="0025156A" w:rsidRPr="00AB1F86" w:rsidRDefault="0025156A" w:rsidP="0025156A">
      <w:pPr>
        <w:autoSpaceDE w:val="0"/>
        <w:autoSpaceDN w:val="0"/>
        <w:adjustRightInd w:val="0"/>
        <w:rPr>
          <w:rFonts w:ascii="Times New Roman CYR" w:hAnsi="Times New Roman CYR" w:cs="Times New Roman CYR"/>
          <w:bCs/>
          <w:color w:val="404040"/>
          <w:szCs w:val="28"/>
          <w:lang w:val="en-US"/>
        </w:rPr>
      </w:pPr>
      <w:r w:rsidRPr="00AB1F86">
        <w:rPr>
          <w:rFonts w:ascii="Times New Roman CYR" w:hAnsi="Times New Roman CYR" w:cs="Times New Roman CYR"/>
          <w:bCs/>
          <w:color w:val="404040"/>
          <w:szCs w:val="28"/>
        </w:rPr>
        <w:tab/>
        <w:t xml:space="preserve">У павільйоні використовуватимуться прилади світових лідерів з виробництва освітлювального обладнання </w:t>
      </w:r>
      <w:r w:rsidRPr="00AB1F86">
        <w:rPr>
          <w:rFonts w:ascii="Times New Roman CYR" w:hAnsi="Times New Roman CYR" w:cs="Times New Roman CYR"/>
          <w:bCs/>
          <w:color w:val="404040"/>
          <w:szCs w:val="28"/>
          <w:lang w:val="en-US"/>
        </w:rPr>
        <w:t>ARRI</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DedoLight</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Sachtler</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KinoFlo</w:t>
      </w:r>
      <w:r w:rsidRPr="00AB1F86">
        <w:rPr>
          <w:rFonts w:ascii="Times New Roman CYR" w:hAnsi="Times New Roman CYR" w:cs="Times New Roman CYR"/>
          <w:bCs/>
          <w:color w:val="404040"/>
          <w:szCs w:val="28"/>
        </w:rPr>
        <w:t xml:space="preserve">, </w:t>
      </w:r>
      <w:r w:rsidRPr="00AB1F86">
        <w:rPr>
          <w:rFonts w:ascii="Times New Roman CYR" w:hAnsi="Times New Roman CYR" w:cs="Times New Roman CYR"/>
          <w:bCs/>
          <w:color w:val="404040"/>
          <w:szCs w:val="28"/>
          <w:lang w:val="en-US"/>
        </w:rPr>
        <w:t>JB</w:t>
      </w:r>
      <w:r w:rsidRPr="00AB1F86">
        <w:rPr>
          <w:rFonts w:ascii="Times New Roman CYR" w:hAnsi="Times New Roman CYR" w:cs="Times New Roman CYR"/>
          <w:bCs/>
          <w:color w:val="404040"/>
          <w:szCs w:val="28"/>
        </w:rPr>
        <w:t>-</w:t>
      </w:r>
      <w:r w:rsidRPr="00AB1F86">
        <w:rPr>
          <w:rFonts w:ascii="Times New Roman CYR" w:hAnsi="Times New Roman CYR" w:cs="Times New Roman CYR"/>
          <w:bCs/>
          <w:color w:val="404040"/>
          <w:szCs w:val="28"/>
          <w:lang w:val="en-US"/>
        </w:rPr>
        <w:t>Lighting</w:t>
      </w:r>
      <w:r w:rsidRPr="00AB1F86">
        <w:rPr>
          <w:rFonts w:ascii="Times New Roman CYR" w:hAnsi="Times New Roman CYR" w:cs="Times New Roman CYR"/>
          <w:bCs/>
          <w:color w:val="404040"/>
          <w:szCs w:val="28"/>
        </w:rPr>
        <w:t>.</w:t>
      </w:r>
    </w:p>
    <w:p w14:paraId="2734300F" w14:textId="77777777" w:rsidR="0025156A" w:rsidRPr="00AB1F86" w:rsidRDefault="0025156A" w:rsidP="0025156A">
      <w:pPr>
        <w:autoSpaceDE w:val="0"/>
        <w:autoSpaceDN w:val="0"/>
        <w:adjustRightInd w:val="0"/>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lang w:val="en-US"/>
        </w:rPr>
        <w:tab/>
      </w:r>
      <w:r w:rsidRPr="00AB1F86">
        <w:rPr>
          <w:rFonts w:ascii="Times New Roman CYR" w:hAnsi="Times New Roman CYR" w:cs="Times New Roman CYR"/>
          <w:bCs/>
          <w:color w:val="404040"/>
          <w:szCs w:val="28"/>
        </w:rPr>
        <w:t xml:space="preserve">Крім того, будуть використовуватись необхідні в деяких випадках аксесуари до приладів: розсіювачі декількох типів для створення дифузно-розсіяного світла, а також трафарети для відтворення фактури чи певного рисунку на декорації фірми </w:t>
      </w:r>
      <w:r w:rsidRPr="00AB1F86">
        <w:rPr>
          <w:rFonts w:ascii="Times New Roman CYR" w:hAnsi="Times New Roman CYR" w:cs="Times New Roman CYR"/>
          <w:bCs/>
          <w:color w:val="404040"/>
          <w:szCs w:val="28"/>
          <w:lang w:val="en-US"/>
        </w:rPr>
        <w:t>Chimera</w:t>
      </w:r>
      <w:r w:rsidRPr="00AB1F86">
        <w:rPr>
          <w:rFonts w:ascii="Times New Roman CYR" w:hAnsi="Times New Roman CYR" w:cs="Times New Roman CYR"/>
          <w:bCs/>
          <w:color w:val="404040"/>
          <w:szCs w:val="28"/>
        </w:rPr>
        <w:t xml:space="preserve">, крім  того, штативи, струбцини, подовжувачі, триноги тощо. Лідером в виробництві цього обладнання являється компанія </w:t>
      </w:r>
      <w:r w:rsidRPr="00AB1F86">
        <w:rPr>
          <w:rFonts w:ascii="Times New Roman CYR" w:hAnsi="Times New Roman CYR" w:cs="Times New Roman CYR"/>
          <w:bCs/>
          <w:color w:val="404040"/>
          <w:szCs w:val="28"/>
          <w:lang w:val="en-US"/>
        </w:rPr>
        <w:t>MANFROTTO</w:t>
      </w:r>
      <w:r w:rsidRPr="00AB1F86">
        <w:rPr>
          <w:rFonts w:ascii="Times New Roman CYR" w:hAnsi="Times New Roman CYR" w:cs="Times New Roman CYR"/>
          <w:bCs/>
          <w:color w:val="404040"/>
          <w:szCs w:val="28"/>
        </w:rPr>
        <w:t xml:space="preserve">. </w:t>
      </w:r>
    </w:p>
    <w:p w14:paraId="18247044" w14:textId="45020D25" w:rsidR="0025156A" w:rsidRDefault="0025156A" w:rsidP="0025156A">
      <w:pPr>
        <w:autoSpaceDE w:val="0"/>
        <w:autoSpaceDN w:val="0"/>
        <w:adjustRightInd w:val="0"/>
        <w:rPr>
          <w:rFonts w:ascii="Times New Roman CYR" w:hAnsi="Times New Roman CYR" w:cs="Times New Roman CYR"/>
          <w:bCs/>
          <w:color w:val="404040"/>
          <w:szCs w:val="28"/>
        </w:rPr>
      </w:pPr>
    </w:p>
    <w:p w14:paraId="7ABF295E" w14:textId="77777777" w:rsidR="00DE35A7" w:rsidRPr="00AB1F86" w:rsidRDefault="00DE35A7" w:rsidP="0025156A">
      <w:pPr>
        <w:autoSpaceDE w:val="0"/>
        <w:autoSpaceDN w:val="0"/>
        <w:adjustRightInd w:val="0"/>
        <w:rPr>
          <w:rFonts w:ascii="Times New Roman CYR" w:hAnsi="Times New Roman CYR" w:cs="Times New Roman CYR"/>
          <w:bCs/>
          <w:color w:val="404040"/>
          <w:szCs w:val="28"/>
        </w:rPr>
      </w:pPr>
    </w:p>
    <w:p w14:paraId="48F398C0" w14:textId="77777777" w:rsidR="0025156A" w:rsidRPr="00AB1F86" w:rsidRDefault="0025156A" w:rsidP="0025156A">
      <w:pPr>
        <w:autoSpaceDE w:val="0"/>
        <w:autoSpaceDN w:val="0"/>
        <w:adjustRightInd w:val="0"/>
        <w:ind w:firstLine="708"/>
        <w:rPr>
          <w:rFonts w:ascii="Times New Roman CYR" w:hAnsi="Times New Roman CYR" w:cs="Times New Roman CYR"/>
          <w:b/>
          <w:bCs/>
          <w:color w:val="404040"/>
          <w:szCs w:val="28"/>
        </w:rPr>
      </w:pPr>
      <w:r w:rsidRPr="00AB1F86">
        <w:rPr>
          <w:rFonts w:ascii="Times New Roman CYR" w:hAnsi="Times New Roman CYR" w:cs="Times New Roman CYR"/>
          <w:b/>
          <w:bCs/>
          <w:color w:val="404040"/>
          <w:szCs w:val="28"/>
        </w:rPr>
        <w:lastRenderedPageBreak/>
        <w:t>4.2.2 Побудова системи освітлення в телепавільйоні</w:t>
      </w:r>
    </w:p>
    <w:p w14:paraId="4437D27E"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p>
    <w:p w14:paraId="2C931653"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r w:rsidRPr="00AB1F86">
        <w:rPr>
          <w:color w:val="404040"/>
          <w:szCs w:val="28"/>
        </w:rPr>
        <w:t>Для створення системи освітлення павільйону треба виділити алгоритм дій, послідовність виконання яких допоможе визначити основи постановки світла:</w:t>
      </w:r>
    </w:p>
    <w:p w14:paraId="21CC2CDF" w14:textId="77777777" w:rsidR="0025156A" w:rsidRPr="00AB1F86" w:rsidRDefault="0025156A" w:rsidP="0025156A">
      <w:pPr>
        <w:ind w:firstLine="709"/>
        <w:rPr>
          <w:color w:val="404040"/>
          <w:szCs w:val="28"/>
        </w:rPr>
      </w:pPr>
      <w:r w:rsidRPr="00AB1F86">
        <w:rPr>
          <w:color w:val="404040"/>
          <w:szCs w:val="28"/>
        </w:rPr>
        <w:t xml:space="preserve">1. Визначення світлової концепції. У студії концепцію світла обирає оператор-постановщик декорації. </w:t>
      </w:r>
    </w:p>
    <w:p w14:paraId="30E21BC3" w14:textId="77777777" w:rsidR="0025156A" w:rsidRPr="00AB1F86" w:rsidRDefault="0025156A" w:rsidP="0025156A">
      <w:pPr>
        <w:ind w:firstLine="709"/>
        <w:rPr>
          <w:color w:val="404040"/>
          <w:szCs w:val="28"/>
        </w:rPr>
      </w:pPr>
      <w:r w:rsidRPr="00AB1F86">
        <w:rPr>
          <w:color w:val="404040"/>
          <w:szCs w:val="28"/>
        </w:rPr>
        <w:t>2. Визначення технічних параметрів роботи. Обміркувати умови роботи сцені , що впливають на постановку освітлення: скільки камер буде працювати, скільки чоловік буде брати участь у зйомках сцени, чи будуть камери та об'єкти зйомки рухатися,  які будуть зніматися плани, чи буде в студії операторський кран і т.д.</w:t>
      </w:r>
    </w:p>
    <w:p w14:paraId="6D4FDCE2" w14:textId="77777777" w:rsidR="0025156A" w:rsidRPr="00AB1F86" w:rsidRDefault="0025156A" w:rsidP="0025156A">
      <w:pPr>
        <w:ind w:firstLine="709"/>
        <w:rPr>
          <w:color w:val="404040"/>
          <w:szCs w:val="28"/>
        </w:rPr>
      </w:pPr>
      <w:r w:rsidRPr="00AB1F86">
        <w:rPr>
          <w:color w:val="404040"/>
          <w:szCs w:val="28"/>
        </w:rPr>
        <w:t>3. Визначення фізичних параметрів декорації. Провести виміри параметрів, погодити суміжні питання з іншими технічними службами в павільйоні: загальна площа, передбачувана освітлювана площа, наявність вікон, колір і текстура стін, необхідність використання хромакея, параметри електромережі в павільйоні, параметри системи вентиляції і кондиціонування, місце розташування об'єктів зйомки і камер, необхідність використання операторського крана, передбачувані маршрути переміщення об'єктів зйомки і камер та ін.</w:t>
      </w:r>
    </w:p>
    <w:p w14:paraId="2BD9AA29" w14:textId="77777777" w:rsidR="0025156A" w:rsidRPr="00AB1F86" w:rsidRDefault="0025156A" w:rsidP="0025156A">
      <w:pPr>
        <w:ind w:firstLine="708"/>
        <w:rPr>
          <w:color w:val="404040"/>
          <w:szCs w:val="28"/>
        </w:rPr>
      </w:pPr>
      <w:r w:rsidRPr="00AB1F86">
        <w:rPr>
          <w:color w:val="404040"/>
          <w:szCs w:val="28"/>
        </w:rPr>
        <w:t>4. Визначення технічних вимог до освітлення.  Для цього  треба визначити параметри освітлення студії:</w:t>
      </w:r>
    </w:p>
    <w:p w14:paraId="5861BBA3" w14:textId="77777777" w:rsidR="0025156A" w:rsidRPr="00AB1F86" w:rsidRDefault="0025156A" w:rsidP="003452B6">
      <w:pPr>
        <w:numPr>
          <w:ilvl w:val="0"/>
          <w:numId w:val="5"/>
        </w:numPr>
        <w:rPr>
          <w:color w:val="404040"/>
          <w:szCs w:val="28"/>
        </w:rPr>
      </w:pPr>
      <w:r w:rsidRPr="00AB1F86">
        <w:rPr>
          <w:color w:val="404040"/>
          <w:szCs w:val="28"/>
        </w:rPr>
        <w:t>Необхідний рівень освітлення робочої зони, об'єктів зйомки залежить від параметрів камери, використання экстендера, оптичних насадок і фільтрів, робочого діапазону діафрагмових чисел (для роботи з глибиною різкості).</w:t>
      </w:r>
    </w:p>
    <w:p w14:paraId="386846C3" w14:textId="77777777" w:rsidR="0025156A" w:rsidRPr="00AB1F86" w:rsidRDefault="0025156A" w:rsidP="003452B6">
      <w:pPr>
        <w:numPr>
          <w:ilvl w:val="0"/>
          <w:numId w:val="5"/>
        </w:numPr>
        <w:rPr>
          <w:color w:val="404040"/>
          <w:szCs w:val="28"/>
        </w:rPr>
      </w:pPr>
      <w:r w:rsidRPr="00AB1F86">
        <w:rPr>
          <w:color w:val="404040"/>
          <w:szCs w:val="28"/>
        </w:rPr>
        <w:t xml:space="preserve">Робоча колірна температура 3200 К чи 5400 К. Обидва варіанти можливі. Балансна робоча колірна температура залежить від вибору світлової концепції (необхідного настрою). </w:t>
      </w:r>
    </w:p>
    <w:p w14:paraId="136F8BEC" w14:textId="77777777" w:rsidR="0025156A" w:rsidRPr="00AB1F86" w:rsidRDefault="0025156A" w:rsidP="003452B6">
      <w:pPr>
        <w:numPr>
          <w:ilvl w:val="0"/>
          <w:numId w:val="5"/>
        </w:numPr>
        <w:rPr>
          <w:color w:val="404040"/>
          <w:szCs w:val="28"/>
        </w:rPr>
      </w:pPr>
      <w:r w:rsidRPr="00AB1F86">
        <w:rPr>
          <w:color w:val="404040"/>
          <w:szCs w:val="28"/>
        </w:rPr>
        <w:t xml:space="preserve">Можливість керування яскравістю. Фіксована яскравість (включено/виключено), аналогове керування 0...+10В, цифрове керування DMX512. У першу чергу потрібно визначити, чи буде </w:t>
      </w:r>
      <w:r w:rsidRPr="00AB1F86">
        <w:rPr>
          <w:color w:val="404040"/>
          <w:szCs w:val="28"/>
        </w:rPr>
        <w:lastRenderedPageBreak/>
        <w:t>керування  яскравістю чи ні. Плюсом керованої системи є значне полегшення настроювання і перенастроювання системи освітлення під різні сцени. Мінусом є більш висока ціна. Цифровий протокол керування, у порівнянні з аналоговим, дає можливість значно зменшити кількість сигнальних проводів, але має ще більш високу вартість. Застосування цифрового стандарту DMX512 має сенс при будівництві студії з великою кількістю світильників (чи коли планується збільшення їхньої кількості в майбутньому).</w:t>
      </w:r>
    </w:p>
    <w:p w14:paraId="3957917C" w14:textId="77777777" w:rsidR="0025156A" w:rsidRPr="00AB1F86" w:rsidRDefault="0025156A" w:rsidP="003452B6">
      <w:pPr>
        <w:numPr>
          <w:ilvl w:val="0"/>
          <w:numId w:val="5"/>
        </w:numPr>
        <w:rPr>
          <w:color w:val="404040"/>
          <w:szCs w:val="28"/>
        </w:rPr>
      </w:pPr>
      <w:r w:rsidRPr="00AB1F86">
        <w:rPr>
          <w:color w:val="404040"/>
          <w:szCs w:val="28"/>
        </w:rPr>
        <w:t>Робоча висота та спосіб установки підвісу світильників. Робоча висота залежить від висоти стелі, від того, яка задача поставлена перед кожним конкретним світильником і від того, який варіант установки використовується.</w:t>
      </w:r>
    </w:p>
    <w:p w14:paraId="6F751717" w14:textId="77777777" w:rsidR="0025156A" w:rsidRPr="00AB1F86" w:rsidRDefault="0025156A" w:rsidP="0025156A">
      <w:pPr>
        <w:ind w:firstLine="708"/>
        <w:rPr>
          <w:color w:val="404040"/>
          <w:szCs w:val="28"/>
        </w:rPr>
      </w:pPr>
      <w:r w:rsidRPr="00AB1F86">
        <w:rPr>
          <w:color w:val="404040"/>
          <w:szCs w:val="28"/>
        </w:rPr>
        <w:t>Існує два основних варіанти – установка на штативи і підвіс. Установка на штативи використовується на виїзді, або в павільйоні, якщо в ньому через якісь причини немає можливості організувати систему підвісу. Штативи підбираються виходячи з ваги світильників і необхідної висоти їхнього розташування. Для створення системи підвісу використовуються два типи пристроїв: світлова арматура (рейки, балки, ферми, штанкети а також елементи їхнього кріплення до стелі, стін і один до одного, такі, як кронштейни, затиски, каретки і т.д.) і власне пристрої під освітлювальні прилади (пантографи, телескопічні підвіси, струбцини і т.д.).</w:t>
      </w:r>
    </w:p>
    <w:p w14:paraId="7A03AD69" w14:textId="77777777" w:rsidR="0025156A" w:rsidRPr="00AB1F86" w:rsidRDefault="0025156A" w:rsidP="003452B6">
      <w:pPr>
        <w:numPr>
          <w:ilvl w:val="0"/>
          <w:numId w:val="6"/>
        </w:numPr>
        <w:rPr>
          <w:color w:val="404040"/>
          <w:szCs w:val="28"/>
        </w:rPr>
      </w:pPr>
      <w:r w:rsidRPr="00AB1F86">
        <w:rPr>
          <w:color w:val="404040"/>
          <w:szCs w:val="28"/>
        </w:rPr>
        <w:t>Верхнє обмеження по сумарній споживаній потужності світильників установлюється виходячи з можливостей електромережі. Тут треба мати на увазі, що в студії є не тільки світлове, але й інше обладнання, що також бере участь у зйомці. Рекомендується виділяти окремий контур живлення для світлового обладнання.</w:t>
      </w:r>
    </w:p>
    <w:p w14:paraId="7A209040" w14:textId="77777777" w:rsidR="0025156A" w:rsidRPr="00AB1F86" w:rsidRDefault="0025156A" w:rsidP="003452B6">
      <w:pPr>
        <w:numPr>
          <w:ilvl w:val="0"/>
          <w:numId w:val="6"/>
        </w:numPr>
        <w:rPr>
          <w:color w:val="404040"/>
          <w:szCs w:val="28"/>
        </w:rPr>
      </w:pPr>
      <w:r w:rsidRPr="00AB1F86">
        <w:rPr>
          <w:color w:val="404040"/>
          <w:szCs w:val="28"/>
        </w:rPr>
        <w:t>Верхнє обмеження по сумарному випромінюванню теплової енергії світильників. При цьому рекомендується звернутися до фахівців із систем кондиціонування за детальною інформацією про тепловий режим у студії і про вартість додаткових систем охолодження.</w:t>
      </w:r>
    </w:p>
    <w:p w14:paraId="4E4AD1DF" w14:textId="77777777" w:rsidR="0025156A" w:rsidRPr="00AB1F86" w:rsidRDefault="0025156A" w:rsidP="0025156A">
      <w:pPr>
        <w:ind w:firstLine="708"/>
        <w:rPr>
          <w:color w:val="404040"/>
          <w:szCs w:val="28"/>
        </w:rPr>
      </w:pPr>
    </w:p>
    <w:p w14:paraId="27624423" w14:textId="77777777" w:rsidR="0025156A" w:rsidRPr="00AB1F86" w:rsidRDefault="0025156A" w:rsidP="0025156A">
      <w:pPr>
        <w:ind w:firstLine="708"/>
        <w:rPr>
          <w:b/>
          <w:color w:val="404040"/>
          <w:szCs w:val="28"/>
        </w:rPr>
      </w:pPr>
      <w:r w:rsidRPr="00AB1F86">
        <w:rPr>
          <w:b/>
          <w:color w:val="404040"/>
          <w:szCs w:val="28"/>
        </w:rPr>
        <w:t>4.2.3 Розрахунок системи освітлення в студії</w:t>
      </w:r>
    </w:p>
    <w:p w14:paraId="7FDCAA4F" w14:textId="77777777" w:rsidR="0025156A" w:rsidRPr="00AB1F86" w:rsidRDefault="0025156A" w:rsidP="0025156A">
      <w:pPr>
        <w:ind w:firstLine="708"/>
        <w:rPr>
          <w:color w:val="404040"/>
          <w:szCs w:val="28"/>
        </w:rPr>
      </w:pPr>
    </w:p>
    <w:p w14:paraId="4F7E905C" w14:textId="77777777" w:rsidR="0025156A" w:rsidRPr="00AB1F86" w:rsidRDefault="0025156A" w:rsidP="0025156A">
      <w:pPr>
        <w:ind w:firstLine="708"/>
        <w:rPr>
          <w:color w:val="404040"/>
          <w:szCs w:val="28"/>
        </w:rPr>
      </w:pPr>
      <w:r w:rsidRPr="00AB1F86">
        <w:rPr>
          <w:color w:val="404040"/>
          <w:szCs w:val="28"/>
        </w:rPr>
        <w:t>Вихідні дані для розрахунку наступні:</w:t>
      </w:r>
    </w:p>
    <w:p w14:paraId="4574F668" w14:textId="77777777" w:rsidR="0025156A" w:rsidRPr="00AB1F86" w:rsidRDefault="0025156A" w:rsidP="003452B6">
      <w:pPr>
        <w:numPr>
          <w:ilvl w:val="0"/>
          <w:numId w:val="7"/>
        </w:numPr>
        <w:rPr>
          <w:color w:val="404040"/>
          <w:szCs w:val="28"/>
        </w:rPr>
      </w:pPr>
      <w:r w:rsidRPr="00AB1F86">
        <w:rPr>
          <w:color w:val="404040"/>
          <w:szCs w:val="28"/>
        </w:rPr>
        <w:t>об'єкт зйомки  – декілька чоловік, що рухаються в межах декорації;</w:t>
      </w:r>
    </w:p>
    <w:p w14:paraId="331DDD95" w14:textId="77777777" w:rsidR="0025156A" w:rsidRPr="00AB1F86" w:rsidRDefault="0025156A" w:rsidP="003452B6">
      <w:pPr>
        <w:numPr>
          <w:ilvl w:val="0"/>
          <w:numId w:val="7"/>
        </w:numPr>
        <w:rPr>
          <w:color w:val="404040"/>
          <w:szCs w:val="28"/>
        </w:rPr>
      </w:pPr>
      <w:r w:rsidRPr="00AB1F86">
        <w:rPr>
          <w:color w:val="404040"/>
          <w:szCs w:val="28"/>
        </w:rPr>
        <w:t>розміщення телекамер – вздовж передньої лінії декорації;</w:t>
      </w:r>
    </w:p>
    <w:p w14:paraId="1BCA62E4" w14:textId="77777777" w:rsidR="0025156A" w:rsidRPr="00AB1F86" w:rsidRDefault="0025156A" w:rsidP="003452B6">
      <w:pPr>
        <w:numPr>
          <w:ilvl w:val="0"/>
          <w:numId w:val="7"/>
        </w:numPr>
        <w:rPr>
          <w:color w:val="404040"/>
          <w:szCs w:val="28"/>
        </w:rPr>
      </w:pPr>
      <w:r w:rsidRPr="00AB1F86">
        <w:rPr>
          <w:color w:val="404040"/>
          <w:szCs w:val="28"/>
        </w:rPr>
        <w:t>освітленість на об'єкті зйомки – 1200 лк;</w:t>
      </w:r>
    </w:p>
    <w:p w14:paraId="3E407C6D" w14:textId="77777777" w:rsidR="0025156A" w:rsidRPr="00AB1F86" w:rsidRDefault="0025156A" w:rsidP="003452B6">
      <w:pPr>
        <w:numPr>
          <w:ilvl w:val="0"/>
          <w:numId w:val="7"/>
        </w:numPr>
        <w:rPr>
          <w:color w:val="404040"/>
          <w:szCs w:val="28"/>
        </w:rPr>
      </w:pPr>
      <w:r w:rsidRPr="00AB1F86">
        <w:rPr>
          <w:color w:val="404040"/>
          <w:szCs w:val="28"/>
        </w:rPr>
        <w:t>колірна температура – 3200 К;</w:t>
      </w:r>
    </w:p>
    <w:p w14:paraId="4AF232E5" w14:textId="77777777" w:rsidR="0025156A" w:rsidRPr="00AB1F86" w:rsidRDefault="0025156A" w:rsidP="003452B6">
      <w:pPr>
        <w:numPr>
          <w:ilvl w:val="0"/>
          <w:numId w:val="7"/>
        </w:numPr>
        <w:rPr>
          <w:color w:val="404040"/>
          <w:szCs w:val="28"/>
        </w:rPr>
      </w:pPr>
      <w:r w:rsidRPr="00AB1F86">
        <w:rPr>
          <w:color w:val="404040"/>
          <w:szCs w:val="28"/>
        </w:rPr>
        <w:t>висота кріплення приладів – від 3 до 5 м;</w:t>
      </w:r>
    </w:p>
    <w:p w14:paraId="4897581A" w14:textId="77777777" w:rsidR="0025156A" w:rsidRPr="00AB1F86" w:rsidRDefault="0025156A" w:rsidP="003452B6">
      <w:pPr>
        <w:numPr>
          <w:ilvl w:val="0"/>
          <w:numId w:val="7"/>
        </w:numPr>
        <w:rPr>
          <w:color w:val="404040"/>
          <w:szCs w:val="28"/>
        </w:rPr>
      </w:pPr>
      <w:r w:rsidRPr="00AB1F86">
        <w:rPr>
          <w:color w:val="404040"/>
          <w:szCs w:val="28"/>
        </w:rPr>
        <w:t>розмір приміщення 9х15 м;</w:t>
      </w:r>
    </w:p>
    <w:p w14:paraId="711BC046" w14:textId="77777777" w:rsidR="0025156A" w:rsidRPr="00AB1F86" w:rsidRDefault="0025156A" w:rsidP="003452B6">
      <w:pPr>
        <w:numPr>
          <w:ilvl w:val="0"/>
          <w:numId w:val="7"/>
        </w:numPr>
        <w:rPr>
          <w:color w:val="404040"/>
          <w:szCs w:val="28"/>
        </w:rPr>
      </w:pPr>
      <w:r w:rsidRPr="00AB1F86">
        <w:rPr>
          <w:color w:val="404040"/>
          <w:szCs w:val="28"/>
        </w:rPr>
        <w:t>можливість регулювання сили світла – сигнал з пульта DMX,   фокусування приладу, зміна відстані до об'єкта зйомки, установка світлофільтрів і ін.</w:t>
      </w:r>
    </w:p>
    <w:p w14:paraId="50AC2DAC" w14:textId="77777777" w:rsidR="0025156A" w:rsidRPr="00AB1F86" w:rsidRDefault="0025156A" w:rsidP="0025156A">
      <w:pPr>
        <w:ind w:firstLine="709"/>
        <w:rPr>
          <w:color w:val="404040"/>
          <w:szCs w:val="28"/>
        </w:rPr>
      </w:pPr>
      <w:r w:rsidRPr="00AB1F86">
        <w:rPr>
          <w:color w:val="404040"/>
          <w:szCs w:val="28"/>
        </w:rPr>
        <w:t>Оскільки чутливість телекамер вимагає створення необхідної освітленості об'єктів зйомки, орієнтуючись саме на цей параметр і будемо вибирати освітлювальні прилади для нашої студії.</w:t>
      </w:r>
    </w:p>
    <w:p w14:paraId="7860FD37" w14:textId="77777777" w:rsidR="0025156A" w:rsidRPr="00AB1F86" w:rsidRDefault="0025156A" w:rsidP="0025156A">
      <w:pPr>
        <w:ind w:firstLine="709"/>
        <w:rPr>
          <w:color w:val="404040"/>
          <w:szCs w:val="28"/>
        </w:rPr>
      </w:pPr>
      <w:r w:rsidRPr="00AB1F86">
        <w:rPr>
          <w:color w:val="404040"/>
          <w:szCs w:val="28"/>
        </w:rPr>
        <w:t>Схема  розташування освітлювальних приладів  на рис. 4.2 включає    малююче світло (рис. 4.3), заповнююче світло, контрове світло (рис. 4.5) і фонове світло.</w:t>
      </w:r>
    </w:p>
    <w:p w14:paraId="3BDF301A" w14:textId="77777777" w:rsidR="0025156A" w:rsidRPr="00AB1F86" w:rsidRDefault="0025156A" w:rsidP="0025156A">
      <w:pPr>
        <w:rPr>
          <w:color w:val="404040"/>
          <w:szCs w:val="28"/>
        </w:rPr>
      </w:pPr>
      <w:r w:rsidRPr="00AB1F86">
        <w:rPr>
          <w:color w:val="404040"/>
          <w:szCs w:val="28"/>
        </w:rPr>
        <w:tab/>
        <w:t>Малююче світло, як основне, повинне задавати необхідну відеокамерою, "ключову" освітленість 1200 лк, а всі інші види світла – якусь частину від цієї освітленості.</w:t>
      </w:r>
    </w:p>
    <w:p w14:paraId="7C451881" w14:textId="77777777" w:rsidR="0025156A" w:rsidRPr="00AB1F86" w:rsidRDefault="0025156A" w:rsidP="0025156A">
      <w:pPr>
        <w:rPr>
          <w:b/>
          <w:color w:val="404040"/>
          <w:szCs w:val="28"/>
          <w:lang w:val="en-US"/>
        </w:rPr>
      </w:pPr>
    </w:p>
    <w:p w14:paraId="01C9FC83" w14:textId="77777777" w:rsidR="0025156A" w:rsidRPr="00AB1F86" w:rsidRDefault="0025156A" w:rsidP="0025156A">
      <w:pPr>
        <w:ind w:firstLine="708"/>
        <w:rPr>
          <w:b/>
          <w:color w:val="404040"/>
          <w:szCs w:val="28"/>
        </w:rPr>
      </w:pPr>
      <w:r w:rsidRPr="00AB1F86">
        <w:rPr>
          <w:b/>
          <w:color w:val="404040"/>
          <w:szCs w:val="28"/>
        </w:rPr>
        <w:t>4.2.3.1 Малююче світло</w:t>
      </w:r>
    </w:p>
    <w:p w14:paraId="3CE8D394" w14:textId="77777777" w:rsidR="0025156A" w:rsidRPr="00AB1F86" w:rsidRDefault="0025156A" w:rsidP="0025156A">
      <w:pPr>
        <w:rPr>
          <w:b/>
          <w:color w:val="404040"/>
          <w:szCs w:val="28"/>
        </w:rPr>
      </w:pPr>
    </w:p>
    <w:p w14:paraId="4B09B221" w14:textId="77777777" w:rsidR="0025156A" w:rsidRPr="00AB1F86" w:rsidRDefault="0025156A" w:rsidP="0025156A">
      <w:pPr>
        <w:ind w:firstLine="709"/>
        <w:rPr>
          <w:color w:val="404040"/>
          <w:szCs w:val="28"/>
        </w:rPr>
      </w:pPr>
      <w:r w:rsidRPr="00AB1F86">
        <w:rPr>
          <w:color w:val="404040"/>
          <w:szCs w:val="28"/>
        </w:rPr>
        <w:t xml:space="preserve">Малююче світло (рис. 4.3), створюється в залежності від розміру плану одним чи декількома освітлювальними приладами спрямованої дії.  Завдяки  малюючому світлу на об'єкті з'являється світлотінь, що підкреслює його об’єм.  Малююче світло, направляється на найбільш важливий об'єкт  чи  його частини, сприяючи створенню композиції кадру. У залежності від напрямку на об'єкт, малююче світло, може бути фронтальним  чи переднім, передньобоковим, задньобоковим, боковим та контровим. Крім того, прилади  малюючого світла можна розміщати на різній висоті, і тоді це буде верхнє чи нижнє малююче світло. </w:t>
      </w:r>
    </w:p>
    <w:p w14:paraId="4E0372E8" w14:textId="77777777" w:rsidR="0025156A" w:rsidRPr="00AB1F86" w:rsidRDefault="0025156A" w:rsidP="0025156A">
      <w:pPr>
        <w:ind w:firstLine="709"/>
        <w:rPr>
          <w:color w:val="404040"/>
          <w:szCs w:val="28"/>
        </w:rPr>
      </w:pPr>
      <w:r w:rsidRPr="00AB1F86">
        <w:rPr>
          <w:color w:val="404040"/>
          <w:szCs w:val="28"/>
        </w:rPr>
        <w:lastRenderedPageBreak/>
        <w:t xml:space="preserve">Стає зрозуміло, що абсолютно неможливо розрахувати місце підвісу приладу, що знадобиться оператору-постановнику для зйомок певного кадру, але ми маємо передбачити ці прилади по потужності орієнтуючись на розміри павільйону. </w:t>
      </w:r>
    </w:p>
    <w:p w14:paraId="755BFCBA" w14:textId="77777777" w:rsidR="0025156A" w:rsidRPr="00AB1F86" w:rsidRDefault="0025156A" w:rsidP="0025156A">
      <w:pPr>
        <w:ind w:firstLine="709"/>
        <w:rPr>
          <w:color w:val="404040"/>
          <w:szCs w:val="28"/>
        </w:rPr>
      </w:pPr>
    </w:p>
    <w:p w14:paraId="64FB7297" w14:textId="77777777" w:rsidR="0025156A" w:rsidRPr="00AB1F86" w:rsidRDefault="0025156A" w:rsidP="0025156A">
      <w:pPr>
        <w:ind w:firstLine="708"/>
        <w:rPr>
          <w:b/>
          <w:color w:val="404040"/>
          <w:szCs w:val="28"/>
        </w:rPr>
      </w:pPr>
      <w:r w:rsidRPr="00AB1F86">
        <w:rPr>
          <w:b/>
          <w:color w:val="404040"/>
          <w:szCs w:val="28"/>
        </w:rPr>
        <w:t>4.2.3.2 Заповнююче світло</w:t>
      </w:r>
    </w:p>
    <w:p w14:paraId="1D67F0FC" w14:textId="77777777" w:rsidR="0025156A" w:rsidRPr="00AB1F86" w:rsidRDefault="0025156A" w:rsidP="0025156A">
      <w:pPr>
        <w:rPr>
          <w:color w:val="404040"/>
          <w:szCs w:val="28"/>
        </w:rPr>
      </w:pPr>
    </w:p>
    <w:p w14:paraId="3794BD21" w14:textId="77777777" w:rsidR="0025156A" w:rsidRPr="00AB1F86" w:rsidRDefault="0025156A" w:rsidP="0025156A">
      <w:pPr>
        <w:ind w:firstLine="708"/>
        <w:rPr>
          <w:color w:val="404040"/>
          <w:szCs w:val="28"/>
        </w:rPr>
      </w:pPr>
      <w:r w:rsidRPr="00AB1F86">
        <w:rPr>
          <w:color w:val="404040"/>
          <w:szCs w:val="28"/>
        </w:rPr>
        <w:t xml:space="preserve">Заповнююче світло створює необхідний рівень освітленості, яке забезпечує достатню проробку деталей та кольору об'єктів, що знімаються. Для цього використовуються прилади розсіяного чи напрямлено - розсіюваного світла. Можливе застосування відбиваючих і просвітних парасольок. Встановлюють їх попереду і зверху об'єкта зйомки. У невеликих приміщеннях з невисокими білими стелями можна створити розсіяне світло, направляючи світловий потік освітлювальних приладів у стелю, або в стіну. Рівень освітленості при цьому, зрозуміло, знизиться за рахунок появи відбиваючої поверхні, зі своїм коефіцієнтом відбиття. </w:t>
      </w:r>
    </w:p>
    <w:p w14:paraId="60285CB3" w14:textId="77777777" w:rsidR="0025156A" w:rsidRPr="00AB1F86" w:rsidRDefault="0025156A" w:rsidP="0025156A">
      <w:pPr>
        <w:rPr>
          <w:color w:val="404040"/>
          <w:szCs w:val="28"/>
        </w:rPr>
      </w:pPr>
      <w:r w:rsidRPr="00AB1F86">
        <w:rPr>
          <w:color w:val="404040"/>
          <w:szCs w:val="28"/>
        </w:rPr>
        <w:t xml:space="preserve"> </w:t>
      </w:r>
      <w:r w:rsidRPr="00AB1F86">
        <w:rPr>
          <w:color w:val="404040"/>
          <w:szCs w:val="28"/>
        </w:rPr>
        <w:tab/>
        <w:t>Для заповнюючого світла рекомендуються більш низькі рівні освітленості, ніж для малюючого світла. Розглянемо, в яких межах оператор має можливість встановлювати освітленість заповнюючого світла, у нашому випадку.</w:t>
      </w:r>
    </w:p>
    <w:p w14:paraId="07792456" w14:textId="77777777" w:rsidR="0025156A" w:rsidRPr="00AB1F86" w:rsidRDefault="0025156A" w:rsidP="0025156A">
      <w:pPr>
        <w:ind w:firstLine="708"/>
        <w:rPr>
          <w:color w:val="404040"/>
          <w:szCs w:val="28"/>
        </w:rPr>
      </w:pPr>
      <w:r w:rsidRPr="00AB1F86">
        <w:rPr>
          <w:color w:val="404040"/>
          <w:szCs w:val="28"/>
        </w:rPr>
        <w:t xml:space="preserve">Максимальна розрахункова освітленість, створювана одним приладом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2</w:t>
      </w:r>
      <w:r w:rsidRPr="00AB1F86">
        <w:rPr>
          <w:color w:val="404040"/>
          <w:szCs w:val="28"/>
          <w:lang w:val="en-US"/>
        </w:rPr>
        <w:t>kW</w:t>
      </w:r>
      <w:r w:rsidRPr="00AB1F86">
        <w:rPr>
          <w:color w:val="404040"/>
          <w:szCs w:val="28"/>
        </w:rPr>
        <w:t>, направленим в стіну при відстані рівній в середньому 8 м, при середній ширині променя (30</w:t>
      </w:r>
      <w:r w:rsidRPr="00AB1F86">
        <w:rPr>
          <w:color w:val="404040"/>
          <w:szCs w:val="28"/>
        </w:rPr>
        <w:sym w:font="Symbol" w:char="F0B0"/>
      </w:r>
      <w:r w:rsidRPr="00AB1F86">
        <w:rPr>
          <w:color w:val="404040"/>
          <w:szCs w:val="28"/>
        </w:rPr>
        <w:t>) складе:</w:t>
      </w:r>
    </w:p>
    <w:p w14:paraId="4D739A88" w14:textId="77777777" w:rsidR="0025156A" w:rsidRPr="00AB1F86" w:rsidRDefault="0025156A" w:rsidP="0025156A">
      <w:pPr>
        <w:ind w:firstLine="708"/>
        <w:rPr>
          <w:color w:val="404040"/>
          <w:szCs w:val="28"/>
        </w:rPr>
      </w:pPr>
    </w:p>
    <w:p w14:paraId="66FC4273" w14:textId="77777777" w:rsidR="0025156A" w:rsidRPr="00AB1F86" w:rsidRDefault="0025156A" w:rsidP="0025156A">
      <w:pPr>
        <w:jc w:val="center"/>
        <w:rPr>
          <w:color w:val="404040"/>
          <w:szCs w:val="28"/>
        </w:rPr>
      </w:pPr>
      <w:r w:rsidRPr="00AB1F86">
        <w:rPr>
          <w:i/>
          <w:color w:val="404040"/>
          <w:szCs w:val="28"/>
        </w:rPr>
        <w:t>Е</w:t>
      </w:r>
      <w:r w:rsidRPr="00AB1F86">
        <w:rPr>
          <w:color w:val="404040"/>
          <w:szCs w:val="28"/>
        </w:rPr>
        <w:t>=73300</w:t>
      </w:r>
      <w:r w:rsidRPr="00AB1F86">
        <w:rPr>
          <w:color w:val="404040"/>
          <w:szCs w:val="28"/>
        </w:rPr>
        <w:sym w:font="Symbol" w:char="F0D7"/>
      </w:r>
      <w:r w:rsidRPr="00AB1F86">
        <w:rPr>
          <w:color w:val="404040"/>
          <w:szCs w:val="28"/>
        </w:rPr>
        <w:t xml:space="preserve"> 0,6/8</w:t>
      </w:r>
      <w:r w:rsidRPr="00AB1F86">
        <w:rPr>
          <w:color w:val="404040"/>
          <w:szCs w:val="28"/>
          <w:vertAlign w:val="superscript"/>
        </w:rPr>
        <w:t>2</w:t>
      </w:r>
      <w:r w:rsidRPr="00AB1F86">
        <w:rPr>
          <w:color w:val="404040"/>
          <w:szCs w:val="28"/>
        </w:rPr>
        <w:t xml:space="preserve">=687 лк, </w:t>
      </w:r>
    </w:p>
    <w:p w14:paraId="768E16F5" w14:textId="77777777" w:rsidR="0025156A" w:rsidRPr="00AB1F86" w:rsidRDefault="0025156A" w:rsidP="0025156A">
      <w:pPr>
        <w:jc w:val="center"/>
        <w:rPr>
          <w:color w:val="404040"/>
          <w:szCs w:val="28"/>
        </w:rPr>
      </w:pPr>
    </w:p>
    <w:p w14:paraId="4413A565" w14:textId="77777777" w:rsidR="0025156A" w:rsidRPr="00AB1F86" w:rsidRDefault="0025156A" w:rsidP="0025156A">
      <w:pPr>
        <w:ind w:firstLine="360"/>
        <w:rPr>
          <w:color w:val="404040"/>
          <w:szCs w:val="28"/>
        </w:rPr>
      </w:pPr>
      <w:r w:rsidRPr="00AB1F86">
        <w:rPr>
          <w:color w:val="404040"/>
          <w:szCs w:val="28"/>
        </w:rPr>
        <w:t>де 0,6 – поправковий коефіцієнт, що враховує відбиття променю від білої фарбованої стіни;</w:t>
      </w:r>
    </w:p>
    <w:p w14:paraId="40BCFF37" w14:textId="77777777" w:rsidR="0025156A" w:rsidRPr="00AB1F86" w:rsidRDefault="0025156A" w:rsidP="0025156A">
      <w:pPr>
        <w:ind w:firstLine="708"/>
        <w:rPr>
          <w:color w:val="404040"/>
          <w:szCs w:val="28"/>
        </w:rPr>
      </w:pPr>
      <w:r w:rsidRPr="00AB1F86">
        <w:rPr>
          <w:color w:val="404040"/>
          <w:szCs w:val="28"/>
        </w:rPr>
        <w:t xml:space="preserve">Розмір світлової плями за специфікацією від виробника при цьому буде дорівнювати 4,5 м. </w:t>
      </w:r>
    </w:p>
    <w:p w14:paraId="2D97AD8F" w14:textId="77777777" w:rsidR="0025156A" w:rsidRPr="00AB1F86" w:rsidRDefault="0025156A" w:rsidP="0025156A">
      <w:pPr>
        <w:ind w:firstLine="708"/>
        <w:rPr>
          <w:color w:val="404040"/>
          <w:szCs w:val="28"/>
        </w:rPr>
      </w:pPr>
      <w:r w:rsidRPr="00AB1F86">
        <w:rPr>
          <w:color w:val="404040"/>
          <w:szCs w:val="28"/>
        </w:rPr>
        <w:lastRenderedPageBreak/>
        <w:t xml:space="preserve">Максимальна розрахункова освітленість, створювана одним приладом </w:t>
      </w:r>
      <w:r w:rsidRPr="00AB1F86">
        <w:rPr>
          <w:color w:val="404040"/>
          <w:szCs w:val="28"/>
          <w:lang w:val="en-US"/>
        </w:rPr>
        <w:t>Kino</w:t>
      </w:r>
      <w:r w:rsidRPr="00AB1F86">
        <w:rPr>
          <w:color w:val="404040"/>
          <w:szCs w:val="28"/>
        </w:rPr>
        <w:t xml:space="preserve"> </w:t>
      </w:r>
      <w:r w:rsidRPr="00AB1F86">
        <w:rPr>
          <w:color w:val="404040"/>
          <w:szCs w:val="28"/>
          <w:lang w:val="en-US"/>
        </w:rPr>
        <w:t>Flo</w:t>
      </w:r>
      <w:r w:rsidRPr="00AB1F86">
        <w:rPr>
          <w:color w:val="404040"/>
          <w:szCs w:val="28"/>
        </w:rPr>
        <w:t xml:space="preserve"> 4</w:t>
      </w:r>
      <w:r w:rsidRPr="00AB1F86">
        <w:rPr>
          <w:color w:val="404040"/>
          <w:szCs w:val="28"/>
          <w:lang w:val="en-US"/>
        </w:rPr>
        <w:t>Bank</w:t>
      </w:r>
      <w:r w:rsidRPr="00AB1F86">
        <w:rPr>
          <w:color w:val="404040"/>
          <w:szCs w:val="28"/>
        </w:rPr>
        <w:t xml:space="preserve"> при відстані від приладу до об'єкта зйомки рівній в середньому 3 м за інформацією, наданою виробником складе:</w:t>
      </w:r>
    </w:p>
    <w:p w14:paraId="2EEA12DA" w14:textId="77777777" w:rsidR="0025156A" w:rsidRPr="00AB1F86" w:rsidRDefault="0025156A" w:rsidP="0025156A">
      <w:pPr>
        <w:ind w:firstLine="708"/>
        <w:rPr>
          <w:color w:val="404040"/>
          <w:szCs w:val="28"/>
        </w:rPr>
      </w:pPr>
    </w:p>
    <w:p w14:paraId="64E20F1B" w14:textId="77777777" w:rsidR="0025156A" w:rsidRPr="00AB1F86" w:rsidRDefault="0025156A" w:rsidP="0025156A">
      <w:pPr>
        <w:jc w:val="center"/>
        <w:rPr>
          <w:color w:val="404040"/>
          <w:szCs w:val="28"/>
        </w:rPr>
      </w:pPr>
      <w:r w:rsidRPr="00AB1F86">
        <w:rPr>
          <w:i/>
          <w:color w:val="404040"/>
          <w:szCs w:val="28"/>
        </w:rPr>
        <w:t>Е</w:t>
      </w:r>
      <w:r w:rsidRPr="00AB1F86">
        <w:rPr>
          <w:color w:val="404040"/>
          <w:szCs w:val="28"/>
        </w:rPr>
        <w:t>=356</w:t>
      </w:r>
      <w:r w:rsidRPr="00AB1F86">
        <w:rPr>
          <w:color w:val="404040"/>
          <w:szCs w:val="16"/>
        </w:rPr>
        <w:t xml:space="preserve"> </w:t>
      </w:r>
      <w:r w:rsidRPr="00AB1F86">
        <w:rPr>
          <w:color w:val="404040"/>
          <w:szCs w:val="28"/>
        </w:rPr>
        <w:t>лк.</w:t>
      </w:r>
    </w:p>
    <w:p w14:paraId="4F6A7DD0" w14:textId="77777777" w:rsidR="0025156A" w:rsidRPr="00AB1F86" w:rsidRDefault="0025156A" w:rsidP="0025156A">
      <w:pPr>
        <w:jc w:val="center"/>
        <w:rPr>
          <w:color w:val="404040"/>
          <w:szCs w:val="28"/>
        </w:rPr>
      </w:pPr>
    </w:p>
    <w:p w14:paraId="436969D5" w14:textId="77777777" w:rsidR="0025156A" w:rsidRPr="00AB1F86" w:rsidRDefault="0025156A" w:rsidP="0025156A">
      <w:pPr>
        <w:ind w:firstLine="708"/>
        <w:rPr>
          <w:color w:val="404040"/>
          <w:szCs w:val="28"/>
        </w:rPr>
      </w:pPr>
      <w:r w:rsidRPr="00AB1F86">
        <w:rPr>
          <w:color w:val="404040"/>
          <w:szCs w:val="28"/>
        </w:rPr>
        <w:t xml:space="preserve">Максимальна розрахункова освітленість, створювана одним приладом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5</w:t>
      </w:r>
      <w:r w:rsidRPr="00AB1F86">
        <w:rPr>
          <w:color w:val="404040"/>
          <w:szCs w:val="28"/>
          <w:lang w:val="en-US"/>
        </w:rPr>
        <w:t>kW</w:t>
      </w:r>
      <w:r w:rsidRPr="00AB1F86">
        <w:rPr>
          <w:color w:val="404040"/>
          <w:szCs w:val="28"/>
        </w:rPr>
        <w:t xml:space="preserve"> зі спеціальним розсіювачем </w:t>
      </w:r>
      <w:r w:rsidRPr="00AB1F86">
        <w:rPr>
          <w:color w:val="404040"/>
          <w:szCs w:val="28"/>
          <w:lang w:val="en-US"/>
        </w:rPr>
        <w:t>Chimera</w:t>
      </w:r>
      <w:r w:rsidRPr="00AB1F86">
        <w:rPr>
          <w:color w:val="404040"/>
          <w:szCs w:val="28"/>
        </w:rPr>
        <w:t xml:space="preserve"> </w:t>
      </w:r>
      <w:r w:rsidRPr="00AB1F86">
        <w:rPr>
          <w:color w:val="404040"/>
          <w:szCs w:val="28"/>
          <w:lang w:val="en-US"/>
        </w:rPr>
        <w:t>Pancake</w:t>
      </w:r>
      <w:r w:rsidRPr="00AB1F86">
        <w:rPr>
          <w:color w:val="404040"/>
          <w:szCs w:val="28"/>
        </w:rPr>
        <w:t xml:space="preserve"> </w:t>
      </w:r>
      <w:r w:rsidRPr="00AB1F86">
        <w:rPr>
          <w:color w:val="404040"/>
          <w:szCs w:val="28"/>
          <w:lang w:val="en-US"/>
        </w:rPr>
        <w:t>Lantern</w:t>
      </w:r>
      <w:r w:rsidRPr="00AB1F86">
        <w:rPr>
          <w:color w:val="404040"/>
          <w:szCs w:val="28"/>
        </w:rPr>
        <w:t xml:space="preserve"> </w:t>
      </w:r>
      <w:r w:rsidRPr="00AB1F86">
        <w:rPr>
          <w:color w:val="404040"/>
          <w:szCs w:val="28"/>
          <w:lang w:val="en-US"/>
        </w:rPr>
        <w:t>Large</w:t>
      </w:r>
      <w:r w:rsidRPr="00AB1F86">
        <w:rPr>
          <w:color w:val="404040"/>
          <w:szCs w:val="28"/>
        </w:rPr>
        <w:t xml:space="preserve">  при відстані від приладу до об'єкта зйомки рівній в середньому 5 м, і на максимальній шириніі променя (53</w:t>
      </w:r>
      <w:r w:rsidRPr="00AB1F86">
        <w:rPr>
          <w:color w:val="404040"/>
          <w:szCs w:val="28"/>
        </w:rPr>
        <w:sym w:font="Symbol" w:char="F0B0"/>
      </w:r>
      <w:r w:rsidRPr="00AB1F86">
        <w:rPr>
          <w:color w:val="404040"/>
          <w:szCs w:val="28"/>
        </w:rPr>
        <w:t>), складе:</w:t>
      </w:r>
    </w:p>
    <w:p w14:paraId="3E0DDEFB" w14:textId="77777777" w:rsidR="0025156A" w:rsidRPr="00AB1F86" w:rsidRDefault="0025156A" w:rsidP="0025156A">
      <w:pPr>
        <w:ind w:firstLine="708"/>
        <w:rPr>
          <w:color w:val="404040"/>
          <w:szCs w:val="28"/>
        </w:rPr>
      </w:pPr>
    </w:p>
    <w:p w14:paraId="35300B6A" w14:textId="77777777" w:rsidR="0025156A" w:rsidRPr="00AB1F86" w:rsidRDefault="0025156A" w:rsidP="0025156A">
      <w:pPr>
        <w:jc w:val="center"/>
        <w:rPr>
          <w:color w:val="404040"/>
          <w:szCs w:val="28"/>
        </w:rPr>
      </w:pPr>
      <w:r w:rsidRPr="00AB1F86">
        <w:rPr>
          <w:i/>
          <w:color w:val="404040"/>
          <w:szCs w:val="28"/>
        </w:rPr>
        <w:t>Е</w:t>
      </w:r>
      <w:r w:rsidRPr="00AB1F86">
        <w:rPr>
          <w:color w:val="404040"/>
          <w:szCs w:val="28"/>
        </w:rPr>
        <w:t>=79000</w:t>
      </w:r>
      <w:r w:rsidRPr="00AB1F86">
        <w:rPr>
          <w:color w:val="404040"/>
          <w:szCs w:val="28"/>
        </w:rPr>
        <w:sym w:font="Symbol" w:char="F0D7"/>
      </w:r>
      <w:r w:rsidRPr="00AB1F86">
        <w:rPr>
          <w:color w:val="404040"/>
          <w:szCs w:val="28"/>
        </w:rPr>
        <w:t xml:space="preserve"> 0,6</w:t>
      </w:r>
      <w:r w:rsidRPr="00AB1F86">
        <w:rPr>
          <w:color w:val="404040"/>
          <w:szCs w:val="28"/>
        </w:rPr>
        <w:sym w:font="Symbol" w:char="F0D7"/>
      </w:r>
      <w:r w:rsidRPr="00AB1F86">
        <w:rPr>
          <w:color w:val="404040"/>
          <w:szCs w:val="28"/>
        </w:rPr>
        <w:t xml:space="preserve"> 0,35/25=664</w:t>
      </w:r>
      <w:r w:rsidRPr="00AB1F86">
        <w:rPr>
          <w:color w:val="404040"/>
          <w:szCs w:val="16"/>
        </w:rPr>
        <w:t xml:space="preserve"> </w:t>
      </w:r>
      <w:r w:rsidRPr="00AB1F86">
        <w:rPr>
          <w:color w:val="404040"/>
          <w:szCs w:val="28"/>
        </w:rPr>
        <w:t>лк.</w:t>
      </w:r>
    </w:p>
    <w:p w14:paraId="0F32BF3F" w14:textId="77777777" w:rsidR="0025156A" w:rsidRPr="00AB1F86" w:rsidRDefault="0025156A" w:rsidP="0025156A">
      <w:pPr>
        <w:rPr>
          <w:color w:val="404040"/>
          <w:szCs w:val="28"/>
        </w:rPr>
      </w:pPr>
    </w:p>
    <w:p w14:paraId="28DF9048" w14:textId="77777777" w:rsidR="0025156A" w:rsidRPr="00AB1F86" w:rsidRDefault="0025156A" w:rsidP="0025156A">
      <w:pPr>
        <w:ind w:firstLine="360"/>
        <w:rPr>
          <w:color w:val="404040"/>
          <w:szCs w:val="28"/>
        </w:rPr>
      </w:pPr>
      <w:r w:rsidRPr="00AB1F86">
        <w:rPr>
          <w:color w:val="404040"/>
          <w:szCs w:val="28"/>
        </w:rPr>
        <w:t>де 0,6 – коефіцієнт пропускання білого шовку — матеріалу, з якого зроблено розсіювач;</w:t>
      </w:r>
    </w:p>
    <w:p w14:paraId="23AEDD12" w14:textId="77777777" w:rsidR="0025156A" w:rsidRPr="00AB1F86" w:rsidRDefault="0025156A" w:rsidP="0025156A">
      <w:pPr>
        <w:ind w:firstLine="360"/>
        <w:rPr>
          <w:color w:val="404040"/>
          <w:szCs w:val="28"/>
        </w:rPr>
      </w:pPr>
      <w:r w:rsidRPr="00AB1F86">
        <w:rPr>
          <w:color w:val="404040"/>
          <w:szCs w:val="28"/>
        </w:rPr>
        <w:t>0,35 – поправковий коефіцієнт, що враховує втрати інтенсивності за рахунок сферичної форми розсіювача типу «люстра».</w:t>
      </w:r>
    </w:p>
    <w:p w14:paraId="0663B6E3" w14:textId="77777777" w:rsidR="0025156A" w:rsidRPr="00AB1F86" w:rsidRDefault="0025156A" w:rsidP="0025156A">
      <w:pPr>
        <w:rPr>
          <w:color w:val="404040"/>
          <w:szCs w:val="28"/>
        </w:rPr>
      </w:pPr>
      <w:r w:rsidRPr="00AB1F86">
        <w:rPr>
          <w:color w:val="404040"/>
          <w:szCs w:val="28"/>
        </w:rPr>
        <w:tab/>
        <w:t>Максимальна сумарна освітленість, створювана заповнюючим світлом буде дорівнювати :</w:t>
      </w:r>
    </w:p>
    <w:p w14:paraId="3A6BD08C" w14:textId="77777777" w:rsidR="0025156A" w:rsidRPr="00AB1F86" w:rsidRDefault="0025156A" w:rsidP="0025156A">
      <w:pPr>
        <w:rPr>
          <w:color w:val="404040"/>
          <w:szCs w:val="28"/>
        </w:rPr>
      </w:pPr>
      <w:r w:rsidRPr="00AB1F86">
        <w:rPr>
          <w:color w:val="404040"/>
          <w:szCs w:val="28"/>
        </w:rPr>
        <w:t xml:space="preserve"> </w:t>
      </w:r>
    </w:p>
    <w:p w14:paraId="552C5988" w14:textId="77777777" w:rsidR="0025156A" w:rsidRPr="00AB1F86" w:rsidRDefault="00D2487E" w:rsidP="0025156A">
      <w:pPr>
        <w:jc w:val="center"/>
        <w:rPr>
          <w:color w:val="404040"/>
          <w:szCs w:val="28"/>
        </w:rPr>
      </w:pPr>
      <w:r w:rsidRPr="00AB1F86">
        <w:rPr>
          <w:noProof/>
          <w:color w:val="404040"/>
          <w:position w:val="-12"/>
          <w:szCs w:val="28"/>
        </w:rPr>
        <w:object w:dxaOrig="2799" w:dyaOrig="360" w14:anchorId="7CF1C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alt="" style="width:170.75pt;height:21.75pt;mso-width-percent:0;mso-height-percent:0;mso-width-percent:0;mso-height-percent:0" o:ole="">
            <v:imagedata r:id="rId27" o:title=""/>
          </v:shape>
          <o:OLEObject Type="Embed" ProgID="Equation.3" ShapeID="_x0000_i1143" DrawAspect="Content" ObjectID="_1606554010" r:id="rId28"/>
        </w:object>
      </w:r>
      <w:r w:rsidR="0025156A" w:rsidRPr="00AB1F86">
        <w:rPr>
          <w:color w:val="404040"/>
          <w:szCs w:val="28"/>
        </w:rPr>
        <w:t>лк.</w:t>
      </w:r>
    </w:p>
    <w:p w14:paraId="2173ABF9" w14:textId="77777777" w:rsidR="0025156A" w:rsidRPr="00AB1F86" w:rsidRDefault="0025156A" w:rsidP="0025156A">
      <w:pPr>
        <w:rPr>
          <w:color w:val="404040"/>
          <w:szCs w:val="28"/>
        </w:rPr>
      </w:pPr>
    </w:p>
    <w:p w14:paraId="6D9922B5" w14:textId="77777777" w:rsidR="0025156A" w:rsidRPr="00AB1F86" w:rsidRDefault="0025156A" w:rsidP="0025156A">
      <w:pPr>
        <w:ind w:firstLine="708"/>
        <w:rPr>
          <w:color w:val="404040"/>
          <w:szCs w:val="28"/>
          <w:lang w:val="en-US"/>
        </w:rPr>
      </w:pPr>
      <w:r w:rsidRPr="00AB1F86">
        <w:rPr>
          <w:color w:val="404040"/>
          <w:szCs w:val="28"/>
        </w:rPr>
        <w:t xml:space="preserve">Отже при одночасно включених всіх заповнюючих приладах освітленість являється більшою, ніж нам потрібна, тому її треба зменшувати за допомогою керування з </w:t>
      </w:r>
      <w:r w:rsidRPr="00AB1F86">
        <w:rPr>
          <w:color w:val="404040"/>
          <w:szCs w:val="28"/>
          <w:lang w:val="en-US"/>
        </w:rPr>
        <w:t>DMX</w:t>
      </w:r>
      <w:r w:rsidRPr="00AB1F86">
        <w:rPr>
          <w:color w:val="404040"/>
          <w:szCs w:val="28"/>
        </w:rPr>
        <w:t>-пульта, або за допомогою ручного керування.</w:t>
      </w:r>
    </w:p>
    <w:p w14:paraId="26D55CE3" w14:textId="77777777" w:rsidR="0025156A" w:rsidRPr="00AB1F86" w:rsidRDefault="0025156A" w:rsidP="0025156A">
      <w:pPr>
        <w:ind w:firstLine="708"/>
        <w:rPr>
          <w:color w:val="404040"/>
          <w:szCs w:val="28"/>
        </w:rPr>
      </w:pPr>
      <w:r w:rsidRPr="00AB1F86">
        <w:rPr>
          <w:color w:val="404040"/>
          <w:szCs w:val="28"/>
        </w:rPr>
        <w:t>По</w:t>
      </w:r>
      <w:r w:rsidRPr="00AB1F86">
        <w:rPr>
          <w:color w:val="404040"/>
          <w:szCs w:val="28"/>
          <w:lang w:val="en-US"/>
        </w:rPr>
        <w:t xml:space="preserve"> </w:t>
      </w:r>
      <w:r w:rsidRPr="00AB1F86">
        <w:rPr>
          <w:color w:val="404040"/>
          <w:szCs w:val="28"/>
        </w:rPr>
        <w:t xml:space="preserve">задній грані декорації встановлені 3 прилади </w:t>
      </w:r>
      <w:r w:rsidRPr="00AB1F86">
        <w:rPr>
          <w:color w:val="404040"/>
          <w:szCs w:val="28"/>
          <w:lang w:val="en-US"/>
        </w:rPr>
        <w:t xml:space="preserve">Arri Junior </w:t>
      </w:r>
      <w:r w:rsidRPr="00AB1F86">
        <w:rPr>
          <w:color w:val="404040"/>
          <w:szCs w:val="28"/>
        </w:rPr>
        <w:t>1</w:t>
      </w:r>
      <w:r w:rsidRPr="00AB1F86">
        <w:rPr>
          <w:color w:val="404040"/>
          <w:szCs w:val="28"/>
          <w:lang w:val="en-US"/>
        </w:rPr>
        <w:t xml:space="preserve"> kW </w:t>
      </w:r>
      <w:r w:rsidRPr="00AB1F86">
        <w:rPr>
          <w:color w:val="404040"/>
          <w:szCs w:val="28"/>
        </w:rPr>
        <w:t>з</w:t>
      </w:r>
      <w:r w:rsidRPr="00AB1F86">
        <w:rPr>
          <w:color w:val="404040"/>
          <w:szCs w:val="28"/>
          <w:lang w:val="en-US"/>
        </w:rPr>
        <w:t xml:space="preserve"> </w:t>
      </w:r>
      <w:r w:rsidRPr="00AB1F86">
        <w:rPr>
          <w:color w:val="404040"/>
          <w:szCs w:val="28"/>
        </w:rPr>
        <w:t xml:space="preserve">розсіювачами </w:t>
      </w:r>
      <w:r w:rsidRPr="00AB1F86">
        <w:rPr>
          <w:color w:val="404040"/>
          <w:szCs w:val="28"/>
          <w:lang w:val="en-US"/>
        </w:rPr>
        <w:t xml:space="preserve">Chimera Quartz Medium. </w:t>
      </w:r>
      <w:r w:rsidRPr="00AB1F86">
        <w:rPr>
          <w:color w:val="404040"/>
          <w:szCs w:val="28"/>
        </w:rPr>
        <w:t xml:space="preserve">Максимальна розрахункова освітленість, створювана одним приладом </w:t>
      </w:r>
      <w:r w:rsidRPr="00AB1F86">
        <w:rPr>
          <w:color w:val="404040"/>
          <w:szCs w:val="28"/>
          <w:lang w:val="en-US"/>
        </w:rPr>
        <w:t>Arri</w:t>
      </w:r>
      <w:r w:rsidRPr="00AB1F86">
        <w:rPr>
          <w:color w:val="404040"/>
          <w:szCs w:val="28"/>
        </w:rPr>
        <w:t xml:space="preserve"> </w:t>
      </w:r>
      <w:r w:rsidRPr="00AB1F86">
        <w:rPr>
          <w:color w:val="404040"/>
          <w:szCs w:val="28"/>
          <w:lang w:val="en-US"/>
        </w:rPr>
        <w:t>Junior</w:t>
      </w:r>
      <w:r w:rsidRPr="00AB1F86">
        <w:rPr>
          <w:color w:val="404040"/>
          <w:szCs w:val="28"/>
        </w:rPr>
        <w:t xml:space="preserve"> 1</w:t>
      </w:r>
      <w:r w:rsidRPr="00AB1F86">
        <w:rPr>
          <w:color w:val="404040"/>
          <w:szCs w:val="28"/>
          <w:lang w:val="en-US"/>
        </w:rPr>
        <w:t>kW</w:t>
      </w:r>
      <w:r w:rsidRPr="00AB1F86">
        <w:rPr>
          <w:color w:val="404040"/>
          <w:szCs w:val="28"/>
        </w:rPr>
        <w:t xml:space="preserve"> зі спеціальним розсіювачем </w:t>
      </w:r>
      <w:r w:rsidRPr="00AB1F86">
        <w:rPr>
          <w:color w:val="404040"/>
          <w:szCs w:val="28"/>
          <w:lang w:val="en-US"/>
        </w:rPr>
        <w:t>Chimera</w:t>
      </w:r>
      <w:r w:rsidRPr="00AB1F86">
        <w:rPr>
          <w:color w:val="404040"/>
          <w:szCs w:val="28"/>
        </w:rPr>
        <w:t xml:space="preserve"> </w:t>
      </w:r>
      <w:r w:rsidRPr="00AB1F86">
        <w:rPr>
          <w:color w:val="404040"/>
          <w:szCs w:val="28"/>
          <w:lang w:val="en-US"/>
        </w:rPr>
        <w:t>Quartz Medium</w:t>
      </w:r>
      <w:r w:rsidRPr="00AB1F86">
        <w:rPr>
          <w:color w:val="404040"/>
          <w:szCs w:val="28"/>
        </w:rPr>
        <w:t xml:space="preserve">  при відстані від приладу до об'єкта зйомки рівній в середньому 5 м, і на середній ширині променя (30</w:t>
      </w:r>
      <w:r w:rsidRPr="00AB1F86">
        <w:rPr>
          <w:color w:val="404040"/>
          <w:szCs w:val="28"/>
        </w:rPr>
        <w:sym w:font="Symbol" w:char="F0B0"/>
      </w:r>
      <w:r w:rsidRPr="00AB1F86">
        <w:rPr>
          <w:color w:val="404040"/>
          <w:szCs w:val="28"/>
        </w:rPr>
        <w:t>), складе:</w:t>
      </w:r>
    </w:p>
    <w:p w14:paraId="62592FED" w14:textId="77777777" w:rsidR="0025156A" w:rsidRPr="00AB1F86" w:rsidRDefault="0025156A" w:rsidP="0025156A">
      <w:pPr>
        <w:ind w:firstLine="708"/>
        <w:rPr>
          <w:color w:val="404040"/>
          <w:szCs w:val="28"/>
        </w:rPr>
      </w:pPr>
    </w:p>
    <w:p w14:paraId="12909189" w14:textId="77777777" w:rsidR="0025156A" w:rsidRPr="00AB1F86" w:rsidRDefault="0025156A" w:rsidP="0025156A">
      <w:pPr>
        <w:ind w:firstLine="708"/>
        <w:jc w:val="center"/>
        <w:rPr>
          <w:color w:val="404040"/>
          <w:szCs w:val="28"/>
        </w:rPr>
      </w:pPr>
      <w:r w:rsidRPr="00AB1F86">
        <w:rPr>
          <w:i/>
          <w:color w:val="404040"/>
          <w:szCs w:val="28"/>
        </w:rPr>
        <w:lastRenderedPageBreak/>
        <w:t>Е</w:t>
      </w:r>
      <w:r w:rsidRPr="00AB1F86">
        <w:rPr>
          <w:color w:val="404040"/>
          <w:szCs w:val="28"/>
        </w:rPr>
        <w:t>=31800</w:t>
      </w:r>
      <w:r w:rsidRPr="00AB1F86">
        <w:rPr>
          <w:color w:val="404040"/>
          <w:szCs w:val="28"/>
        </w:rPr>
        <w:sym w:font="Symbol" w:char="F0D7"/>
      </w:r>
      <w:r w:rsidRPr="00AB1F86">
        <w:rPr>
          <w:color w:val="404040"/>
          <w:szCs w:val="28"/>
        </w:rPr>
        <w:t xml:space="preserve"> 0,5/25=636</w:t>
      </w:r>
      <w:r w:rsidRPr="00AB1F86">
        <w:rPr>
          <w:color w:val="404040"/>
          <w:szCs w:val="16"/>
        </w:rPr>
        <w:t xml:space="preserve"> </w:t>
      </w:r>
      <w:r w:rsidRPr="00AB1F86">
        <w:rPr>
          <w:color w:val="404040"/>
          <w:szCs w:val="28"/>
        </w:rPr>
        <w:t>лк.</w:t>
      </w:r>
    </w:p>
    <w:p w14:paraId="4F2BE09A" w14:textId="77777777" w:rsidR="0025156A" w:rsidRPr="00AB1F86" w:rsidRDefault="0025156A" w:rsidP="0025156A">
      <w:pPr>
        <w:ind w:firstLine="708"/>
        <w:jc w:val="center"/>
        <w:rPr>
          <w:color w:val="404040"/>
          <w:szCs w:val="28"/>
        </w:rPr>
      </w:pPr>
    </w:p>
    <w:p w14:paraId="615457C0" w14:textId="77777777" w:rsidR="0025156A" w:rsidRPr="00AB1F86" w:rsidRDefault="0025156A" w:rsidP="0025156A">
      <w:pPr>
        <w:rPr>
          <w:color w:val="404040"/>
          <w:szCs w:val="28"/>
        </w:rPr>
      </w:pPr>
      <w:r w:rsidRPr="00AB1F86">
        <w:rPr>
          <w:color w:val="404040"/>
          <w:szCs w:val="28"/>
        </w:rPr>
        <w:t>де 0,5 – коефіцієнт пропускання диффузору з щільністю 1/2;</w:t>
      </w:r>
    </w:p>
    <w:p w14:paraId="7BB7387D" w14:textId="77777777" w:rsidR="0025156A" w:rsidRPr="00AB1F86" w:rsidRDefault="0025156A" w:rsidP="0025156A">
      <w:pPr>
        <w:ind w:firstLine="708"/>
        <w:rPr>
          <w:color w:val="404040"/>
          <w:szCs w:val="28"/>
        </w:rPr>
      </w:pPr>
      <w:r w:rsidRPr="00AB1F86">
        <w:rPr>
          <w:color w:val="404040"/>
          <w:szCs w:val="28"/>
        </w:rPr>
        <w:t>Розмір світлової плями за специфікацією від виробника при цьому буде дорівнювати 3 м.</w:t>
      </w:r>
    </w:p>
    <w:p w14:paraId="3EFF0826" w14:textId="77777777" w:rsidR="0025156A" w:rsidRPr="00AB1F86" w:rsidRDefault="0025156A" w:rsidP="0025156A">
      <w:pPr>
        <w:ind w:firstLine="708"/>
        <w:rPr>
          <w:color w:val="404040"/>
          <w:szCs w:val="28"/>
        </w:rPr>
      </w:pPr>
    </w:p>
    <w:p w14:paraId="58E873A4" w14:textId="77777777" w:rsidR="0025156A" w:rsidRPr="00AB1F86" w:rsidRDefault="0025156A" w:rsidP="0025156A">
      <w:pPr>
        <w:ind w:firstLine="708"/>
        <w:rPr>
          <w:b/>
          <w:color w:val="404040"/>
          <w:szCs w:val="28"/>
        </w:rPr>
      </w:pPr>
      <w:r w:rsidRPr="00AB1F86">
        <w:rPr>
          <w:b/>
          <w:color w:val="404040"/>
          <w:szCs w:val="28"/>
        </w:rPr>
        <w:t>4.2.3.3 Контрове світло</w:t>
      </w:r>
    </w:p>
    <w:p w14:paraId="68A9529C" w14:textId="77777777" w:rsidR="0025156A" w:rsidRPr="00AB1F86" w:rsidRDefault="0025156A" w:rsidP="0025156A">
      <w:pPr>
        <w:rPr>
          <w:color w:val="404040"/>
          <w:szCs w:val="28"/>
        </w:rPr>
      </w:pPr>
    </w:p>
    <w:p w14:paraId="42D32A6D" w14:textId="77777777" w:rsidR="0025156A" w:rsidRPr="00AB1F86" w:rsidRDefault="0025156A" w:rsidP="0025156A">
      <w:pPr>
        <w:ind w:firstLine="708"/>
        <w:rPr>
          <w:color w:val="404040"/>
          <w:szCs w:val="28"/>
        </w:rPr>
      </w:pPr>
      <w:r w:rsidRPr="00AB1F86">
        <w:rPr>
          <w:color w:val="404040"/>
          <w:szCs w:val="28"/>
        </w:rPr>
        <w:t>Освітлювальні прилади спрямованого світла висвітлюють об'єкт зйомки позаду і зверху. Контрове світло створює світловий контур навколо фігур людей та інших об'єктів зйомки, "відокремлюючи" їх від фона та один від одного. Освітленість від контрового світла може перевищувати освітленість  світла, що малює, у два і більш разів.</w:t>
      </w:r>
    </w:p>
    <w:p w14:paraId="3A0F65D3" w14:textId="77777777" w:rsidR="0025156A" w:rsidRPr="00AB1F86" w:rsidRDefault="0025156A" w:rsidP="0025156A">
      <w:pPr>
        <w:ind w:firstLine="360"/>
        <w:rPr>
          <w:color w:val="404040"/>
          <w:szCs w:val="28"/>
        </w:rPr>
      </w:pPr>
      <w:r w:rsidRPr="00AB1F86">
        <w:rPr>
          <w:color w:val="404040"/>
          <w:szCs w:val="28"/>
        </w:rPr>
        <w:tab/>
        <w:t>Для контрового світла, як і для малюючого, неможливо розрахувати місце підвісу приладу, що знадобиться оператору-постановнику для зйомок певного кадру, і ми маємо передбачити ці прилади по потужності орієнтуючись на розміри павільйону. Див. розділ 4.6.4.5.</w:t>
      </w:r>
    </w:p>
    <w:p w14:paraId="7BC21B67" w14:textId="77777777" w:rsidR="0025156A" w:rsidRPr="00AB1F86" w:rsidRDefault="0025156A" w:rsidP="0025156A">
      <w:pPr>
        <w:rPr>
          <w:color w:val="404040"/>
          <w:szCs w:val="28"/>
        </w:rPr>
      </w:pPr>
    </w:p>
    <w:p w14:paraId="60A230C2" w14:textId="77777777" w:rsidR="0025156A" w:rsidRPr="00AB1F86" w:rsidRDefault="0025156A" w:rsidP="0025156A">
      <w:pPr>
        <w:ind w:firstLine="708"/>
        <w:rPr>
          <w:b/>
          <w:color w:val="404040"/>
          <w:szCs w:val="28"/>
        </w:rPr>
      </w:pPr>
      <w:r w:rsidRPr="00AB1F86">
        <w:rPr>
          <w:b/>
          <w:color w:val="404040"/>
          <w:szCs w:val="28"/>
        </w:rPr>
        <w:t>4.2.3.4 Фонове світло</w:t>
      </w:r>
    </w:p>
    <w:p w14:paraId="49356382" w14:textId="77777777" w:rsidR="0025156A" w:rsidRPr="00AB1F86" w:rsidRDefault="0025156A" w:rsidP="0025156A">
      <w:pPr>
        <w:rPr>
          <w:color w:val="404040"/>
          <w:szCs w:val="28"/>
        </w:rPr>
      </w:pPr>
    </w:p>
    <w:p w14:paraId="203754AF" w14:textId="77777777" w:rsidR="0025156A" w:rsidRPr="00AB1F86" w:rsidRDefault="0025156A" w:rsidP="0025156A">
      <w:pPr>
        <w:ind w:firstLine="708"/>
        <w:rPr>
          <w:color w:val="404040"/>
          <w:szCs w:val="28"/>
        </w:rPr>
      </w:pPr>
      <w:r w:rsidRPr="00AB1F86">
        <w:rPr>
          <w:color w:val="404040"/>
          <w:szCs w:val="28"/>
        </w:rPr>
        <w:t>Фонове світло використовують для рівномірного висвітлення великих плоских поверхонь фону чи задників стін. Для фонового світла застосовують в основному освітлювальні прилади розсіяного світла. У залежності  від творчої задачі, яку необхідно вирішити оператору, на тлі можуть бути створені різні по яскравості, формі і кольору світлові плями, але в цьому випадку використовується ефектне світло.</w:t>
      </w:r>
    </w:p>
    <w:p w14:paraId="05B88AFB" w14:textId="77777777" w:rsidR="0025156A" w:rsidRPr="00AB1F86" w:rsidRDefault="0025156A" w:rsidP="0025156A">
      <w:pPr>
        <w:ind w:firstLine="708"/>
        <w:rPr>
          <w:color w:val="404040"/>
          <w:szCs w:val="28"/>
        </w:rPr>
      </w:pPr>
      <w:r w:rsidRPr="00AB1F86">
        <w:rPr>
          <w:color w:val="404040"/>
          <w:szCs w:val="28"/>
        </w:rPr>
        <w:t>Під кожну декорацію оператор-постановник замовляє відповідні освітлювальні прилади, тому передбачити місце, і навіть тип потрібного приладу знову ж таки неможливо. Тому ми маємо підібрати сукупність приладів з відповідними аксесуарами, що підійдуть для будь-якої потреби оператора-постановника. Див. розділ 4.6.4.5.</w:t>
      </w:r>
    </w:p>
    <w:p w14:paraId="13B864A7" w14:textId="77777777" w:rsidR="0025156A" w:rsidRPr="00AB1F86" w:rsidRDefault="0025156A" w:rsidP="0025156A">
      <w:pPr>
        <w:ind w:firstLine="708"/>
        <w:rPr>
          <w:color w:val="404040"/>
          <w:szCs w:val="28"/>
        </w:rPr>
      </w:pPr>
    </w:p>
    <w:p w14:paraId="23FA0741" w14:textId="77777777" w:rsidR="0025156A" w:rsidRPr="00AB1F86" w:rsidRDefault="0025156A" w:rsidP="0025156A">
      <w:pPr>
        <w:autoSpaceDE w:val="0"/>
        <w:autoSpaceDN w:val="0"/>
        <w:adjustRightInd w:val="0"/>
        <w:ind w:firstLine="708"/>
        <w:rPr>
          <w:b/>
          <w:color w:val="404040"/>
          <w:szCs w:val="28"/>
        </w:rPr>
      </w:pPr>
      <w:r w:rsidRPr="00AB1F86">
        <w:rPr>
          <w:b/>
          <w:color w:val="404040"/>
          <w:szCs w:val="28"/>
        </w:rPr>
        <w:lastRenderedPageBreak/>
        <w:t>4.2.4 Система керування світлом у студії</w:t>
      </w:r>
    </w:p>
    <w:p w14:paraId="49F4FF03" w14:textId="77777777" w:rsidR="0025156A" w:rsidRPr="00AB1F86" w:rsidRDefault="0025156A" w:rsidP="0025156A">
      <w:pPr>
        <w:autoSpaceDE w:val="0"/>
        <w:autoSpaceDN w:val="0"/>
        <w:adjustRightInd w:val="0"/>
        <w:ind w:firstLine="708"/>
        <w:rPr>
          <w:color w:val="404040"/>
          <w:szCs w:val="28"/>
        </w:rPr>
      </w:pPr>
    </w:p>
    <w:p w14:paraId="56E7EAFC"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У першу чергу необхідно:</w:t>
      </w:r>
    </w:p>
    <w:p w14:paraId="1A2E97AC" w14:textId="77777777" w:rsidR="0025156A" w:rsidRPr="00AB1F86" w:rsidRDefault="0025156A" w:rsidP="003452B6">
      <w:pPr>
        <w:numPr>
          <w:ilvl w:val="0"/>
          <w:numId w:val="8"/>
        </w:numPr>
        <w:autoSpaceDE w:val="0"/>
        <w:autoSpaceDN w:val="0"/>
        <w:adjustRightInd w:val="0"/>
        <w:rPr>
          <w:color w:val="404040"/>
          <w:szCs w:val="28"/>
        </w:rPr>
      </w:pPr>
      <w:r w:rsidRPr="00AB1F86">
        <w:rPr>
          <w:color w:val="404040"/>
          <w:szCs w:val="28"/>
        </w:rPr>
        <w:t>проаналізувати характер робіт планований до виконання в студії;</w:t>
      </w:r>
    </w:p>
    <w:p w14:paraId="087D57F6" w14:textId="77777777" w:rsidR="0025156A" w:rsidRPr="00AB1F86" w:rsidRDefault="0025156A" w:rsidP="003452B6">
      <w:pPr>
        <w:numPr>
          <w:ilvl w:val="0"/>
          <w:numId w:val="8"/>
        </w:numPr>
        <w:autoSpaceDE w:val="0"/>
        <w:autoSpaceDN w:val="0"/>
        <w:adjustRightInd w:val="0"/>
        <w:rPr>
          <w:color w:val="404040"/>
          <w:szCs w:val="28"/>
        </w:rPr>
      </w:pPr>
      <w:r w:rsidRPr="00AB1F86">
        <w:rPr>
          <w:color w:val="404040"/>
          <w:szCs w:val="28"/>
        </w:rPr>
        <w:t>можливість і необхідність створення стаціонарної системи електрожив- лення;</w:t>
      </w:r>
    </w:p>
    <w:p w14:paraId="4BA42DDE" w14:textId="77777777" w:rsidR="0025156A" w:rsidRPr="00AB1F86" w:rsidRDefault="0025156A" w:rsidP="003452B6">
      <w:pPr>
        <w:numPr>
          <w:ilvl w:val="0"/>
          <w:numId w:val="8"/>
        </w:numPr>
        <w:autoSpaceDE w:val="0"/>
        <w:autoSpaceDN w:val="0"/>
        <w:adjustRightInd w:val="0"/>
        <w:rPr>
          <w:color w:val="404040"/>
          <w:szCs w:val="28"/>
        </w:rPr>
      </w:pPr>
      <w:r w:rsidRPr="00AB1F86">
        <w:rPr>
          <w:color w:val="404040"/>
          <w:szCs w:val="28"/>
        </w:rPr>
        <w:t>розділити все освітлювальне обладнання по способу керування;</w:t>
      </w:r>
    </w:p>
    <w:p w14:paraId="74806BA5" w14:textId="77777777" w:rsidR="0025156A" w:rsidRPr="00AB1F86" w:rsidRDefault="0025156A" w:rsidP="003452B6">
      <w:pPr>
        <w:numPr>
          <w:ilvl w:val="0"/>
          <w:numId w:val="8"/>
        </w:numPr>
        <w:autoSpaceDE w:val="0"/>
        <w:autoSpaceDN w:val="0"/>
        <w:adjustRightInd w:val="0"/>
        <w:rPr>
          <w:color w:val="404040"/>
          <w:szCs w:val="28"/>
        </w:rPr>
      </w:pPr>
      <w:r w:rsidRPr="00AB1F86">
        <w:rPr>
          <w:color w:val="404040"/>
          <w:szCs w:val="28"/>
        </w:rPr>
        <w:t>розрахувати кількість каналів керування.</w:t>
      </w:r>
    </w:p>
    <w:p w14:paraId="7DAE9C83"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Для студій усіх типів, застосовується в основному класична схема керування: настінні або переносні димерні блоки використовуються для керування освітлювальним обладнанням з лампами розжарювання.</w:t>
      </w:r>
    </w:p>
    <w:p w14:paraId="2EB74C4C"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Освітлювальні прилади з люмінесцентними лампами, як правило, керуються по DМХ-512 інтерфейсу, конвертери інтерфейсу вбудовані в сам прилад. На панелі керування приладу задається лише його індивідуальна адреса.</w:t>
      </w:r>
    </w:p>
    <w:p w14:paraId="48F6B914"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xml:space="preserve">Освітлювальні прилади ефектного світла, чи то світлодіодні прилади, чи то прилади з металогалогенними лампами також керуються за допомогою інтерфейсу </w:t>
      </w:r>
      <w:r w:rsidRPr="00AB1F86">
        <w:rPr>
          <w:color w:val="404040"/>
          <w:szCs w:val="28"/>
          <w:lang w:val="en-US"/>
        </w:rPr>
        <w:t>DMX</w:t>
      </w:r>
      <w:r w:rsidRPr="00AB1F86">
        <w:rPr>
          <w:color w:val="404040"/>
          <w:szCs w:val="28"/>
        </w:rPr>
        <w:t>-512.</w:t>
      </w:r>
    </w:p>
    <w:p w14:paraId="3C271A52"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xml:space="preserve"> Лінзові прилади з лампами розжарювання можуть керуватися від зовнішнього фазового регулятора (деякі моделі фірми Dedolight мають вбудований регулятор світлового потоку). Але у випадках, коли потрібне швидке керування приладами і в розпорядженні немає великого штату людей, використовуються спеціальні димерні блоки з управлінням по </w:t>
      </w:r>
      <w:r w:rsidRPr="00AB1F86">
        <w:rPr>
          <w:color w:val="404040"/>
          <w:szCs w:val="28"/>
          <w:lang w:val="en-US"/>
        </w:rPr>
        <w:t>DMX</w:t>
      </w:r>
      <w:r w:rsidRPr="00AB1F86">
        <w:rPr>
          <w:color w:val="404040"/>
          <w:szCs w:val="28"/>
        </w:rPr>
        <w:t>-протоколу, кількість каналів і максимальна потужність приладів в них може варіюватися.</w:t>
      </w:r>
    </w:p>
    <w:p w14:paraId="43297E67" w14:textId="77777777" w:rsidR="0025156A" w:rsidRPr="00AB1F86" w:rsidRDefault="0025156A" w:rsidP="0025156A">
      <w:pPr>
        <w:autoSpaceDE w:val="0"/>
        <w:autoSpaceDN w:val="0"/>
        <w:adjustRightInd w:val="0"/>
        <w:ind w:firstLine="708"/>
        <w:rPr>
          <w:color w:val="404040"/>
          <w:szCs w:val="28"/>
        </w:rPr>
      </w:pPr>
      <w:r w:rsidRPr="00AB1F86">
        <w:rPr>
          <w:color w:val="404040"/>
          <w:szCs w:val="28"/>
        </w:rPr>
        <w:t xml:space="preserve">Інтерфейс DМХ-512 (у мінімальній конфігурації) дозволяє керувати 512-ма незалежними пристроями, використовуючи для керування звичайний мікрофонний кабель. Не слід боятися можливості використовувати навіть найменшого  пульта, для якого встановлена кількість каналів керування не є 512. З однієї сторони пульт повинний мати необхідну кількість регуляторів прямого керування, з іншої сторони він повинен допускати програмування </w:t>
      </w:r>
      <w:r w:rsidRPr="00AB1F86">
        <w:rPr>
          <w:color w:val="404040"/>
          <w:szCs w:val="28"/>
        </w:rPr>
        <w:lastRenderedPageBreak/>
        <w:t>кілька каналів на один регулятор, запам'ятовувати і здійснювати тривале збереження необхідної кількості світлових сцен і т.д.</w:t>
      </w:r>
    </w:p>
    <w:p w14:paraId="29E2FB41" w14:textId="77777777" w:rsidR="0025156A" w:rsidRPr="00AB1F86" w:rsidRDefault="0025156A" w:rsidP="0025156A">
      <w:pPr>
        <w:autoSpaceDE w:val="0"/>
        <w:autoSpaceDN w:val="0"/>
        <w:adjustRightInd w:val="0"/>
        <w:ind w:firstLine="708"/>
        <w:rPr>
          <w:rFonts w:ascii="Times New Roman CYR" w:hAnsi="Times New Roman CYR" w:cs="Times New Roman CYR"/>
          <w:bCs/>
          <w:color w:val="404040"/>
          <w:szCs w:val="28"/>
        </w:rPr>
      </w:pPr>
      <w:r w:rsidRPr="00AB1F86">
        <w:rPr>
          <w:rFonts w:ascii="Times New Roman CYR" w:hAnsi="Times New Roman CYR" w:cs="Times New Roman CYR"/>
          <w:bCs/>
          <w:color w:val="404040"/>
          <w:szCs w:val="28"/>
        </w:rPr>
        <w:t>Виходячи з того, що наш павільйон обладнаний всіма типами вищеназваних приладів лампами, обираємо для керування ними пульт з інтерфейсом DMX-512.</w:t>
      </w:r>
    </w:p>
    <w:p w14:paraId="03CDAB2F" w14:textId="77777777" w:rsidR="0025156A" w:rsidRPr="00AB1F86" w:rsidRDefault="0025156A" w:rsidP="0025156A">
      <w:pPr>
        <w:autoSpaceDE w:val="0"/>
        <w:autoSpaceDN w:val="0"/>
        <w:adjustRightInd w:val="0"/>
        <w:ind w:firstLine="720"/>
        <w:rPr>
          <w:bCs/>
          <w:color w:val="404040"/>
          <w:szCs w:val="28"/>
        </w:rPr>
      </w:pPr>
    </w:p>
    <w:p w14:paraId="042CD0E4" w14:textId="77777777" w:rsidR="0025156A" w:rsidRPr="00AB1F86" w:rsidRDefault="0025156A" w:rsidP="0025156A">
      <w:pPr>
        <w:autoSpaceDE w:val="0"/>
        <w:autoSpaceDN w:val="0"/>
        <w:adjustRightInd w:val="0"/>
        <w:ind w:firstLine="720"/>
        <w:rPr>
          <w:bCs/>
          <w:color w:val="404040"/>
          <w:szCs w:val="28"/>
        </w:rPr>
      </w:pPr>
    </w:p>
    <w:p w14:paraId="465671C0" w14:textId="77777777" w:rsidR="0025156A" w:rsidRPr="00AB1F86" w:rsidRDefault="0025156A" w:rsidP="0025156A">
      <w:pPr>
        <w:pStyle w:val="a0"/>
        <w:spacing w:after="0"/>
        <w:ind w:firstLine="720"/>
        <w:rPr>
          <w:b/>
          <w:color w:val="404040"/>
          <w:szCs w:val="28"/>
        </w:rPr>
      </w:pPr>
      <w:r w:rsidRPr="00AB1F86">
        <w:rPr>
          <w:b/>
          <w:color w:val="404040"/>
          <w:szCs w:val="28"/>
        </w:rPr>
        <w:t>4.3 Акустичний розрахунок студії</w:t>
      </w:r>
    </w:p>
    <w:p w14:paraId="7D56B20E" w14:textId="77777777" w:rsidR="0025156A" w:rsidRPr="00AB1F86" w:rsidRDefault="0025156A" w:rsidP="0025156A">
      <w:pPr>
        <w:pStyle w:val="a0"/>
        <w:spacing w:after="0"/>
        <w:ind w:firstLine="720"/>
        <w:rPr>
          <w:color w:val="404040"/>
          <w:szCs w:val="28"/>
        </w:rPr>
      </w:pPr>
    </w:p>
    <w:p w14:paraId="01F9C517" w14:textId="77777777" w:rsidR="0025156A" w:rsidRPr="00AB1F86" w:rsidRDefault="0025156A" w:rsidP="0025156A">
      <w:pPr>
        <w:pStyle w:val="a0"/>
        <w:spacing w:after="0"/>
        <w:ind w:firstLine="720"/>
        <w:rPr>
          <w:color w:val="404040"/>
          <w:szCs w:val="28"/>
        </w:rPr>
      </w:pPr>
      <w:r w:rsidRPr="00AB1F86">
        <w:rPr>
          <w:color w:val="404040"/>
          <w:szCs w:val="28"/>
        </w:rPr>
        <w:t>Акустичне проектування − розрахунок акустичних властивостей приміщення студії здійснено відповідно до вимог міжнародних (SMPTE, ISO) та вітчизняних стандартів (ДСТ, ОСТ).</w:t>
      </w:r>
    </w:p>
    <w:p w14:paraId="660ABC86" w14:textId="77777777" w:rsidR="0025156A" w:rsidRPr="00AB1F86" w:rsidRDefault="0025156A" w:rsidP="0025156A">
      <w:pPr>
        <w:pStyle w:val="a0"/>
        <w:spacing w:after="0"/>
        <w:ind w:firstLine="720"/>
        <w:rPr>
          <w:color w:val="404040"/>
          <w:szCs w:val="28"/>
        </w:rPr>
      </w:pPr>
      <w:r w:rsidRPr="00AB1F86">
        <w:rPr>
          <w:color w:val="404040"/>
          <w:szCs w:val="28"/>
        </w:rPr>
        <w:t>Основні задачі акустичного проектування студії:</w:t>
      </w:r>
    </w:p>
    <w:p w14:paraId="44EF5139" w14:textId="77777777" w:rsidR="0025156A" w:rsidRPr="00AB1F86" w:rsidRDefault="0025156A" w:rsidP="0025156A">
      <w:pPr>
        <w:pStyle w:val="a0"/>
        <w:spacing w:after="0"/>
        <w:ind w:firstLine="720"/>
        <w:rPr>
          <w:color w:val="404040"/>
          <w:szCs w:val="28"/>
        </w:rPr>
      </w:pPr>
      <w:r w:rsidRPr="00AB1F86">
        <w:rPr>
          <w:color w:val="404040"/>
          <w:szCs w:val="28"/>
        </w:rPr>
        <w:t>− оптимізація часу реверберації;</w:t>
      </w:r>
    </w:p>
    <w:p w14:paraId="2C0BE1CF" w14:textId="77777777" w:rsidR="0025156A" w:rsidRPr="00AB1F86" w:rsidRDefault="0025156A" w:rsidP="0025156A">
      <w:pPr>
        <w:pStyle w:val="a0"/>
        <w:spacing w:after="0"/>
        <w:ind w:firstLine="720"/>
        <w:rPr>
          <w:color w:val="404040"/>
          <w:szCs w:val="28"/>
        </w:rPr>
      </w:pPr>
      <w:r w:rsidRPr="00AB1F86">
        <w:rPr>
          <w:color w:val="404040"/>
          <w:szCs w:val="28"/>
        </w:rPr>
        <w:t>− зниження небажаного відбиття звуку;</w:t>
      </w:r>
    </w:p>
    <w:p w14:paraId="5EE27D77" w14:textId="77777777" w:rsidR="0025156A" w:rsidRPr="00AB1F86" w:rsidRDefault="0025156A" w:rsidP="0025156A">
      <w:pPr>
        <w:pStyle w:val="a0"/>
        <w:spacing w:after="0"/>
        <w:ind w:firstLine="720"/>
        <w:rPr>
          <w:color w:val="404040"/>
          <w:szCs w:val="28"/>
        </w:rPr>
      </w:pPr>
      <w:r w:rsidRPr="00AB1F86">
        <w:rPr>
          <w:color w:val="404040"/>
          <w:szCs w:val="28"/>
        </w:rPr>
        <w:t>− усунення небажаних низькочастотних резонансів.</w:t>
      </w:r>
    </w:p>
    <w:p w14:paraId="31F43212" w14:textId="77777777" w:rsidR="0025156A" w:rsidRPr="00AB1F86" w:rsidRDefault="0025156A" w:rsidP="0025156A">
      <w:pPr>
        <w:pStyle w:val="a0"/>
        <w:spacing w:after="0"/>
        <w:ind w:firstLine="720"/>
        <w:rPr>
          <w:color w:val="404040"/>
          <w:szCs w:val="28"/>
        </w:rPr>
      </w:pPr>
      <w:r w:rsidRPr="00AB1F86">
        <w:rPr>
          <w:color w:val="404040"/>
          <w:szCs w:val="28"/>
        </w:rPr>
        <w:t>Акустичне проектування містить такі складові:</w:t>
      </w:r>
    </w:p>
    <w:p w14:paraId="0031AF57" w14:textId="77777777" w:rsidR="0025156A" w:rsidRPr="00AB1F86" w:rsidRDefault="0025156A" w:rsidP="0025156A">
      <w:pPr>
        <w:pStyle w:val="a0"/>
        <w:spacing w:after="0"/>
        <w:ind w:firstLine="720"/>
        <w:rPr>
          <w:color w:val="404040"/>
          <w:szCs w:val="28"/>
        </w:rPr>
      </w:pPr>
      <w:r w:rsidRPr="00AB1F86">
        <w:rPr>
          <w:color w:val="404040"/>
          <w:szCs w:val="28"/>
        </w:rPr>
        <w:t>− акустичні виміри студії до реконструкції;</w:t>
      </w:r>
    </w:p>
    <w:p w14:paraId="0D204512" w14:textId="77777777" w:rsidR="0025156A" w:rsidRPr="00AB1F86" w:rsidRDefault="0025156A" w:rsidP="0025156A">
      <w:pPr>
        <w:pStyle w:val="a0"/>
        <w:spacing w:after="0"/>
        <w:ind w:firstLine="720"/>
        <w:rPr>
          <w:color w:val="404040"/>
          <w:szCs w:val="28"/>
        </w:rPr>
      </w:pPr>
      <w:r w:rsidRPr="00AB1F86">
        <w:rPr>
          <w:color w:val="404040"/>
          <w:szCs w:val="28"/>
        </w:rPr>
        <w:t>− визначення критичних акустичних параметрів студії;</w:t>
      </w:r>
    </w:p>
    <w:p w14:paraId="2A067A51" w14:textId="77777777" w:rsidR="0025156A" w:rsidRPr="00AB1F86" w:rsidRDefault="0025156A" w:rsidP="0025156A">
      <w:pPr>
        <w:pStyle w:val="a0"/>
        <w:spacing w:after="0"/>
        <w:ind w:firstLine="720"/>
        <w:rPr>
          <w:color w:val="404040"/>
          <w:szCs w:val="28"/>
        </w:rPr>
      </w:pPr>
      <w:r w:rsidRPr="00AB1F86">
        <w:rPr>
          <w:color w:val="404040"/>
          <w:szCs w:val="28"/>
        </w:rPr>
        <w:t>− складання плану акустичної обробки поверхонь залу;</w:t>
      </w:r>
    </w:p>
    <w:p w14:paraId="558F2ECF" w14:textId="77777777" w:rsidR="0025156A" w:rsidRPr="00AB1F86" w:rsidRDefault="0025156A" w:rsidP="0025156A">
      <w:pPr>
        <w:pStyle w:val="a0"/>
        <w:spacing w:after="0"/>
        <w:ind w:firstLine="720"/>
        <w:rPr>
          <w:color w:val="404040"/>
          <w:szCs w:val="28"/>
        </w:rPr>
      </w:pPr>
      <w:r w:rsidRPr="00AB1F86">
        <w:rPr>
          <w:color w:val="404040"/>
          <w:szCs w:val="28"/>
        </w:rPr>
        <w:t>− розрахунок звукового відбиття і часу реверберації;</w:t>
      </w:r>
    </w:p>
    <w:p w14:paraId="7103B165" w14:textId="77777777" w:rsidR="0025156A" w:rsidRPr="00AB1F86" w:rsidRDefault="0025156A" w:rsidP="0025156A">
      <w:pPr>
        <w:pStyle w:val="a0"/>
        <w:spacing w:after="0"/>
        <w:ind w:firstLine="720"/>
        <w:rPr>
          <w:color w:val="404040"/>
          <w:szCs w:val="28"/>
        </w:rPr>
      </w:pPr>
      <w:r w:rsidRPr="00AB1F86">
        <w:rPr>
          <w:color w:val="404040"/>
          <w:szCs w:val="28"/>
        </w:rPr>
        <w:t>− розробка акустичного оформлення залу, розрахунок матеріалів обробки стін, підлоги, стелі, розрахунок акустичних властивостей конструкцій зали.</w:t>
      </w:r>
    </w:p>
    <w:p w14:paraId="35B97151" w14:textId="77777777" w:rsidR="0025156A" w:rsidRPr="00AB1F86" w:rsidRDefault="0025156A" w:rsidP="0025156A">
      <w:pPr>
        <w:pStyle w:val="a0"/>
        <w:spacing w:after="0"/>
        <w:ind w:firstLine="720"/>
        <w:rPr>
          <w:color w:val="404040"/>
          <w:szCs w:val="28"/>
        </w:rPr>
      </w:pPr>
      <w:r w:rsidRPr="00AB1F86">
        <w:rPr>
          <w:color w:val="404040"/>
          <w:szCs w:val="28"/>
        </w:rPr>
        <w:t xml:space="preserve">До акустичного розрахунку студії пред’являють декілька вимог. </w:t>
      </w:r>
    </w:p>
    <w:p w14:paraId="263D138F" w14:textId="77777777" w:rsidR="0025156A" w:rsidRPr="00AB1F86" w:rsidRDefault="0025156A" w:rsidP="0025156A">
      <w:pPr>
        <w:pStyle w:val="a0"/>
        <w:spacing w:after="0"/>
        <w:ind w:firstLine="720"/>
        <w:rPr>
          <w:color w:val="404040"/>
          <w:szCs w:val="28"/>
        </w:rPr>
      </w:pPr>
      <w:r w:rsidRPr="00AB1F86">
        <w:rPr>
          <w:color w:val="404040"/>
          <w:szCs w:val="28"/>
        </w:rPr>
        <w:t xml:space="preserve">Перш за все студія повинна мати гарну звукоізоляцію. Це необхідно для того, щоб проникаючи зовні шуми не заважали запису програми. Практично встановлено, що допустимий максимальний рівень шуму, проникаючий в студію з сусідніх приміщень, не повинен в своїй середньо частотній частині спектру перевищувати нульовий акустичний рівень більш ніж на 15 дБ. Наприклад, якщо за стіною студії проходить вулиця з жвавим рухом транспорту, рівень шуму який, як показують виміри, дорівнює приблизно 90 </w:t>
      </w:r>
      <w:r w:rsidRPr="00AB1F86">
        <w:rPr>
          <w:color w:val="404040"/>
          <w:szCs w:val="28"/>
        </w:rPr>
        <w:lastRenderedPageBreak/>
        <w:t>дБ, то звукоізоляція студійних стін повинна забезпечити захист від шуму не менш ніж на 90-15 =75 дБ. Іншими словами, енергія зовнішнього шуму повинна бути ослаблена, приблизно, в 30000000 разів. Ця вимога забезпечується спеціальними конструкціями студійних огороджень (стін, стелі, підлоги), а також встановленням тамбурів при входах з тяжкими дверима, та щільним притвором.</w:t>
      </w:r>
    </w:p>
    <w:p w14:paraId="10241458" w14:textId="77777777" w:rsidR="0025156A" w:rsidRPr="00AB1F86" w:rsidRDefault="0025156A" w:rsidP="0025156A">
      <w:pPr>
        <w:pStyle w:val="a0"/>
        <w:spacing w:after="0"/>
        <w:ind w:firstLine="720"/>
        <w:rPr>
          <w:color w:val="404040"/>
          <w:szCs w:val="28"/>
          <w:lang w:val="en-US"/>
        </w:rPr>
      </w:pPr>
    </w:p>
    <w:p w14:paraId="532D1AB5" w14:textId="77777777" w:rsidR="0025156A" w:rsidRPr="00AB1F86" w:rsidRDefault="0025156A" w:rsidP="0025156A">
      <w:pPr>
        <w:ind w:firstLine="720"/>
        <w:rPr>
          <w:b/>
          <w:color w:val="404040"/>
          <w:szCs w:val="28"/>
        </w:rPr>
      </w:pPr>
      <w:r w:rsidRPr="00AB1F86">
        <w:rPr>
          <w:b/>
          <w:color w:val="404040"/>
          <w:szCs w:val="28"/>
        </w:rPr>
        <w:t xml:space="preserve">4.3.1 Вибір геометричних розмірів приміщень </w:t>
      </w:r>
    </w:p>
    <w:p w14:paraId="04666813" w14:textId="77777777" w:rsidR="0025156A" w:rsidRPr="00AB1F86" w:rsidRDefault="0025156A" w:rsidP="0025156A">
      <w:pPr>
        <w:rPr>
          <w:color w:val="404040"/>
          <w:szCs w:val="28"/>
        </w:rPr>
      </w:pPr>
    </w:p>
    <w:p w14:paraId="67B35DF8" w14:textId="77777777" w:rsidR="0025156A" w:rsidRPr="00AB1F86" w:rsidRDefault="0025156A" w:rsidP="0025156A">
      <w:pPr>
        <w:ind w:firstLine="720"/>
        <w:rPr>
          <w:color w:val="404040"/>
          <w:szCs w:val="28"/>
        </w:rPr>
      </w:pPr>
      <w:r w:rsidRPr="00AB1F86">
        <w:rPr>
          <w:color w:val="404040"/>
          <w:szCs w:val="28"/>
        </w:rPr>
        <w:t xml:space="preserve">Аппаратно-студійний блок складається з чотирьох приміщень </w:t>
      </w:r>
      <w:r w:rsidRPr="00AB1F86">
        <w:rPr>
          <w:rFonts w:ascii="Courier New" w:hAnsi="Courier New" w:cs="Courier New"/>
          <w:color w:val="404040"/>
          <w:szCs w:val="28"/>
        </w:rPr>
        <w:t>–</w:t>
      </w:r>
      <w:r w:rsidRPr="00AB1F86">
        <w:rPr>
          <w:color w:val="404040"/>
          <w:szCs w:val="28"/>
        </w:rPr>
        <w:t xml:space="preserve"> телепавільйону, студії перезапису фонограм, тонстудії запису мови і шумів і апаратної тонстудії. Телепавільйон має наступні геометричні розміри:</w:t>
      </w:r>
    </w:p>
    <w:p w14:paraId="6728CE5B" w14:textId="77777777" w:rsidR="0025156A" w:rsidRPr="00AB1F86" w:rsidRDefault="0025156A" w:rsidP="003452B6">
      <w:pPr>
        <w:numPr>
          <w:ilvl w:val="0"/>
          <w:numId w:val="9"/>
        </w:numPr>
        <w:rPr>
          <w:color w:val="404040"/>
          <w:szCs w:val="28"/>
        </w:rPr>
      </w:pPr>
      <w:r w:rsidRPr="00AB1F86">
        <w:rPr>
          <w:color w:val="404040"/>
          <w:szCs w:val="28"/>
        </w:rPr>
        <w:t xml:space="preserve">довжина </w:t>
      </w:r>
      <w:r w:rsidRPr="00AB1F86">
        <w:rPr>
          <w:rFonts w:ascii="Courier New" w:hAnsi="Courier New" w:cs="Courier New"/>
          <w:color w:val="404040"/>
          <w:szCs w:val="28"/>
        </w:rPr>
        <w:t>-</w:t>
      </w:r>
      <w:r w:rsidRPr="00AB1F86">
        <w:rPr>
          <w:color w:val="404040"/>
          <w:szCs w:val="28"/>
        </w:rPr>
        <w:t xml:space="preserve"> 15 м;</w:t>
      </w:r>
    </w:p>
    <w:p w14:paraId="23815C0A" w14:textId="77777777" w:rsidR="0025156A" w:rsidRPr="00AB1F86" w:rsidRDefault="0025156A" w:rsidP="003452B6">
      <w:pPr>
        <w:numPr>
          <w:ilvl w:val="0"/>
          <w:numId w:val="9"/>
        </w:numPr>
        <w:rPr>
          <w:color w:val="404040"/>
          <w:szCs w:val="28"/>
        </w:rPr>
      </w:pPr>
      <w:r w:rsidRPr="00AB1F86">
        <w:rPr>
          <w:color w:val="404040"/>
          <w:szCs w:val="28"/>
        </w:rPr>
        <w:t xml:space="preserve">ширина </w:t>
      </w:r>
      <w:r w:rsidRPr="00AB1F86">
        <w:rPr>
          <w:rFonts w:ascii="Courier New" w:hAnsi="Courier New" w:cs="Courier New"/>
          <w:color w:val="404040"/>
          <w:szCs w:val="28"/>
        </w:rPr>
        <w:t xml:space="preserve">- </w:t>
      </w:r>
      <w:r w:rsidRPr="00AB1F86">
        <w:rPr>
          <w:color w:val="404040"/>
          <w:szCs w:val="28"/>
        </w:rPr>
        <w:t>9 м;</w:t>
      </w:r>
    </w:p>
    <w:p w14:paraId="34B4C373" w14:textId="77777777" w:rsidR="0025156A" w:rsidRPr="00AB1F86" w:rsidRDefault="0025156A" w:rsidP="003452B6">
      <w:pPr>
        <w:numPr>
          <w:ilvl w:val="0"/>
          <w:numId w:val="9"/>
        </w:numPr>
        <w:rPr>
          <w:color w:val="404040"/>
          <w:szCs w:val="28"/>
        </w:rPr>
      </w:pPr>
      <w:r w:rsidRPr="00AB1F86">
        <w:rPr>
          <w:color w:val="404040"/>
          <w:szCs w:val="28"/>
        </w:rPr>
        <w:t xml:space="preserve">висота </w:t>
      </w:r>
      <w:r w:rsidRPr="00AB1F86">
        <w:rPr>
          <w:rFonts w:ascii="Courier New" w:hAnsi="Courier New" w:cs="Courier New"/>
          <w:color w:val="404040"/>
          <w:szCs w:val="28"/>
        </w:rPr>
        <w:t>-</w:t>
      </w:r>
      <w:r w:rsidRPr="00AB1F86">
        <w:rPr>
          <w:color w:val="404040"/>
          <w:szCs w:val="28"/>
        </w:rPr>
        <w:t xml:space="preserve"> 6 м.</w:t>
      </w:r>
    </w:p>
    <w:p w14:paraId="15BAE820" w14:textId="77777777" w:rsidR="0025156A" w:rsidRPr="00AB1F86" w:rsidRDefault="0025156A" w:rsidP="0025156A">
      <w:pPr>
        <w:rPr>
          <w:color w:val="404040"/>
          <w:szCs w:val="28"/>
        </w:rPr>
      </w:pPr>
      <w:r w:rsidRPr="00AB1F86">
        <w:rPr>
          <w:color w:val="404040"/>
          <w:szCs w:val="28"/>
        </w:rPr>
        <w:t xml:space="preserve">Геометричні розміри студії перезапису фонограм такі: </w:t>
      </w:r>
    </w:p>
    <w:p w14:paraId="3E67C2D5" w14:textId="77777777" w:rsidR="0025156A" w:rsidRPr="00AB1F86" w:rsidRDefault="0025156A" w:rsidP="003452B6">
      <w:pPr>
        <w:numPr>
          <w:ilvl w:val="0"/>
          <w:numId w:val="10"/>
        </w:numPr>
        <w:rPr>
          <w:color w:val="404040"/>
          <w:szCs w:val="28"/>
        </w:rPr>
      </w:pPr>
      <w:r w:rsidRPr="00AB1F86">
        <w:rPr>
          <w:color w:val="404040"/>
          <w:szCs w:val="28"/>
        </w:rPr>
        <w:t xml:space="preserve">довжина </w:t>
      </w:r>
      <w:r w:rsidRPr="00AB1F86">
        <w:rPr>
          <w:rFonts w:ascii="Courier New" w:hAnsi="Courier New" w:cs="Courier New"/>
          <w:color w:val="404040"/>
          <w:szCs w:val="28"/>
        </w:rPr>
        <w:t>-</w:t>
      </w:r>
      <w:r w:rsidRPr="00AB1F86">
        <w:rPr>
          <w:color w:val="404040"/>
          <w:szCs w:val="28"/>
        </w:rPr>
        <w:t xml:space="preserve"> 8 м;</w:t>
      </w:r>
    </w:p>
    <w:p w14:paraId="2DAA297D" w14:textId="77777777" w:rsidR="0025156A" w:rsidRPr="00AB1F86" w:rsidRDefault="0025156A" w:rsidP="003452B6">
      <w:pPr>
        <w:numPr>
          <w:ilvl w:val="0"/>
          <w:numId w:val="10"/>
        </w:numPr>
        <w:rPr>
          <w:color w:val="404040"/>
          <w:szCs w:val="28"/>
        </w:rPr>
      </w:pPr>
      <w:r w:rsidRPr="00AB1F86">
        <w:rPr>
          <w:color w:val="404040"/>
          <w:szCs w:val="28"/>
        </w:rPr>
        <w:t xml:space="preserve">ширина </w:t>
      </w:r>
      <w:r w:rsidRPr="00AB1F86">
        <w:rPr>
          <w:rFonts w:ascii="Courier New" w:hAnsi="Courier New" w:cs="Courier New"/>
          <w:color w:val="404040"/>
          <w:szCs w:val="28"/>
        </w:rPr>
        <w:t>-</w:t>
      </w:r>
      <w:r w:rsidRPr="00AB1F86">
        <w:rPr>
          <w:color w:val="404040"/>
          <w:szCs w:val="28"/>
        </w:rPr>
        <w:t xml:space="preserve"> 5 м;</w:t>
      </w:r>
    </w:p>
    <w:p w14:paraId="74067E84" w14:textId="77777777" w:rsidR="0025156A" w:rsidRPr="00AB1F86" w:rsidRDefault="0025156A" w:rsidP="003452B6">
      <w:pPr>
        <w:numPr>
          <w:ilvl w:val="0"/>
          <w:numId w:val="10"/>
        </w:numPr>
        <w:rPr>
          <w:color w:val="404040"/>
          <w:szCs w:val="28"/>
        </w:rPr>
      </w:pPr>
      <w:r w:rsidRPr="00AB1F86">
        <w:rPr>
          <w:color w:val="404040"/>
          <w:szCs w:val="28"/>
        </w:rPr>
        <w:t xml:space="preserve">висота </w:t>
      </w:r>
      <w:r w:rsidRPr="00AB1F86">
        <w:rPr>
          <w:rFonts w:ascii="Courier New" w:hAnsi="Courier New" w:cs="Courier New"/>
          <w:color w:val="404040"/>
          <w:szCs w:val="28"/>
        </w:rPr>
        <w:t>-</w:t>
      </w:r>
      <w:r w:rsidRPr="00AB1F86">
        <w:rPr>
          <w:color w:val="404040"/>
          <w:szCs w:val="28"/>
        </w:rPr>
        <w:t xml:space="preserve"> 3 м.</w:t>
      </w:r>
    </w:p>
    <w:p w14:paraId="3830938D" w14:textId="77777777" w:rsidR="0025156A" w:rsidRPr="00AB1F86" w:rsidRDefault="0025156A" w:rsidP="0025156A">
      <w:pPr>
        <w:rPr>
          <w:color w:val="404040"/>
          <w:szCs w:val="28"/>
        </w:rPr>
      </w:pPr>
      <w:r w:rsidRPr="00AB1F86">
        <w:rPr>
          <w:color w:val="404040"/>
          <w:szCs w:val="28"/>
        </w:rPr>
        <w:t xml:space="preserve">Геометричні розміри тонстудії запису мови і шумів такі: </w:t>
      </w:r>
    </w:p>
    <w:p w14:paraId="3A995CF8" w14:textId="77777777" w:rsidR="0025156A" w:rsidRPr="00AB1F86" w:rsidRDefault="0025156A" w:rsidP="003452B6">
      <w:pPr>
        <w:numPr>
          <w:ilvl w:val="0"/>
          <w:numId w:val="10"/>
        </w:numPr>
        <w:rPr>
          <w:color w:val="404040"/>
          <w:szCs w:val="28"/>
        </w:rPr>
      </w:pPr>
      <w:r w:rsidRPr="00AB1F86">
        <w:rPr>
          <w:color w:val="404040"/>
          <w:szCs w:val="28"/>
        </w:rPr>
        <w:t xml:space="preserve">довжина </w:t>
      </w:r>
      <w:r w:rsidRPr="00AB1F86">
        <w:rPr>
          <w:rFonts w:ascii="Courier New" w:hAnsi="Courier New" w:cs="Courier New"/>
          <w:color w:val="404040"/>
          <w:szCs w:val="28"/>
        </w:rPr>
        <w:t>-</w:t>
      </w:r>
      <w:r w:rsidRPr="00AB1F86">
        <w:rPr>
          <w:color w:val="404040"/>
          <w:szCs w:val="28"/>
        </w:rPr>
        <w:t xml:space="preserve"> 7 м;</w:t>
      </w:r>
    </w:p>
    <w:p w14:paraId="28905A48" w14:textId="77777777" w:rsidR="0025156A" w:rsidRPr="00AB1F86" w:rsidRDefault="0025156A" w:rsidP="003452B6">
      <w:pPr>
        <w:numPr>
          <w:ilvl w:val="0"/>
          <w:numId w:val="10"/>
        </w:numPr>
        <w:rPr>
          <w:color w:val="404040"/>
          <w:szCs w:val="28"/>
        </w:rPr>
      </w:pPr>
      <w:r w:rsidRPr="00AB1F86">
        <w:rPr>
          <w:color w:val="404040"/>
          <w:szCs w:val="28"/>
        </w:rPr>
        <w:t xml:space="preserve">ширина </w:t>
      </w:r>
      <w:r w:rsidRPr="00AB1F86">
        <w:rPr>
          <w:rFonts w:ascii="Courier New" w:hAnsi="Courier New" w:cs="Courier New"/>
          <w:color w:val="404040"/>
          <w:szCs w:val="28"/>
        </w:rPr>
        <w:t>-</w:t>
      </w:r>
      <w:r w:rsidRPr="00AB1F86">
        <w:rPr>
          <w:color w:val="404040"/>
          <w:szCs w:val="28"/>
        </w:rPr>
        <w:t xml:space="preserve"> 4 м;</w:t>
      </w:r>
    </w:p>
    <w:p w14:paraId="44E43ADF" w14:textId="77777777" w:rsidR="0025156A" w:rsidRPr="00AB1F86" w:rsidRDefault="0025156A" w:rsidP="003452B6">
      <w:pPr>
        <w:numPr>
          <w:ilvl w:val="0"/>
          <w:numId w:val="10"/>
        </w:numPr>
        <w:rPr>
          <w:color w:val="404040"/>
          <w:szCs w:val="28"/>
        </w:rPr>
      </w:pPr>
      <w:r w:rsidRPr="00AB1F86">
        <w:rPr>
          <w:color w:val="404040"/>
          <w:szCs w:val="28"/>
        </w:rPr>
        <w:t xml:space="preserve">висота </w:t>
      </w:r>
      <w:r w:rsidRPr="00AB1F86">
        <w:rPr>
          <w:rFonts w:ascii="Courier New" w:hAnsi="Courier New" w:cs="Courier New"/>
          <w:color w:val="404040"/>
          <w:szCs w:val="28"/>
        </w:rPr>
        <w:t>-</w:t>
      </w:r>
      <w:r w:rsidRPr="00AB1F86">
        <w:rPr>
          <w:color w:val="404040"/>
          <w:szCs w:val="28"/>
        </w:rPr>
        <w:t xml:space="preserve"> 3 м.</w:t>
      </w:r>
    </w:p>
    <w:p w14:paraId="02B35821" w14:textId="77777777" w:rsidR="0025156A" w:rsidRPr="00AB1F86" w:rsidRDefault="0025156A" w:rsidP="0025156A">
      <w:pPr>
        <w:rPr>
          <w:color w:val="404040"/>
          <w:szCs w:val="28"/>
        </w:rPr>
      </w:pPr>
      <w:r w:rsidRPr="00AB1F86">
        <w:rPr>
          <w:color w:val="404040"/>
          <w:szCs w:val="28"/>
        </w:rPr>
        <w:t xml:space="preserve">Геометричні розміри апаратної тонстудії такі: </w:t>
      </w:r>
    </w:p>
    <w:p w14:paraId="354898AB" w14:textId="77777777" w:rsidR="0025156A" w:rsidRPr="00AB1F86" w:rsidRDefault="0025156A" w:rsidP="003452B6">
      <w:pPr>
        <w:numPr>
          <w:ilvl w:val="0"/>
          <w:numId w:val="10"/>
        </w:numPr>
        <w:rPr>
          <w:color w:val="404040"/>
          <w:szCs w:val="28"/>
        </w:rPr>
      </w:pPr>
      <w:r w:rsidRPr="00AB1F86">
        <w:rPr>
          <w:color w:val="404040"/>
          <w:szCs w:val="28"/>
        </w:rPr>
        <w:t xml:space="preserve">довжина </w:t>
      </w:r>
      <w:r w:rsidRPr="00AB1F86">
        <w:rPr>
          <w:rFonts w:ascii="Courier New" w:hAnsi="Courier New" w:cs="Courier New"/>
          <w:color w:val="404040"/>
          <w:szCs w:val="28"/>
        </w:rPr>
        <w:t>-</w:t>
      </w:r>
      <w:r w:rsidRPr="00AB1F86">
        <w:rPr>
          <w:color w:val="404040"/>
          <w:szCs w:val="28"/>
        </w:rPr>
        <w:t xml:space="preserve"> 5 м;</w:t>
      </w:r>
    </w:p>
    <w:p w14:paraId="3D15B82F" w14:textId="77777777" w:rsidR="0025156A" w:rsidRPr="00AB1F86" w:rsidRDefault="0025156A" w:rsidP="003452B6">
      <w:pPr>
        <w:numPr>
          <w:ilvl w:val="0"/>
          <w:numId w:val="10"/>
        </w:numPr>
        <w:rPr>
          <w:color w:val="404040"/>
          <w:szCs w:val="28"/>
        </w:rPr>
      </w:pPr>
      <w:r w:rsidRPr="00AB1F86">
        <w:rPr>
          <w:color w:val="404040"/>
          <w:szCs w:val="28"/>
        </w:rPr>
        <w:t xml:space="preserve">ширина </w:t>
      </w:r>
      <w:r w:rsidRPr="00AB1F86">
        <w:rPr>
          <w:rFonts w:ascii="Courier New" w:hAnsi="Courier New" w:cs="Courier New"/>
          <w:color w:val="404040"/>
          <w:szCs w:val="28"/>
        </w:rPr>
        <w:t>-</w:t>
      </w:r>
      <w:r w:rsidRPr="00AB1F86">
        <w:rPr>
          <w:color w:val="404040"/>
          <w:szCs w:val="28"/>
        </w:rPr>
        <w:t xml:space="preserve"> 4 м;</w:t>
      </w:r>
    </w:p>
    <w:p w14:paraId="0547A850" w14:textId="77777777" w:rsidR="0025156A" w:rsidRPr="00AB1F86" w:rsidRDefault="0025156A" w:rsidP="003452B6">
      <w:pPr>
        <w:numPr>
          <w:ilvl w:val="0"/>
          <w:numId w:val="10"/>
        </w:numPr>
        <w:rPr>
          <w:color w:val="404040"/>
          <w:szCs w:val="28"/>
        </w:rPr>
      </w:pPr>
      <w:r w:rsidRPr="00AB1F86">
        <w:rPr>
          <w:color w:val="404040"/>
          <w:szCs w:val="28"/>
        </w:rPr>
        <w:t xml:space="preserve">висота </w:t>
      </w:r>
      <w:r w:rsidRPr="00AB1F86">
        <w:rPr>
          <w:rFonts w:ascii="Courier New" w:hAnsi="Courier New" w:cs="Courier New"/>
          <w:color w:val="404040"/>
          <w:szCs w:val="28"/>
        </w:rPr>
        <w:t>-</w:t>
      </w:r>
      <w:r w:rsidRPr="00AB1F86">
        <w:rPr>
          <w:color w:val="404040"/>
          <w:szCs w:val="28"/>
        </w:rPr>
        <w:t xml:space="preserve"> 3 м.</w:t>
      </w:r>
    </w:p>
    <w:p w14:paraId="2910B23F" w14:textId="77777777" w:rsidR="0025156A" w:rsidRPr="00AB1F86" w:rsidRDefault="0025156A" w:rsidP="0025156A">
      <w:pPr>
        <w:ind w:firstLine="720"/>
        <w:rPr>
          <w:color w:val="404040"/>
          <w:szCs w:val="28"/>
        </w:rPr>
      </w:pPr>
      <w:r w:rsidRPr="00AB1F86">
        <w:rPr>
          <w:color w:val="404040"/>
          <w:szCs w:val="28"/>
        </w:rPr>
        <w:t xml:space="preserve">Загальний об’єм телепавільйону  </w:t>
      </w:r>
      <w:r w:rsidRPr="00AB1F86">
        <w:rPr>
          <w:rFonts w:ascii="Courier New" w:hAnsi="Courier New" w:cs="Courier New"/>
          <w:color w:val="404040"/>
          <w:szCs w:val="28"/>
        </w:rPr>
        <w:t xml:space="preserve">- </w:t>
      </w:r>
      <w:r w:rsidRPr="00AB1F86">
        <w:rPr>
          <w:color w:val="404040"/>
          <w:szCs w:val="28"/>
        </w:rPr>
        <w:t>810 м</w:t>
      </w:r>
      <w:r w:rsidR="00D2487E" w:rsidRPr="00AB1F86">
        <w:rPr>
          <w:noProof/>
          <w:color w:val="404040"/>
          <w:position w:val="-4"/>
          <w:szCs w:val="28"/>
        </w:rPr>
        <w:object w:dxaOrig="139" w:dyaOrig="300" w14:anchorId="18D345CA">
          <v:shape id="_x0000_i1142" type="#_x0000_t75" alt="" style="width:6.7pt;height:15.05pt;mso-width-percent:0;mso-height-percent:0;mso-width-percent:0;mso-height-percent:0" o:ole="">
            <v:imagedata r:id="rId29" o:title=""/>
          </v:shape>
          <o:OLEObject Type="Embed" ProgID="Equation.DSMT4" ShapeID="_x0000_i1142" DrawAspect="Content" ObjectID="_1606554011" r:id="rId30"/>
        </w:object>
      </w:r>
      <w:r w:rsidRPr="00AB1F86">
        <w:rPr>
          <w:color w:val="404040"/>
          <w:szCs w:val="28"/>
        </w:rPr>
        <w:t xml:space="preserve"> , студії перезапису </w:t>
      </w:r>
      <w:r w:rsidRPr="00AB1F86">
        <w:rPr>
          <w:rFonts w:ascii="Courier New" w:hAnsi="Courier New" w:cs="Courier New"/>
          <w:color w:val="404040"/>
          <w:szCs w:val="28"/>
        </w:rPr>
        <w:t>-</w:t>
      </w:r>
      <w:r w:rsidRPr="00AB1F86">
        <w:rPr>
          <w:color w:val="404040"/>
          <w:szCs w:val="28"/>
        </w:rPr>
        <w:t xml:space="preserve"> 120 м</w:t>
      </w:r>
      <w:r w:rsidR="00D2487E" w:rsidRPr="00AB1F86">
        <w:rPr>
          <w:noProof/>
          <w:color w:val="404040"/>
          <w:position w:val="-4"/>
          <w:szCs w:val="28"/>
        </w:rPr>
        <w:object w:dxaOrig="139" w:dyaOrig="300" w14:anchorId="4A4BBE9B">
          <v:shape id="_x0000_i1141" type="#_x0000_t75" alt="" style="width:6.7pt;height:15.05pt;mso-width-percent:0;mso-height-percent:0;mso-width-percent:0;mso-height-percent:0" o:ole="">
            <v:imagedata r:id="rId29" o:title=""/>
          </v:shape>
          <o:OLEObject Type="Embed" ProgID="Equation.DSMT4" ShapeID="_x0000_i1141" DrawAspect="Content" ObjectID="_1606554012" r:id="rId31"/>
        </w:object>
      </w:r>
      <w:r w:rsidRPr="00AB1F86">
        <w:rPr>
          <w:color w:val="404040"/>
          <w:szCs w:val="28"/>
        </w:rPr>
        <w:t>, тонстудії запису мови і шумів – 105 м</w:t>
      </w:r>
      <w:r w:rsidR="00D2487E" w:rsidRPr="00AB1F86">
        <w:rPr>
          <w:noProof/>
          <w:color w:val="404040"/>
          <w:position w:val="-4"/>
          <w:szCs w:val="28"/>
        </w:rPr>
        <w:object w:dxaOrig="139" w:dyaOrig="300" w14:anchorId="426C118F">
          <v:shape id="_x0000_i1140" type="#_x0000_t75" alt="" style="width:6.7pt;height:15.05pt;mso-width-percent:0;mso-height-percent:0;mso-width-percent:0;mso-height-percent:0" o:ole="">
            <v:imagedata r:id="rId29" o:title=""/>
          </v:shape>
          <o:OLEObject Type="Embed" ProgID="Equation.DSMT4" ShapeID="_x0000_i1140" DrawAspect="Content" ObjectID="_1606554013" r:id="rId32"/>
        </w:object>
      </w:r>
      <w:r w:rsidRPr="00AB1F86">
        <w:rPr>
          <w:color w:val="404040"/>
          <w:szCs w:val="28"/>
        </w:rPr>
        <w:t>, апаратної – 75 м</w:t>
      </w:r>
      <w:r w:rsidR="00D2487E" w:rsidRPr="00AB1F86">
        <w:rPr>
          <w:noProof/>
          <w:color w:val="404040"/>
          <w:position w:val="-4"/>
          <w:szCs w:val="28"/>
        </w:rPr>
        <w:object w:dxaOrig="139" w:dyaOrig="300" w14:anchorId="71842CD7">
          <v:shape id="_x0000_i1139" type="#_x0000_t75" alt="" style="width:6.7pt;height:15.05pt;mso-width-percent:0;mso-height-percent:0;mso-width-percent:0;mso-height-percent:0" o:ole="">
            <v:imagedata r:id="rId29" o:title=""/>
          </v:shape>
          <o:OLEObject Type="Embed" ProgID="Equation.DSMT4" ShapeID="_x0000_i1139" DrawAspect="Content" ObjectID="_1606554014" r:id="rId33"/>
        </w:object>
      </w:r>
      <w:r w:rsidRPr="00AB1F86">
        <w:rPr>
          <w:color w:val="404040"/>
          <w:szCs w:val="28"/>
        </w:rPr>
        <w:t>.</w:t>
      </w:r>
    </w:p>
    <w:p w14:paraId="37F00899" w14:textId="2F672EF8" w:rsidR="0025156A" w:rsidRPr="00AB1F86" w:rsidRDefault="0025156A" w:rsidP="00FE0FE6">
      <w:pPr>
        <w:ind w:firstLine="720"/>
        <w:rPr>
          <w:color w:val="404040"/>
          <w:szCs w:val="28"/>
        </w:rPr>
      </w:pPr>
      <w:r w:rsidRPr="00AB1F86">
        <w:rPr>
          <w:color w:val="404040"/>
          <w:szCs w:val="28"/>
        </w:rPr>
        <w:t>Кількість людей для телепавільйону N</w:t>
      </w:r>
      <w:r w:rsidRPr="00AB1F86">
        <w:rPr>
          <w:color w:val="404040"/>
          <w:szCs w:val="28"/>
          <w:vertAlign w:val="subscript"/>
        </w:rPr>
        <w:t>МАКС</w:t>
      </w:r>
      <w:r w:rsidRPr="00AB1F86">
        <w:rPr>
          <w:color w:val="404040"/>
          <w:szCs w:val="28"/>
        </w:rPr>
        <w:t xml:space="preserve">=20 осіб , студії перезапису </w:t>
      </w:r>
      <w:r w:rsidRPr="00AB1F86">
        <w:rPr>
          <w:rFonts w:ascii="Courier New" w:hAnsi="Courier New" w:cs="Courier New"/>
          <w:color w:val="404040"/>
          <w:szCs w:val="28"/>
        </w:rPr>
        <w:t>-</w:t>
      </w:r>
      <w:r w:rsidRPr="00AB1F86">
        <w:rPr>
          <w:color w:val="404040"/>
          <w:szCs w:val="28"/>
        </w:rPr>
        <w:t xml:space="preserve"> 2, тонстудії запису мови і шумів – 3, апаратної – 2.</w:t>
      </w:r>
    </w:p>
    <w:p w14:paraId="0E86ACF4" w14:textId="77777777" w:rsidR="0025156A" w:rsidRPr="00AB1F86" w:rsidRDefault="0025156A" w:rsidP="0025156A">
      <w:pPr>
        <w:ind w:firstLine="720"/>
        <w:rPr>
          <w:b/>
          <w:color w:val="404040"/>
          <w:szCs w:val="28"/>
        </w:rPr>
      </w:pPr>
      <w:r w:rsidRPr="00AB1F86">
        <w:rPr>
          <w:b/>
          <w:color w:val="404040"/>
          <w:szCs w:val="28"/>
        </w:rPr>
        <w:lastRenderedPageBreak/>
        <w:t xml:space="preserve">4.3.2 Розрахунок акустичних параметрів телепавільйону </w:t>
      </w:r>
    </w:p>
    <w:p w14:paraId="5FA5B82C" w14:textId="77777777" w:rsidR="0025156A" w:rsidRPr="00AB1F86" w:rsidRDefault="0025156A" w:rsidP="0025156A">
      <w:pPr>
        <w:ind w:firstLine="708"/>
        <w:rPr>
          <w:b/>
          <w:color w:val="404040"/>
          <w:szCs w:val="28"/>
        </w:rPr>
      </w:pPr>
      <w:r w:rsidRPr="00AB1F86">
        <w:rPr>
          <w:b/>
          <w:color w:val="404040"/>
          <w:szCs w:val="28"/>
        </w:rPr>
        <w:t>4.3.2.1 Вибір оптимального часу реверберації і частотної характеристики для телепавільйону</w:t>
      </w:r>
    </w:p>
    <w:p w14:paraId="73975E47" w14:textId="77777777" w:rsidR="0025156A" w:rsidRPr="00AB1F86" w:rsidRDefault="0025156A" w:rsidP="0025156A">
      <w:pPr>
        <w:ind w:firstLine="708"/>
        <w:rPr>
          <w:b/>
          <w:color w:val="404040"/>
          <w:szCs w:val="28"/>
        </w:rPr>
      </w:pPr>
    </w:p>
    <w:p w14:paraId="1108B205" w14:textId="77777777" w:rsidR="0025156A" w:rsidRPr="00AB1F86" w:rsidRDefault="0025156A" w:rsidP="0025156A">
      <w:pPr>
        <w:rPr>
          <w:color w:val="404040"/>
          <w:szCs w:val="28"/>
        </w:rPr>
      </w:pPr>
      <w:r w:rsidRPr="00AB1F86">
        <w:rPr>
          <w:color w:val="404040"/>
          <w:szCs w:val="28"/>
        </w:rPr>
        <w:tab/>
        <w:t xml:space="preserve">Задані розміри телепавільйону: </w:t>
      </w:r>
      <w:r w:rsidRPr="00AB1F86">
        <w:rPr>
          <w:color w:val="404040"/>
          <w:szCs w:val="28"/>
          <w:lang w:val="en-US"/>
        </w:rPr>
        <w:t>l</w:t>
      </w:r>
      <w:r w:rsidRPr="00AB1F86">
        <w:rPr>
          <w:color w:val="404040"/>
          <w:szCs w:val="28"/>
        </w:rPr>
        <w:t xml:space="preserve">=15 м; </w:t>
      </w:r>
      <w:r w:rsidRPr="00AB1F86">
        <w:rPr>
          <w:color w:val="404040"/>
          <w:szCs w:val="28"/>
          <w:lang w:val="en-US"/>
        </w:rPr>
        <w:t>b</w:t>
      </w:r>
      <w:r w:rsidRPr="00AB1F86">
        <w:rPr>
          <w:color w:val="404040"/>
          <w:szCs w:val="28"/>
        </w:rPr>
        <w:t xml:space="preserve">=9 м; </w:t>
      </w:r>
      <w:r w:rsidRPr="00AB1F86">
        <w:rPr>
          <w:color w:val="404040"/>
          <w:szCs w:val="28"/>
          <w:lang w:val="en-US"/>
        </w:rPr>
        <w:t>h</w:t>
      </w:r>
      <w:r w:rsidRPr="00AB1F86">
        <w:rPr>
          <w:color w:val="404040"/>
          <w:szCs w:val="28"/>
        </w:rPr>
        <w:t xml:space="preserve">=6 м. Тоді площа підлоги буде дорівнювати: </w:t>
      </w:r>
    </w:p>
    <w:p w14:paraId="15A236C5" w14:textId="77777777" w:rsidR="0025156A" w:rsidRPr="00AB1F86" w:rsidRDefault="0025156A" w:rsidP="0025156A">
      <w:pPr>
        <w:ind w:firstLine="709"/>
        <w:jc w:val="center"/>
        <w:rPr>
          <w:color w:val="404040"/>
          <w:szCs w:val="28"/>
        </w:rPr>
      </w:pPr>
      <w:r w:rsidRPr="00AB1F86">
        <w:rPr>
          <w:color w:val="404040"/>
          <w:szCs w:val="28"/>
        </w:rPr>
        <w:t>S =</w:t>
      </w:r>
      <w:r w:rsidRPr="00AB1F86">
        <w:rPr>
          <w:color w:val="404040"/>
          <w:szCs w:val="28"/>
          <w:lang w:val="en-US"/>
        </w:rPr>
        <w:t>bl</w:t>
      </w:r>
      <w:r w:rsidRPr="00AB1F86">
        <w:rPr>
          <w:color w:val="404040"/>
          <w:szCs w:val="28"/>
        </w:rPr>
        <w:t>=</w:t>
      </w:r>
      <w:r w:rsidRPr="00AB1F86">
        <w:rPr>
          <w:color w:val="404040"/>
          <w:szCs w:val="28"/>
          <w:lang w:val="en-US"/>
        </w:rPr>
        <w:t>141</w:t>
      </w:r>
      <w:r w:rsidRPr="00AB1F86">
        <w:rPr>
          <w:color w:val="404040"/>
          <w:szCs w:val="28"/>
        </w:rPr>
        <w:t xml:space="preserve"> м</w:t>
      </w:r>
      <w:r w:rsidRPr="00AB1F86">
        <w:rPr>
          <w:color w:val="404040"/>
          <w:szCs w:val="28"/>
          <w:vertAlign w:val="superscript"/>
        </w:rPr>
        <w:t>2</w:t>
      </w:r>
      <w:r w:rsidRPr="00AB1F86">
        <w:rPr>
          <w:color w:val="404040"/>
          <w:szCs w:val="28"/>
        </w:rPr>
        <w:t>;</w:t>
      </w:r>
    </w:p>
    <w:p w14:paraId="0B1BEBF3" w14:textId="77777777" w:rsidR="0025156A" w:rsidRPr="00AB1F86" w:rsidRDefault="0025156A" w:rsidP="0025156A">
      <w:pPr>
        <w:rPr>
          <w:color w:val="404040"/>
          <w:szCs w:val="28"/>
        </w:rPr>
      </w:pPr>
      <w:r w:rsidRPr="00AB1F86">
        <w:rPr>
          <w:color w:val="404040"/>
          <w:szCs w:val="28"/>
        </w:rPr>
        <w:t xml:space="preserve"> </w:t>
      </w:r>
    </w:p>
    <w:p w14:paraId="49378E96" w14:textId="77777777" w:rsidR="0025156A" w:rsidRPr="00AB1F86" w:rsidRDefault="0025156A" w:rsidP="0025156A">
      <w:pPr>
        <w:ind w:firstLine="709"/>
        <w:rPr>
          <w:color w:val="404040"/>
          <w:szCs w:val="28"/>
        </w:rPr>
      </w:pPr>
      <w:r w:rsidRPr="00AB1F86">
        <w:rPr>
          <w:color w:val="404040"/>
          <w:szCs w:val="28"/>
        </w:rPr>
        <w:t>Розрахуємо загальну площу внутрішніх поверхонь:</w:t>
      </w:r>
    </w:p>
    <w:p w14:paraId="7365EB01" w14:textId="77777777" w:rsidR="0025156A" w:rsidRPr="00AB1F86" w:rsidRDefault="0025156A" w:rsidP="0025156A">
      <w:pPr>
        <w:ind w:firstLine="709"/>
        <w:rPr>
          <w:color w:val="404040"/>
          <w:szCs w:val="28"/>
        </w:rPr>
      </w:pPr>
    </w:p>
    <w:p w14:paraId="27F56F63" w14:textId="77777777" w:rsidR="0025156A" w:rsidRPr="00AB1F86" w:rsidRDefault="0025156A" w:rsidP="0025156A">
      <w:pPr>
        <w:ind w:firstLine="709"/>
        <w:jc w:val="center"/>
        <w:rPr>
          <w:color w:val="404040"/>
          <w:szCs w:val="28"/>
        </w:rPr>
      </w:pPr>
      <w:r w:rsidRPr="00AB1F86">
        <w:rPr>
          <w:color w:val="404040"/>
          <w:szCs w:val="28"/>
        </w:rPr>
        <w:t>S =2lb+2bh+2lh=270+108+180=558 м</w:t>
      </w:r>
      <w:r w:rsidRPr="00AB1F86">
        <w:rPr>
          <w:color w:val="404040"/>
          <w:szCs w:val="28"/>
          <w:vertAlign w:val="superscript"/>
        </w:rPr>
        <w:t>2</w:t>
      </w:r>
      <w:r w:rsidRPr="00AB1F86">
        <w:rPr>
          <w:color w:val="404040"/>
          <w:szCs w:val="28"/>
        </w:rPr>
        <w:t>;</w:t>
      </w:r>
    </w:p>
    <w:p w14:paraId="0DBF03B5" w14:textId="77777777" w:rsidR="0025156A" w:rsidRPr="00AB1F86" w:rsidRDefault="0025156A" w:rsidP="0025156A">
      <w:pPr>
        <w:ind w:firstLine="709"/>
        <w:rPr>
          <w:color w:val="404040"/>
          <w:szCs w:val="28"/>
        </w:rPr>
      </w:pPr>
    </w:p>
    <w:p w14:paraId="73FDE8F4" w14:textId="77777777" w:rsidR="0025156A" w:rsidRPr="00AB1F86" w:rsidRDefault="0025156A" w:rsidP="0025156A">
      <w:pPr>
        <w:ind w:firstLine="709"/>
        <w:rPr>
          <w:color w:val="404040"/>
          <w:szCs w:val="28"/>
        </w:rPr>
      </w:pPr>
      <w:r w:rsidRPr="00AB1F86">
        <w:rPr>
          <w:color w:val="404040"/>
          <w:szCs w:val="28"/>
        </w:rPr>
        <w:t>Відповідно до  рекомендацій, задаємо оптимальний час реверберації:</w:t>
      </w:r>
    </w:p>
    <w:p w14:paraId="6EDECD4D" w14:textId="77777777" w:rsidR="0025156A" w:rsidRPr="00AB1F86" w:rsidRDefault="0025156A" w:rsidP="0025156A">
      <w:pPr>
        <w:ind w:firstLine="709"/>
        <w:jc w:val="center"/>
        <w:rPr>
          <w:color w:val="404040"/>
          <w:szCs w:val="28"/>
        </w:rPr>
      </w:pPr>
      <w:r w:rsidRPr="00AB1F86">
        <w:rPr>
          <w:color w:val="404040"/>
          <w:szCs w:val="28"/>
        </w:rPr>
        <w:t>Т = 0,6 сек.</w:t>
      </w:r>
    </w:p>
    <w:p w14:paraId="7476FC21" w14:textId="77777777" w:rsidR="0025156A" w:rsidRPr="00AB1F86" w:rsidRDefault="0025156A" w:rsidP="0025156A">
      <w:pPr>
        <w:ind w:firstLine="709"/>
        <w:rPr>
          <w:color w:val="404040"/>
          <w:szCs w:val="28"/>
        </w:rPr>
      </w:pPr>
      <w:r w:rsidRPr="00AB1F86">
        <w:rPr>
          <w:color w:val="404040"/>
          <w:szCs w:val="28"/>
        </w:rPr>
        <w:t>Частотну характеристику оптимального часу реверберації вибираємо горизонтальною на всьому частотному диапазоні.</w:t>
      </w:r>
    </w:p>
    <w:p w14:paraId="13B37341" w14:textId="77777777" w:rsidR="0025156A" w:rsidRPr="00AB1F86" w:rsidRDefault="0025156A" w:rsidP="0025156A">
      <w:pPr>
        <w:ind w:firstLine="709"/>
        <w:rPr>
          <w:color w:val="404040"/>
          <w:szCs w:val="28"/>
        </w:rPr>
      </w:pPr>
      <w:r w:rsidRPr="00AB1F86">
        <w:rPr>
          <w:color w:val="404040"/>
          <w:szCs w:val="28"/>
        </w:rPr>
        <w:t>Питання про оптимум часу реверберації вирішувався шляхом експериментальних досліджень за участю експертів, шляхом обробки великої кількості суб'єктивних оцінок.</w:t>
      </w:r>
    </w:p>
    <w:p w14:paraId="6659426D" w14:textId="77777777" w:rsidR="0025156A" w:rsidRPr="00AB1F86" w:rsidRDefault="0025156A" w:rsidP="0025156A">
      <w:pPr>
        <w:ind w:firstLine="709"/>
        <w:rPr>
          <w:color w:val="404040"/>
          <w:szCs w:val="28"/>
        </w:rPr>
      </w:pPr>
      <w:r w:rsidRPr="00AB1F86">
        <w:rPr>
          <w:color w:val="404040"/>
          <w:szCs w:val="28"/>
        </w:rPr>
        <w:t>Кінцевим результатом розрахунку повинно бути створення оптимальних умов синхронного звукозапису, у яких отриманий час реверберації наближається до оптимального значення. Розрахунок акустичних характеристик приміщень ведуть на частотах: 125, 250, 500, 1000, 2000, 4000 Гц для яких відомі коефіцієнти поглинання різних матеріалів.</w:t>
      </w:r>
    </w:p>
    <w:p w14:paraId="09564A2F" w14:textId="77777777" w:rsidR="0025156A" w:rsidRPr="00AB1F86" w:rsidRDefault="0025156A" w:rsidP="0025156A">
      <w:pPr>
        <w:ind w:firstLine="709"/>
        <w:rPr>
          <w:color w:val="404040"/>
          <w:szCs w:val="28"/>
        </w:rPr>
      </w:pPr>
      <w:r w:rsidRPr="00AB1F86">
        <w:rPr>
          <w:color w:val="404040"/>
          <w:szCs w:val="28"/>
        </w:rPr>
        <w:t>Загальне поглинання для заданого часу реверберації на 500 Гц визначаємо по формулі:</w:t>
      </w:r>
    </w:p>
    <w:p w14:paraId="4E68A6D8" w14:textId="77777777" w:rsidR="0025156A" w:rsidRPr="00AB1F86" w:rsidRDefault="0025156A" w:rsidP="0025156A">
      <w:pPr>
        <w:tabs>
          <w:tab w:val="num" w:pos="567"/>
        </w:tabs>
        <w:ind w:right="-83" w:firstLine="720"/>
        <w:jc w:val="right"/>
        <w:rPr>
          <w:color w:val="404040"/>
        </w:rPr>
      </w:pPr>
    </w:p>
    <w:p w14:paraId="1FD58809" w14:textId="77777777" w:rsidR="0025156A" w:rsidRPr="00AB1F86" w:rsidRDefault="0025156A" w:rsidP="0025156A">
      <w:pPr>
        <w:tabs>
          <w:tab w:val="num" w:pos="567"/>
        </w:tabs>
        <w:ind w:right="-83" w:firstLine="720"/>
        <w:jc w:val="right"/>
        <w:rPr>
          <w:color w:val="404040"/>
        </w:rPr>
      </w:pPr>
      <w:r w:rsidRPr="00AB1F86">
        <w:rPr>
          <w:color w:val="404040"/>
        </w:rPr>
        <w:t xml:space="preserve">А = </w:t>
      </w:r>
      <w:r w:rsidRPr="00AB1F86">
        <w:rPr>
          <w:color w:val="404040"/>
        </w:rPr>
        <w:sym w:font="Symbol" w:char="F061"/>
      </w:r>
      <w:r w:rsidRPr="00AB1F86">
        <w:rPr>
          <w:color w:val="404040"/>
          <w:vertAlign w:val="subscript"/>
        </w:rPr>
        <w:t>ср*</w:t>
      </w:r>
      <w:r w:rsidRPr="00AB1F86">
        <w:rPr>
          <w:color w:val="404040"/>
        </w:rPr>
        <w:t>S</w:t>
      </w:r>
      <w:r w:rsidRPr="00AB1F86">
        <w:rPr>
          <w:color w:val="404040"/>
          <w:vertAlign w:val="subscript"/>
        </w:rPr>
        <w:sym w:font="Symbol" w:char="F0E5"/>
      </w:r>
      <w:r w:rsidRPr="00AB1F86">
        <w:rPr>
          <w:color w:val="404040"/>
        </w:rPr>
        <w:t>,                                                   (4.1)</w:t>
      </w:r>
    </w:p>
    <w:p w14:paraId="5DD07365" w14:textId="77777777" w:rsidR="0025156A" w:rsidRPr="00AB1F86" w:rsidRDefault="0025156A" w:rsidP="0025156A">
      <w:pPr>
        <w:tabs>
          <w:tab w:val="num" w:pos="567"/>
        </w:tabs>
        <w:ind w:right="-83" w:firstLine="720"/>
        <w:jc w:val="right"/>
        <w:rPr>
          <w:color w:val="404040"/>
        </w:rPr>
      </w:pPr>
    </w:p>
    <w:p w14:paraId="20E7D763" w14:textId="77777777" w:rsidR="0025156A" w:rsidRPr="00AB1F86" w:rsidRDefault="0025156A" w:rsidP="0025156A">
      <w:pPr>
        <w:ind w:firstLine="709"/>
        <w:rPr>
          <w:color w:val="404040"/>
          <w:szCs w:val="28"/>
        </w:rPr>
      </w:pPr>
      <w:r w:rsidRPr="00AB1F86">
        <w:rPr>
          <w:color w:val="404040"/>
          <w:szCs w:val="28"/>
        </w:rPr>
        <w:t>Попередньо обчислюємо:</w:t>
      </w:r>
    </w:p>
    <w:p w14:paraId="793EC7CE" w14:textId="77777777" w:rsidR="0025156A" w:rsidRPr="00AB1F86" w:rsidRDefault="00D2487E" w:rsidP="0025156A">
      <w:pPr>
        <w:ind w:right="-83" w:firstLine="720"/>
        <w:jc w:val="right"/>
        <w:rPr>
          <w:color w:val="404040"/>
        </w:rPr>
      </w:pPr>
      <w:r w:rsidRPr="00AB1F86">
        <w:rPr>
          <w:noProof/>
          <w:color w:val="404040"/>
          <w:position w:val="-34"/>
          <w:szCs w:val="28"/>
        </w:rPr>
        <w:object w:dxaOrig="3820" w:dyaOrig="1100" w14:anchorId="02C3B625">
          <v:shape id="_x0000_i1138" type="#_x0000_t75" alt="" style="width:190.05pt;height:55.25pt;mso-width-percent:0;mso-height-percent:0;mso-width-percent:0;mso-height-percent:0" o:ole="">
            <v:imagedata r:id="rId34" o:title=""/>
          </v:shape>
          <o:OLEObject Type="Embed" ProgID="Equation.3" ShapeID="_x0000_i1138" DrawAspect="Content" ObjectID="_1606554015" r:id="rId35"/>
        </w:object>
      </w:r>
      <w:r w:rsidR="0025156A" w:rsidRPr="00AB1F86">
        <w:rPr>
          <w:color w:val="404040"/>
        </w:rPr>
        <w:t>,                                     (4.2)</w:t>
      </w:r>
    </w:p>
    <w:p w14:paraId="788417AD" w14:textId="77777777" w:rsidR="0025156A" w:rsidRPr="00AB1F86" w:rsidRDefault="0025156A" w:rsidP="0025156A">
      <w:pPr>
        <w:ind w:right="-83" w:firstLine="720"/>
        <w:jc w:val="right"/>
        <w:rPr>
          <w:color w:val="404040"/>
          <w:sz w:val="20"/>
          <w:szCs w:val="20"/>
        </w:rPr>
      </w:pPr>
    </w:p>
    <w:p w14:paraId="7E8D5323" w14:textId="77777777" w:rsidR="0025156A" w:rsidRPr="00AB1F86" w:rsidRDefault="0025156A" w:rsidP="0025156A">
      <w:pPr>
        <w:ind w:firstLine="709"/>
        <w:rPr>
          <w:color w:val="404040"/>
          <w:szCs w:val="28"/>
        </w:rPr>
      </w:pPr>
      <w:r w:rsidRPr="00AB1F86">
        <w:rPr>
          <w:color w:val="404040"/>
          <w:szCs w:val="28"/>
        </w:rPr>
        <w:t>де V(м</w:t>
      </w:r>
      <w:r w:rsidRPr="00AB1F86">
        <w:rPr>
          <w:color w:val="404040"/>
          <w:szCs w:val="28"/>
          <w:vertAlign w:val="superscript"/>
        </w:rPr>
        <w:t>3</w:t>
      </w:r>
      <w:r w:rsidRPr="00AB1F86">
        <w:rPr>
          <w:color w:val="404040"/>
          <w:szCs w:val="28"/>
        </w:rPr>
        <w:t xml:space="preserve"> ) </w:t>
      </w:r>
      <w:bookmarkStart w:id="59" w:name="OLE_LINK8"/>
      <w:r w:rsidRPr="00AB1F86">
        <w:rPr>
          <w:rFonts w:ascii="Courier New" w:hAnsi="Courier New" w:cs="Courier New"/>
          <w:color w:val="404040"/>
          <w:szCs w:val="28"/>
        </w:rPr>
        <w:t>-</w:t>
      </w:r>
      <w:bookmarkEnd w:id="59"/>
      <w:r w:rsidRPr="00AB1F86">
        <w:rPr>
          <w:color w:val="404040"/>
          <w:szCs w:val="28"/>
        </w:rPr>
        <w:t xml:space="preserve"> обсяг павільйону, а S(м</w:t>
      </w:r>
      <w:r w:rsidRPr="00AB1F86">
        <w:rPr>
          <w:color w:val="404040"/>
          <w:szCs w:val="28"/>
          <w:vertAlign w:val="superscript"/>
        </w:rPr>
        <w:t>2</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площа поверхонь павільйону. Для частот 2000 й 4000 Гц ураховуємо поглинання звуку в повітрі -ln(1-</w:t>
      </w:r>
      <w:r w:rsidRPr="00AB1F86">
        <w:rPr>
          <w:color w:val="404040"/>
        </w:rPr>
        <w:sym w:font="Symbol" w:char="F061"/>
      </w:r>
      <w:r w:rsidRPr="00AB1F86">
        <w:rPr>
          <w:color w:val="404040"/>
          <w:vertAlign w:val="subscript"/>
        </w:rPr>
        <w:t>ср</w:t>
      </w:r>
      <w:r w:rsidRPr="00AB1F86">
        <w:rPr>
          <w:color w:val="404040"/>
          <w:szCs w:val="28"/>
        </w:rPr>
        <w:t xml:space="preserve">) = 0.161V/(T·S ) - 4Т </w:t>
      </w:r>
      <w:r w:rsidRPr="00AB1F86">
        <w:rPr>
          <w:color w:val="404040"/>
        </w:rPr>
        <w:sym w:font="Symbol" w:char="F06D"/>
      </w:r>
      <w:r w:rsidRPr="00AB1F86">
        <w:rPr>
          <w:color w:val="404040"/>
          <w:szCs w:val="28"/>
        </w:rPr>
        <w:t xml:space="preserve">V, де </w:t>
      </w:r>
      <w:r w:rsidRPr="00AB1F86">
        <w:rPr>
          <w:color w:val="404040"/>
        </w:rPr>
        <w:sym w:font="Symbol" w:char="F06D"/>
      </w:r>
      <w:r w:rsidRPr="00AB1F86">
        <w:rPr>
          <w:color w:val="404040"/>
        </w:rPr>
        <w:t xml:space="preserve"> </w:t>
      </w:r>
      <w:r w:rsidRPr="00AB1F86">
        <w:rPr>
          <w:rFonts w:ascii="Courier New" w:hAnsi="Courier New" w:cs="Courier New"/>
          <w:color w:val="404040"/>
          <w:szCs w:val="28"/>
        </w:rPr>
        <w:t>-</w:t>
      </w:r>
      <w:r w:rsidRPr="00AB1F86">
        <w:rPr>
          <w:color w:val="404040"/>
          <w:szCs w:val="28"/>
        </w:rPr>
        <w:t xml:space="preserve"> коефіцієнт загасання, що залежить </w:t>
      </w:r>
    </w:p>
    <w:p w14:paraId="0EBB5955" w14:textId="77777777" w:rsidR="0025156A" w:rsidRPr="00AB1F86" w:rsidRDefault="0025156A" w:rsidP="0025156A">
      <w:pPr>
        <w:ind w:firstLine="709"/>
        <w:rPr>
          <w:color w:val="404040"/>
          <w:szCs w:val="28"/>
        </w:rPr>
      </w:pPr>
      <w:r w:rsidRPr="00AB1F86">
        <w:rPr>
          <w:color w:val="404040"/>
          <w:szCs w:val="28"/>
        </w:rPr>
        <w:t>Зробивши акустичний розрахунок загального фонду поглинання його умовно можна  розділити на дві частини:</w:t>
      </w:r>
    </w:p>
    <w:p w14:paraId="445ECFD8" w14:textId="77777777" w:rsidR="0025156A" w:rsidRPr="00AB1F86" w:rsidRDefault="0025156A" w:rsidP="003452B6">
      <w:pPr>
        <w:numPr>
          <w:ilvl w:val="0"/>
          <w:numId w:val="11"/>
        </w:numPr>
        <w:rPr>
          <w:color w:val="404040"/>
          <w:szCs w:val="28"/>
        </w:rPr>
      </w:pPr>
      <w:r w:rsidRPr="00AB1F86">
        <w:rPr>
          <w:color w:val="404040"/>
          <w:szCs w:val="28"/>
        </w:rPr>
        <w:t>розрахунок основного фонду  поглинання (ОФП);</w:t>
      </w:r>
    </w:p>
    <w:p w14:paraId="045873A1" w14:textId="77777777" w:rsidR="0025156A" w:rsidRPr="00AB1F86" w:rsidRDefault="0025156A" w:rsidP="003452B6">
      <w:pPr>
        <w:numPr>
          <w:ilvl w:val="0"/>
          <w:numId w:val="11"/>
        </w:numPr>
        <w:rPr>
          <w:color w:val="404040"/>
          <w:szCs w:val="28"/>
        </w:rPr>
      </w:pPr>
      <w:r w:rsidRPr="00AB1F86">
        <w:rPr>
          <w:color w:val="404040"/>
          <w:szCs w:val="28"/>
        </w:rPr>
        <w:t>розрахунок  додаткового фонду  поглинання (ДФП).</w:t>
      </w:r>
    </w:p>
    <w:p w14:paraId="50589904" w14:textId="77777777" w:rsidR="0025156A" w:rsidRPr="00AB1F86" w:rsidRDefault="0025156A" w:rsidP="0025156A">
      <w:pPr>
        <w:ind w:firstLine="709"/>
        <w:rPr>
          <w:color w:val="404040"/>
          <w:szCs w:val="28"/>
        </w:rPr>
      </w:pPr>
      <w:r w:rsidRPr="00AB1F86">
        <w:rPr>
          <w:color w:val="404040"/>
          <w:szCs w:val="28"/>
        </w:rPr>
        <w:t>ДО ОФП відносять поглинання, що визначається поглинанням стін,  підлог, дверей, вікон, людей й інших видів поглиначів, які звичайно перебувають у приміщенні.</w:t>
      </w:r>
    </w:p>
    <w:p w14:paraId="71F30AC3" w14:textId="77777777" w:rsidR="0025156A" w:rsidRPr="00AB1F86" w:rsidRDefault="0025156A" w:rsidP="0025156A">
      <w:pPr>
        <w:ind w:firstLine="709"/>
        <w:rPr>
          <w:color w:val="404040"/>
          <w:szCs w:val="28"/>
        </w:rPr>
      </w:pPr>
      <w:r w:rsidRPr="00AB1F86">
        <w:rPr>
          <w:color w:val="404040"/>
          <w:szCs w:val="28"/>
        </w:rPr>
        <w:t>До ДФП відносять поглинання спеціальних акустичних матеріалів і предметів, які розміщаються в приміщенні для досягнення  поставленої мети. Розрахунок починається із ОФП, а по різниці А</w:t>
      </w:r>
      <w:r w:rsidRPr="00AB1F86">
        <w:rPr>
          <w:color w:val="404040"/>
          <w:szCs w:val="28"/>
          <w:vertAlign w:val="subscript"/>
        </w:rPr>
        <w:t>треб.</w:t>
      </w:r>
      <w:r w:rsidRPr="00AB1F86">
        <w:rPr>
          <w:color w:val="404040"/>
          <w:szCs w:val="28"/>
        </w:rPr>
        <w:t xml:space="preserve"> і А</w:t>
      </w:r>
      <w:r w:rsidRPr="00AB1F86">
        <w:rPr>
          <w:color w:val="404040"/>
          <w:szCs w:val="28"/>
          <w:vertAlign w:val="subscript"/>
        </w:rPr>
        <w:t>офп.</w:t>
      </w:r>
      <w:r w:rsidRPr="00AB1F86">
        <w:rPr>
          <w:color w:val="404040"/>
          <w:szCs w:val="28"/>
        </w:rPr>
        <w:t xml:space="preserve"> розраховуєть</w:t>
      </w:r>
      <w:r w:rsidRPr="00AB1F86">
        <w:rPr>
          <w:color w:val="404040"/>
          <w:szCs w:val="28"/>
          <w:lang w:val="en-US"/>
        </w:rPr>
        <w:t>c</w:t>
      </w:r>
      <w:r w:rsidRPr="00AB1F86">
        <w:rPr>
          <w:color w:val="404040"/>
          <w:szCs w:val="28"/>
        </w:rPr>
        <w:t>я необхідне А</w:t>
      </w:r>
      <w:r w:rsidRPr="00AB1F86">
        <w:rPr>
          <w:color w:val="404040"/>
          <w:szCs w:val="28"/>
          <w:vertAlign w:val="subscript"/>
        </w:rPr>
        <w:t>дфп.</w:t>
      </w:r>
      <w:r w:rsidRPr="00AB1F86">
        <w:rPr>
          <w:color w:val="404040"/>
          <w:szCs w:val="28"/>
        </w:rPr>
        <w:t xml:space="preserve"> і підбираємо відповідні спеціальні акустичні матеріали. Результати розрахунків по формулах (4.1) і (4.2) заносимо в таблицю 4.1.</w:t>
      </w:r>
    </w:p>
    <w:p w14:paraId="13F0D2A7" w14:textId="77777777" w:rsidR="0025156A" w:rsidRPr="00AB1F86" w:rsidRDefault="0025156A" w:rsidP="0025156A">
      <w:pPr>
        <w:ind w:firstLine="709"/>
        <w:rPr>
          <w:color w:val="404040"/>
          <w:sz w:val="20"/>
          <w:szCs w:val="20"/>
        </w:rPr>
      </w:pPr>
    </w:p>
    <w:p w14:paraId="18CE153B" w14:textId="77777777" w:rsidR="0025156A" w:rsidRPr="00AB1F86" w:rsidRDefault="0025156A" w:rsidP="0025156A">
      <w:pPr>
        <w:tabs>
          <w:tab w:val="left" w:pos="0"/>
        </w:tabs>
        <w:rPr>
          <w:color w:val="404040"/>
          <w:szCs w:val="28"/>
        </w:rPr>
      </w:pPr>
      <w:r w:rsidRPr="00AB1F86">
        <w:rPr>
          <w:color w:val="404040"/>
          <w:szCs w:val="28"/>
        </w:rPr>
        <w:t>Таблиця 4.1 – Результати розрахунків по формулах (4.2) і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324"/>
        <w:gridCol w:w="1323"/>
        <w:gridCol w:w="1324"/>
        <w:gridCol w:w="1324"/>
        <w:gridCol w:w="1324"/>
        <w:gridCol w:w="1324"/>
      </w:tblGrid>
      <w:tr w:rsidR="0025156A" w:rsidRPr="00AB1F86" w14:paraId="79B44198" w14:textId="77777777" w:rsidTr="00F1297A">
        <w:trPr>
          <w:jc w:val="center"/>
        </w:trPr>
        <w:tc>
          <w:tcPr>
            <w:tcW w:w="1404" w:type="dxa"/>
          </w:tcPr>
          <w:p w14:paraId="351133A1" w14:textId="77777777" w:rsidR="0025156A" w:rsidRPr="00AB1F86" w:rsidRDefault="00D2487E" w:rsidP="00F1297A">
            <w:pPr>
              <w:jc w:val="center"/>
              <w:rPr>
                <w:color w:val="404040"/>
                <w:szCs w:val="28"/>
              </w:rPr>
            </w:pPr>
            <w:r w:rsidRPr="00AB1F86">
              <w:rPr>
                <w:noProof/>
                <w:color w:val="404040"/>
                <w:position w:val="-10"/>
                <w:szCs w:val="28"/>
              </w:rPr>
              <w:object w:dxaOrig="620" w:dyaOrig="320" w14:anchorId="636F906D">
                <v:shape id="_x0000_i1137" type="#_x0000_t75" alt="" style="width:31pt;height:15.05pt;mso-width-percent:0;mso-height-percent:0;mso-width-percent:0;mso-height-percent:0" o:ole="">
                  <v:imagedata r:id="rId36" o:title=""/>
                </v:shape>
                <o:OLEObject Type="Embed" ProgID="Equation.DSMT4" ShapeID="_x0000_i1137" DrawAspect="Content" ObjectID="_1606554016" r:id="rId37"/>
              </w:object>
            </w:r>
          </w:p>
        </w:tc>
        <w:tc>
          <w:tcPr>
            <w:tcW w:w="1404" w:type="dxa"/>
          </w:tcPr>
          <w:p w14:paraId="6FF66DFE" w14:textId="77777777" w:rsidR="0025156A" w:rsidRPr="00AB1F86" w:rsidRDefault="0025156A" w:rsidP="00F1297A">
            <w:pPr>
              <w:jc w:val="center"/>
              <w:rPr>
                <w:b/>
                <w:color w:val="404040"/>
              </w:rPr>
            </w:pPr>
            <w:r w:rsidRPr="00AB1F86">
              <w:rPr>
                <w:b/>
                <w:color w:val="404040"/>
              </w:rPr>
              <w:t>125</w:t>
            </w:r>
          </w:p>
        </w:tc>
        <w:tc>
          <w:tcPr>
            <w:tcW w:w="1404" w:type="dxa"/>
          </w:tcPr>
          <w:p w14:paraId="5BE6A68D" w14:textId="77777777" w:rsidR="0025156A" w:rsidRPr="00AB1F86" w:rsidRDefault="0025156A" w:rsidP="00F1297A">
            <w:pPr>
              <w:jc w:val="center"/>
              <w:rPr>
                <w:b/>
                <w:color w:val="404040"/>
              </w:rPr>
            </w:pPr>
            <w:r w:rsidRPr="00AB1F86">
              <w:rPr>
                <w:b/>
                <w:color w:val="404040"/>
              </w:rPr>
              <w:t>250</w:t>
            </w:r>
          </w:p>
        </w:tc>
        <w:tc>
          <w:tcPr>
            <w:tcW w:w="1405" w:type="dxa"/>
          </w:tcPr>
          <w:p w14:paraId="3A906409" w14:textId="77777777" w:rsidR="0025156A" w:rsidRPr="00AB1F86" w:rsidRDefault="0025156A" w:rsidP="00F1297A">
            <w:pPr>
              <w:jc w:val="center"/>
              <w:rPr>
                <w:b/>
                <w:color w:val="404040"/>
              </w:rPr>
            </w:pPr>
            <w:r w:rsidRPr="00AB1F86">
              <w:rPr>
                <w:b/>
                <w:color w:val="404040"/>
              </w:rPr>
              <w:t>500</w:t>
            </w:r>
          </w:p>
        </w:tc>
        <w:tc>
          <w:tcPr>
            <w:tcW w:w="1405" w:type="dxa"/>
          </w:tcPr>
          <w:p w14:paraId="505A8DED" w14:textId="77777777" w:rsidR="0025156A" w:rsidRPr="00AB1F86" w:rsidRDefault="0025156A" w:rsidP="00F1297A">
            <w:pPr>
              <w:jc w:val="center"/>
              <w:rPr>
                <w:b/>
                <w:color w:val="404040"/>
              </w:rPr>
            </w:pPr>
            <w:r w:rsidRPr="00AB1F86">
              <w:rPr>
                <w:b/>
                <w:color w:val="404040"/>
              </w:rPr>
              <w:t>1000</w:t>
            </w:r>
          </w:p>
        </w:tc>
        <w:tc>
          <w:tcPr>
            <w:tcW w:w="1405" w:type="dxa"/>
          </w:tcPr>
          <w:p w14:paraId="3D03A313" w14:textId="77777777" w:rsidR="0025156A" w:rsidRPr="00AB1F86" w:rsidRDefault="0025156A" w:rsidP="00F1297A">
            <w:pPr>
              <w:jc w:val="center"/>
              <w:rPr>
                <w:b/>
                <w:color w:val="404040"/>
              </w:rPr>
            </w:pPr>
            <w:r w:rsidRPr="00AB1F86">
              <w:rPr>
                <w:b/>
                <w:color w:val="404040"/>
              </w:rPr>
              <w:t>2000</w:t>
            </w:r>
          </w:p>
        </w:tc>
        <w:tc>
          <w:tcPr>
            <w:tcW w:w="1405" w:type="dxa"/>
          </w:tcPr>
          <w:p w14:paraId="4F93F1E8" w14:textId="77777777" w:rsidR="0025156A" w:rsidRPr="00AB1F86" w:rsidRDefault="0025156A" w:rsidP="00F1297A">
            <w:pPr>
              <w:jc w:val="center"/>
              <w:rPr>
                <w:b/>
                <w:color w:val="404040"/>
              </w:rPr>
            </w:pPr>
            <w:r w:rsidRPr="00AB1F86">
              <w:rPr>
                <w:b/>
                <w:color w:val="404040"/>
              </w:rPr>
              <w:t>4000</w:t>
            </w:r>
          </w:p>
        </w:tc>
      </w:tr>
      <w:tr w:rsidR="0025156A" w:rsidRPr="00AB1F86" w14:paraId="3E89D694" w14:textId="77777777" w:rsidTr="00F1297A">
        <w:trPr>
          <w:jc w:val="center"/>
        </w:trPr>
        <w:tc>
          <w:tcPr>
            <w:tcW w:w="1404" w:type="dxa"/>
          </w:tcPr>
          <w:p w14:paraId="13456F24" w14:textId="77777777" w:rsidR="0025156A" w:rsidRPr="00AB1F86" w:rsidRDefault="00D2487E" w:rsidP="00F1297A">
            <w:pPr>
              <w:jc w:val="center"/>
              <w:rPr>
                <w:color w:val="404040"/>
                <w:szCs w:val="28"/>
              </w:rPr>
            </w:pPr>
            <w:r w:rsidRPr="00AB1F86">
              <w:rPr>
                <w:noProof/>
                <w:color w:val="404040"/>
                <w:position w:val="-14"/>
                <w:szCs w:val="28"/>
              </w:rPr>
              <w:object w:dxaOrig="520" w:dyaOrig="380" w14:anchorId="1D8F84CB">
                <v:shape id="_x0000_i1136" type="#_x0000_t75" alt="" style="width:26.8pt;height:18.4pt;mso-width-percent:0;mso-height-percent:0;mso-width-percent:0;mso-height-percent:0" o:ole="">
                  <v:imagedata r:id="rId38" o:title=""/>
                </v:shape>
                <o:OLEObject Type="Embed" ProgID="Equation.DSMT4" ShapeID="_x0000_i1136" DrawAspect="Content" ObjectID="_1606554017" r:id="rId39"/>
              </w:object>
            </w:r>
          </w:p>
        </w:tc>
        <w:tc>
          <w:tcPr>
            <w:tcW w:w="1404" w:type="dxa"/>
          </w:tcPr>
          <w:p w14:paraId="69C5628F" w14:textId="77777777" w:rsidR="0025156A" w:rsidRPr="00AB1F86" w:rsidRDefault="0025156A" w:rsidP="00F1297A">
            <w:pPr>
              <w:jc w:val="center"/>
              <w:rPr>
                <w:color w:val="404040"/>
              </w:rPr>
            </w:pPr>
            <w:r w:rsidRPr="00AB1F86">
              <w:rPr>
                <w:color w:val="404040"/>
              </w:rPr>
              <w:t>0.6</w:t>
            </w:r>
          </w:p>
        </w:tc>
        <w:tc>
          <w:tcPr>
            <w:tcW w:w="1404" w:type="dxa"/>
          </w:tcPr>
          <w:p w14:paraId="546307C7" w14:textId="77777777" w:rsidR="0025156A" w:rsidRPr="00AB1F86" w:rsidRDefault="0025156A" w:rsidP="00F1297A">
            <w:pPr>
              <w:jc w:val="center"/>
              <w:rPr>
                <w:color w:val="404040"/>
              </w:rPr>
            </w:pPr>
            <w:r w:rsidRPr="00AB1F86">
              <w:rPr>
                <w:color w:val="404040"/>
              </w:rPr>
              <w:t>0.6</w:t>
            </w:r>
          </w:p>
        </w:tc>
        <w:tc>
          <w:tcPr>
            <w:tcW w:w="1405" w:type="dxa"/>
          </w:tcPr>
          <w:p w14:paraId="762E327C" w14:textId="77777777" w:rsidR="0025156A" w:rsidRPr="00AB1F86" w:rsidRDefault="0025156A" w:rsidP="00F1297A">
            <w:pPr>
              <w:jc w:val="center"/>
              <w:rPr>
                <w:color w:val="404040"/>
              </w:rPr>
            </w:pPr>
            <w:r w:rsidRPr="00AB1F86">
              <w:rPr>
                <w:color w:val="404040"/>
              </w:rPr>
              <w:t>0.6</w:t>
            </w:r>
          </w:p>
        </w:tc>
        <w:tc>
          <w:tcPr>
            <w:tcW w:w="1405" w:type="dxa"/>
          </w:tcPr>
          <w:p w14:paraId="6553AD0A" w14:textId="77777777" w:rsidR="0025156A" w:rsidRPr="00AB1F86" w:rsidRDefault="0025156A" w:rsidP="00F1297A">
            <w:pPr>
              <w:jc w:val="center"/>
              <w:rPr>
                <w:color w:val="404040"/>
              </w:rPr>
            </w:pPr>
            <w:r w:rsidRPr="00AB1F86">
              <w:rPr>
                <w:color w:val="404040"/>
              </w:rPr>
              <w:t>0.6</w:t>
            </w:r>
          </w:p>
        </w:tc>
        <w:tc>
          <w:tcPr>
            <w:tcW w:w="1405" w:type="dxa"/>
          </w:tcPr>
          <w:p w14:paraId="56224B59" w14:textId="77777777" w:rsidR="0025156A" w:rsidRPr="00AB1F86" w:rsidRDefault="0025156A" w:rsidP="00F1297A">
            <w:pPr>
              <w:jc w:val="center"/>
              <w:rPr>
                <w:color w:val="404040"/>
              </w:rPr>
            </w:pPr>
            <w:r w:rsidRPr="00AB1F86">
              <w:rPr>
                <w:color w:val="404040"/>
              </w:rPr>
              <w:t>0.6</w:t>
            </w:r>
          </w:p>
        </w:tc>
        <w:tc>
          <w:tcPr>
            <w:tcW w:w="1405" w:type="dxa"/>
          </w:tcPr>
          <w:p w14:paraId="7CB172B0" w14:textId="77777777" w:rsidR="0025156A" w:rsidRPr="00AB1F86" w:rsidRDefault="0025156A" w:rsidP="00F1297A">
            <w:pPr>
              <w:jc w:val="center"/>
              <w:rPr>
                <w:color w:val="404040"/>
              </w:rPr>
            </w:pPr>
            <w:r w:rsidRPr="00AB1F86">
              <w:rPr>
                <w:color w:val="404040"/>
              </w:rPr>
              <w:t>0.6</w:t>
            </w:r>
          </w:p>
        </w:tc>
      </w:tr>
      <w:tr w:rsidR="0025156A" w:rsidRPr="00AB1F86" w14:paraId="3F11F46E" w14:textId="77777777" w:rsidTr="00F1297A">
        <w:trPr>
          <w:jc w:val="center"/>
        </w:trPr>
        <w:tc>
          <w:tcPr>
            <w:tcW w:w="1404" w:type="dxa"/>
          </w:tcPr>
          <w:p w14:paraId="48F9C35B" w14:textId="77777777" w:rsidR="0025156A" w:rsidRPr="00AB1F86" w:rsidRDefault="00D2487E" w:rsidP="00F1297A">
            <w:pPr>
              <w:jc w:val="center"/>
              <w:rPr>
                <w:color w:val="404040"/>
                <w:szCs w:val="28"/>
              </w:rPr>
            </w:pPr>
            <w:r w:rsidRPr="00AB1F86">
              <w:rPr>
                <w:noProof/>
                <w:color w:val="404040"/>
                <w:position w:val="-14"/>
                <w:szCs w:val="28"/>
              </w:rPr>
              <w:object w:dxaOrig="1160" w:dyaOrig="380" w14:anchorId="520BBA8A">
                <v:shape id="_x0000_i1135" type="#_x0000_t75" alt="" style="width:57.75pt;height:18.4pt;mso-width-percent:0;mso-height-percent:0;mso-width-percent:0;mso-height-percent:0" o:ole="">
                  <v:imagedata r:id="rId40" o:title=""/>
                </v:shape>
                <o:OLEObject Type="Embed" ProgID="Equation.DSMT4" ShapeID="_x0000_i1135" DrawAspect="Content" ObjectID="_1606554018" r:id="rId41"/>
              </w:object>
            </w:r>
          </w:p>
        </w:tc>
        <w:tc>
          <w:tcPr>
            <w:tcW w:w="1404" w:type="dxa"/>
          </w:tcPr>
          <w:p w14:paraId="30C860DD" w14:textId="77777777" w:rsidR="0025156A" w:rsidRPr="00AB1F86" w:rsidRDefault="0025156A" w:rsidP="00F1297A">
            <w:pPr>
              <w:jc w:val="center"/>
              <w:rPr>
                <w:color w:val="404040"/>
              </w:rPr>
            </w:pPr>
            <w:r w:rsidRPr="00AB1F86">
              <w:rPr>
                <w:color w:val="404040"/>
              </w:rPr>
              <w:t>0.66</w:t>
            </w:r>
          </w:p>
        </w:tc>
        <w:tc>
          <w:tcPr>
            <w:tcW w:w="1404" w:type="dxa"/>
          </w:tcPr>
          <w:p w14:paraId="1238B9DB" w14:textId="77777777" w:rsidR="0025156A" w:rsidRPr="00AB1F86" w:rsidRDefault="0025156A" w:rsidP="00F1297A">
            <w:pPr>
              <w:jc w:val="center"/>
              <w:rPr>
                <w:color w:val="404040"/>
              </w:rPr>
            </w:pPr>
            <w:r w:rsidRPr="00AB1F86">
              <w:rPr>
                <w:color w:val="404040"/>
              </w:rPr>
              <w:t>0.66</w:t>
            </w:r>
          </w:p>
        </w:tc>
        <w:tc>
          <w:tcPr>
            <w:tcW w:w="1405" w:type="dxa"/>
          </w:tcPr>
          <w:p w14:paraId="253EC98C" w14:textId="77777777" w:rsidR="0025156A" w:rsidRPr="00AB1F86" w:rsidRDefault="0025156A" w:rsidP="00F1297A">
            <w:pPr>
              <w:jc w:val="center"/>
              <w:rPr>
                <w:color w:val="404040"/>
              </w:rPr>
            </w:pPr>
            <w:r w:rsidRPr="00AB1F86">
              <w:rPr>
                <w:color w:val="404040"/>
              </w:rPr>
              <w:t>0.66</w:t>
            </w:r>
          </w:p>
        </w:tc>
        <w:tc>
          <w:tcPr>
            <w:tcW w:w="1405" w:type="dxa"/>
          </w:tcPr>
          <w:p w14:paraId="74C6C22B" w14:textId="77777777" w:rsidR="0025156A" w:rsidRPr="00AB1F86" w:rsidRDefault="0025156A" w:rsidP="00F1297A">
            <w:pPr>
              <w:jc w:val="center"/>
              <w:rPr>
                <w:color w:val="404040"/>
              </w:rPr>
            </w:pPr>
            <w:r w:rsidRPr="00AB1F86">
              <w:rPr>
                <w:color w:val="404040"/>
              </w:rPr>
              <w:t>0.66</w:t>
            </w:r>
          </w:p>
        </w:tc>
        <w:tc>
          <w:tcPr>
            <w:tcW w:w="1405" w:type="dxa"/>
          </w:tcPr>
          <w:p w14:paraId="0813E250" w14:textId="77777777" w:rsidR="0025156A" w:rsidRPr="00AB1F86" w:rsidRDefault="0025156A" w:rsidP="00F1297A">
            <w:pPr>
              <w:jc w:val="center"/>
              <w:rPr>
                <w:color w:val="404040"/>
              </w:rPr>
            </w:pPr>
            <w:r w:rsidRPr="00AB1F86">
              <w:rPr>
                <w:color w:val="404040"/>
              </w:rPr>
              <w:t>0.66</w:t>
            </w:r>
          </w:p>
        </w:tc>
        <w:tc>
          <w:tcPr>
            <w:tcW w:w="1405" w:type="dxa"/>
          </w:tcPr>
          <w:p w14:paraId="7DDDBFBF" w14:textId="77777777" w:rsidR="0025156A" w:rsidRPr="00AB1F86" w:rsidRDefault="0025156A" w:rsidP="00F1297A">
            <w:pPr>
              <w:jc w:val="center"/>
              <w:rPr>
                <w:color w:val="404040"/>
              </w:rPr>
            </w:pPr>
            <w:r w:rsidRPr="00AB1F86">
              <w:rPr>
                <w:color w:val="404040"/>
              </w:rPr>
              <w:t>0.66</w:t>
            </w:r>
          </w:p>
        </w:tc>
      </w:tr>
      <w:tr w:rsidR="0025156A" w:rsidRPr="00AB1F86" w14:paraId="13967F73" w14:textId="77777777" w:rsidTr="00F1297A">
        <w:trPr>
          <w:jc w:val="center"/>
        </w:trPr>
        <w:tc>
          <w:tcPr>
            <w:tcW w:w="1404" w:type="dxa"/>
          </w:tcPr>
          <w:p w14:paraId="2EDAE51F" w14:textId="77777777" w:rsidR="0025156A" w:rsidRPr="00AB1F86" w:rsidRDefault="00D2487E" w:rsidP="00F1297A">
            <w:pPr>
              <w:jc w:val="center"/>
              <w:rPr>
                <w:color w:val="404040"/>
                <w:szCs w:val="28"/>
              </w:rPr>
            </w:pPr>
            <w:r w:rsidRPr="00AB1F86">
              <w:rPr>
                <w:noProof/>
                <w:color w:val="404040"/>
                <w:position w:val="-14"/>
                <w:szCs w:val="28"/>
              </w:rPr>
              <w:object w:dxaOrig="1140" w:dyaOrig="380" w14:anchorId="738A0ED0">
                <v:shape id="_x0000_i1134" type="#_x0000_t75" alt="" style="width:56.95pt;height:18.4pt;mso-width-percent:0;mso-height-percent:0;mso-width-percent:0;mso-height-percent:0" o:ole="">
                  <v:imagedata r:id="rId42" o:title=""/>
                </v:shape>
                <o:OLEObject Type="Embed" ProgID="Equation.DSMT4" ShapeID="_x0000_i1134" DrawAspect="Content" ObjectID="_1606554019" r:id="rId43"/>
              </w:object>
            </w:r>
          </w:p>
        </w:tc>
        <w:tc>
          <w:tcPr>
            <w:tcW w:w="1404" w:type="dxa"/>
          </w:tcPr>
          <w:p w14:paraId="1E94A2D7" w14:textId="77777777" w:rsidR="0025156A" w:rsidRPr="00AB1F86" w:rsidRDefault="0025156A" w:rsidP="00F1297A">
            <w:pPr>
              <w:jc w:val="center"/>
              <w:rPr>
                <w:color w:val="404040"/>
              </w:rPr>
            </w:pPr>
            <w:r w:rsidRPr="00AB1F86">
              <w:rPr>
                <w:color w:val="404040"/>
              </w:rPr>
              <w:t>0.54</w:t>
            </w:r>
          </w:p>
        </w:tc>
        <w:tc>
          <w:tcPr>
            <w:tcW w:w="1404" w:type="dxa"/>
          </w:tcPr>
          <w:p w14:paraId="4737DE02" w14:textId="77777777" w:rsidR="0025156A" w:rsidRPr="00AB1F86" w:rsidRDefault="0025156A" w:rsidP="00F1297A">
            <w:pPr>
              <w:jc w:val="center"/>
              <w:rPr>
                <w:color w:val="404040"/>
              </w:rPr>
            </w:pPr>
            <w:r w:rsidRPr="00AB1F86">
              <w:rPr>
                <w:color w:val="404040"/>
              </w:rPr>
              <w:t>0.54</w:t>
            </w:r>
          </w:p>
        </w:tc>
        <w:tc>
          <w:tcPr>
            <w:tcW w:w="1405" w:type="dxa"/>
          </w:tcPr>
          <w:p w14:paraId="454CCCA4" w14:textId="77777777" w:rsidR="0025156A" w:rsidRPr="00AB1F86" w:rsidRDefault="0025156A" w:rsidP="00F1297A">
            <w:pPr>
              <w:jc w:val="center"/>
              <w:rPr>
                <w:color w:val="404040"/>
              </w:rPr>
            </w:pPr>
            <w:r w:rsidRPr="00AB1F86">
              <w:rPr>
                <w:color w:val="404040"/>
              </w:rPr>
              <w:t>0.54</w:t>
            </w:r>
          </w:p>
        </w:tc>
        <w:tc>
          <w:tcPr>
            <w:tcW w:w="1405" w:type="dxa"/>
          </w:tcPr>
          <w:p w14:paraId="2E538838" w14:textId="77777777" w:rsidR="0025156A" w:rsidRPr="00AB1F86" w:rsidRDefault="0025156A" w:rsidP="00F1297A">
            <w:pPr>
              <w:jc w:val="center"/>
              <w:rPr>
                <w:color w:val="404040"/>
              </w:rPr>
            </w:pPr>
            <w:r w:rsidRPr="00AB1F86">
              <w:rPr>
                <w:color w:val="404040"/>
              </w:rPr>
              <w:t>0.54</w:t>
            </w:r>
          </w:p>
        </w:tc>
        <w:tc>
          <w:tcPr>
            <w:tcW w:w="1405" w:type="dxa"/>
          </w:tcPr>
          <w:p w14:paraId="559DA19C" w14:textId="77777777" w:rsidR="0025156A" w:rsidRPr="00AB1F86" w:rsidRDefault="0025156A" w:rsidP="00F1297A">
            <w:pPr>
              <w:jc w:val="center"/>
              <w:rPr>
                <w:color w:val="404040"/>
              </w:rPr>
            </w:pPr>
            <w:r w:rsidRPr="00AB1F86">
              <w:rPr>
                <w:color w:val="404040"/>
              </w:rPr>
              <w:t>0.54</w:t>
            </w:r>
          </w:p>
        </w:tc>
        <w:tc>
          <w:tcPr>
            <w:tcW w:w="1405" w:type="dxa"/>
          </w:tcPr>
          <w:p w14:paraId="1B4DD2A3" w14:textId="77777777" w:rsidR="0025156A" w:rsidRPr="00AB1F86" w:rsidRDefault="0025156A" w:rsidP="00F1297A">
            <w:pPr>
              <w:jc w:val="center"/>
              <w:rPr>
                <w:color w:val="404040"/>
              </w:rPr>
            </w:pPr>
            <w:r w:rsidRPr="00AB1F86">
              <w:rPr>
                <w:color w:val="404040"/>
              </w:rPr>
              <w:t>0.54</w:t>
            </w:r>
          </w:p>
        </w:tc>
      </w:tr>
      <w:tr w:rsidR="0025156A" w:rsidRPr="00AB1F86" w14:paraId="0CB6DBD1" w14:textId="77777777" w:rsidTr="00F1297A">
        <w:trPr>
          <w:jc w:val="center"/>
        </w:trPr>
        <w:tc>
          <w:tcPr>
            <w:tcW w:w="1404" w:type="dxa"/>
          </w:tcPr>
          <w:p w14:paraId="0FA41627" w14:textId="77777777" w:rsidR="0025156A" w:rsidRPr="00AB1F86" w:rsidRDefault="00D2487E" w:rsidP="00F1297A">
            <w:pPr>
              <w:jc w:val="center"/>
              <w:rPr>
                <w:color w:val="404040"/>
                <w:szCs w:val="28"/>
              </w:rPr>
            </w:pPr>
            <w:r w:rsidRPr="00AB1F86">
              <w:rPr>
                <w:noProof/>
                <w:color w:val="404040"/>
                <w:position w:val="-14"/>
                <w:szCs w:val="28"/>
              </w:rPr>
              <w:object w:dxaOrig="1180" w:dyaOrig="380" w14:anchorId="75CA9506">
                <v:shape id="_x0000_i1133" type="#_x0000_t75" alt="" style="width:59.45pt;height:18.4pt;mso-width-percent:0;mso-height-percent:0;mso-width-percent:0;mso-height-percent:0" o:ole="">
                  <v:imagedata r:id="rId44" o:title=""/>
                </v:shape>
                <o:OLEObject Type="Embed" ProgID="Equation.DSMT4" ShapeID="_x0000_i1133" DrawAspect="Content" ObjectID="_1606554020" r:id="rId45"/>
              </w:object>
            </w:r>
          </w:p>
        </w:tc>
        <w:tc>
          <w:tcPr>
            <w:tcW w:w="1404" w:type="dxa"/>
          </w:tcPr>
          <w:p w14:paraId="24F29290" w14:textId="77777777" w:rsidR="0025156A" w:rsidRPr="00AB1F86" w:rsidRDefault="0025156A" w:rsidP="00F1297A">
            <w:pPr>
              <w:jc w:val="center"/>
              <w:rPr>
                <w:color w:val="404040"/>
              </w:rPr>
            </w:pPr>
            <w:r w:rsidRPr="00AB1F86">
              <w:rPr>
                <w:color w:val="404040"/>
              </w:rPr>
              <w:t>0.389</w:t>
            </w:r>
          </w:p>
        </w:tc>
        <w:tc>
          <w:tcPr>
            <w:tcW w:w="1404" w:type="dxa"/>
          </w:tcPr>
          <w:p w14:paraId="08ED613A" w14:textId="77777777" w:rsidR="0025156A" w:rsidRPr="00AB1F86" w:rsidRDefault="0025156A" w:rsidP="00F1297A">
            <w:pPr>
              <w:jc w:val="center"/>
              <w:rPr>
                <w:color w:val="404040"/>
              </w:rPr>
            </w:pPr>
            <w:r w:rsidRPr="00AB1F86">
              <w:rPr>
                <w:color w:val="404040"/>
              </w:rPr>
              <w:t>0.389</w:t>
            </w:r>
          </w:p>
        </w:tc>
        <w:tc>
          <w:tcPr>
            <w:tcW w:w="1405" w:type="dxa"/>
          </w:tcPr>
          <w:p w14:paraId="15B7A96B" w14:textId="77777777" w:rsidR="0025156A" w:rsidRPr="00AB1F86" w:rsidRDefault="0025156A" w:rsidP="00F1297A">
            <w:pPr>
              <w:jc w:val="center"/>
              <w:rPr>
                <w:color w:val="404040"/>
              </w:rPr>
            </w:pPr>
            <w:r w:rsidRPr="00AB1F86">
              <w:rPr>
                <w:color w:val="404040"/>
              </w:rPr>
              <w:t>0.389</w:t>
            </w:r>
          </w:p>
        </w:tc>
        <w:tc>
          <w:tcPr>
            <w:tcW w:w="1405" w:type="dxa"/>
          </w:tcPr>
          <w:p w14:paraId="41EB1BF4" w14:textId="77777777" w:rsidR="0025156A" w:rsidRPr="00AB1F86" w:rsidRDefault="0025156A" w:rsidP="00F1297A">
            <w:pPr>
              <w:jc w:val="center"/>
              <w:rPr>
                <w:color w:val="404040"/>
              </w:rPr>
            </w:pPr>
            <w:r w:rsidRPr="00AB1F86">
              <w:rPr>
                <w:color w:val="404040"/>
              </w:rPr>
              <w:t>0.389</w:t>
            </w:r>
          </w:p>
        </w:tc>
        <w:tc>
          <w:tcPr>
            <w:tcW w:w="1405" w:type="dxa"/>
          </w:tcPr>
          <w:p w14:paraId="739C2E50" w14:textId="77777777" w:rsidR="0025156A" w:rsidRPr="00AB1F86" w:rsidRDefault="0025156A" w:rsidP="00F1297A">
            <w:pPr>
              <w:jc w:val="center"/>
              <w:rPr>
                <w:color w:val="404040"/>
              </w:rPr>
            </w:pPr>
            <w:r w:rsidRPr="00AB1F86">
              <w:rPr>
                <w:color w:val="404040"/>
              </w:rPr>
              <w:t>0.375</w:t>
            </w:r>
          </w:p>
        </w:tc>
        <w:tc>
          <w:tcPr>
            <w:tcW w:w="1405" w:type="dxa"/>
          </w:tcPr>
          <w:p w14:paraId="49A9A8A0" w14:textId="77777777" w:rsidR="0025156A" w:rsidRPr="00AB1F86" w:rsidRDefault="0025156A" w:rsidP="00F1297A">
            <w:pPr>
              <w:jc w:val="center"/>
              <w:rPr>
                <w:color w:val="404040"/>
              </w:rPr>
            </w:pPr>
            <w:r w:rsidRPr="00AB1F86">
              <w:rPr>
                <w:color w:val="404040"/>
              </w:rPr>
              <w:t>0.355</w:t>
            </w:r>
          </w:p>
        </w:tc>
      </w:tr>
      <w:tr w:rsidR="0025156A" w:rsidRPr="00AB1F86" w14:paraId="67C8B72B" w14:textId="77777777" w:rsidTr="00F1297A">
        <w:trPr>
          <w:jc w:val="center"/>
        </w:trPr>
        <w:tc>
          <w:tcPr>
            <w:tcW w:w="1404" w:type="dxa"/>
          </w:tcPr>
          <w:p w14:paraId="5E1BA4A9" w14:textId="77777777" w:rsidR="0025156A" w:rsidRPr="00AB1F86" w:rsidRDefault="00D2487E" w:rsidP="00F1297A">
            <w:pPr>
              <w:jc w:val="center"/>
              <w:rPr>
                <w:color w:val="404040"/>
                <w:szCs w:val="28"/>
              </w:rPr>
            </w:pPr>
            <w:r w:rsidRPr="00AB1F86">
              <w:rPr>
                <w:noProof/>
                <w:color w:val="404040"/>
                <w:position w:val="-14"/>
                <w:szCs w:val="28"/>
              </w:rPr>
              <w:object w:dxaOrig="360" w:dyaOrig="380" w14:anchorId="151C184D">
                <v:shape id="_x0000_i1132" type="#_x0000_t75" alt="" style="width:17.6pt;height:18.4pt;mso-width-percent:0;mso-height-percent:0;mso-width-percent:0;mso-height-percent:0" o:ole="">
                  <v:imagedata r:id="rId46" o:title=""/>
                </v:shape>
                <o:OLEObject Type="Embed" ProgID="Equation.DSMT4" ShapeID="_x0000_i1132" DrawAspect="Content" ObjectID="_1606554021" r:id="rId47"/>
              </w:object>
            </w:r>
          </w:p>
        </w:tc>
        <w:tc>
          <w:tcPr>
            <w:tcW w:w="1404" w:type="dxa"/>
          </w:tcPr>
          <w:p w14:paraId="6588C906" w14:textId="77777777" w:rsidR="0025156A" w:rsidRPr="00AB1F86" w:rsidRDefault="0025156A" w:rsidP="00F1297A">
            <w:pPr>
              <w:jc w:val="center"/>
              <w:rPr>
                <w:color w:val="404040"/>
              </w:rPr>
            </w:pPr>
            <w:r w:rsidRPr="00AB1F86">
              <w:rPr>
                <w:color w:val="404040"/>
              </w:rPr>
              <w:t>0.323</w:t>
            </w:r>
          </w:p>
        </w:tc>
        <w:tc>
          <w:tcPr>
            <w:tcW w:w="1404" w:type="dxa"/>
          </w:tcPr>
          <w:p w14:paraId="4B94DF05" w14:textId="77777777" w:rsidR="0025156A" w:rsidRPr="00AB1F86" w:rsidRDefault="0025156A" w:rsidP="00F1297A">
            <w:pPr>
              <w:jc w:val="center"/>
              <w:rPr>
                <w:color w:val="404040"/>
              </w:rPr>
            </w:pPr>
            <w:r w:rsidRPr="00AB1F86">
              <w:rPr>
                <w:color w:val="404040"/>
              </w:rPr>
              <w:t>0.323</w:t>
            </w:r>
          </w:p>
        </w:tc>
        <w:tc>
          <w:tcPr>
            <w:tcW w:w="1405" w:type="dxa"/>
          </w:tcPr>
          <w:p w14:paraId="293C959D" w14:textId="77777777" w:rsidR="0025156A" w:rsidRPr="00AB1F86" w:rsidRDefault="0025156A" w:rsidP="00F1297A">
            <w:pPr>
              <w:jc w:val="center"/>
              <w:rPr>
                <w:color w:val="404040"/>
              </w:rPr>
            </w:pPr>
            <w:r w:rsidRPr="00AB1F86">
              <w:rPr>
                <w:color w:val="404040"/>
              </w:rPr>
              <w:t>0.323</w:t>
            </w:r>
          </w:p>
        </w:tc>
        <w:tc>
          <w:tcPr>
            <w:tcW w:w="1405" w:type="dxa"/>
          </w:tcPr>
          <w:p w14:paraId="144476DD" w14:textId="77777777" w:rsidR="0025156A" w:rsidRPr="00AB1F86" w:rsidRDefault="0025156A" w:rsidP="00F1297A">
            <w:pPr>
              <w:jc w:val="center"/>
              <w:rPr>
                <w:color w:val="404040"/>
              </w:rPr>
            </w:pPr>
            <w:r w:rsidRPr="00AB1F86">
              <w:rPr>
                <w:color w:val="404040"/>
              </w:rPr>
              <w:t>0.323</w:t>
            </w:r>
          </w:p>
        </w:tc>
        <w:tc>
          <w:tcPr>
            <w:tcW w:w="1405" w:type="dxa"/>
          </w:tcPr>
          <w:p w14:paraId="2190B30F" w14:textId="77777777" w:rsidR="0025156A" w:rsidRPr="00AB1F86" w:rsidRDefault="0025156A" w:rsidP="00F1297A">
            <w:pPr>
              <w:jc w:val="center"/>
              <w:rPr>
                <w:color w:val="404040"/>
              </w:rPr>
            </w:pPr>
            <w:r w:rsidRPr="00AB1F86">
              <w:rPr>
                <w:color w:val="404040"/>
              </w:rPr>
              <w:t>0.312</w:t>
            </w:r>
          </w:p>
        </w:tc>
        <w:tc>
          <w:tcPr>
            <w:tcW w:w="1405" w:type="dxa"/>
          </w:tcPr>
          <w:p w14:paraId="473217D2" w14:textId="77777777" w:rsidR="0025156A" w:rsidRPr="00AB1F86" w:rsidRDefault="0025156A" w:rsidP="00F1297A">
            <w:pPr>
              <w:jc w:val="center"/>
              <w:rPr>
                <w:color w:val="404040"/>
              </w:rPr>
            </w:pPr>
            <w:r w:rsidRPr="00AB1F86">
              <w:rPr>
                <w:color w:val="404040"/>
              </w:rPr>
              <w:t>0.298</w:t>
            </w:r>
          </w:p>
        </w:tc>
      </w:tr>
      <w:tr w:rsidR="0025156A" w:rsidRPr="00AB1F86" w14:paraId="756CC716" w14:textId="77777777" w:rsidTr="00F1297A">
        <w:trPr>
          <w:jc w:val="center"/>
        </w:trPr>
        <w:tc>
          <w:tcPr>
            <w:tcW w:w="1404" w:type="dxa"/>
          </w:tcPr>
          <w:p w14:paraId="1A27CB55" w14:textId="77777777" w:rsidR="0025156A" w:rsidRPr="00AB1F86" w:rsidRDefault="00D2487E" w:rsidP="00F1297A">
            <w:pPr>
              <w:jc w:val="center"/>
              <w:rPr>
                <w:color w:val="404040"/>
                <w:szCs w:val="28"/>
              </w:rPr>
            </w:pPr>
            <w:r w:rsidRPr="00AB1F86">
              <w:rPr>
                <w:noProof/>
                <w:color w:val="404040"/>
                <w:position w:val="-4"/>
                <w:szCs w:val="28"/>
              </w:rPr>
              <w:object w:dxaOrig="240" w:dyaOrig="260" w14:anchorId="23AF1D40">
                <v:shape id="_x0000_i1131" type="#_x0000_t75" alt="" style="width:11.7pt;height:12.55pt;mso-width-percent:0;mso-height-percent:0;mso-width-percent:0;mso-height-percent:0" o:ole="">
                  <v:imagedata r:id="rId48" o:title=""/>
                </v:shape>
                <o:OLEObject Type="Embed" ProgID="Equation.DSMT4" ShapeID="_x0000_i1131" DrawAspect="Content" ObjectID="_1606554022" r:id="rId49"/>
              </w:object>
            </w:r>
          </w:p>
        </w:tc>
        <w:tc>
          <w:tcPr>
            <w:tcW w:w="1404" w:type="dxa"/>
          </w:tcPr>
          <w:p w14:paraId="03B04623" w14:textId="77777777" w:rsidR="0025156A" w:rsidRPr="00AB1F86" w:rsidRDefault="0025156A" w:rsidP="00F1297A">
            <w:pPr>
              <w:jc w:val="center"/>
              <w:rPr>
                <w:color w:val="404040"/>
              </w:rPr>
            </w:pPr>
            <w:r w:rsidRPr="00AB1F86">
              <w:rPr>
                <w:color w:val="404040"/>
              </w:rPr>
              <w:t>180.23</w:t>
            </w:r>
          </w:p>
        </w:tc>
        <w:tc>
          <w:tcPr>
            <w:tcW w:w="1404" w:type="dxa"/>
          </w:tcPr>
          <w:p w14:paraId="1C7F606B" w14:textId="77777777" w:rsidR="0025156A" w:rsidRPr="00AB1F86" w:rsidRDefault="0025156A" w:rsidP="00F1297A">
            <w:pPr>
              <w:jc w:val="center"/>
              <w:rPr>
                <w:color w:val="404040"/>
              </w:rPr>
            </w:pPr>
            <w:r w:rsidRPr="00AB1F86">
              <w:rPr>
                <w:color w:val="404040"/>
              </w:rPr>
              <w:t>180.23</w:t>
            </w:r>
          </w:p>
        </w:tc>
        <w:tc>
          <w:tcPr>
            <w:tcW w:w="1405" w:type="dxa"/>
          </w:tcPr>
          <w:p w14:paraId="5DA2A915" w14:textId="77777777" w:rsidR="0025156A" w:rsidRPr="00AB1F86" w:rsidRDefault="0025156A" w:rsidP="00F1297A">
            <w:pPr>
              <w:jc w:val="center"/>
              <w:rPr>
                <w:color w:val="404040"/>
              </w:rPr>
            </w:pPr>
            <w:r w:rsidRPr="00AB1F86">
              <w:rPr>
                <w:color w:val="404040"/>
              </w:rPr>
              <w:t>180.23</w:t>
            </w:r>
          </w:p>
        </w:tc>
        <w:tc>
          <w:tcPr>
            <w:tcW w:w="1405" w:type="dxa"/>
          </w:tcPr>
          <w:p w14:paraId="443D7E05" w14:textId="77777777" w:rsidR="0025156A" w:rsidRPr="00AB1F86" w:rsidRDefault="0025156A" w:rsidP="00F1297A">
            <w:pPr>
              <w:jc w:val="center"/>
              <w:rPr>
                <w:color w:val="404040"/>
              </w:rPr>
            </w:pPr>
            <w:r w:rsidRPr="00AB1F86">
              <w:rPr>
                <w:color w:val="404040"/>
              </w:rPr>
              <w:t>180.23</w:t>
            </w:r>
          </w:p>
        </w:tc>
        <w:tc>
          <w:tcPr>
            <w:tcW w:w="1405" w:type="dxa"/>
          </w:tcPr>
          <w:p w14:paraId="0618552B" w14:textId="77777777" w:rsidR="0025156A" w:rsidRPr="00AB1F86" w:rsidRDefault="0025156A" w:rsidP="00F1297A">
            <w:pPr>
              <w:jc w:val="center"/>
              <w:rPr>
                <w:color w:val="404040"/>
              </w:rPr>
            </w:pPr>
            <w:r w:rsidRPr="00AB1F86">
              <w:rPr>
                <w:color w:val="404040"/>
              </w:rPr>
              <w:t>174.10</w:t>
            </w:r>
          </w:p>
        </w:tc>
        <w:tc>
          <w:tcPr>
            <w:tcW w:w="1405" w:type="dxa"/>
          </w:tcPr>
          <w:p w14:paraId="6E8813CE" w14:textId="77777777" w:rsidR="0025156A" w:rsidRPr="00AB1F86" w:rsidRDefault="0025156A" w:rsidP="00F1297A">
            <w:pPr>
              <w:jc w:val="center"/>
              <w:rPr>
                <w:color w:val="404040"/>
              </w:rPr>
            </w:pPr>
            <w:r w:rsidRPr="00AB1F86">
              <w:rPr>
                <w:color w:val="404040"/>
              </w:rPr>
              <w:t>166.28</w:t>
            </w:r>
          </w:p>
        </w:tc>
      </w:tr>
      <w:tr w:rsidR="0025156A" w:rsidRPr="00AB1F86" w14:paraId="393EBEF6" w14:textId="77777777" w:rsidTr="00F1297A">
        <w:trPr>
          <w:jc w:val="center"/>
        </w:trPr>
        <w:tc>
          <w:tcPr>
            <w:tcW w:w="1404" w:type="dxa"/>
          </w:tcPr>
          <w:p w14:paraId="691E7D91" w14:textId="77777777" w:rsidR="0025156A" w:rsidRPr="00AB1F86" w:rsidRDefault="00D2487E" w:rsidP="00F1297A">
            <w:pPr>
              <w:jc w:val="center"/>
              <w:rPr>
                <w:color w:val="404040"/>
                <w:szCs w:val="28"/>
              </w:rPr>
            </w:pPr>
            <w:r w:rsidRPr="00AB1F86">
              <w:rPr>
                <w:noProof/>
                <w:color w:val="404040"/>
                <w:position w:val="-4"/>
              </w:rPr>
              <w:object w:dxaOrig="240" w:dyaOrig="260" w14:anchorId="792417C9">
                <v:shape id="_x0000_i1130" type="#_x0000_t75" alt="" style="width:11.7pt;height:12.55pt;mso-width-percent:0;mso-height-percent:0;mso-width-percent:0;mso-height-percent:0" o:ole="">
                  <v:imagedata r:id="rId48" o:title=""/>
                </v:shape>
                <o:OLEObject Type="Embed" ProgID="Equation.DSMT4" ShapeID="_x0000_i1130" DrawAspect="Content" ObjectID="_1606554023" r:id="rId50"/>
              </w:object>
            </w:r>
            <w:r w:rsidR="0025156A" w:rsidRPr="00AB1F86">
              <w:rPr>
                <w:color w:val="404040"/>
              </w:rPr>
              <w:t>+10%</w:t>
            </w:r>
          </w:p>
        </w:tc>
        <w:tc>
          <w:tcPr>
            <w:tcW w:w="1404" w:type="dxa"/>
          </w:tcPr>
          <w:p w14:paraId="51C41724" w14:textId="77777777" w:rsidR="0025156A" w:rsidRPr="00AB1F86" w:rsidRDefault="0025156A" w:rsidP="00F1297A">
            <w:pPr>
              <w:jc w:val="center"/>
              <w:rPr>
                <w:color w:val="404040"/>
              </w:rPr>
            </w:pPr>
            <w:r w:rsidRPr="00AB1F86">
              <w:rPr>
                <w:color w:val="404040"/>
              </w:rPr>
              <w:t>162.21</w:t>
            </w:r>
          </w:p>
        </w:tc>
        <w:tc>
          <w:tcPr>
            <w:tcW w:w="1404" w:type="dxa"/>
          </w:tcPr>
          <w:p w14:paraId="6AB89665" w14:textId="77777777" w:rsidR="0025156A" w:rsidRPr="00AB1F86" w:rsidRDefault="0025156A" w:rsidP="00F1297A">
            <w:pPr>
              <w:jc w:val="center"/>
              <w:rPr>
                <w:color w:val="404040"/>
              </w:rPr>
            </w:pPr>
            <w:r w:rsidRPr="00AB1F86">
              <w:rPr>
                <w:color w:val="404040"/>
              </w:rPr>
              <w:t>162.21</w:t>
            </w:r>
          </w:p>
        </w:tc>
        <w:tc>
          <w:tcPr>
            <w:tcW w:w="1405" w:type="dxa"/>
          </w:tcPr>
          <w:p w14:paraId="466E841F" w14:textId="77777777" w:rsidR="0025156A" w:rsidRPr="00AB1F86" w:rsidRDefault="0025156A" w:rsidP="00F1297A">
            <w:pPr>
              <w:jc w:val="center"/>
              <w:rPr>
                <w:color w:val="404040"/>
              </w:rPr>
            </w:pPr>
            <w:r w:rsidRPr="00AB1F86">
              <w:rPr>
                <w:color w:val="404040"/>
              </w:rPr>
              <w:t>162.21</w:t>
            </w:r>
          </w:p>
        </w:tc>
        <w:tc>
          <w:tcPr>
            <w:tcW w:w="1405" w:type="dxa"/>
          </w:tcPr>
          <w:p w14:paraId="18CF7487" w14:textId="77777777" w:rsidR="0025156A" w:rsidRPr="00AB1F86" w:rsidRDefault="0025156A" w:rsidP="00F1297A">
            <w:pPr>
              <w:jc w:val="center"/>
              <w:rPr>
                <w:color w:val="404040"/>
              </w:rPr>
            </w:pPr>
            <w:r w:rsidRPr="00AB1F86">
              <w:rPr>
                <w:color w:val="404040"/>
              </w:rPr>
              <w:t>162.21</w:t>
            </w:r>
          </w:p>
        </w:tc>
        <w:tc>
          <w:tcPr>
            <w:tcW w:w="1405" w:type="dxa"/>
          </w:tcPr>
          <w:p w14:paraId="69B61BA8" w14:textId="77777777" w:rsidR="0025156A" w:rsidRPr="00AB1F86" w:rsidRDefault="0025156A" w:rsidP="00F1297A">
            <w:pPr>
              <w:jc w:val="center"/>
              <w:rPr>
                <w:color w:val="404040"/>
              </w:rPr>
            </w:pPr>
            <w:r w:rsidRPr="00AB1F86">
              <w:rPr>
                <w:color w:val="404040"/>
              </w:rPr>
              <w:t>156.69</w:t>
            </w:r>
          </w:p>
        </w:tc>
        <w:tc>
          <w:tcPr>
            <w:tcW w:w="1405" w:type="dxa"/>
          </w:tcPr>
          <w:p w14:paraId="0A4FFA37" w14:textId="77777777" w:rsidR="0025156A" w:rsidRPr="00AB1F86" w:rsidRDefault="0025156A" w:rsidP="00F1297A">
            <w:pPr>
              <w:jc w:val="center"/>
              <w:rPr>
                <w:color w:val="404040"/>
              </w:rPr>
            </w:pPr>
            <w:r w:rsidRPr="00AB1F86">
              <w:rPr>
                <w:color w:val="404040"/>
              </w:rPr>
              <w:t>149.66</w:t>
            </w:r>
          </w:p>
        </w:tc>
      </w:tr>
      <w:tr w:rsidR="0025156A" w:rsidRPr="00AB1F86" w14:paraId="4C558D23" w14:textId="77777777" w:rsidTr="00F1297A">
        <w:trPr>
          <w:jc w:val="center"/>
        </w:trPr>
        <w:tc>
          <w:tcPr>
            <w:tcW w:w="1404" w:type="dxa"/>
          </w:tcPr>
          <w:p w14:paraId="3730B8F0" w14:textId="77777777" w:rsidR="0025156A" w:rsidRPr="00AB1F86" w:rsidRDefault="00D2487E" w:rsidP="00F1297A">
            <w:pPr>
              <w:jc w:val="center"/>
              <w:rPr>
                <w:color w:val="404040"/>
                <w:szCs w:val="28"/>
              </w:rPr>
            </w:pPr>
            <w:r w:rsidRPr="00AB1F86">
              <w:rPr>
                <w:noProof/>
                <w:color w:val="404040"/>
                <w:position w:val="-4"/>
              </w:rPr>
              <w:object w:dxaOrig="240" w:dyaOrig="260" w14:anchorId="7F5598DF">
                <v:shape id="_x0000_i1129" type="#_x0000_t75" alt="" style="width:11.7pt;height:12.55pt;mso-width-percent:0;mso-height-percent:0;mso-width-percent:0;mso-height-percent:0" o:ole="">
                  <v:imagedata r:id="rId48" o:title=""/>
                </v:shape>
                <o:OLEObject Type="Embed" ProgID="Equation.DSMT4" ShapeID="_x0000_i1129" DrawAspect="Content" ObjectID="_1606554024" r:id="rId51"/>
              </w:object>
            </w:r>
            <w:r w:rsidR="0025156A" w:rsidRPr="00AB1F86">
              <w:rPr>
                <w:color w:val="404040"/>
              </w:rPr>
              <w:t>-10%</w:t>
            </w:r>
          </w:p>
        </w:tc>
        <w:tc>
          <w:tcPr>
            <w:tcW w:w="1404" w:type="dxa"/>
          </w:tcPr>
          <w:p w14:paraId="6333934C" w14:textId="77777777" w:rsidR="0025156A" w:rsidRPr="00AB1F86" w:rsidRDefault="0025156A" w:rsidP="00F1297A">
            <w:pPr>
              <w:jc w:val="center"/>
              <w:rPr>
                <w:color w:val="404040"/>
              </w:rPr>
            </w:pPr>
            <w:r w:rsidRPr="00AB1F86">
              <w:rPr>
                <w:color w:val="404040"/>
              </w:rPr>
              <w:t>198.26</w:t>
            </w:r>
          </w:p>
        </w:tc>
        <w:tc>
          <w:tcPr>
            <w:tcW w:w="1404" w:type="dxa"/>
          </w:tcPr>
          <w:p w14:paraId="4CA6A8B8" w14:textId="77777777" w:rsidR="0025156A" w:rsidRPr="00AB1F86" w:rsidRDefault="0025156A" w:rsidP="00F1297A">
            <w:pPr>
              <w:jc w:val="center"/>
              <w:rPr>
                <w:color w:val="404040"/>
              </w:rPr>
            </w:pPr>
            <w:r w:rsidRPr="00AB1F86">
              <w:rPr>
                <w:color w:val="404040"/>
              </w:rPr>
              <w:t>198.26</w:t>
            </w:r>
          </w:p>
        </w:tc>
        <w:tc>
          <w:tcPr>
            <w:tcW w:w="1405" w:type="dxa"/>
          </w:tcPr>
          <w:p w14:paraId="30A37A14" w14:textId="77777777" w:rsidR="0025156A" w:rsidRPr="00AB1F86" w:rsidRDefault="0025156A" w:rsidP="00F1297A">
            <w:pPr>
              <w:jc w:val="center"/>
              <w:rPr>
                <w:color w:val="404040"/>
              </w:rPr>
            </w:pPr>
            <w:r w:rsidRPr="00AB1F86">
              <w:rPr>
                <w:color w:val="404040"/>
              </w:rPr>
              <w:t>198.26</w:t>
            </w:r>
          </w:p>
        </w:tc>
        <w:tc>
          <w:tcPr>
            <w:tcW w:w="1405" w:type="dxa"/>
          </w:tcPr>
          <w:p w14:paraId="0A8F25F0" w14:textId="77777777" w:rsidR="0025156A" w:rsidRPr="00AB1F86" w:rsidRDefault="0025156A" w:rsidP="00F1297A">
            <w:pPr>
              <w:jc w:val="center"/>
              <w:rPr>
                <w:color w:val="404040"/>
              </w:rPr>
            </w:pPr>
            <w:r w:rsidRPr="00AB1F86">
              <w:rPr>
                <w:color w:val="404040"/>
              </w:rPr>
              <w:t>198.26</w:t>
            </w:r>
          </w:p>
        </w:tc>
        <w:tc>
          <w:tcPr>
            <w:tcW w:w="1405" w:type="dxa"/>
          </w:tcPr>
          <w:p w14:paraId="30AF2568" w14:textId="77777777" w:rsidR="0025156A" w:rsidRPr="00AB1F86" w:rsidRDefault="0025156A" w:rsidP="00F1297A">
            <w:pPr>
              <w:jc w:val="center"/>
              <w:rPr>
                <w:color w:val="404040"/>
              </w:rPr>
            </w:pPr>
            <w:r w:rsidRPr="00AB1F86">
              <w:rPr>
                <w:color w:val="404040"/>
              </w:rPr>
              <w:t>191.51</w:t>
            </w:r>
          </w:p>
        </w:tc>
        <w:tc>
          <w:tcPr>
            <w:tcW w:w="1405" w:type="dxa"/>
          </w:tcPr>
          <w:p w14:paraId="4A3AC99E" w14:textId="77777777" w:rsidR="0025156A" w:rsidRPr="00AB1F86" w:rsidRDefault="0025156A" w:rsidP="00F1297A">
            <w:pPr>
              <w:jc w:val="center"/>
              <w:rPr>
                <w:color w:val="404040"/>
              </w:rPr>
            </w:pPr>
            <w:r w:rsidRPr="00AB1F86">
              <w:rPr>
                <w:color w:val="404040"/>
              </w:rPr>
              <w:t>182.91</w:t>
            </w:r>
          </w:p>
        </w:tc>
      </w:tr>
    </w:tbl>
    <w:p w14:paraId="09145049" w14:textId="77777777" w:rsidR="0025156A" w:rsidRPr="00AB1F86" w:rsidRDefault="0025156A" w:rsidP="0025156A">
      <w:pPr>
        <w:ind w:right="-83" w:firstLine="720"/>
        <w:rPr>
          <w:color w:val="404040"/>
        </w:rPr>
      </w:pPr>
    </w:p>
    <w:p w14:paraId="6B58A874" w14:textId="77777777" w:rsidR="0025156A" w:rsidRPr="00AB1F86" w:rsidRDefault="0025156A" w:rsidP="0025156A">
      <w:pPr>
        <w:ind w:right="-83" w:firstLine="720"/>
        <w:rPr>
          <w:color w:val="404040"/>
        </w:rPr>
      </w:pPr>
      <w:r w:rsidRPr="00AB1F86">
        <w:rPr>
          <w:color w:val="404040"/>
        </w:rPr>
        <w:t>Коефіцієнт затухання при вологості 65%:</w:t>
      </w:r>
    </w:p>
    <w:p w14:paraId="4343633A" w14:textId="77777777" w:rsidR="0025156A" w:rsidRPr="00AB1F86" w:rsidRDefault="0025156A" w:rsidP="0025156A">
      <w:pPr>
        <w:ind w:right="-83" w:firstLine="720"/>
        <w:rPr>
          <w:color w:val="404040"/>
        </w:rPr>
      </w:pPr>
    </w:p>
    <w:p w14:paraId="0B426FEE" w14:textId="77777777" w:rsidR="0025156A" w:rsidRPr="00AB1F86" w:rsidRDefault="0025156A" w:rsidP="0025156A">
      <w:pPr>
        <w:ind w:right="-83"/>
        <w:jc w:val="center"/>
        <w:rPr>
          <w:color w:val="404040"/>
        </w:rPr>
      </w:pPr>
      <w:r w:rsidRPr="00AB1F86">
        <w:rPr>
          <w:color w:val="404040"/>
        </w:rPr>
        <w:t xml:space="preserve">Для 2000Гц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7BDB6BCB">
          <v:shape id="_x0000_i1128" type="#_x0000_t75" alt="" style="width:11.7pt;height:12.55pt;mso-width-percent:0;mso-height-percent:0;mso-width-percent:0;mso-height-percent:0" o:ole="" fillcolor="window">
            <v:imagedata r:id="rId52" o:title=""/>
          </v:shape>
          <o:OLEObject Type="Embed" ProgID="Unknown" ShapeID="_x0000_i1128" DrawAspect="Content" ObjectID="_1606554025" r:id="rId53"/>
        </w:object>
      </w:r>
      <w:r w:rsidRPr="00AB1F86">
        <w:rPr>
          <w:color w:val="404040"/>
        </w:rPr>
        <w:t>= 0,0025;</w:t>
      </w:r>
    </w:p>
    <w:p w14:paraId="0ECCB85C" w14:textId="77777777" w:rsidR="0025156A" w:rsidRPr="00AB1F86" w:rsidRDefault="0025156A" w:rsidP="0025156A">
      <w:pPr>
        <w:ind w:right="-83" w:firstLine="720"/>
        <w:rPr>
          <w:color w:val="404040"/>
        </w:rPr>
      </w:pPr>
    </w:p>
    <w:p w14:paraId="5EC94C0E" w14:textId="77777777" w:rsidR="0025156A" w:rsidRPr="00AB1F86" w:rsidRDefault="0025156A" w:rsidP="0025156A">
      <w:pPr>
        <w:ind w:right="-83"/>
        <w:jc w:val="center"/>
        <w:rPr>
          <w:color w:val="404040"/>
        </w:rPr>
      </w:pPr>
      <w:r w:rsidRPr="00AB1F86">
        <w:rPr>
          <w:color w:val="404040"/>
        </w:rPr>
        <w:t xml:space="preserve">Для 4000Гц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29B6A9FE">
          <v:shape id="_x0000_i1127" type="#_x0000_t75" alt="" style="width:11.7pt;height:12.55pt;mso-width-percent:0;mso-height-percent:0;mso-width-percent:0;mso-height-percent:0" o:ole="" fillcolor="window">
            <v:imagedata r:id="rId52" o:title=""/>
          </v:shape>
          <o:OLEObject Type="Embed" ProgID="Unknown" ShapeID="_x0000_i1127" DrawAspect="Content" ObjectID="_1606554026" r:id="rId54"/>
        </w:object>
      </w:r>
      <w:r w:rsidRPr="00AB1F86">
        <w:rPr>
          <w:color w:val="404040"/>
        </w:rPr>
        <w:t>= 0,006.</w:t>
      </w:r>
    </w:p>
    <w:p w14:paraId="6B779C7C" w14:textId="77777777" w:rsidR="0025156A" w:rsidRPr="00AB1F86" w:rsidRDefault="0025156A" w:rsidP="0025156A">
      <w:pPr>
        <w:jc w:val="center"/>
        <w:rPr>
          <w:color w:val="404040"/>
        </w:rPr>
      </w:pPr>
    </w:p>
    <w:p w14:paraId="66BB345C" w14:textId="77777777" w:rsidR="0025156A" w:rsidRPr="00AB1F86" w:rsidRDefault="0025156A" w:rsidP="0025156A">
      <w:pPr>
        <w:ind w:firstLine="709"/>
        <w:rPr>
          <w:color w:val="404040"/>
          <w:szCs w:val="28"/>
        </w:rPr>
      </w:pPr>
      <w:r w:rsidRPr="00AB1F86">
        <w:rPr>
          <w:color w:val="404040"/>
          <w:szCs w:val="28"/>
        </w:rPr>
        <w:t>Підраховуємо основний і додатковий фонди поглинання А</w:t>
      </w:r>
      <w:r w:rsidRPr="00AB1F86">
        <w:rPr>
          <w:color w:val="404040"/>
          <w:szCs w:val="28"/>
          <w:vertAlign w:val="subscript"/>
        </w:rPr>
        <w:t>0</w:t>
      </w:r>
      <w:r w:rsidRPr="00AB1F86">
        <w:rPr>
          <w:color w:val="404040"/>
          <w:szCs w:val="28"/>
        </w:rPr>
        <w:t xml:space="preserve"> обумовлені виконавцями, килимами, поверхнями, що не піддаються обробці (вільна підлога, вікна, двері, вентиляційні ґрати й т.д.) і акустичними матеріалами, застосовуваними для обробки поверхонь у павільйоні.</w:t>
      </w:r>
    </w:p>
    <w:p w14:paraId="36D49C3E" w14:textId="77777777" w:rsidR="0025156A" w:rsidRPr="00AB1F86" w:rsidRDefault="0025156A" w:rsidP="0025156A">
      <w:pPr>
        <w:ind w:firstLine="709"/>
        <w:rPr>
          <w:color w:val="404040"/>
          <w:szCs w:val="28"/>
        </w:rPr>
      </w:pPr>
      <w:r w:rsidRPr="00AB1F86">
        <w:rPr>
          <w:color w:val="404040"/>
          <w:szCs w:val="28"/>
        </w:rPr>
        <w:t>Додатковий фонд поглинання:</w:t>
      </w:r>
    </w:p>
    <w:p w14:paraId="157AC2CE" w14:textId="77777777" w:rsidR="0025156A" w:rsidRPr="00AB1F86" w:rsidRDefault="0025156A" w:rsidP="0025156A">
      <w:pPr>
        <w:ind w:firstLine="709"/>
        <w:rPr>
          <w:color w:val="404040"/>
          <w:szCs w:val="28"/>
        </w:rPr>
      </w:pPr>
    </w:p>
    <w:p w14:paraId="219008DE" w14:textId="77777777" w:rsidR="0025156A" w:rsidRPr="00AB1F86" w:rsidRDefault="0025156A" w:rsidP="0025156A">
      <w:pPr>
        <w:jc w:val="right"/>
        <w:rPr>
          <w:color w:val="404040"/>
          <w:szCs w:val="28"/>
        </w:rPr>
      </w:pPr>
      <w:r w:rsidRPr="00AB1F86">
        <w:rPr>
          <w:color w:val="404040"/>
        </w:rPr>
        <w:t>А</w:t>
      </w:r>
      <w:r w:rsidRPr="00AB1F86">
        <w:rPr>
          <w:color w:val="404040"/>
          <w:vertAlign w:val="subscript"/>
        </w:rPr>
        <w:t>0</w:t>
      </w:r>
      <w:r w:rsidRPr="00AB1F86">
        <w:rPr>
          <w:color w:val="404040"/>
        </w:rPr>
        <w:t xml:space="preserve"> = </w:t>
      </w:r>
      <w:r w:rsidRPr="00AB1F86">
        <w:rPr>
          <w:color w:val="404040"/>
        </w:rPr>
        <w:sym w:font="Symbol" w:char="F0E5"/>
      </w:r>
      <w:r w:rsidRPr="00AB1F86">
        <w:rPr>
          <w:color w:val="404040"/>
        </w:rPr>
        <w:sym w:font="Symbol" w:char="F061"/>
      </w:r>
      <w:r w:rsidRPr="00AB1F86">
        <w:rPr>
          <w:color w:val="404040"/>
          <w:vertAlign w:val="subscript"/>
        </w:rPr>
        <w:t>і</w:t>
      </w:r>
      <w:r w:rsidRPr="00AB1F86">
        <w:rPr>
          <w:color w:val="404040"/>
        </w:rPr>
        <w:t>S</w:t>
      </w:r>
      <w:r w:rsidRPr="00AB1F86">
        <w:rPr>
          <w:color w:val="404040"/>
          <w:vertAlign w:val="subscript"/>
        </w:rPr>
        <w:t>i</w:t>
      </w:r>
      <w:r w:rsidRPr="00AB1F86">
        <w:rPr>
          <w:color w:val="404040"/>
        </w:rPr>
        <w:t xml:space="preserve"> + </w:t>
      </w:r>
      <w:r w:rsidRPr="00AB1F86">
        <w:rPr>
          <w:color w:val="404040"/>
        </w:rPr>
        <w:sym w:font="Symbol" w:char="F0E5"/>
      </w:r>
      <w:r w:rsidRPr="00AB1F86">
        <w:rPr>
          <w:color w:val="404040"/>
        </w:rPr>
        <w:t>a</w:t>
      </w:r>
      <w:r w:rsidRPr="00AB1F86">
        <w:rPr>
          <w:color w:val="404040"/>
          <w:vertAlign w:val="subscript"/>
        </w:rPr>
        <w:t>i</w:t>
      </w:r>
      <w:r w:rsidRPr="00AB1F86">
        <w:rPr>
          <w:color w:val="404040"/>
        </w:rPr>
        <w:t>N</w:t>
      </w:r>
      <w:r w:rsidRPr="00AB1F86">
        <w:rPr>
          <w:color w:val="404040"/>
          <w:vertAlign w:val="subscript"/>
        </w:rPr>
        <w:t>i</w:t>
      </w:r>
      <w:r w:rsidRPr="00AB1F86">
        <w:rPr>
          <w:color w:val="404040"/>
          <w:szCs w:val="28"/>
        </w:rPr>
        <w:t>,                                                  (</w:t>
      </w:r>
      <w:r w:rsidRPr="00AB1F86">
        <w:rPr>
          <w:color w:val="404040"/>
          <w:szCs w:val="28"/>
          <w:lang w:val="en-US"/>
        </w:rPr>
        <w:t>4</w:t>
      </w:r>
      <w:r w:rsidRPr="00AB1F86">
        <w:rPr>
          <w:color w:val="404040"/>
          <w:szCs w:val="28"/>
        </w:rPr>
        <w:t>.3)</w:t>
      </w:r>
    </w:p>
    <w:p w14:paraId="2DB0F0AF" w14:textId="77777777" w:rsidR="0025156A" w:rsidRPr="00AB1F86" w:rsidRDefault="0025156A" w:rsidP="0025156A">
      <w:pPr>
        <w:ind w:firstLine="709"/>
        <w:rPr>
          <w:color w:val="404040"/>
          <w:szCs w:val="28"/>
        </w:rPr>
      </w:pPr>
    </w:p>
    <w:p w14:paraId="64C7D51C" w14:textId="3A9C6F6D" w:rsidR="0025156A" w:rsidRPr="00FE0FE6" w:rsidRDefault="0025156A" w:rsidP="00FE0FE6">
      <w:pPr>
        <w:ind w:firstLine="709"/>
        <w:rPr>
          <w:color w:val="404040"/>
          <w:szCs w:val="28"/>
        </w:rPr>
      </w:pPr>
      <w:r w:rsidRPr="00AB1F86">
        <w:rPr>
          <w:color w:val="404040"/>
          <w:szCs w:val="28"/>
        </w:rPr>
        <w:t xml:space="preserve">де </w:t>
      </w:r>
      <w:r w:rsidRPr="00AB1F86">
        <w:rPr>
          <w:color w:val="404040"/>
        </w:rPr>
        <w:sym w:font="Symbol" w:char="F061"/>
      </w:r>
      <w:r w:rsidRPr="00AB1F86">
        <w:rPr>
          <w:color w:val="404040"/>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коефіцієнт поглинання звуковбирного матеріалу, площа якого S</w:t>
      </w:r>
      <w:r w:rsidRPr="00AB1F86">
        <w:rPr>
          <w:color w:val="404040"/>
          <w:szCs w:val="28"/>
          <w:vertAlign w:val="subscript"/>
        </w:rPr>
        <w:t>і</w:t>
      </w:r>
      <w:r w:rsidRPr="00AB1F86">
        <w:rPr>
          <w:color w:val="404040"/>
          <w:szCs w:val="28"/>
        </w:rPr>
        <w:t>, a</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звукопоглинання одного об'єкта, N</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число об'єктів. Результати підрахунків зводимо в таблицю 4.2, по якій будуємо графік.</w:t>
      </w:r>
    </w:p>
    <w:p w14:paraId="614788E2" w14:textId="77777777" w:rsidR="0025156A" w:rsidRPr="00AB1F86" w:rsidRDefault="0025156A" w:rsidP="0025156A">
      <w:pPr>
        <w:ind w:left="1797" w:hanging="1797"/>
        <w:rPr>
          <w:color w:val="404040"/>
          <w:szCs w:val="28"/>
        </w:rPr>
      </w:pPr>
      <w:r w:rsidRPr="00AB1F86">
        <w:rPr>
          <w:color w:val="404040"/>
          <w:szCs w:val="28"/>
        </w:rPr>
        <w:t>Таблиця 4.2 – Розрахунок основного і додаткового фондів звукопоглинання в павільйоні</w:t>
      </w:r>
    </w:p>
    <w:p w14:paraId="105B2DA8" w14:textId="77777777" w:rsidR="0025156A" w:rsidRPr="00AB1F86" w:rsidRDefault="0025156A" w:rsidP="00FE0FE6">
      <w:pPr>
        <w:rPr>
          <w:color w:val="404040"/>
          <w:szCs w:val="28"/>
        </w:rPr>
      </w:pP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666"/>
        <w:gridCol w:w="622"/>
        <w:gridCol w:w="10"/>
        <w:gridCol w:w="656"/>
        <w:gridCol w:w="30"/>
        <w:gridCol w:w="566"/>
        <w:gridCol w:w="566"/>
        <w:gridCol w:w="566"/>
        <w:gridCol w:w="36"/>
        <w:gridCol w:w="630"/>
        <w:gridCol w:w="566"/>
        <w:gridCol w:w="566"/>
        <w:gridCol w:w="566"/>
        <w:gridCol w:w="566"/>
        <w:gridCol w:w="566"/>
        <w:gridCol w:w="566"/>
      </w:tblGrid>
      <w:tr w:rsidR="0025156A" w:rsidRPr="00AB1F86" w14:paraId="681A808D" w14:textId="77777777" w:rsidTr="00F1297A">
        <w:trPr>
          <w:cantSplit/>
          <w:trHeight w:val="318"/>
          <w:jc w:val="center"/>
        </w:trPr>
        <w:tc>
          <w:tcPr>
            <w:tcW w:w="1018" w:type="pct"/>
            <w:vMerge w:val="restart"/>
            <w:vAlign w:val="center"/>
          </w:tcPr>
          <w:p w14:paraId="14F33A8F" w14:textId="77777777" w:rsidR="0025156A" w:rsidRPr="00AB1F86" w:rsidRDefault="0025156A" w:rsidP="00F1297A">
            <w:pPr>
              <w:jc w:val="center"/>
              <w:rPr>
                <w:b/>
                <w:color w:val="404040"/>
              </w:rPr>
            </w:pPr>
            <w:r w:rsidRPr="00AB1F86">
              <w:rPr>
                <w:b/>
                <w:color w:val="404040"/>
              </w:rPr>
              <w:t>Назва</w:t>
            </w:r>
          </w:p>
        </w:tc>
        <w:tc>
          <w:tcPr>
            <w:tcW w:w="339" w:type="pct"/>
            <w:vMerge w:val="restart"/>
            <w:textDirection w:val="btLr"/>
          </w:tcPr>
          <w:p w14:paraId="521A4016" w14:textId="77777777" w:rsidR="0025156A" w:rsidRPr="00AB1F86" w:rsidRDefault="0025156A" w:rsidP="00F1297A">
            <w:pPr>
              <w:spacing w:line="160" w:lineRule="exact"/>
              <w:jc w:val="center"/>
              <w:rPr>
                <w:b/>
                <w:color w:val="404040"/>
              </w:rPr>
            </w:pPr>
            <w:r w:rsidRPr="00AB1F86">
              <w:rPr>
                <w:b/>
                <w:color w:val="404040"/>
              </w:rPr>
              <w:t>Площа або к-сть</w:t>
            </w:r>
          </w:p>
        </w:tc>
        <w:tc>
          <w:tcPr>
            <w:tcW w:w="711" w:type="pct"/>
            <w:gridSpan w:val="4"/>
          </w:tcPr>
          <w:p w14:paraId="5419786A" w14:textId="77777777" w:rsidR="0025156A" w:rsidRPr="00AB1F86" w:rsidRDefault="0025156A" w:rsidP="00F1297A">
            <w:pPr>
              <w:jc w:val="center"/>
              <w:rPr>
                <w:b/>
                <w:color w:val="404040"/>
              </w:rPr>
            </w:pPr>
            <w:r w:rsidRPr="00AB1F86">
              <w:rPr>
                <w:b/>
                <w:color w:val="404040"/>
              </w:rPr>
              <w:t>125</w:t>
            </w:r>
          </w:p>
        </w:tc>
        <w:tc>
          <w:tcPr>
            <w:tcW w:w="581" w:type="pct"/>
            <w:gridSpan w:val="2"/>
          </w:tcPr>
          <w:p w14:paraId="702D4DFA" w14:textId="77777777" w:rsidR="0025156A" w:rsidRPr="00AB1F86" w:rsidRDefault="0025156A" w:rsidP="00F1297A">
            <w:pPr>
              <w:jc w:val="center"/>
              <w:rPr>
                <w:b/>
                <w:color w:val="404040"/>
              </w:rPr>
            </w:pPr>
            <w:r w:rsidRPr="00AB1F86">
              <w:rPr>
                <w:b/>
                <w:color w:val="404040"/>
              </w:rPr>
              <w:t>250</w:t>
            </w:r>
          </w:p>
        </w:tc>
        <w:tc>
          <w:tcPr>
            <w:tcW w:w="625" w:type="pct"/>
            <w:gridSpan w:val="3"/>
          </w:tcPr>
          <w:p w14:paraId="15155700" w14:textId="77777777" w:rsidR="0025156A" w:rsidRPr="00AB1F86" w:rsidRDefault="0025156A" w:rsidP="00F1297A">
            <w:pPr>
              <w:jc w:val="center"/>
              <w:rPr>
                <w:b/>
                <w:color w:val="404040"/>
              </w:rPr>
            </w:pPr>
            <w:r w:rsidRPr="00AB1F86">
              <w:rPr>
                <w:b/>
                <w:color w:val="404040"/>
              </w:rPr>
              <w:t>500</w:t>
            </w:r>
          </w:p>
        </w:tc>
        <w:tc>
          <w:tcPr>
            <w:tcW w:w="584" w:type="pct"/>
            <w:gridSpan w:val="2"/>
          </w:tcPr>
          <w:p w14:paraId="6EB7531E" w14:textId="77777777" w:rsidR="0025156A" w:rsidRPr="00AB1F86" w:rsidRDefault="0025156A" w:rsidP="00F1297A">
            <w:pPr>
              <w:jc w:val="center"/>
              <w:rPr>
                <w:b/>
                <w:color w:val="404040"/>
              </w:rPr>
            </w:pPr>
            <w:r w:rsidRPr="00AB1F86">
              <w:rPr>
                <w:b/>
                <w:color w:val="404040"/>
              </w:rPr>
              <w:t>1000</w:t>
            </w:r>
          </w:p>
        </w:tc>
        <w:tc>
          <w:tcPr>
            <w:tcW w:w="571" w:type="pct"/>
            <w:gridSpan w:val="2"/>
          </w:tcPr>
          <w:p w14:paraId="09FCA7FA" w14:textId="77777777" w:rsidR="0025156A" w:rsidRPr="00AB1F86" w:rsidRDefault="0025156A" w:rsidP="00F1297A">
            <w:pPr>
              <w:jc w:val="center"/>
              <w:rPr>
                <w:b/>
                <w:color w:val="404040"/>
              </w:rPr>
            </w:pPr>
            <w:r w:rsidRPr="00AB1F86">
              <w:rPr>
                <w:b/>
                <w:color w:val="404040"/>
              </w:rPr>
              <w:t>2000</w:t>
            </w:r>
          </w:p>
        </w:tc>
        <w:tc>
          <w:tcPr>
            <w:tcW w:w="572" w:type="pct"/>
            <w:gridSpan w:val="2"/>
          </w:tcPr>
          <w:p w14:paraId="3CC4E1E2" w14:textId="77777777" w:rsidR="0025156A" w:rsidRPr="00AB1F86" w:rsidRDefault="0025156A" w:rsidP="00F1297A">
            <w:pPr>
              <w:jc w:val="center"/>
              <w:rPr>
                <w:b/>
                <w:color w:val="404040"/>
              </w:rPr>
            </w:pPr>
            <w:r w:rsidRPr="00AB1F86">
              <w:rPr>
                <w:b/>
                <w:color w:val="404040"/>
              </w:rPr>
              <w:t>4000</w:t>
            </w:r>
          </w:p>
        </w:tc>
      </w:tr>
      <w:tr w:rsidR="0025156A" w:rsidRPr="00AB1F86" w14:paraId="3EA8978F" w14:textId="77777777" w:rsidTr="00F1297A">
        <w:trPr>
          <w:cantSplit/>
          <w:trHeight w:val="139"/>
          <w:jc w:val="center"/>
        </w:trPr>
        <w:tc>
          <w:tcPr>
            <w:tcW w:w="1018" w:type="pct"/>
            <w:vMerge/>
          </w:tcPr>
          <w:p w14:paraId="5BC29F2D" w14:textId="77777777" w:rsidR="0025156A" w:rsidRPr="00AB1F86" w:rsidRDefault="0025156A" w:rsidP="00F1297A">
            <w:pPr>
              <w:jc w:val="center"/>
              <w:rPr>
                <w:b/>
                <w:color w:val="404040"/>
              </w:rPr>
            </w:pPr>
          </w:p>
        </w:tc>
        <w:tc>
          <w:tcPr>
            <w:tcW w:w="339" w:type="pct"/>
            <w:vMerge/>
          </w:tcPr>
          <w:p w14:paraId="54616826" w14:textId="77777777" w:rsidR="0025156A" w:rsidRPr="00AB1F86" w:rsidRDefault="0025156A" w:rsidP="00F1297A">
            <w:pPr>
              <w:jc w:val="center"/>
              <w:rPr>
                <w:b/>
                <w:color w:val="404040"/>
              </w:rPr>
            </w:pPr>
          </w:p>
        </w:tc>
        <w:tc>
          <w:tcPr>
            <w:tcW w:w="365" w:type="pct"/>
            <w:gridSpan w:val="2"/>
          </w:tcPr>
          <w:p w14:paraId="37E55BBD" w14:textId="77777777" w:rsidR="0025156A" w:rsidRPr="00AB1F86" w:rsidRDefault="0025156A" w:rsidP="00F1297A">
            <w:pPr>
              <w:jc w:val="center"/>
              <w:rPr>
                <w:b/>
                <w:i/>
                <w:color w:val="404040"/>
              </w:rPr>
            </w:pPr>
            <w:r w:rsidRPr="00AB1F86">
              <w:rPr>
                <w:b/>
                <w:i/>
                <w:color w:val="404040"/>
              </w:rPr>
              <w:sym w:font="Symbol" w:char="F061"/>
            </w:r>
          </w:p>
        </w:tc>
        <w:tc>
          <w:tcPr>
            <w:tcW w:w="347" w:type="pct"/>
            <w:gridSpan w:val="2"/>
          </w:tcPr>
          <w:p w14:paraId="74FD24A5" w14:textId="77777777" w:rsidR="0025156A" w:rsidRPr="00AB1F86" w:rsidRDefault="0025156A" w:rsidP="00F1297A">
            <w:pPr>
              <w:jc w:val="center"/>
              <w:rPr>
                <w:b/>
                <w:i/>
                <w:color w:val="404040"/>
              </w:rPr>
            </w:pPr>
            <w:r w:rsidRPr="00AB1F86">
              <w:rPr>
                <w:b/>
                <w:i/>
                <w:color w:val="404040"/>
              </w:rPr>
              <w:t>A</w:t>
            </w:r>
          </w:p>
        </w:tc>
        <w:tc>
          <w:tcPr>
            <w:tcW w:w="298" w:type="pct"/>
          </w:tcPr>
          <w:p w14:paraId="2E73B69E" w14:textId="77777777" w:rsidR="0025156A" w:rsidRPr="00AB1F86" w:rsidRDefault="0025156A" w:rsidP="00F1297A">
            <w:pPr>
              <w:jc w:val="center"/>
              <w:rPr>
                <w:b/>
                <w:i/>
                <w:color w:val="404040"/>
              </w:rPr>
            </w:pPr>
            <w:r w:rsidRPr="00AB1F86">
              <w:rPr>
                <w:b/>
                <w:i/>
                <w:color w:val="404040"/>
              </w:rPr>
              <w:sym w:font="Symbol" w:char="F061"/>
            </w:r>
          </w:p>
        </w:tc>
        <w:tc>
          <w:tcPr>
            <w:tcW w:w="283" w:type="pct"/>
          </w:tcPr>
          <w:p w14:paraId="28319BCC" w14:textId="77777777" w:rsidR="0025156A" w:rsidRPr="00AB1F86" w:rsidRDefault="0025156A" w:rsidP="00F1297A">
            <w:pPr>
              <w:jc w:val="center"/>
              <w:rPr>
                <w:b/>
                <w:i/>
                <w:color w:val="404040"/>
              </w:rPr>
            </w:pPr>
            <w:r w:rsidRPr="00AB1F86">
              <w:rPr>
                <w:b/>
                <w:i/>
                <w:color w:val="404040"/>
              </w:rPr>
              <w:t>A</w:t>
            </w:r>
          </w:p>
        </w:tc>
        <w:tc>
          <w:tcPr>
            <w:tcW w:w="301" w:type="pct"/>
            <w:gridSpan w:val="2"/>
          </w:tcPr>
          <w:p w14:paraId="1232B721" w14:textId="77777777" w:rsidR="0025156A" w:rsidRPr="00AB1F86" w:rsidRDefault="0025156A" w:rsidP="00F1297A">
            <w:pPr>
              <w:jc w:val="center"/>
              <w:rPr>
                <w:b/>
                <w:i/>
                <w:color w:val="404040"/>
              </w:rPr>
            </w:pPr>
            <w:r w:rsidRPr="00AB1F86">
              <w:rPr>
                <w:b/>
                <w:i/>
                <w:color w:val="404040"/>
              </w:rPr>
              <w:sym w:font="Symbol" w:char="F061"/>
            </w:r>
          </w:p>
        </w:tc>
        <w:tc>
          <w:tcPr>
            <w:tcW w:w="324" w:type="pct"/>
          </w:tcPr>
          <w:p w14:paraId="3EA8348C" w14:textId="77777777" w:rsidR="0025156A" w:rsidRPr="00AB1F86" w:rsidRDefault="0025156A" w:rsidP="00F1297A">
            <w:pPr>
              <w:jc w:val="center"/>
              <w:rPr>
                <w:b/>
                <w:i/>
                <w:color w:val="404040"/>
              </w:rPr>
            </w:pPr>
            <w:r w:rsidRPr="00AB1F86">
              <w:rPr>
                <w:b/>
                <w:i/>
                <w:color w:val="404040"/>
              </w:rPr>
              <w:t>A</w:t>
            </w:r>
          </w:p>
        </w:tc>
        <w:tc>
          <w:tcPr>
            <w:tcW w:w="301" w:type="pct"/>
          </w:tcPr>
          <w:p w14:paraId="55F4A43E" w14:textId="77777777" w:rsidR="0025156A" w:rsidRPr="00AB1F86" w:rsidRDefault="0025156A" w:rsidP="00F1297A">
            <w:pPr>
              <w:jc w:val="center"/>
              <w:rPr>
                <w:b/>
                <w:i/>
                <w:color w:val="404040"/>
              </w:rPr>
            </w:pPr>
            <w:r w:rsidRPr="00AB1F86">
              <w:rPr>
                <w:b/>
                <w:i/>
                <w:color w:val="404040"/>
              </w:rPr>
              <w:sym w:font="Symbol" w:char="F061"/>
            </w:r>
          </w:p>
        </w:tc>
        <w:tc>
          <w:tcPr>
            <w:tcW w:w="283" w:type="pct"/>
          </w:tcPr>
          <w:p w14:paraId="254DC002" w14:textId="77777777" w:rsidR="0025156A" w:rsidRPr="00AB1F86" w:rsidRDefault="0025156A" w:rsidP="00F1297A">
            <w:pPr>
              <w:jc w:val="center"/>
              <w:rPr>
                <w:b/>
                <w:i/>
                <w:color w:val="404040"/>
              </w:rPr>
            </w:pPr>
            <w:r w:rsidRPr="00AB1F86">
              <w:rPr>
                <w:b/>
                <w:i/>
                <w:color w:val="404040"/>
              </w:rPr>
              <w:t>A</w:t>
            </w:r>
          </w:p>
        </w:tc>
        <w:tc>
          <w:tcPr>
            <w:tcW w:w="288" w:type="pct"/>
          </w:tcPr>
          <w:p w14:paraId="32CBCC44" w14:textId="77777777" w:rsidR="0025156A" w:rsidRPr="00AB1F86" w:rsidRDefault="0025156A" w:rsidP="00F1297A">
            <w:pPr>
              <w:jc w:val="center"/>
              <w:rPr>
                <w:b/>
                <w:i/>
                <w:color w:val="404040"/>
              </w:rPr>
            </w:pPr>
            <w:r w:rsidRPr="00AB1F86">
              <w:rPr>
                <w:b/>
                <w:i/>
                <w:color w:val="404040"/>
              </w:rPr>
              <w:sym w:font="Symbol" w:char="F061"/>
            </w:r>
          </w:p>
        </w:tc>
        <w:tc>
          <w:tcPr>
            <w:tcW w:w="283" w:type="pct"/>
          </w:tcPr>
          <w:p w14:paraId="4F6827BE" w14:textId="77777777" w:rsidR="0025156A" w:rsidRPr="00AB1F86" w:rsidRDefault="0025156A" w:rsidP="00F1297A">
            <w:pPr>
              <w:jc w:val="center"/>
              <w:rPr>
                <w:b/>
                <w:i/>
                <w:color w:val="404040"/>
              </w:rPr>
            </w:pPr>
            <w:r w:rsidRPr="00AB1F86">
              <w:rPr>
                <w:b/>
                <w:i/>
                <w:color w:val="404040"/>
              </w:rPr>
              <w:t>A</w:t>
            </w:r>
          </w:p>
        </w:tc>
        <w:tc>
          <w:tcPr>
            <w:tcW w:w="289" w:type="pct"/>
          </w:tcPr>
          <w:p w14:paraId="69C97219" w14:textId="77777777" w:rsidR="0025156A" w:rsidRPr="00AB1F86" w:rsidRDefault="0025156A" w:rsidP="00F1297A">
            <w:pPr>
              <w:jc w:val="center"/>
              <w:rPr>
                <w:b/>
                <w:i/>
                <w:color w:val="404040"/>
              </w:rPr>
            </w:pPr>
            <w:r w:rsidRPr="00AB1F86">
              <w:rPr>
                <w:b/>
                <w:i/>
                <w:color w:val="404040"/>
              </w:rPr>
              <w:sym w:font="Symbol" w:char="F061"/>
            </w:r>
          </w:p>
        </w:tc>
        <w:tc>
          <w:tcPr>
            <w:tcW w:w="283" w:type="pct"/>
          </w:tcPr>
          <w:p w14:paraId="702B0D42" w14:textId="77777777" w:rsidR="0025156A" w:rsidRPr="00AB1F86" w:rsidRDefault="0025156A" w:rsidP="00F1297A">
            <w:pPr>
              <w:jc w:val="center"/>
              <w:rPr>
                <w:b/>
                <w:i/>
                <w:color w:val="404040"/>
              </w:rPr>
            </w:pPr>
            <w:r w:rsidRPr="00AB1F86">
              <w:rPr>
                <w:b/>
                <w:i/>
                <w:color w:val="404040"/>
              </w:rPr>
              <w:t>A</w:t>
            </w:r>
          </w:p>
        </w:tc>
      </w:tr>
      <w:tr w:rsidR="0025156A" w:rsidRPr="00AB1F86" w14:paraId="60F3E631" w14:textId="77777777" w:rsidTr="00F1297A">
        <w:trPr>
          <w:cantSplit/>
          <w:trHeight w:val="202"/>
          <w:jc w:val="center"/>
        </w:trPr>
        <w:tc>
          <w:tcPr>
            <w:tcW w:w="5000" w:type="pct"/>
            <w:gridSpan w:val="17"/>
          </w:tcPr>
          <w:p w14:paraId="64CB2915" w14:textId="77777777" w:rsidR="0025156A" w:rsidRPr="00AB1F86" w:rsidRDefault="0025156A" w:rsidP="00F1297A">
            <w:pPr>
              <w:jc w:val="center"/>
              <w:rPr>
                <w:color w:val="404040"/>
              </w:rPr>
            </w:pPr>
            <w:r w:rsidRPr="00AB1F86">
              <w:rPr>
                <w:color w:val="404040"/>
              </w:rPr>
              <w:t>Основний фонд</w:t>
            </w:r>
          </w:p>
        </w:tc>
      </w:tr>
      <w:tr w:rsidR="0025156A" w:rsidRPr="00AB1F86" w14:paraId="5508887E" w14:textId="77777777" w:rsidTr="00F1297A">
        <w:trPr>
          <w:cantSplit/>
          <w:trHeight w:val="333"/>
          <w:jc w:val="center"/>
        </w:trPr>
        <w:tc>
          <w:tcPr>
            <w:tcW w:w="1018" w:type="pct"/>
          </w:tcPr>
          <w:p w14:paraId="07D2BE4B" w14:textId="77777777" w:rsidR="0025156A" w:rsidRPr="00AB1F86" w:rsidRDefault="0025156A" w:rsidP="00F1297A">
            <w:pPr>
              <w:jc w:val="center"/>
              <w:rPr>
                <w:color w:val="404040"/>
              </w:rPr>
            </w:pPr>
            <w:r w:rsidRPr="00AB1F86">
              <w:rPr>
                <w:color w:val="404040"/>
              </w:rPr>
              <w:t>Люди (</w:t>
            </w:r>
            <w:r w:rsidR="00D2487E" w:rsidRPr="00AB1F86">
              <w:rPr>
                <w:noProof/>
                <w:color w:val="404040"/>
                <w:position w:val="-12"/>
              </w:rPr>
              <w:object w:dxaOrig="540" w:dyaOrig="360" w14:anchorId="2B24BFFD">
                <v:shape id="_x0000_i1126" type="#_x0000_t75" alt="" style="width:26.8pt;height:17.6pt;mso-width-percent:0;mso-height-percent:0;mso-width-percent:0;mso-height-percent:0" o:ole="">
                  <v:imagedata r:id="rId55" o:title=""/>
                </v:shape>
                <o:OLEObject Type="Embed" ProgID="Equation.DSMT4" ShapeID="_x0000_i1126" DrawAspect="Content" ObjectID="_1606554027" r:id="rId56"/>
              </w:object>
            </w:r>
            <w:r w:rsidRPr="00AB1F86">
              <w:rPr>
                <w:color w:val="404040"/>
              </w:rPr>
              <w:t>)</w:t>
            </w:r>
          </w:p>
        </w:tc>
        <w:tc>
          <w:tcPr>
            <w:tcW w:w="339" w:type="pct"/>
            <w:vAlign w:val="bottom"/>
          </w:tcPr>
          <w:p w14:paraId="3ADB0A94" w14:textId="77777777" w:rsidR="0025156A" w:rsidRPr="00AB1F86" w:rsidRDefault="0025156A" w:rsidP="00F1297A">
            <w:pPr>
              <w:jc w:val="center"/>
              <w:rPr>
                <w:color w:val="404040"/>
                <w:sz w:val="20"/>
                <w:szCs w:val="20"/>
              </w:rPr>
            </w:pPr>
            <w:r w:rsidRPr="00AB1F86">
              <w:rPr>
                <w:color w:val="404040"/>
                <w:sz w:val="20"/>
                <w:szCs w:val="20"/>
              </w:rPr>
              <w:t>20,0</w:t>
            </w:r>
          </w:p>
        </w:tc>
        <w:tc>
          <w:tcPr>
            <w:tcW w:w="365" w:type="pct"/>
            <w:gridSpan w:val="2"/>
            <w:vAlign w:val="bottom"/>
          </w:tcPr>
          <w:p w14:paraId="0031A69D" w14:textId="77777777" w:rsidR="0025156A" w:rsidRPr="00AB1F86" w:rsidRDefault="0025156A" w:rsidP="00F1297A">
            <w:pPr>
              <w:jc w:val="center"/>
              <w:rPr>
                <w:color w:val="404040"/>
                <w:sz w:val="20"/>
                <w:szCs w:val="20"/>
              </w:rPr>
            </w:pPr>
            <w:r w:rsidRPr="00AB1F86">
              <w:rPr>
                <w:color w:val="404040"/>
                <w:sz w:val="20"/>
                <w:szCs w:val="20"/>
              </w:rPr>
              <w:t>0,3</w:t>
            </w:r>
          </w:p>
        </w:tc>
        <w:tc>
          <w:tcPr>
            <w:tcW w:w="347" w:type="pct"/>
            <w:gridSpan w:val="2"/>
            <w:vAlign w:val="bottom"/>
          </w:tcPr>
          <w:p w14:paraId="0BD17628" w14:textId="77777777" w:rsidR="0025156A" w:rsidRPr="00AB1F86" w:rsidRDefault="0025156A" w:rsidP="00F1297A">
            <w:pPr>
              <w:jc w:val="center"/>
              <w:rPr>
                <w:color w:val="404040"/>
                <w:sz w:val="20"/>
                <w:szCs w:val="20"/>
              </w:rPr>
            </w:pPr>
            <w:r w:rsidRPr="00AB1F86">
              <w:rPr>
                <w:color w:val="404040"/>
                <w:sz w:val="20"/>
                <w:szCs w:val="20"/>
              </w:rPr>
              <w:t>5,6</w:t>
            </w:r>
          </w:p>
        </w:tc>
        <w:tc>
          <w:tcPr>
            <w:tcW w:w="298" w:type="pct"/>
            <w:vAlign w:val="bottom"/>
          </w:tcPr>
          <w:p w14:paraId="7DAE9AF2"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2E7B29E5" w14:textId="77777777" w:rsidR="0025156A" w:rsidRPr="00AB1F86" w:rsidRDefault="0025156A" w:rsidP="00F1297A">
            <w:pPr>
              <w:jc w:val="center"/>
              <w:rPr>
                <w:color w:val="404040"/>
                <w:sz w:val="20"/>
                <w:szCs w:val="20"/>
              </w:rPr>
            </w:pPr>
            <w:r w:rsidRPr="00AB1F86">
              <w:rPr>
                <w:color w:val="404040"/>
                <w:sz w:val="20"/>
                <w:szCs w:val="20"/>
              </w:rPr>
              <w:t>8,0</w:t>
            </w:r>
          </w:p>
        </w:tc>
        <w:tc>
          <w:tcPr>
            <w:tcW w:w="301" w:type="pct"/>
            <w:gridSpan w:val="2"/>
            <w:vAlign w:val="bottom"/>
          </w:tcPr>
          <w:p w14:paraId="460307CA" w14:textId="77777777" w:rsidR="0025156A" w:rsidRPr="00AB1F86" w:rsidRDefault="0025156A" w:rsidP="00F1297A">
            <w:pPr>
              <w:jc w:val="center"/>
              <w:rPr>
                <w:color w:val="404040"/>
                <w:sz w:val="20"/>
                <w:szCs w:val="20"/>
              </w:rPr>
            </w:pPr>
            <w:r w:rsidRPr="00AB1F86">
              <w:rPr>
                <w:color w:val="404040"/>
                <w:sz w:val="20"/>
                <w:szCs w:val="20"/>
              </w:rPr>
              <w:t>0,5</w:t>
            </w:r>
          </w:p>
        </w:tc>
        <w:tc>
          <w:tcPr>
            <w:tcW w:w="324" w:type="pct"/>
            <w:vAlign w:val="bottom"/>
          </w:tcPr>
          <w:p w14:paraId="7D4EA2CD" w14:textId="77777777" w:rsidR="0025156A" w:rsidRPr="00AB1F86" w:rsidRDefault="0025156A" w:rsidP="00F1297A">
            <w:pPr>
              <w:jc w:val="center"/>
              <w:rPr>
                <w:color w:val="404040"/>
                <w:sz w:val="20"/>
                <w:szCs w:val="20"/>
              </w:rPr>
            </w:pPr>
            <w:r w:rsidRPr="00AB1F86">
              <w:rPr>
                <w:color w:val="404040"/>
                <w:sz w:val="20"/>
                <w:szCs w:val="20"/>
              </w:rPr>
              <w:t>9,0</w:t>
            </w:r>
          </w:p>
        </w:tc>
        <w:tc>
          <w:tcPr>
            <w:tcW w:w="301" w:type="pct"/>
            <w:vAlign w:val="bottom"/>
          </w:tcPr>
          <w:p w14:paraId="4CC88B2F" w14:textId="77777777" w:rsidR="0025156A" w:rsidRPr="00AB1F86" w:rsidRDefault="0025156A" w:rsidP="00F1297A">
            <w:pPr>
              <w:jc w:val="center"/>
              <w:rPr>
                <w:color w:val="404040"/>
                <w:sz w:val="20"/>
                <w:szCs w:val="20"/>
              </w:rPr>
            </w:pPr>
            <w:r w:rsidRPr="00AB1F86">
              <w:rPr>
                <w:color w:val="404040"/>
                <w:sz w:val="20"/>
                <w:szCs w:val="20"/>
              </w:rPr>
              <w:t>0,5</w:t>
            </w:r>
          </w:p>
        </w:tc>
        <w:tc>
          <w:tcPr>
            <w:tcW w:w="283" w:type="pct"/>
            <w:vAlign w:val="bottom"/>
          </w:tcPr>
          <w:p w14:paraId="44905587" w14:textId="77777777" w:rsidR="0025156A" w:rsidRPr="00AB1F86" w:rsidRDefault="0025156A" w:rsidP="00F1297A">
            <w:pPr>
              <w:jc w:val="center"/>
              <w:rPr>
                <w:color w:val="404040"/>
                <w:sz w:val="20"/>
                <w:szCs w:val="20"/>
              </w:rPr>
            </w:pPr>
            <w:r w:rsidRPr="00AB1F86">
              <w:rPr>
                <w:color w:val="404040"/>
                <w:sz w:val="20"/>
                <w:szCs w:val="20"/>
              </w:rPr>
              <w:t>9,8</w:t>
            </w:r>
          </w:p>
        </w:tc>
        <w:tc>
          <w:tcPr>
            <w:tcW w:w="288" w:type="pct"/>
            <w:vAlign w:val="bottom"/>
          </w:tcPr>
          <w:p w14:paraId="702DF282" w14:textId="77777777" w:rsidR="0025156A" w:rsidRPr="00AB1F86" w:rsidRDefault="0025156A" w:rsidP="00F1297A">
            <w:pPr>
              <w:jc w:val="center"/>
              <w:rPr>
                <w:color w:val="404040"/>
                <w:sz w:val="20"/>
                <w:szCs w:val="20"/>
              </w:rPr>
            </w:pPr>
            <w:r w:rsidRPr="00AB1F86">
              <w:rPr>
                <w:color w:val="404040"/>
                <w:sz w:val="20"/>
                <w:szCs w:val="20"/>
              </w:rPr>
              <w:t>0,5</w:t>
            </w:r>
          </w:p>
        </w:tc>
        <w:tc>
          <w:tcPr>
            <w:tcW w:w="283" w:type="pct"/>
            <w:vAlign w:val="bottom"/>
          </w:tcPr>
          <w:p w14:paraId="2DBD5698" w14:textId="77777777" w:rsidR="0025156A" w:rsidRPr="00AB1F86" w:rsidRDefault="0025156A" w:rsidP="00F1297A">
            <w:pPr>
              <w:jc w:val="center"/>
              <w:rPr>
                <w:color w:val="404040"/>
                <w:sz w:val="20"/>
                <w:szCs w:val="20"/>
              </w:rPr>
            </w:pPr>
            <w:r w:rsidRPr="00AB1F86">
              <w:rPr>
                <w:color w:val="404040"/>
                <w:sz w:val="20"/>
                <w:szCs w:val="20"/>
              </w:rPr>
              <w:t>9,4</w:t>
            </w:r>
          </w:p>
        </w:tc>
        <w:tc>
          <w:tcPr>
            <w:tcW w:w="289" w:type="pct"/>
            <w:vAlign w:val="bottom"/>
          </w:tcPr>
          <w:p w14:paraId="53AFD850" w14:textId="77777777" w:rsidR="0025156A" w:rsidRPr="00AB1F86" w:rsidRDefault="0025156A" w:rsidP="00F1297A">
            <w:pPr>
              <w:jc w:val="center"/>
              <w:rPr>
                <w:color w:val="404040"/>
                <w:sz w:val="20"/>
                <w:szCs w:val="20"/>
              </w:rPr>
            </w:pPr>
            <w:r w:rsidRPr="00AB1F86">
              <w:rPr>
                <w:color w:val="404040"/>
                <w:sz w:val="20"/>
                <w:szCs w:val="20"/>
              </w:rPr>
              <w:t>0,5</w:t>
            </w:r>
          </w:p>
        </w:tc>
        <w:tc>
          <w:tcPr>
            <w:tcW w:w="283" w:type="pct"/>
            <w:vAlign w:val="bottom"/>
          </w:tcPr>
          <w:p w14:paraId="1C0A5FC3" w14:textId="77777777" w:rsidR="0025156A" w:rsidRPr="00AB1F86" w:rsidRDefault="0025156A" w:rsidP="00F1297A">
            <w:pPr>
              <w:jc w:val="center"/>
              <w:rPr>
                <w:color w:val="404040"/>
                <w:sz w:val="20"/>
                <w:szCs w:val="20"/>
              </w:rPr>
            </w:pPr>
            <w:r w:rsidRPr="00AB1F86">
              <w:rPr>
                <w:color w:val="404040"/>
                <w:sz w:val="20"/>
                <w:szCs w:val="20"/>
              </w:rPr>
              <w:t>9,0</w:t>
            </w:r>
          </w:p>
        </w:tc>
      </w:tr>
      <w:tr w:rsidR="0025156A" w:rsidRPr="00AB1F86" w14:paraId="1AACFE57" w14:textId="77777777" w:rsidTr="00F1297A">
        <w:trPr>
          <w:cantSplit/>
          <w:trHeight w:val="347"/>
          <w:jc w:val="center"/>
        </w:trPr>
        <w:tc>
          <w:tcPr>
            <w:tcW w:w="1018" w:type="pct"/>
          </w:tcPr>
          <w:p w14:paraId="43691CA5" w14:textId="77777777" w:rsidR="0025156A" w:rsidRPr="00AB1F86" w:rsidRDefault="00D2487E" w:rsidP="00F1297A">
            <w:pPr>
              <w:jc w:val="center"/>
              <w:rPr>
                <w:color w:val="404040"/>
              </w:rPr>
            </w:pPr>
            <w:r w:rsidRPr="00AB1F86">
              <w:rPr>
                <w:noProof/>
                <w:color w:val="404040"/>
                <w:position w:val="-12"/>
              </w:rPr>
              <w:object w:dxaOrig="1020" w:dyaOrig="360" w14:anchorId="53603A90">
                <v:shape id="_x0000_i1125" type="#_x0000_t75" alt="" style="width:51.05pt;height:17.6pt;mso-width-percent:0;mso-height-percent:0;mso-width-percent:0;mso-height-percent:0" o:ole="">
                  <v:imagedata r:id="rId57" o:title=""/>
                </v:shape>
                <o:OLEObject Type="Embed" ProgID="Equation.DSMT4" ShapeID="_x0000_i1125" DrawAspect="Content" ObjectID="_1606554028" r:id="rId58"/>
              </w:object>
            </w:r>
          </w:p>
        </w:tc>
        <w:tc>
          <w:tcPr>
            <w:tcW w:w="339" w:type="pct"/>
          </w:tcPr>
          <w:p w14:paraId="327CBBBC" w14:textId="77777777" w:rsidR="0025156A" w:rsidRPr="00AB1F86" w:rsidRDefault="0025156A" w:rsidP="00F1297A">
            <w:pPr>
              <w:jc w:val="center"/>
              <w:rPr>
                <w:color w:val="404040"/>
                <w:sz w:val="20"/>
                <w:szCs w:val="20"/>
              </w:rPr>
            </w:pPr>
          </w:p>
        </w:tc>
        <w:tc>
          <w:tcPr>
            <w:tcW w:w="711" w:type="pct"/>
            <w:gridSpan w:val="4"/>
          </w:tcPr>
          <w:p w14:paraId="763AF44F" w14:textId="77777777" w:rsidR="0025156A" w:rsidRPr="00AB1F86" w:rsidRDefault="0025156A" w:rsidP="00F1297A">
            <w:pPr>
              <w:jc w:val="center"/>
              <w:rPr>
                <w:b/>
                <w:color w:val="404040"/>
                <w:sz w:val="20"/>
                <w:szCs w:val="20"/>
              </w:rPr>
            </w:pPr>
            <w:r w:rsidRPr="00AB1F86">
              <w:rPr>
                <w:color w:val="404040"/>
                <w:sz w:val="20"/>
                <w:szCs w:val="20"/>
              </w:rPr>
              <w:t>5,6</w:t>
            </w:r>
          </w:p>
        </w:tc>
        <w:tc>
          <w:tcPr>
            <w:tcW w:w="581" w:type="pct"/>
            <w:gridSpan w:val="2"/>
          </w:tcPr>
          <w:p w14:paraId="4EBB72CF" w14:textId="77777777" w:rsidR="0025156A" w:rsidRPr="00AB1F86" w:rsidRDefault="0025156A" w:rsidP="00F1297A">
            <w:pPr>
              <w:jc w:val="center"/>
              <w:rPr>
                <w:b/>
                <w:color w:val="404040"/>
                <w:sz w:val="20"/>
                <w:szCs w:val="20"/>
              </w:rPr>
            </w:pPr>
            <w:r w:rsidRPr="00AB1F86">
              <w:rPr>
                <w:color w:val="404040"/>
                <w:sz w:val="20"/>
                <w:szCs w:val="20"/>
              </w:rPr>
              <w:t>8,0</w:t>
            </w:r>
          </w:p>
        </w:tc>
        <w:tc>
          <w:tcPr>
            <w:tcW w:w="625" w:type="pct"/>
            <w:gridSpan w:val="3"/>
          </w:tcPr>
          <w:p w14:paraId="08304FA3" w14:textId="77777777" w:rsidR="0025156A" w:rsidRPr="00AB1F86" w:rsidRDefault="0025156A" w:rsidP="00F1297A">
            <w:pPr>
              <w:jc w:val="center"/>
              <w:rPr>
                <w:b/>
                <w:color w:val="404040"/>
                <w:sz w:val="20"/>
                <w:szCs w:val="20"/>
              </w:rPr>
            </w:pPr>
            <w:r w:rsidRPr="00AB1F86">
              <w:rPr>
                <w:color w:val="404040"/>
                <w:sz w:val="20"/>
                <w:szCs w:val="20"/>
              </w:rPr>
              <w:t>9,0</w:t>
            </w:r>
          </w:p>
        </w:tc>
        <w:tc>
          <w:tcPr>
            <w:tcW w:w="584" w:type="pct"/>
            <w:gridSpan w:val="2"/>
          </w:tcPr>
          <w:p w14:paraId="406BCAED" w14:textId="77777777" w:rsidR="0025156A" w:rsidRPr="00AB1F86" w:rsidRDefault="0025156A" w:rsidP="00F1297A">
            <w:pPr>
              <w:jc w:val="center"/>
              <w:rPr>
                <w:b/>
                <w:color w:val="404040"/>
                <w:sz w:val="20"/>
                <w:szCs w:val="20"/>
              </w:rPr>
            </w:pPr>
            <w:r w:rsidRPr="00AB1F86">
              <w:rPr>
                <w:color w:val="404040"/>
                <w:sz w:val="20"/>
                <w:szCs w:val="20"/>
              </w:rPr>
              <w:t>9,8</w:t>
            </w:r>
          </w:p>
        </w:tc>
        <w:tc>
          <w:tcPr>
            <w:tcW w:w="571" w:type="pct"/>
            <w:gridSpan w:val="2"/>
          </w:tcPr>
          <w:p w14:paraId="0254AE1C" w14:textId="77777777" w:rsidR="0025156A" w:rsidRPr="00AB1F86" w:rsidRDefault="0025156A" w:rsidP="00F1297A">
            <w:pPr>
              <w:jc w:val="center"/>
              <w:rPr>
                <w:b/>
                <w:color w:val="404040"/>
                <w:sz w:val="20"/>
                <w:szCs w:val="20"/>
              </w:rPr>
            </w:pPr>
            <w:r w:rsidRPr="00AB1F86">
              <w:rPr>
                <w:color w:val="404040"/>
                <w:sz w:val="20"/>
                <w:szCs w:val="20"/>
              </w:rPr>
              <w:t>9,4</w:t>
            </w:r>
          </w:p>
        </w:tc>
        <w:tc>
          <w:tcPr>
            <w:tcW w:w="572" w:type="pct"/>
            <w:gridSpan w:val="2"/>
          </w:tcPr>
          <w:p w14:paraId="05A80AA5" w14:textId="77777777" w:rsidR="0025156A" w:rsidRPr="00AB1F86" w:rsidRDefault="0025156A" w:rsidP="00F1297A">
            <w:pPr>
              <w:jc w:val="center"/>
              <w:rPr>
                <w:b/>
                <w:color w:val="404040"/>
                <w:sz w:val="20"/>
                <w:szCs w:val="20"/>
              </w:rPr>
            </w:pPr>
            <w:r w:rsidRPr="00AB1F86">
              <w:rPr>
                <w:color w:val="404040"/>
                <w:sz w:val="20"/>
                <w:szCs w:val="20"/>
              </w:rPr>
              <w:t>9,0</w:t>
            </w:r>
          </w:p>
        </w:tc>
      </w:tr>
      <w:tr w:rsidR="0025156A" w:rsidRPr="00AB1F86" w14:paraId="4C994A82" w14:textId="77777777" w:rsidTr="00F1297A">
        <w:trPr>
          <w:cantSplit/>
          <w:trHeight w:val="550"/>
          <w:jc w:val="center"/>
        </w:trPr>
        <w:tc>
          <w:tcPr>
            <w:tcW w:w="1018" w:type="pct"/>
          </w:tcPr>
          <w:p w14:paraId="79A60205" w14:textId="77777777" w:rsidR="0025156A" w:rsidRPr="00AB1F86" w:rsidRDefault="0025156A" w:rsidP="00F1297A">
            <w:pPr>
              <w:jc w:val="center"/>
              <w:rPr>
                <w:color w:val="404040"/>
              </w:rPr>
            </w:pPr>
            <w:r w:rsidRPr="00AB1F86">
              <w:rPr>
                <w:color w:val="404040"/>
              </w:rPr>
              <w:t>Студ</w:t>
            </w:r>
            <w:r w:rsidRPr="00AB1F86">
              <w:rPr>
                <w:color w:val="404040"/>
                <w:lang w:val="en-US"/>
              </w:rPr>
              <w:t>.</w:t>
            </w:r>
            <w:r w:rsidRPr="00AB1F86">
              <w:rPr>
                <w:color w:val="404040"/>
              </w:rPr>
              <w:t xml:space="preserve"> інвентар (</w:t>
            </w:r>
            <w:r w:rsidR="00D2487E" w:rsidRPr="00AB1F86">
              <w:rPr>
                <w:noProof/>
                <w:color w:val="404040"/>
                <w:position w:val="-14"/>
              </w:rPr>
              <w:object w:dxaOrig="859" w:dyaOrig="380" w14:anchorId="3FFB8E8E">
                <v:shape id="_x0000_i1124" type="#_x0000_t75" alt="" style="width:43.55pt;height:18.4pt;mso-width-percent:0;mso-height-percent:0;mso-width-percent:0;mso-height-percent:0" o:ole="">
                  <v:imagedata r:id="rId59" o:title=""/>
                </v:shape>
                <o:OLEObject Type="Embed" ProgID="Equation.DSMT4" ShapeID="_x0000_i1124" DrawAspect="Content" ObjectID="_1606554029" r:id="rId60"/>
              </w:object>
            </w:r>
            <w:r w:rsidRPr="00AB1F86">
              <w:rPr>
                <w:color w:val="404040"/>
              </w:rPr>
              <w:t>)</w:t>
            </w:r>
          </w:p>
        </w:tc>
        <w:tc>
          <w:tcPr>
            <w:tcW w:w="339" w:type="pct"/>
            <w:vAlign w:val="bottom"/>
          </w:tcPr>
          <w:p w14:paraId="70A87422" w14:textId="77777777" w:rsidR="0025156A" w:rsidRPr="00AB1F86" w:rsidRDefault="0025156A" w:rsidP="00F1297A">
            <w:pPr>
              <w:jc w:val="center"/>
              <w:rPr>
                <w:color w:val="404040"/>
                <w:sz w:val="20"/>
                <w:szCs w:val="20"/>
              </w:rPr>
            </w:pPr>
            <w:r w:rsidRPr="00AB1F86">
              <w:rPr>
                <w:color w:val="404040"/>
                <w:sz w:val="20"/>
                <w:szCs w:val="20"/>
              </w:rPr>
              <w:t>50,0</w:t>
            </w:r>
          </w:p>
        </w:tc>
        <w:tc>
          <w:tcPr>
            <w:tcW w:w="365" w:type="pct"/>
            <w:gridSpan w:val="2"/>
            <w:vAlign w:val="bottom"/>
          </w:tcPr>
          <w:p w14:paraId="097C3DC2" w14:textId="77777777" w:rsidR="0025156A" w:rsidRPr="00AB1F86" w:rsidRDefault="0025156A" w:rsidP="00F1297A">
            <w:pPr>
              <w:jc w:val="center"/>
              <w:rPr>
                <w:color w:val="404040"/>
                <w:sz w:val="20"/>
                <w:szCs w:val="20"/>
              </w:rPr>
            </w:pPr>
            <w:r w:rsidRPr="00AB1F86">
              <w:rPr>
                <w:color w:val="404040"/>
                <w:sz w:val="20"/>
                <w:szCs w:val="20"/>
              </w:rPr>
              <w:t>0,2</w:t>
            </w:r>
          </w:p>
        </w:tc>
        <w:tc>
          <w:tcPr>
            <w:tcW w:w="347" w:type="pct"/>
            <w:gridSpan w:val="2"/>
            <w:vAlign w:val="bottom"/>
          </w:tcPr>
          <w:p w14:paraId="7E59E343" w14:textId="77777777" w:rsidR="0025156A" w:rsidRPr="00AB1F86" w:rsidRDefault="0025156A" w:rsidP="00F1297A">
            <w:pPr>
              <w:jc w:val="center"/>
              <w:rPr>
                <w:color w:val="404040"/>
                <w:sz w:val="20"/>
                <w:szCs w:val="20"/>
              </w:rPr>
            </w:pPr>
            <w:r w:rsidRPr="00AB1F86">
              <w:rPr>
                <w:color w:val="404040"/>
                <w:sz w:val="20"/>
                <w:szCs w:val="20"/>
              </w:rPr>
              <w:t>11,5</w:t>
            </w:r>
          </w:p>
        </w:tc>
        <w:tc>
          <w:tcPr>
            <w:tcW w:w="298" w:type="pct"/>
            <w:vAlign w:val="bottom"/>
          </w:tcPr>
          <w:p w14:paraId="59706C7C" w14:textId="77777777" w:rsidR="0025156A" w:rsidRPr="00AB1F86" w:rsidRDefault="0025156A" w:rsidP="00F1297A">
            <w:pPr>
              <w:jc w:val="center"/>
              <w:rPr>
                <w:color w:val="404040"/>
                <w:sz w:val="20"/>
                <w:szCs w:val="20"/>
              </w:rPr>
            </w:pPr>
            <w:r w:rsidRPr="00AB1F86">
              <w:rPr>
                <w:color w:val="404040"/>
                <w:sz w:val="20"/>
                <w:szCs w:val="20"/>
              </w:rPr>
              <w:t>0,3</w:t>
            </w:r>
          </w:p>
        </w:tc>
        <w:tc>
          <w:tcPr>
            <w:tcW w:w="283" w:type="pct"/>
            <w:vAlign w:val="bottom"/>
          </w:tcPr>
          <w:p w14:paraId="48FEC7A8" w14:textId="77777777" w:rsidR="0025156A" w:rsidRPr="00AB1F86" w:rsidRDefault="0025156A" w:rsidP="00F1297A">
            <w:pPr>
              <w:jc w:val="center"/>
              <w:rPr>
                <w:color w:val="404040"/>
                <w:sz w:val="20"/>
                <w:szCs w:val="20"/>
              </w:rPr>
            </w:pPr>
            <w:r w:rsidRPr="00AB1F86">
              <w:rPr>
                <w:color w:val="404040"/>
                <w:sz w:val="20"/>
                <w:szCs w:val="20"/>
              </w:rPr>
              <w:t>13,0</w:t>
            </w:r>
          </w:p>
        </w:tc>
        <w:tc>
          <w:tcPr>
            <w:tcW w:w="301" w:type="pct"/>
            <w:gridSpan w:val="2"/>
            <w:vAlign w:val="bottom"/>
          </w:tcPr>
          <w:p w14:paraId="713E6679" w14:textId="77777777" w:rsidR="0025156A" w:rsidRPr="00AB1F86" w:rsidRDefault="0025156A" w:rsidP="00F1297A">
            <w:pPr>
              <w:jc w:val="center"/>
              <w:rPr>
                <w:color w:val="404040"/>
                <w:sz w:val="20"/>
                <w:szCs w:val="20"/>
              </w:rPr>
            </w:pPr>
            <w:r w:rsidRPr="00AB1F86">
              <w:rPr>
                <w:color w:val="404040"/>
                <w:sz w:val="20"/>
                <w:szCs w:val="20"/>
              </w:rPr>
              <w:t>0,3</w:t>
            </w:r>
          </w:p>
        </w:tc>
        <w:tc>
          <w:tcPr>
            <w:tcW w:w="324" w:type="pct"/>
            <w:vAlign w:val="bottom"/>
          </w:tcPr>
          <w:p w14:paraId="01EE2620" w14:textId="77777777" w:rsidR="0025156A" w:rsidRPr="00AB1F86" w:rsidRDefault="0025156A" w:rsidP="00F1297A">
            <w:pPr>
              <w:jc w:val="center"/>
              <w:rPr>
                <w:color w:val="404040"/>
                <w:sz w:val="20"/>
                <w:szCs w:val="20"/>
              </w:rPr>
            </w:pPr>
            <w:r w:rsidRPr="00AB1F86">
              <w:rPr>
                <w:color w:val="404040"/>
                <w:sz w:val="20"/>
                <w:szCs w:val="20"/>
              </w:rPr>
              <w:t>13,0</w:t>
            </w:r>
          </w:p>
        </w:tc>
        <w:tc>
          <w:tcPr>
            <w:tcW w:w="301" w:type="pct"/>
            <w:vAlign w:val="bottom"/>
          </w:tcPr>
          <w:p w14:paraId="283937F9" w14:textId="77777777" w:rsidR="0025156A" w:rsidRPr="00AB1F86" w:rsidRDefault="0025156A" w:rsidP="00F1297A">
            <w:pPr>
              <w:jc w:val="center"/>
              <w:rPr>
                <w:color w:val="404040"/>
                <w:sz w:val="20"/>
                <w:szCs w:val="20"/>
              </w:rPr>
            </w:pPr>
            <w:r w:rsidRPr="00AB1F86">
              <w:rPr>
                <w:color w:val="404040"/>
                <w:sz w:val="20"/>
                <w:szCs w:val="20"/>
              </w:rPr>
              <w:t>0,3</w:t>
            </w:r>
          </w:p>
        </w:tc>
        <w:tc>
          <w:tcPr>
            <w:tcW w:w="283" w:type="pct"/>
            <w:vAlign w:val="bottom"/>
          </w:tcPr>
          <w:p w14:paraId="36251497" w14:textId="77777777" w:rsidR="0025156A" w:rsidRPr="00AB1F86" w:rsidRDefault="0025156A" w:rsidP="00F1297A">
            <w:pPr>
              <w:jc w:val="center"/>
              <w:rPr>
                <w:color w:val="404040"/>
                <w:sz w:val="20"/>
                <w:szCs w:val="20"/>
              </w:rPr>
            </w:pPr>
            <w:r w:rsidRPr="00AB1F86">
              <w:rPr>
                <w:color w:val="404040"/>
                <w:sz w:val="20"/>
                <w:szCs w:val="20"/>
              </w:rPr>
              <w:t>14,5</w:t>
            </w:r>
          </w:p>
        </w:tc>
        <w:tc>
          <w:tcPr>
            <w:tcW w:w="288" w:type="pct"/>
            <w:vAlign w:val="bottom"/>
          </w:tcPr>
          <w:p w14:paraId="4793BA20" w14:textId="77777777" w:rsidR="0025156A" w:rsidRPr="00AB1F86" w:rsidRDefault="0025156A" w:rsidP="00F1297A">
            <w:pPr>
              <w:jc w:val="center"/>
              <w:rPr>
                <w:color w:val="404040"/>
                <w:sz w:val="20"/>
                <w:szCs w:val="20"/>
              </w:rPr>
            </w:pPr>
            <w:r w:rsidRPr="00AB1F86">
              <w:rPr>
                <w:color w:val="404040"/>
                <w:sz w:val="20"/>
                <w:szCs w:val="20"/>
              </w:rPr>
              <w:t>0,3</w:t>
            </w:r>
          </w:p>
        </w:tc>
        <w:tc>
          <w:tcPr>
            <w:tcW w:w="283" w:type="pct"/>
            <w:vAlign w:val="bottom"/>
          </w:tcPr>
          <w:p w14:paraId="09582C3A" w14:textId="77777777" w:rsidR="0025156A" w:rsidRPr="00AB1F86" w:rsidRDefault="0025156A" w:rsidP="00F1297A">
            <w:pPr>
              <w:jc w:val="center"/>
              <w:rPr>
                <w:color w:val="404040"/>
                <w:sz w:val="20"/>
                <w:szCs w:val="20"/>
              </w:rPr>
            </w:pPr>
            <w:r w:rsidRPr="00AB1F86">
              <w:rPr>
                <w:color w:val="404040"/>
                <w:sz w:val="20"/>
                <w:szCs w:val="20"/>
              </w:rPr>
              <w:t>16,0</w:t>
            </w:r>
          </w:p>
        </w:tc>
        <w:tc>
          <w:tcPr>
            <w:tcW w:w="289" w:type="pct"/>
            <w:vAlign w:val="bottom"/>
          </w:tcPr>
          <w:p w14:paraId="16A5754E"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6491E8B5" w14:textId="77777777" w:rsidR="0025156A" w:rsidRPr="00AB1F86" w:rsidRDefault="0025156A" w:rsidP="00F1297A">
            <w:pPr>
              <w:jc w:val="center"/>
              <w:rPr>
                <w:color w:val="404040"/>
                <w:sz w:val="20"/>
                <w:szCs w:val="20"/>
              </w:rPr>
            </w:pPr>
            <w:r w:rsidRPr="00AB1F86">
              <w:rPr>
                <w:color w:val="404040"/>
                <w:sz w:val="20"/>
                <w:szCs w:val="20"/>
              </w:rPr>
              <w:t>18,0</w:t>
            </w:r>
          </w:p>
        </w:tc>
      </w:tr>
      <w:tr w:rsidR="0025156A" w:rsidRPr="00AB1F86" w14:paraId="1A99A89F" w14:textId="77777777" w:rsidTr="00F1297A">
        <w:trPr>
          <w:cantSplit/>
          <w:trHeight w:val="362"/>
          <w:jc w:val="center"/>
        </w:trPr>
        <w:tc>
          <w:tcPr>
            <w:tcW w:w="1018" w:type="pct"/>
          </w:tcPr>
          <w:p w14:paraId="2FCC4681" w14:textId="77777777" w:rsidR="0025156A" w:rsidRPr="00AB1F86" w:rsidRDefault="00D2487E" w:rsidP="00F1297A">
            <w:pPr>
              <w:jc w:val="center"/>
              <w:rPr>
                <w:color w:val="404040"/>
              </w:rPr>
            </w:pPr>
            <w:r w:rsidRPr="00AB1F86">
              <w:rPr>
                <w:noProof/>
                <w:color w:val="404040"/>
                <w:position w:val="-14"/>
              </w:rPr>
              <w:object w:dxaOrig="1760" w:dyaOrig="380" w14:anchorId="25D06B83">
                <v:shape id="_x0000_i1123" type="#_x0000_t75" alt="" style="width:88.8pt;height:18.4pt;mso-width-percent:0;mso-height-percent:0;mso-width-percent:0;mso-height-percent:0" o:ole="">
                  <v:imagedata r:id="rId61" o:title=""/>
                </v:shape>
                <o:OLEObject Type="Embed" ProgID="Equation.DSMT4" ShapeID="_x0000_i1123" DrawAspect="Content" ObjectID="_1606554030" r:id="rId62"/>
              </w:object>
            </w:r>
          </w:p>
        </w:tc>
        <w:tc>
          <w:tcPr>
            <w:tcW w:w="339" w:type="pct"/>
          </w:tcPr>
          <w:p w14:paraId="4AB97E35" w14:textId="77777777" w:rsidR="0025156A" w:rsidRPr="00AB1F86" w:rsidRDefault="0025156A" w:rsidP="00F1297A">
            <w:pPr>
              <w:jc w:val="center"/>
              <w:rPr>
                <w:color w:val="404040"/>
                <w:sz w:val="20"/>
                <w:szCs w:val="20"/>
              </w:rPr>
            </w:pPr>
          </w:p>
        </w:tc>
        <w:tc>
          <w:tcPr>
            <w:tcW w:w="711" w:type="pct"/>
            <w:gridSpan w:val="4"/>
            <w:vAlign w:val="bottom"/>
          </w:tcPr>
          <w:p w14:paraId="492B8BB3" w14:textId="77777777" w:rsidR="0025156A" w:rsidRPr="00AB1F86" w:rsidRDefault="0025156A" w:rsidP="00F1297A">
            <w:pPr>
              <w:jc w:val="center"/>
              <w:rPr>
                <w:color w:val="404040"/>
                <w:sz w:val="20"/>
                <w:szCs w:val="20"/>
              </w:rPr>
            </w:pPr>
            <w:r w:rsidRPr="00AB1F86">
              <w:rPr>
                <w:color w:val="404040"/>
                <w:sz w:val="20"/>
                <w:szCs w:val="20"/>
              </w:rPr>
              <w:t>17,1</w:t>
            </w:r>
          </w:p>
        </w:tc>
        <w:tc>
          <w:tcPr>
            <w:tcW w:w="581" w:type="pct"/>
            <w:gridSpan w:val="2"/>
            <w:vAlign w:val="bottom"/>
          </w:tcPr>
          <w:p w14:paraId="269B20B4" w14:textId="77777777" w:rsidR="0025156A" w:rsidRPr="00AB1F86" w:rsidRDefault="0025156A" w:rsidP="00F1297A">
            <w:pPr>
              <w:jc w:val="center"/>
              <w:rPr>
                <w:color w:val="404040"/>
                <w:sz w:val="20"/>
                <w:szCs w:val="20"/>
              </w:rPr>
            </w:pPr>
            <w:r w:rsidRPr="00AB1F86">
              <w:rPr>
                <w:color w:val="404040"/>
                <w:sz w:val="20"/>
                <w:szCs w:val="20"/>
              </w:rPr>
              <w:t>21,0</w:t>
            </w:r>
          </w:p>
        </w:tc>
        <w:tc>
          <w:tcPr>
            <w:tcW w:w="625" w:type="pct"/>
            <w:gridSpan w:val="3"/>
            <w:vAlign w:val="bottom"/>
          </w:tcPr>
          <w:p w14:paraId="28426897" w14:textId="77777777" w:rsidR="0025156A" w:rsidRPr="00AB1F86" w:rsidRDefault="0025156A" w:rsidP="00F1297A">
            <w:pPr>
              <w:jc w:val="center"/>
              <w:rPr>
                <w:color w:val="404040"/>
                <w:sz w:val="20"/>
                <w:szCs w:val="20"/>
              </w:rPr>
            </w:pPr>
            <w:r w:rsidRPr="00AB1F86">
              <w:rPr>
                <w:color w:val="404040"/>
                <w:sz w:val="20"/>
                <w:szCs w:val="20"/>
              </w:rPr>
              <w:t>22,0</w:t>
            </w:r>
          </w:p>
        </w:tc>
        <w:tc>
          <w:tcPr>
            <w:tcW w:w="584" w:type="pct"/>
            <w:gridSpan w:val="2"/>
            <w:vAlign w:val="bottom"/>
          </w:tcPr>
          <w:p w14:paraId="16B34279" w14:textId="77777777" w:rsidR="0025156A" w:rsidRPr="00AB1F86" w:rsidRDefault="0025156A" w:rsidP="00F1297A">
            <w:pPr>
              <w:jc w:val="center"/>
              <w:rPr>
                <w:color w:val="404040"/>
                <w:sz w:val="20"/>
                <w:szCs w:val="20"/>
              </w:rPr>
            </w:pPr>
            <w:r w:rsidRPr="00AB1F86">
              <w:rPr>
                <w:color w:val="404040"/>
                <w:sz w:val="20"/>
                <w:szCs w:val="20"/>
              </w:rPr>
              <w:t>24,3</w:t>
            </w:r>
          </w:p>
        </w:tc>
        <w:tc>
          <w:tcPr>
            <w:tcW w:w="571" w:type="pct"/>
            <w:gridSpan w:val="2"/>
            <w:vAlign w:val="bottom"/>
          </w:tcPr>
          <w:p w14:paraId="7609D8B9" w14:textId="77777777" w:rsidR="0025156A" w:rsidRPr="00AB1F86" w:rsidRDefault="0025156A" w:rsidP="00F1297A">
            <w:pPr>
              <w:jc w:val="center"/>
              <w:rPr>
                <w:color w:val="404040"/>
                <w:sz w:val="20"/>
                <w:szCs w:val="20"/>
              </w:rPr>
            </w:pPr>
            <w:r w:rsidRPr="00AB1F86">
              <w:rPr>
                <w:color w:val="404040"/>
                <w:sz w:val="20"/>
                <w:szCs w:val="20"/>
              </w:rPr>
              <w:t>25,4</w:t>
            </w:r>
          </w:p>
        </w:tc>
        <w:tc>
          <w:tcPr>
            <w:tcW w:w="572" w:type="pct"/>
            <w:gridSpan w:val="2"/>
            <w:vAlign w:val="bottom"/>
          </w:tcPr>
          <w:p w14:paraId="72CC16F5" w14:textId="77777777" w:rsidR="0025156A" w:rsidRPr="00AB1F86" w:rsidRDefault="0025156A" w:rsidP="00F1297A">
            <w:pPr>
              <w:jc w:val="center"/>
              <w:rPr>
                <w:color w:val="404040"/>
                <w:sz w:val="20"/>
                <w:szCs w:val="20"/>
              </w:rPr>
            </w:pPr>
            <w:r w:rsidRPr="00AB1F86">
              <w:rPr>
                <w:color w:val="404040"/>
                <w:sz w:val="20"/>
                <w:szCs w:val="20"/>
              </w:rPr>
              <w:t>27,0</w:t>
            </w:r>
          </w:p>
        </w:tc>
      </w:tr>
      <w:tr w:rsidR="0025156A" w:rsidRPr="00AB1F86" w14:paraId="5A8D1BD7" w14:textId="77777777" w:rsidTr="00F1297A">
        <w:trPr>
          <w:cantSplit/>
          <w:trHeight w:val="550"/>
          <w:jc w:val="center"/>
        </w:trPr>
        <w:tc>
          <w:tcPr>
            <w:tcW w:w="1018" w:type="pct"/>
          </w:tcPr>
          <w:p w14:paraId="13E699BB" w14:textId="77777777" w:rsidR="0025156A" w:rsidRPr="00AB1F86" w:rsidRDefault="0025156A" w:rsidP="00F1297A">
            <w:pPr>
              <w:jc w:val="center"/>
              <w:rPr>
                <w:color w:val="404040"/>
              </w:rPr>
            </w:pPr>
            <w:r w:rsidRPr="00AB1F86">
              <w:rPr>
                <w:color w:val="404040"/>
              </w:rPr>
              <w:t>Підлога бетонна (</w:t>
            </w:r>
            <w:r w:rsidR="00D2487E" w:rsidRPr="00AB1F86">
              <w:rPr>
                <w:noProof/>
                <w:color w:val="404040"/>
                <w:position w:val="-12"/>
              </w:rPr>
              <w:object w:dxaOrig="600" w:dyaOrig="360" w14:anchorId="22A18BE6">
                <v:shape id="_x0000_i1122" type="#_x0000_t75" alt="" style="width:29.3pt;height:17.6pt;mso-width-percent:0;mso-height-percent:0;mso-width-percent:0;mso-height-percent:0" o:ole="">
                  <v:imagedata r:id="rId63" o:title=""/>
                </v:shape>
                <o:OLEObject Type="Embed" ProgID="Equation.DSMT4" ShapeID="_x0000_i1122" DrawAspect="Content" ObjectID="_1606554031" r:id="rId64"/>
              </w:object>
            </w:r>
            <w:r w:rsidRPr="00AB1F86">
              <w:rPr>
                <w:color w:val="404040"/>
              </w:rPr>
              <w:t>)</w:t>
            </w:r>
          </w:p>
        </w:tc>
        <w:tc>
          <w:tcPr>
            <w:tcW w:w="339" w:type="pct"/>
            <w:vAlign w:val="bottom"/>
          </w:tcPr>
          <w:p w14:paraId="10A456BB" w14:textId="77777777" w:rsidR="0025156A" w:rsidRPr="00AB1F86" w:rsidRDefault="0025156A" w:rsidP="00F1297A">
            <w:pPr>
              <w:jc w:val="center"/>
              <w:rPr>
                <w:color w:val="404040"/>
                <w:sz w:val="20"/>
                <w:szCs w:val="20"/>
              </w:rPr>
            </w:pPr>
            <w:r w:rsidRPr="00AB1F86">
              <w:rPr>
                <w:color w:val="404040"/>
                <w:sz w:val="20"/>
                <w:szCs w:val="20"/>
              </w:rPr>
              <w:t>135,0</w:t>
            </w:r>
          </w:p>
        </w:tc>
        <w:tc>
          <w:tcPr>
            <w:tcW w:w="365" w:type="pct"/>
            <w:gridSpan w:val="2"/>
            <w:vAlign w:val="bottom"/>
          </w:tcPr>
          <w:p w14:paraId="0B9FF577" w14:textId="77777777" w:rsidR="0025156A" w:rsidRPr="00AB1F86" w:rsidRDefault="0025156A" w:rsidP="00F1297A">
            <w:pPr>
              <w:jc w:val="center"/>
              <w:rPr>
                <w:color w:val="404040"/>
                <w:sz w:val="20"/>
                <w:szCs w:val="20"/>
                <w:lang w:val="en-US"/>
              </w:rPr>
            </w:pPr>
            <w:r w:rsidRPr="00AB1F86">
              <w:rPr>
                <w:color w:val="404040"/>
                <w:sz w:val="20"/>
                <w:szCs w:val="20"/>
              </w:rPr>
              <w:t>0,0</w:t>
            </w:r>
            <w:r w:rsidRPr="00AB1F86">
              <w:rPr>
                <w:color w:val="404040"/>
                <w:sz w:val="20"/>
                <w:szCs w:val="20"/>
                <w:lang w:val="en-US"/>
              </w:rPr>
              <w:t>1</w:t>
            </w:r>
          </w:p>
        </w:tc>
        <w:tc>
          <w:tcPr>
            <w:tcW w:w="347" w:type="pct"/>
            <w:gridSpan w:val="2"/>
            <w:vAlign w:val="bottom"/>
          </w:tcPr>
          <w:p w14:paraId="12988C2F" w14:textId="77777777" w:rsidR="0025156A" w:rsidRPr="00AB1F86" w:rsidRDefault="0025156A" w:rsidP="00F1297A">
            <w:pPr>
              <w:jc w:val="center"/>
              <w:rPr>
                <w:color w:val="404040"/>
                <w:sz w:val="20"/>
                <w:szCs w:val="20"/>
              </w:rPr>
            </w:pPr>
            <w:r w:rsidRPr="00AB1F86">
              <w:rPr>
                <w:color w:val="404040"/>
                <w:sz w:val="20"/>
                <w:szCs w:val="20"/>
              </w:rPr>
              <w:t>1,4</w:t>
            </w:r>
          </w:p>
        </w:tc>
        <w:tc>
          <w:tcPr>
            <w:tcW w:w="298" w:type="pct"/>
            <w:vAlign w:val="bottom"/>
          </w:tcPr>
          <w:p w14:paraId="0146922A" w14:textId="77777777" w:rsidR="0025156A" w:rsidRPr="00AB1F86" w:rsidRDefault="0025156A" w:rsidP="00F1297A">
            <w:pPr>
              <w:jc w:val="center"/>
              <w:rPr>
                <w:color w:val="404040"/>
                <w:sz w:val="20"/>
                <w:szCs w:val="20"/>
                <w:lang w:val="en-US"/>
              </w:rPr>
            </w:pPr>
            <w:r w:rsidRPr="00AB1F86">
              <w:rPr>
                <w:color w:val="404040"/>
                <w:sz w:val="20"/>
                <w:szCs w:val="20"/>
              </w:rPr>
              <w:t>0,0</w:t>
            </w:r>
            <w:r w:rsidRPr="00AB1F86">
              <w:rPr>
                <w:color w:val="404040"/>
                <w:sz w:val="20"/>
                <w:szCs w:val="20"/>
                <w:lang w:val="en-US"/>
              </w:rPr>
              <w:t>1</w:t>
            </w:r>
          </w:p>
        </w:tc>
        <w:tc>
          <w:tcPr>
            <w:tcW w:w="283" w:type="pct"/>
            <w:vAlign w:val="bottom"/>
          </w:tcPr>
          <w:p w14:paraId="0B61F362" w14:textId="77777777" w:rsidR="0025156A" w:rsidRPr="00AB1F86" w:rsidRDefault="0025156A" w:rsidP="00F1297A">
            <w:pPr>
              <w:jc w:val="center"/>
              <w:rPr>
                <w:color w:val="404040"/>
                <w:sz w:val="20"/>
                <w:szCs w:val="20"/>
              </w:rPr>
            </w:pPr>
            <w:r w:rsidRPr="00AB1F86">
              <w:rPr>
                <w:color w:val="404040"/>
                <w:sz w:val="20"/>
                <w:szCs w:val="20"/>
              </w:rPr>
              <w:t>1,4</w:t>
            </w:r>
          </w:p>
        </w:tc>
        <w:tc>
          <w:tcPr>
            <w:tcW w:w="301" w:type="pct"/>
            <w:gridSpan w:val="2"/>
            <w:vAlign w:val="bottom"/>
          </w:tcPr>
          <w:p w14:paraId="47C2AAD4" w14:textId="77777777" w:rsidR="0025156A" w:rsidRPr="00AB1F86" w:rsidRDefault="0025156A" w:rsidP="00F1297A">
            <w:pPr>
              <w:jc w:val="center"/>
              <w:rPr>
                <w:color w:val="404040"/>
                <w:sz w:val="20"/>
                <w:szCs w:val="20"/>
                <w:lang w:val="en-US"/>
              </w:rPr>
            </w:pPr>
            <w:r w:rsidRPr="00AB1F86">
              <w:rPr>
                <w:color w:val="404040"/>
                <w:sz w:val="20"/>
                <w:szCs w:val="20"/>
              </w:rPr>
              <w:t>0,0</w:t>
            </w:r>
            <w:r w:rsidRPr="00AB1F86">
              <w:rPr>
                <w:color w:val="404040"/>
                <w:sz w:val="20"/>
                <w:szCs w:val="20"/>
                <w:lang w:val="en-US"/>
              </w:rPr>
              <w:t>2</w:t>
            </w:r>
          </w:p>
        </w:tc>
        <w:tc>
          <w:tcPr>
            <w:tcW w:w="324" w:type="pct"/>
            <w:vAlign w:val="bottom"/>
          </w:tcPr>
          <w:p w14:paraId="12205D26" w14:textId="77777777" w:rsidR="0025156A" w:rsidRPr="00AB1F86" w:rsidRDefault="0025156A" w:rsidP="00F1297A">
            <w:pPr>
              <w:jc w:val="center"/>
              <w:rPr>
                <w:color w:val="404040"/>
                <w:sz w:val="20"/>
                <w:szCs w:val="20"/>
              </w:rPr>
            </w:pPr>
            <w:r w:rsidRPr="00AB1F86">
              <w:rPr>
                <w:color w:val="404040"/>
                <w:sz w:val="20"/>
                <w:szCs w:val="20"/>
              </w:rPr>
              <w:t>2,7</w:t>
            </w:r>
          </w:p>
        </w:tc>
        <w:tc>
          <w:tcPr>
            <w:tcW w:w="301" w:type="pct"/>
            <w:vAlign w:val="bottom"/>
          </w:tcPr>
          <w:p w14:paraId="7EA23997" w14:textId="77777777" w:rsidR="0025156A" w:rsidRPr="00AB1F86" w:rsidRDefault="0025156A" w:rsidP="00F1297A">
            <w:pPr>
              <w:jc w:val="center"/>
              <w:rPr>
                <w:color w:val="404040"/>
                <w:sz w:val="20"/>
                <w:szCs w:val="20"/>
                <w:lang w:val="en-US"/>
              </w:rPr>
            </w:pPr>
            <w:r w:rsidRPr="00AB1F86">
              <w:rPr>
                <w:color w:val="404040"/>
                <w:sz w:val="20"/>
                <w:szCs w:val="20"/>
              </w:rPr>
              <w:t>0,0</w:t>
            </w:r>
            <w:r w:rsidRPr="00AB1F86">
              <w:rPr>
                <w:color w:val="404040"/>
                <w:sz w:val="20"/>
                <w:szCs w:val="20"/>
                <w:lang w:val="en-US"/>
              </w:rPr>
              <w:t>2</w:t>
            </w:r>
          </w:p>
        </w:tc>
        <w:tc>
          <w:tcPr>
            <w:tcW w:w="283" w:type="pct"/>
            <w:vAlign w:val="bottom"/>
          </w:tcPr>
          <w:p w14:paraId="30885E4D" w14:textId="77777777" w:rsidR="0025156A" w:rsidRPr="00AB1F86" w:rsidRDefault="0025156A" w:rsidP="00F1297A">
            <w:pPr>
              <w:jc w:val="center"/>
              <w:rPr>
                <w:color w:val="404040"/>
                <w:sz w:val="20"/>
                <w:szCs w:val="20"/>
              </w:rPr>
            </w:pPr>
            <w:r w:rsidRPr="00AB1F86">
              <w:rPr>
                <w:color w:val="404040"/>
                <w:sz w:val="20"/>
                <w:szCs w:val="20"/>
              </w:rPr>
              <w:t>2,7</w:t>
            </w:r>
          </w:p>
        </w:tc>
        <w:tc>
          <w:tcPr>
            <w:tcW w:w="288" w:type="pct"/>
            <w:vAlign w:val="bottom"/>
          </w:tcPr>
          <w:p w14:paraId="7A9680F8" w14:textId="77777777" w:rsidR="0025156A" w:rsidRPr="00AB1F86" w:rsidRDefault="0025156A" w:rsidP="00F1297A">
            <w:pPr>
              <w:jc w:val="center"/>
              <w:rPr>
                <w:color w:val="404040"/>
                <w:sz w:val="20"/>
                <w:szCs w:val="20"/>
                <w:lang w:val="en-US"/>
              </w:rPr>
            </w:pPr>
            <w:r w:rsidRPr="00AB1F86">
              <w:rPr>
                <w:color w:val="404040"/>
                <w:sz w:val="20"/>
                <w:szCs w:val="20"/>
              </w:rPr>
              <w:t>0,0</w:t>
            </w:r>
            <w:r w:rsidRPr="00AB1F86">
              <w:rPr>
                <w:color w:val="404040"/>
                <w:sz w:val="20"/>
                <w:szCs w:val="20"/>
                <w:lang w:val="en-US"/>
              </w:rPr>
              <w:t>3</w:t>
            </w:r>
          </w:p>
        </w:tc>
        <w:tc>
          <w:tcPr>
            <w:tcW w:w="283" w:type="pct"/>
            <w:vAlign w:val="bottom"/>
          </w:tcPr>
          <w:p w14:paraId="7ADE917E" w14:textId="77777777" w:rsidR="0025156A" w:rsidRPr="00AB1F86" w:rsidRDefault="0025156A" w:rsidP="00F1297A">
            <w:pPr>
              <w:jc w:val="center"/>
              <w:rPr>
                <w:color w:val="404040"/>
                <w:sz w:val="20"/>
                <w:szCs w:val="20"/>
              </w:rPr>
            </w:pPr>
            <w:r w:rsidRPr="00AB1F86">
              <w:rPr>
                <w:color w:val="404040"/>
                <w:sz w:val="20"/>
                <w:szCs w:val="20"/>
              </w:rPr>
              <w:t>4,1</w:t>
            </w:r>
          </w:p>
        </w:tc>
        <w:tc>
          <w:tcPr>
            <w:tcW w:w="289" w:type="pct"/>
            <w:vAlign w:val="bottom"/>
          </w:tcPr>
          <w:p w14:paraId="47808217" w14:textId="77777777" w:rsidR="0025156A" w:rsidRPr="00AB1F86" w:rsidRDefault="0025156A" w:rsidP="00F1297A">
            <w:pPr>
              <w:jc w:val="center"/>
              <w:rPr>
                <w:color w:val="404040"/>
                <w:sz w:val="20"/>
                <w:szCs w:val="20"/>
                <w:lang w:val="en-US"/>
              </w:rPr>
            </w:pPr>
            <w:r w:rsidRPr="00AB1F86">
              <w:rPr>
                <w:color w:val="404040"/>
                <w:sz w:val="20"/>
                <w:szCs w:val="20"/>
              </w:rPr>
              <w:t>0,0</w:t>
            </w:r>
            <w:r w:rsidRPr="00AB1F86">
              <w:rPr>
                <w:color w:val="404040"/>
                <w:sz w:val="20"/>
                <w:szCs w:val="20"/>
                <w:lang w:val="en-US"/>
              </w:rPr>
              <w:t>3</w:t>
            </w:r>
          </w:p>
        </w:tc>
        <w:tc>
          <w:tcPr>
            <w:tcW w:w="283" w:type="pct"/>
            <w:vAlign w:val="bottom"/>
          </w:tcPr>
          <w:p w14:paraId="280B74D0" w14:textId="77777777" w:rsidR="0025156A" w:rsidRPr="00AB1F86" w:rsidRDefault="0025156A" w:rsidP="00F1297A">
            <w:pPr>
              <w:jc w:val="center"/>
              <w:rPr>
                <w:color w:val="404040"/>
                <w:sz w:val="20"/>
                <w:szCs w:val="20"/>
              </w:rPr>
            </w:pPr>
            <w:r w:rsidRPr="00AB1F86">
              <w:rPr>
                <w:color w:val="404040"/>
                <w:sz w:val="20"/>
                <w:szCs w:val="20"/>
              </w:rPr>
              <w:t>4,1</w:t>
            </w:r>
          </w:p>
        </w:tc>
      </w:tr>
      <w:tr w:rsidR="0025156A" w:rsidRPr="00AB1F86" w14:paraId="154B3B8A" w14:textId="77777777" w:rsidTr="00F1297A">
        <w:trPr>
          <w:cantSplit/>
          <w:trHeight w:val="367"/>
          <w:jc w:val="center"/>
        </w:trPr>
        <w:tc>
          <w:tcPr>
            <w:tcW w:w="5000" w:type="pct"/>
            <w:gridSpan w:val="17"/>
            <w:tcBorders>
              <w:top w:val="nil"/>
              <w:left w:val="nil"/>
              <w:bottom w:val="nil"/>
              <w:right w:val="nil"/>
            </w:tcBorders>
          </w:tcPr>
          <w:p w14:paraId="7271DD7F" w14:textId="77777777" w:rsidR="0025156A" w:rsidRPr="00AB1F86" w:rsidRDefault="0025156A" w:rsidP="00F1297A">
            <w:pPr>
              <w:rPr>
                <w:color w:val="404040"/>
                <w:sz w:val="20"/>
                <w:szCs w:val="20"/>
              </w:rPr>
            </w:pPr>
            <w:r w:rsidRPr="00AB1F86">
              <w:rPr>
                <w:color w:val="404040"/>
                <w:szCs w:val="28"/>
              </w:rPr>
              <w:t>Продовження таблиці 4.2</w:t>
            </w:r>
          </w:p>
        </w:tc>
      </w:tr>
      <w:tr w:rsidR="0025156A" w:rsidRPr="00AB1F86" w14:paraId="31E34700" w14:textId="77777777" w:rsidTr="00F1297A">
        <w:trPr>
          <w:cantSplit/>
          <w:trHeight w:val="106"/>
          <w:jc w:val="center"/>
        </w:trPr>
        <w:tc>
          <w:tcPr>
            <w:tcW w:w="5000" w:type="pct"/>
            <w:gridSpan w:val="17"/>
            <w:tcBorders>
              <w:top w:val="nil"/>
              <w:left w:val="nil"/>
              <w:right w:val="nil"/>
            </w:tcBorders>
          </w:tcPr>
          <w:p w14:paraId="0237CDEA" w14:textId="77777777" w:rsidR="0025156A" w:rsidRPr="00AB1F86" w:rsidRDefault="0025156A" w:rsidP="00F1297A">
            <w:pPr>
              <w:jc w:val="center"/>
              <w:rPr>
                <w:color w:val="404040"/>
                <w:sz w:val="20"/>
                <w:szCs w:val="20"/>
              </w:rPr>
            </w:pPr>
          </w:p>
        </w:tc>
      </w:tr>
      <w:tr w:rsidR="0025156A" w:rsidRPr="00AB1F86" w14:paraId="2D88B12F" w14:textId="77777777" w:rsidTr="00F1297A">
        <w:trPr>
          <w:cantSplit/>
          <w:trHeight w:val="362"/>
          <w:jc w:val="center"/>
        </w:trPr>
        <w:tc>
          <w:tcPr>
            <w:tcW w:w="1018" w:type="pct"/>
          </w:tcPr>
          <w:p w14:paraId="77279F4B" w14:textId="77777777" w:rsidR="0025156A" w:rsidRPr="00AB1F86" w:rsidRDefault="0025156A" w:rsidP="00F1297A">
            <w:pPr>
              <w:jc w:val="center"/>
              <w:rPr>
                <w:color w:val="404040"/>
              </w:rPr>
            </w:pPr>
            <w:r w:rsidRPr="00AB1F86">
              <w:rPr>
                <w:color w:val="404040"/>
              </w:rPr>
              <w:br w:type="page"/>
            </w:r>
            <w:r w:rsidR="00D2487E" w:rsidRPr="00AB1F86">
              <w:rPr>
                <w:noProof/>
                <w:color w:val="404040"/>
                <w:position w:val="-12"/>
              </w:rPr>
              <w:object w:dxaOrig="1520" w:dyaOrig="360" w14:anchorId="7A4C9BF0">
                <v:shape id="_x0000_i1121" type="#_x0000_t75" alt="" style="width:76.25pt;height:17.6pt;mso-width-percent:0;mso-height-percent:0;mso-width-percent:0;mso-height-percent:0" o:ole="">
                  <v:imagedata r:id="rId65" o:title=""/>
                </v:shape>
                <o:OLEObject Type="Embed" ProgID="Equation.DSMT4" ShapeID="_x0000_i1121" DrawAspect="Content" ObjectID="_1606554032" r:id="rId66"/>
              </w:object>
            </w:r>
          </w:p>
        </w:tc>
        <w:tc>
          <w:tcPr>
            <w:tcW w:w="339" w:type="pct"/>
          </w:tcPr>
          <w:p w14:paraId="4616FE5A" w14:textId="77777777" w:rsidR="0025156A" w:rsidRPr="00AB1F86" w:rsidRDefault="0025156A" w:rsidP="00F1297A">
            <w:pPr>
              <w:jc w:val="center"/>
              <w:rPr>
                <w:color w:val="404040"/>
                <w:sz w:val="20"/>
                <w:szCs w:val="20"/>
              </w:rPr>
            </w:pPr>
          </w:p>
        </w:tc>
        <w:tc>
          <w:tcPr>
            <w:tcW w:w="711" w:type="pct"/>
            <w:gridSpan w:val="4"/>
            <w:vAlign w:val="bottom"/>
          </w:tcPr>
          <w:p w14:paraId="7B289124" w14:textId="77777777" w:rsidR="0025156A" w:rsidRPr="00AB1F86" w:rsidRDefault="0025156A" w:rsidP="00F1297A">
            <w:pPr>
              <w:jc w:val="center"/>
              <w:rPr>
                <w:color w:val="404040"/>
                <w:sz w:val="20"/>
                <w:szCs w:val="20"/>
              </w:rPr>
            </w:pPr>
            <w:r w:rsidRPr="00AB1F86">
              <w:rPr>
                <w:color w:val="404040"/>
                <w:sz w:val="20"/>
                <w:szCs w:val="20"/>
              </w:rPr>
              <w:t>18,45</w:t>
            </w:r>
          </w:p>
        </w:tc>
        <w:tc>
          <w:tcPr>
            <w:tcW w:w="581" w:type="pct"/>
            <w:gridSpan w:val="2"/>
            <w:vAlign w:val="bottom"/>
          </w:tcPr>
          <w:p w14:paraId="5E551919" w14:textId="77777777" w:rsidR="0025156A" w:rsidRPr="00AB1F86" w:rsidRDefault="0025156A" w:rsidP="00F1297A">
            <w:pPr>
              <w:jc w:val="center"/>
              <w:rPr>
                <w:color w:val="404040"/>
                <w:sz w:val="20"/>
                <w:szCs w:val="20"/>
              </w:rPr>
            </w:pPr>
            <w:r w:rsidRPr="00AB1F86">
              <w:rPr>
                <w:color w:val="404040"/>
                <w:sz w:val="20"/>
                <w:szCs w:val="20"/>
              </w:rPr>
              <w:t>22,35</w:t>
            </w:r>
          </w:p>
        </w:tc>
        <w:tc>
          <w:tcPr>
            <w:tcW w:w="625" w:type="pct"/>
            <w:gridSpan w:val="3"/>
            <w:vAlign w:val="bottom"/>
          </w:tcPr>
          <w:p w14:paraId="01B0BA37" w14:textId="77777777" w:rsidR="0025156A" w:rsidRPr="00AB1F86" w:rsidRDefault="0025156A" w:rsidP="00F1297A">
            <w:pPr>
              <w:jc w:val="center"/>
              <w:rPr>
                <w:color w:val="404040"/>
                <w:sz w:val="20"/>
                <w:szCs w:val="20"/>
              </w:rPr>
            </w:pPr>
            <w:r w:rsidRPr="00AB1F86">
              <w:rPr>
                <w:color w:val="404040"/>
                <w:sz w:val="20"/>
                <w:szCs w:val="20"/>
              </w:rPr>
              <w:t>24,70</w:t>
            </w:r>
          </w:p>
        </w:tc>
        <w:tc>
          <w:tcPr>
            <w:tcW w:w="584" w:type="pct"/>
            <w:gridSpan w:val="2"/>
            <w:vAlign w:val="bottom"/>
          </w:tcPr>
          <w:p w14:paraId="73E47332" w14:textId="77777777" w:rsidR="0025156A" w:rsidRPr="00AB1F86" w:rsidRDefault="0025156A" w:rsidP="00F1297A">
            <w:pPr>
              <w:jc w:val="center"/>
              <w:rPr>
                <w:color w:val="404040"/>
                <w:sz w:val="20"/>
                <w:szCs w:val="20"/>
              </w:rPr>
            </w:pPr>
            <w:r w:rsidRPr="00AB1F86">
              <w:rPr>
                <w:color w:val="404040"/>
                <w:sz w:val="20"/>
                <w:szCs w:val="20"/>
              </w:rPr>
              <w:t>27,00</w:t>
            </w:r>
          </w:p>
        </w:tc>
        <w:tc>
          <w:tcPr>
            <w:tcW w:w="571" w:type="pct"/>
            <w:gridSpan w:val="2"/>
            <w:vAlign w:val="bottom"/>
          </w:tcPr>
          <w:p w14:paraId="1E242D3F" w14:textId="77777777" w:rsidR="0025156A" w:rsidRPr="00AB1F86" w:rsidRDefault="0025156A" w:rsidP="00F1297A">
            <w:pPr>
              <w:jc w:val="center"/>
              <w:rPr>
                <w:color w:val="404040"/>
                <w:sz w:val="20"/>
                <w:szCs w:val="20"/>
              </w:rPr>
            </w:pPr>
            <w:r w:rsidRPr="00AB1F86">
              <w:rPr>
                <w:color w:val="404040"/>
                <w:sz w:val="20"/>
                <w:szCs w:val="20"/>
              </w:rPr>
              <w:t>29,45</w:t>
            </w:r>
          </w:p>
        </w:tc>
        <w:tc>
          <w:tcPr>
            <w:tcW w:w="572" w:type="pct"/>
            <w:gridSpan w:val="2"/>
            <w:vAlign w:val="bottom"/>
          </w:tcPr>
          <w:p w14:paraId="6CE87977" w14:textId="77777777" w:rsidR="0025156A" w:rsidRPr="00AB1F86" w:rsidRDefault="0025156A" w:rsidP="00F1297A">
            <w:pPr>
              <w:jc w:val="center"/>
              <w:rPr>
                <w:color w:val="404040"/>
                <w:sz w:val="20"/>
                <w:szCs w:val="20"/>
              </w:rPr>
            </w:pPr>
            <w:r w:rsidRPr="00AB1F86">
              <w:rPr>
                <w:color w:val="404040"/>
                <w:sz w:val="20"/>
                <w:szCs w:val="20"/>
              </w:rPr>
              <w:t>31,05</w:t>
            </w:r>
          </w:p>
        </w:tc>
      </w:tr>
      <w:tr w:rsidR="0025156A" w:rsidRPr="00AB1F86" w14:paraId="55ADED10" w14:textId="77777777" w:rsidTr="00F1297A">
        <w:trPr>
          <w:cantSplit/>
          <w:trHeight w:val="362"/>
          <w:jc w:val="center"/>
        </w:trPr>
        <w:tc>
          <w:tcPr>
            <w:tcW w:w="1018" w:type="pct"/>
          </w:tcPr>
          <w:p w14:paraId="700221BA" w14:textId="77777777" w:rsidR="0025156A" w:rsidRPr="00AB1F86" w:rsidRDefault="0025156A" w:rsidP="00F1297A">
            <w:pPr>
              <w:jc w:val="center"/>
              <w:rPr>
                <w:color w:val="404040"/>
              </w:rPr>
            </w:pPr>
            <w:r w:rsidRPr="00AB1F86">
              <w:rPr>
                <w:color w:val="404040"/>
              </w:rPr>
              <w:t>Двері (</w:t>
            </w:r>
            <w:r w:rsidR="00D2487E" w:rsidRPr="00AB1F86">
              <w:rPr>
                <w:noProof/>
                <w:color w:val="404040"/>
                <w:position w:val="-14"/>
              </w:rPr>
              <w:object w:dxaOrig="560" w:dyaOrig="380" w14:anchorId="74527930">
                <v:shape id="_x0000_i1120" type="#_x0000_t75" alt="" style="width:27.65pt;height:18.4pt;mso-width-percent:0;mso-height-percent:0;mso-width-percent:0;mso-height-percent:0" o:ole="">
                  <v:imagedata r:id="rId67" o:title=""/>
                </v:shape>
                <o:OLEObject Type="Embed" ProgID="Equation.DSMT4" ShapeID="_x0000_i1120" DrawAspect="Content" ObjectID="_1606554033" r:id="rId68"/>
              </w:object>
            </w:r>
            <w:r w:rsidRPr="00AB1F86">
              <w:rPr>
                <w:color w:val="404040"/>
              </w:rPr>
              <w:t>)</w:t>
            </w:r>
          </w:p>
        </w:tc>
        <w:tc>
          <w:tcPr>
            <w:tcW w:w="339" w:type="pct"/>
            <w:vAlign w:val="bottom"/>
          </w:tcPr>
          <w:p w14:paraId="1CD4CB9E" w14:textId="77777777" w:rsidR="0025156A" w:rsidRPr="00AB1F86" w:rsidRDefault="0025156A" w:rsidP="00F1297A">
            <w:pPr>
              <w:jc w:val="center"/>
              <w:rPr>
                <w:color w:val="404040"/>
                <w:sz w:val="20"/>
                <w:szCs w:val="20"/>
              </w:rPr>
            </w:pPr>
            <w:r w:rsidRPr="00AB1F86">
              <w:rPr>
                <w:color w:val="404040"/>
                <w:sz w:val="20"/>
                <w:szCs w:val="20"/>
              </w:rPr>
              <w:t>12,0</w:t>
            </w:r>
          </w:p>
        </w:tc>
        <w:tc>
          <w:tcPr>
            <w:tcW w:w="360" w:type="pct"/>
            <w:vAlign w:val="bottom"/>
          </w:tcPr>
          <w:p w14:paraId="2A94275E" w14:textId="77777777" w:rsidR="0025156A" w:rsidRPr="00AB1F86" w:rsidRDefault="0025156A" w:rsidP="00F1297A">
            <w:pPr>
              <w:jc w:val="center"/>
              <w:rPr>
                <w:color w:val="404040"/>
                <w:sz w:val="20"/>
                <w:szCs w:val="20"/>
              </w:rPr>
            </w:pPr>
            <w:r w:rsidRPr="00AB1F86">
              <w:rPr>
                <w:color w:val="404040"/>
                <w:sz w:val="20"/>
                <w:szCs w:val="20"/>
              </w:rPr>
              <w:t>0,3</w:t>
            </w:r>
          </w:p>
        </w:tc>
        <w:tc>
          <w:tcPr>
            <w:tcW w:w="352" w:type="pct"/>
            <w:gridSpan w:val="3"/>
            <w:vAlign w:val="bottom"/>
          </w:tcPr>
          <w:p w14:paraId="10B7191E" w14:textId="77777777" w:rsidR="0025156A" w:rsidRPr="00AB1F86" w:rsidRDefault="0025156A" w:rsidP="00F1297A">
            <w:pPr>
              <w:jc w:val="center"/>
              <w:rPr>
                <w:color w:val="404040"/>
                <w:sz w:val="20"/>
                <w:szCs w:val="20"/>
              </w:rPr>
            </w:pPr>
            <w:r w:rsidRPr="00AB1F86">
              <w:rPr>
                <w:color w:val="404040"/>
                <w:sz w:val="20"/>
                <w:szCs w:val="20"/>
              </w:rPr>
              <w:t>3,6</w:t>
            </w:r>
          </w:p>
        </w:tc>
        <w:tc>
          <w:tcPr>
            <w:tcW w:w="298" w:type="pct"/>
            <w:vAlign w:val="bottom"/>
          </w:tcPr>
          <w:p w14:paraId="5B4B50D0" w14:textId="77777777" w:rsidR="0025156A" w:rsidRPr="00AB1F86" w:rsidRDefault="0025156A" w:rsidP="00F1297A">
            <w:pPr>
              <w:jc w:val="center"/>
              <w:rPr>
                <w:color w:val="404040"/>
                <w:sz w:val="20"/>
                <w:szCs w:val="20"/>
              </w:rPr>
            </w:pPr>
            <w:r w:rsidRPr="00AB1F86">
              <w:rPr>
                <w:color w:val="404040"/>
                <w:sz w:val="20"/>
                <w:szCs w:val="20"/>
              </w:rPr>
              <w:t>0,3</w:t>
            </w:r>
          </w:p>
        </w:tc>
        <w:tc>
          <w:tcPr>
            <w:tcW w:w="283" w:type="pct"/>
            <w:vAlign w:val="bottom"/>
          </w:tcPr>
          <w:p w14:paraId="73682F40" w14:textId="77777777" w:rsidR="0025156A" w:rsidRPr="00AB1F86" w:rsidRDefault="0025156A" w:rsidP="00F1297A">
            <w:pPr>
              <w:jc w:val="center"/>
              <w:rPr>
                <w:color w:val="404040"/>
                <w:sz w:val="20"/>
                <w:szCs w:val="20"/>
              </w:rPr>
            </w:pPr>
            <w:r w:rsidRPr="00AB1F86">
              <w:rPr>
                <w:color w:val="404040"/>
                <w:sz w:val="20"/>
                <w:szCs w:val="20"/>
              </w:rPr>
              <w:t>3,6</w:t>
            </w:r>
          </w:p>
        </w:tc>
        <w:tc>
          <w:tcPr>
            <w:tcW w:w="301" w:type="pct"/>
            <w:gridSpan w:val="2"/>
            <w:vAlign w:val="bottom"/>
          </w:tcPr>
          <w:p w14:paraId="7EE99578" w14:textId="77777777" w:rsidR="0025156A" w:rsidRPr="00AB1F86" w:rsidRDefault="0025156A" w:rsidP="00F1297A">
            <w:pPr>
              <w:jc w:val="center"/>
              <w:rPr>
                <w:color w:val="404040"/>
                <w:sz w:val="20"/>
                <w:szCs w:val="20"/>
              </w:rPr>
            </w:pPr>
            <w:r w:rsidRPr="00AB1F86">
              <w:rPr>
                <w:color w:val="404040"/>
                <w:sz w:val="20"/>
                <w:szCs w:val="20"/>
              </w:rPr>
              <w:t>0,3</w:t>
            </w:r>
          </w:p>
        </w:tc>
        <w:tc>
          <w:tcPr>
            <w:tcW w:w="324" w:type="pct"/>
            <w:vAlign w:val="bottom"/>
          </w:tcPr>
          <w:p w14:paraId="62181A19" w14:textId="77777777" w:rsidR="0025156A" w:rsidRPr="00AB1F86" w:rsidRDefault="0025156A" w:rsidP="00F1297A">
            <w:pPr>
              <w:jc w:val="center"/>
              <w:rPr>
                <w:color w:val="404040"/>
                <w:sz w:val="20"/>
                <w:szCs w:val="20"/>
              </w:rPr>
            </w:pPr>
            <w:r w:rsidRPr="00AB1F86">
              <w:rPr>
                <w:color w:val="404040"/>
                <w:sz w:val="20"/>
                <w:szCs w:val="20"/>
              </w:rPr>
              <w:t>3,6</w:t>
            </w:r>
          </w:p>
        </w:tc>
        <w:tc>
          <w:tcPr>
            <w:tcW w:w="301" w:type="pct"/>
            <w:vAlign w:val="bottom"/>
          </w:tcPr>
          <w:p w14:paraId="51AE1483"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1E55C0DB" w14:textId="77777777" w:rsidR="0025156A" w:rsidRPr="00AB1F86" w:rsidRDefault="0025156A" w:rsidP="00F1297A">
            <w:pPr>
              <w:jc w:val="center"/>
              <w:rPr>
                <w:color w:val="404040"/>
                <w:sz w:val="20"/>
                <w:szCs w:val="20"/>
              </w:rPr>
            </w:pPr>
            <w:r w:rsidRPr="00AB1F86">
              <w:rPr>
                <w:color w:val="404040"/>
                <w:sz w:val="20"/>
                <w:szCs w:val="20"/>
              </w:rPr>
              <w:t>4,8</w:t>
            </w:r>
          </w:p>
        </w:tc>
        <w:tc>
          <w:tcPr>
            <w:tcW w:w="288" w:type="pct"/>
            <w:vAlign w:val="bottom"/>
          </w:tcPr>
          <w:p w14:paraId="5AD44E2D"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1DC7EC2B" w14:textId="77777777" w:rsidR="0025156A" w:rsidRPr="00AB1F86" w:rsidRDefault="0025156A" w:rsidP="00F1297A">
            <w:pPr>
              <w:jc w:val="center"/>
              <w:rPr>
                <w:color w:val="404040"/>
                <w:sz w:val="20"/>
                <w:szCs w:val="20"/>
              </w:rPr>
            </w:pPr>
            <w:r w:rsidRPr="00AB1F86">
              <w:rPr>
                <w:color w:val="404040"/>
                <w:sz w:val="20"/>
                <w:szCs w:val="20"/>
              </w:rPr>
              <w:t>4,8</w:t>
            </w:r>
          </w:p>
        </w:tc>
        <w:tc>
          <w:tcPr>
            <w:tcW w:w="289" w:type="pct"/>
            <w:vAlign w:val="bottom"/>
          </w:tcPr>
          <w:p w14:paraId="19BBDC9B"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570AD583" w14:textId="77777777" w:rsidR="0025156A" w:rsidRPr="00AB1F86" w:rsidRDefault="0025156A" w:rsidP="00F1297A">
            <w:pPr>
              <w:jc w:val="center"/>
              <w:rPr>
                <w:color w:val="404040"/>
                <w:sz w:val="20"/>
                <w:szCs w:val="20"/>
              </w:rPr>
            </w:pPr>
            <w:r w:rsidRPr="00AB1F86">
              <w:rPr>
                <w:color w:val="404040"/>
                <w:sz w:val="20"/>
                <w:szCs w:val="20"/>
              </w:rPr>
              <w:t>4,8</w:t>
            </w:r>
          </w:p>
        </w:tc>
      </w:tr>
      <w:tr w:rsidR="0025156A" w:rsidRPr="00AB1F86" w14:paraId="20B99801" w14:textId="77777777" w:rsidTr="00F1297A">
        <w:trPr>
          <w:cantSplit/>
          <w:trHeight w:val="362"/>
          <w:jc w:val="center"/>
        </w:trPr>
        <w:tc>
          <w:tcPr>
            <w:tcW w:w="1018" w:type="pct"/>
          </w:tcPr>
          <w:p w14:paraId="0C6C5CED" w14:textId="77777777" w:rsidR="0025156A" w:rsidRPr="00AB1F86" w:rsidRDefault="00D2487E" w:rsidP="00F1297A">
            <w:pPr>
              <w:jc w:val="center"/>
              <w:rPr>
                <w:color w:val="404040"/>
              </w:rPr>
            </w:pPr>
            <w:r w:rsidRPr="00AB1F86">
              <w:rPr>
                <w:noProof/>
                <w:color w:val="404040"/>
                <w:position w:val="-14"/>
              </w:rPr>
              <w:object w:dxaOrig="1480" w:dyaOrig="380" w14:anchorId="55E183B9">
                <v:shape id="_x0000_i1119" type="#_x0000_t75" alt="" style="width:73.65pt;height:18.4pt;mso-width-percent:0;mso-height-percent:0;mso-width-percent:0;mso-height-percent:0" o:ole="">
                  <v:imagedata r:id="rId69" o:title=""/>
                </v:shape>
                <o:OLEObject Type="Embed" ProgID="Equation.DSMT4" ShapeID="_x0000_i1119" DrawAspect="Content" ObjectID="_1606554034" r:id="rId70"/>
              </w:object>
            </w:r>
          </w:p>
        </w:tc>
        <w:tc>
          <w:tcPr>
            <w:tcW w:w="339" w:type="pct"/>
          </w:tcPr>
          <w:p w14:paraId="3435A8F8" w14:textId="77777777" w:rsidR="0025156A" w:rsidRPr="00AB1F86" w:rsidRDefault="0025156A" w:rsidP="00F1297A">
            <w:pPr>
              <w:jc w:val="center"/>
              <w:rPr>
                <w:color w:val="404040"/>
                <w:sz w:val="20"/>
                <w:szCs w:val="20"/>
              </w:rPr>
            </w:pPr>
          </w:p>
        </w:tc>
        <w:tc>
          <w:tcPr>
            <w:tcW w:w="711" w:type="pct"/>
            <w:gridSpan w:val="4"/>
            <w:vAlign w:val="bottom"/>
          </w:tcPr>
          <w:p w14:paraId="09A006C4" w14:textId="77777777" w:rsidR="0025156A" w:rsidRPr="00AB1F86" w:rsidRDefault="0025156A" w:rsidP="00F1297A">
            <w:pPr>
              <w:jc w:val="center"/>
              <w:rPr>
                <w:color w:val="404040"/>
                <w:sz w:val="20"/>
                <w:szCs w:val="20"/>
              </w:rPr>
            </w:pPr>
            <w:r w:rsidRPr="00AB1F86">
              <w:rPr>
                <w:color w:val="404040"/>
                <w:sz w:val="20"/>
                <w:szCs w:val="20"/>
              </w:rPr>
              <w:t>22,05</w:t>
            </w:r>
          </w:p>
        </w:tc>
        <w:tc>
          <w:tcPr>
            <w:tcW w:w="581" w:type="pct"/>
            <w:gridSpan w:val="2"/>
            <w:vAlign w:val="bottom"/>
          </w:tcPr>
          <w:p w14:paraId="5B304A6B" w14:textId="77777777" w:rsidR="0025156A" w:rsidRPr="00AB1F86" w:rsidRDefault="0025156A" w:rsidP="00F1297A">
            <w:pPr>
              <w:jc w:val="center"/>
              <w:rPr>
                <w:color w:val="404040"/>
                <w:sz w:val="20"/>
                <w:szCs w:val="20"/>
              </w:rPr>
            </w:pPr>
            <w:r w:rsidRPr="00AB1F86">
              <w:rPr>
                <w:color w:val="404040"/>
                <w:sz w:val="20"/>
                <w:szCs w:val="20"/>
              </w:rPr>
              <w:t>25,95</w:t>
            </w:r>
          </w:p>
        </w:tc>
        <w:tc>
          <w:tcPr>
            <w:tcW w:w="625" w:type="pct"/>
            <w:gridSpan w:val="3"/>
            <w:vAlign w:val="bottom"/>
          </w:tcPr>
          <w:p w14:paraId="66A3D412" w14:textId="77777777" w:rsidR="0025156A" w:rsidRPr="00AB1F86" w:rsidRDefault="0025156A" w:rsidP="00F1297A">
            <w:pPr>
              <w:jc w:val="center"/>
              <w:rPr>
                <w:color w:val="404040"/>
                <w:sz w:val="20"/>
                <w:szCs w:val="20"/>
              </w:rPr>
            </w:pPr>
            <w:r w:rsidRPr="00AB1F86">
              <w:rPr>
                <w:color w:val="404040"/>
                <w:sz w:val="20"/>
                <w:szCs w:val="20"/>
              </w:rPr>
              <w:t>28,30</w:t>
            </w:r>
          </w:p>
        </w:tc>
        <w:tc>
          <w:tcPr>
            <w:tcW w:w="584" w:type="pct"/>
            <w:gridSpan w:val="2"/>
            <w:vAlign w:val="bottom"/>
          </w:tcPr>
          <w:p w14:paraId="360B9147" w14:textId="77777777" w:rsidR="0025156A" w:rsidRPr="00AB1F86" w:rsidRDefault="0025156A" w:rsidP="00F1297A">
            <w:pPr>
              <w:jc w:val="center"/>
              <w:rPr>
                <w:color w:val="404040"/>
                <w:sz w:val="20"/>
                <w:szCs w:val="20"/>
              </w:rPr>
            </w:pPr>
            <w:r w:rsidRPr="00AB1F86">
              <w:rPr>
                <w:color w:val="404040"/>
                <w:sz w:val="20"/>
                <w:szCs w:val="20"/>
              </w:rPr>
              <w:t>31,80</w:t>
            </w:r>
          </w:p>
        </w:tc>
        <w:tc>
          <w:tcPr>
            <w:tcW w:w="571" w:type="pct"/>
            <w:gridSpan w:val="2"/>
            <w:vAlign w:val="bottom"/>
          </w:tcPr>
          <w:p w14:paraId="74D1295B" w14:textId="77777777" w:rsidR="0025156A" w:rsidRPr="00AB1F86" w:rsidRDefault="0025156A" w:rsidP="00F1297A">
            <w:pPr>
              <w:jc w:val="center"/>
              <w:rPr>
                <w:color w:val="404040"/>
                <w:sz w:val="20"/>
                <w:szCs w:val="20"/>
              </w:rPr>
            </w:pPr>
            <w:r w:rsidRPr="00AB1F86">
              <w:rPr>
                <w:color w:val="404040"/>
                <w:sz w:val="20"/>
                <w:szCs w:val="20"/>
              </w:rPr>
              <w:t>34,25</w:t>
            </w:r>
          </w:p>
        </w:tc>
        <w:tc>
          <w:tcPr>
            <w:tcW w:w="572" w:type="pct"/>
            <w:gridSpan w:val="2"/>
            <w:vAlign w:val="bottom"/>
          </w:tcPr>
          <w:p w14:paraId="172C7CBA" w14:textId="77777777" w:rsidR="0025156A" w:rsidRPr="00AB1F86" w:rsidRDefault="0025156A" w:rsidP="00F1297A">
            <w:pPr>
              <w:jc w:val="center"/>
              <w:rPr>
                <w:color w:val="404040"/>
                <w:sz w:val="20"/>
                <w:szCs w:val="20"/>
              </w:rPr>
            </w:pPr>
            <w:r w:rsidRPr="00AB1F86">
              <w:rPr>
                <w:color w:val="404040"/>
                <w:sz w:val="20"/>
                <w:szCs w:val="20"/>
              </w:rPr>
              <w:t>35,85</w:t>
            </w:r>
          </w:p>
        </w:tc>
      </w:tr>
      <w:tr w:rsidR="0025156A" w:rsidRPr="00AB1F86" w14:paraId="339AD9E3" w14:textId="77777777" w:rsidTr="00F1297A">
        <w:trPr>
          <w:cantSplit/>
          <w:trHeight w:val="550"/>
          <w:jc w:val="center"/>
        </w:trPr>
        <w:tc>
          <w:tcPr>
            <w:tcW w:w="1018" w:type="pct"/>
          </w:tcPr>
          <w:p w14:paraId="0B092D31" w14:textId="77777777" w:rsidR="0025156A" w:rsidRPr="00AB1F86" w:rsidRDefault="0025156A" w:rsidP="00F1297A">
            <w:pPr>
              <w:jc w:val="center"/>
              <w:rPr>
                <w:color w:val="404040"/>
              </w:rPr>
            </w:pPr>
            <w:r w:rsidRPr="00AB1F86">
              <w:rPr>
                <w:color w:val="404040"/>
              </w:rPr>
              <w:t>Вентиляційні решітки (</w:t>
            </w:r>
            <w:r w:rsidR="00D2487E" w:rsidRPr="00AB1F86">
              <w:rPr>
                <w:noProof/>
                <w:color w:val="404040"/>
                <w:position w:val="-14"/>
              </w:rPr>
              <w:object w:dxaOrig="780" w:dyaOrig="380" w14:anchorId="61862F40">
                <v:shape id="_x0000_i1118" type="#_x0000_t75" alt="" style="width:39.35pt;height:18.4pt;mso-width-percent:0;mso-height-percent:0;mso-width-percent:0;mso-height-percent:0" o:ole="">
                  <v:imagedata r:id="rId71" o:title=""/>
                </v:shape>
                <o:OLEObject Type="Embed" ProgID="Equation.DSMT4" ShapeID="_x0000_i1118" DrawAspect="Content" ObjectID="_1606554035" r:id="rId72"/>
              </w:object>
            </w:r>
            <w:r w:rsidRPr="00AB1F86">
              <w:rPr>
                <w:color w:val="404040"/>
              </w:rPr>
              <w:t>)</w:t>
            </w:r>
          </w:p>
        </w:tc>
        <w:tc>
          <w:tcPr>
            <w:tcW w:w="339" w:type="pct"/>
            <w:vAlign w:val="bottom"/>
          </w:tcPr>
          <w:p w14:paraId="7A176792" w14:textId="77777777" w:rsidR="0025156A" w:rsidRPr="00AB1F86" w:rsidRDefault="0025156A" w:rsidP="00F1297A">
            <w:pPr>
              <w:jc w:val="center"/>
              <w:rPr>
                <w:color w:val="404040"/>
                <w:sz w:val="20"/>
                <w:szCs w:val="20"/>
              </w:rPr>
            </w:pPr>
            <w:r w:rsidRPr="00AB1F86">
              <w:rPr>
                <w:color w:val="404040"/>
                <w:sz w:val="20"/>
                <w:szCs w:val="20"/>
                <w:lang w:val="en-US"/>
              </w:rPr>
              <w:t>4</w:t>
            </w:r>
            <w:r w:rsidRPr="00AB1F86">
              <w:rPr>
                <w:color w:val="404040"/>
                <w:sz w:val="20"/>
                <w:szCs w:val="20"/>
              </w:rPr>
              <w:t>,0</w:t>
            </w:r>
          </w:p>
        </w:tc>
        <w:tc>
          <w:tcPr>
            <w:tcW w:w="360" w:type="pct"/>
            <w:vAlign w:val="bottom"/>
          </w:tcPr>
          <w:p w14:paraId="6EED43C6" w14:textId="77777777" w:rsidR="0025156A" w:rsidRPr="00AB1F86" w:rsidRDefault="0025156A" w:rsidP="00F1297A">
            <w:pPr>
              <w:jc w:val="center"/>
              <w:rPr>
                <w:color w:val="404040"/>
                <w:sz w:val="20"/>
                <w:szCs w:val="20"/>
              </w:rPr>
            </w:pPr>
            <w:r w:rsidRPr="00AB1F86">
              <w:rPr>
                <w:color w:val="404040"/>
                <w:sz w:val="20"/>
                <w:szCs w:val="20"/>
              </w:rPr>
              <w:t>0,3</w:t>
            </w:r>
          </w:p>
        </w:tc>
        <w:tc>
          <w:tcPr>
            <w:tcW w:w="352" w:type="pct"/>
            <w:gridSpan w:val="3"/>
            <w:vAlign w:val="bottom"/>
          </w:tcPr>
          <w:p w14:paraId="1F4DE6F6" w14:textId="77777777" w:rsidR="0025156A" w:rsidRPr="00AB1F86" w:rsidRDefault="0025156A" w:rsidP="00F1297A">
            <w:pPr>
              <w:jc w:val="center"/>
              <w:rPr>
                <w:color w:val="404040"/>
                <w:sz w:val="20"/>
                <w:szCs w:val="20"/>
              </w:rPr>
            </w:pPr>
            <w:r w:rsidRPr="00AB1F86">
              <w:rPr>
                <w:color w:val="404040"/>
                <w:sz w:val="20"/>
                <w:szCs w:val="20"/>
              </w:rPr>
              <w:t>1,2</w:t>
            </w:r>
          </w:p>
        </w:tc>
        <w:tc>
          <w:tcPr>
            <w:tcW w:w="298" w:type="pct"/>
            <w:vAlign w:val="bottom"/>
          </w:tcPr>
          <w:p w14:paraId="0AA231BA"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0B5A758E" w14:textId="77777777" w:rsidR="0025156A" w:rsidRPr="00AB1F86" w:rsidRDefault="0025156A" w:rsidP="00F1297A">
            <w:pPr>
              <w:jc w:val="center"/>
              <w:rPr>
                <w:color w:val="404040"/>
                <w:sz w:val="20"/>
                <w:szCs w:val="20"/>
              </w:rPr>
            </w:pPr>
            <w:r w:rsidRPr="00AB1F86">
              <w:rPr>
                <w:color w:val="404040"/>
                <w:sz w:val="20"/>
                <w:szCs w:val="20"/>
              </w:rPr>
              <w:t>1,7</w:t>
            </w:r>
          </w:p>
        </w:tc>
        <w:tc>
          <w:tcPr>
            <w:tcW w:w="301" w:type="pct"/>
            <w:gridSpan w:val="2"/>
            <w:vAlign w:val="bottom"/>
          </w:tcPr>
          <w:p w14:paraId="285C78EB" w14:textId="77777777" w:rsidR="0025156A" w:rsidRPr="00AB1F86" w:rsidRDefault="0025156A" w:rsidP="00F1297A">
            <w:pPr>
              <w:jc w:val="center"/>
              <w:rPr>
                <w:color w:val="404040"/>
                <w:sz w:val="20"/>
                <w:szCs w:val="20"/>
              </w:rPr>
            </w:pPr>
            <w:r w:rsidRPr="00AB1F86">
              <w:rPr>
                <w:color w:val="404040"/>
                <w:sz w:val="20"/>
                <w:szCs w:val="20"/>
              </w:rPr>
              <w:t>0,5</w:t>
            </w:r>
          </w:p>
        </w:tc>
        <w:tc>
          <w:tcPr>
            <w:tcW w:w="324" w:type="pct"/>
            <w:vAlign w:val="bottom"/>
          </w:tcPr>
          <w:p w14:paraId="7E9788EA" w14:textId="77777777" w:rsidR="0025156A" w:rsidRPr="00AB1F86" w:rsidRDefault="0025156A" w:rsidP="00F1297A">
            <w:pPr>
              <w:jc w:val="center"/>
              <w:rPr>
                <w:color w:val="404040"/>
                <w:sz w:val="20"/>
                <w:szCs w:val="20"/>
              </w:rPr>
            </w:pPr>
            <w:r w:rsidRPr="00AB1F86">
              <w:rPr>
                <w:color w:val="404040"/>
                <w:sz w:val="20"/>
                <w:szCs w:val="20"/>
              </w:rPr>
              <w:t>2,0</w:t>
            </w:r>
          </w:p>
        </w:tc>
        <w:tc>
          <w:tcPr>
            <w:tcW w:w="301" w:type="pct"/>
            <w:vAlign w:val="bottom"/>
          </w:tcPr>
          <w:p w14:paraId="166C6608" w14:textId="77777777" w:rsidR="0025156A" w:rsidRPr="00AB1F86" w:rsidRDefault="0025156A" w:rsidP="00F1297A">
            <w:pPr>
              <w:jc w:val="center"/>
              <w:rPr>
                <w:color w:val="404040"/>
                <w:sz w:val="20"/>
                <w:szCs w:val="20"/>
              </w:rPr>
            </w:pPr>
            <w:r w:rsidRPr="00AB1F86">
              <w:rPr>
                <w:color w:val="404040"/>
                <w:sz w:val="20"/>
                <w:szCs w:val="20"/>
              </w:rPr>
              <w:t>0,5</w:t>
            </w:r>
          </w:p>
        </w:tc>
        <w:tc>
          <w:tcPr>
            <w:tcW w:w="283" w:type="pct"/>
            <w:vAlign w:val="bottom"/>
          </w:tcPr>
          <w:p w14:paraId="5792FF78" w14:textId="77777777" w:rsidR="0025156A" w:rsidRPr="00AB1F86" w:rsidRDefault="0025156A" w:rsidP="00F1297A">
            <w:pPr>
              <w:jc w:val="center"/>
              <w:rPr>
                <w:color w:val="404040"/>
                <w:sz w:val="20"/>
                <w:szCs w:val="20"/>
              </w:rPr>
            </w:pPr>
            <w:r w:rsidRPr="00AB1F86">
              <w:rPr>
                <w:color w:val="404040"/>
                <w:sz w:val="20"/>
                <w:szCs w:val="20"/>
              </w:rPr>
              <w:t>2,0</w:t>
            </w:r>
          </w:p>
        </w:tc>
        <w:tc>
          <w:tcPr>
            <w:tcW w:w="288" w:type="pct"/>
            <w:vAlign w:val="bottom"/>
          </w:tcPr>
          <w:p w14:paraId="3D5F9222" w14:textId="77777777" w:rsidR="0025156A" w:rsidRPr="00AB1F86" w:rsidRDefault="0025156A" w:rsidP="00F1297A">
            <w:pPr>
              <w:jc w:val="center"/>
              <w:rPr>
                <w:color w:val="404040"/>
                <w:sz w:val="20"/>
                <w:szCs w:val="20"/>
              </w:rPr>
            </w:pPr>
            <w:r w:rsidRPr="00AB1F86">
              <w:rPr>
                <w:color w:val="404040"/>
                <w:sz w:val="20"/>
                <w:szCs w:val="20"/>
              </w:rPr>
              <w:t>0,5</w:t>
            </w:r>
          </w:p>
        </w:tc>
        <w:tc>
          <w:tcPr>
            <w:tcW w:w="283" w:type="pct"/>
            <w:vAlign w:val="bottom"/>
          </w:tcPr>
          <w:p w14:paraId="1675FFA4" w14:textId="77777777" w:rsidR="0025156A" w:rsidRPr="00AB1F86" w:rsidRDefault="0025156A" w:rsidP="00F1297A">
            <w:pPr>
              <w:jc w:val="center"/>
              <w:rPr>
                <w:color w:val="404040"/>
                <w:sz w:val="20"/>
                <w:szCs w:val="20"/>
              </w:rPr>
            </w:pPr>
            <w:r w:rsidRPr="00AB1F86">
              <w:rPr>
                <w:color w:val="404040"/>
                <w:sz w:val="20"/>
                <w:szCs w:val="20"/>
              </w:rPr>
              <w:t>2,0</w:t>
            </w:r>
          </w:p>
        </w:tc>
        <w:tc>
          <w:tcPr>
            <w:tcW w:w="289" w:type="pct"/>
            <w:vAlign w:val="bottom"/>
          </w:tcPr>
          <w:p w14:paraId="47DCEF86" w14:textId="77777777" w:rsidR="0025156A" w:rsidRPr="00AB1F86" w:rsidRDefault="0025156A" w:rsidP="00F1297A">
            <w:pPr>
              <w:jc w:val="center"/>
              <w:rPr>
                <w:color w:val="404040"/>
                <w:sz w:val="20"/>
                <w:szCs w:val="20"/>
              </w:rPr>
            </w:pPr>
            <w:r w:rsidRPr="00AB1F86">
              <w:rPr>
                <w:color w:val="404040"/>
                <w:sz w:val="20"/>
                <w:szCs w:val="20"/>
              </w:rPr>
              <w:t>0,5</w:t>
            </w:r>
          </w:p>
        </w:tc>
        <w:tc>
          <w:tcPr>
            <w:tcW w:w="283" w:type="pct"/>
            <w:vAlign w:val="bottom"/>
          </w:tcPr>
          <w:p w14:paraId="01DDC352" w14:textId="77777777" w:rsidR="0025156A" w:rsidRPr="00AB1F86" w:rsidRDefault="0025156A" w:rsidP="00F1297A">
            <w:pPr>
              <w:jc w:val="center"/>
              <w:rPr>
                <w:color w:val="404040"/>
                <w:sz w:val="20"/>
                <w:szCs w:val="20"/>
              </w:rPr>
            </w:pPr>
            <w:r w:rsidRPr="00AB1F86">
              <w:rPr>
                <w:color w:val="404040"/>
                <w:sz w:val="20"/>
                <w:szCs w:val="20"/>
              </w:rPr>
              <w:t>2,0</w:t>
            </w:r>
          </w:p>
        </w:tc>
      </w:tr>
      <w:tr w:rsidR="0025156A" w:rsidRPr="00AB1F86" w14:paraId="5081582B" w14:textId="77777777" w:rsidTr="00F1297A">
        <w:trPr>
          <w:cantSplit/>
          <w:trHeight w:val="362"/>
          <w:jc w:val="center"/>
        </w:trPr>
        <w:tc>
          <w:tcPr>
            <w:tcW w:w="1018" w:type="pct"/>
          </w:tcPr>
          <w:p w14:paraId="56A59CAD" w14:textId="77777777" w:rsidR="0025156A" w:rsidRPr="00AB1F86" w:rsidRDefault="00D2487E" w:rsidP="00F1297A">
            <w:pPr>
              <w:jc w:val="center"/>
              <w:rPr>
                <w:color w:val="404040"/>
              </w:rPr>
            </w:pPr>
            <w:r w:rsidRPr="00AB1F86">
              <w:rPr>
                <w:noProof/>
                <w:color w:val="404040"/>
                <w:position w:val="-14"/>
              </w:rPr>
              <w:object w:dxaOrig="1700" w:dyaOrig="380" w14:anchorId="6C2A48D7">
                <v:shape id="_x0000_i1117" type="#_x0000_t75" alt="" style="width:84.55pt;height:18.4pt;mso-width-percent:0;mso-height-percent:0;mso-width-percent:0;mso-height-percent:0" o:ole="">
                  <v:imagedata r:id="rId73" o:title=""/>
                </v:shape>
                <o:OLEObject Type="Embed" ProgID="Equation.DSMT4" ShapeID="_x0000_i1117" DrawAspect="Content" ObjectID="_1606554036" r:id="rId74"/>
              </w:object>
            </w:r>
          </w:p>
        </w:tc>
        <w:tc>
          <w:tcPr>
            <w:tcW w:w="339" w:type="pct"/>
          </w:tcPr>
          <w:p w14:paraId="2A788712" w14:textId="77777777" w:rsidR="0025156A" w:rsidRPr="00AB1F86" w:rsidRDefault="0025156A" w:rsidP="00F1297A">
            <w:pPr>
              <w:jc w:val="center"/>
              <w:rPr>
                <w:color w:val="404040"/>
                <w:sz w:val="20"/>
                <w:szCs w:val="20"/>
              </w:rPr>
            </w:pPr>
          </w:p>
        </w:tc>
        <w:tc>
          <w:tcPr>
            <w:tcW w:w="711" w:type="pct"/>
            <w:gridSpan w:val="4"/>
            <w:vAlign w:val="bottom"/>
          </w:tcPr>
          <w:p w14:paraId="6CE2786E" w14:textId="77777777" w:rsidR="0025156A" w:rsidRPr="00AB1F86" w:rsidRDefault="0025156A" w:rsidP="00F1297A">
            <w:pPr>
              <w:jc w:val="center"/>
              <w:rPr>
                <w:color w:val="404040"/>
                <w:sz w:val="20"/>
                <w:szCs w:val="20"/>
              </w:rPr>
            </w:pPr>
            <w:r w:rsidRPr="00AB1F86">
              <w:rPr>
                <w:color w:val="404040"/>
                <w:sz w:val="20"/>
                <w:szCs w:val="20"/>
              </w:rPr>
              <w:t>23,25</w:t>
            </w:r>
          </w:p>
        </w:tc>
        <w:tc>
          <w:tcPr>
            <w:tcW w:w="581" w:type="pct"/>
            <w:gridSpan w:val="2"/>
            <w:vAlign w:val="bottom"/>
          </w:tcPr>
          <w:p w14:paraId="47330B52" w14:textId="77777777" w:rsidR="0025156A" w:rsidRPr="00AB1F86" w:rsidRDefault="0025156A" w:rsidP="00F1297A">
            <w:pPr>
              <w:jc w:val="center"/>
              <w:rPr>
                <w:color w:val="404040"/>
                <w:sz w:val="20"/>
                <w:szCs w:val="20"/>
              </w:rPr>
            </w:pPr>
            <w:r w:rsidRPr="00AB1F86">
              <w:rPr>
                <w:color w:val="404040"/>
                <w:sz w:val="20"/>
                <w:szCs w:val="20"/>
              </w:rPr>
              <w:t>27,63</w:t>
            </w:r>
          </w:p>
        </w:tc>
        <w:tc>
          <w:tcPr>
            <w:tcW w:w="625" w:type="pct"/>
            <w:gridSpan w:val="3"/>
            <w:vAlign w:val="bottom"/>
          </w:tcPr>
          <w:p w14:paraId="0C463045" w14:textId="77777777" w:rsidR="0025156A" w:rsidRPr="00AB1F86" w:rsidRDefault="0025156A" w:rsidP="00F1297A">
            <w:pPr>
              <w:jc w:val="center"/>
              <w:rPr>
                <w:color w:val="404040"/>
                <w:sz w:val="20"/>
                <w:szCs w:val="20"/>
              </w:rPr>
            </w:pPr>
            <w:r w:rsidRPr="00AB1F86">
              <w:rPr>
                <w:color w:val="404040"/>
                <w:sz w:val="20"/>
                <w:szCs w:val="20"/>
              </w:rPr>
              <w:t>30,30</w:t>
            </w:r>
          </w:p>
        </w:tc>
        <w:tc>
          <w:tcPr>
            <w:tcW w:w="584" w:type="pct"/>
            <w:gridSpan w:val="2"/>
            <w:vAlign w:val="bottom"/>
          </w:tcPr>
          <w:p w14:paraId="7BB6749F" w14:textId="77777777" w:rsidR="0025156A" w:rsidRPr="00AB1F86" w:rsidRDefault="0025156A" w:rsidP="00F1297A">
            <w:pPr>
              <w:jc w:val="center"/>
              <w:rPr>
                <w:color w:val="404040"/>
                <w:sz w:val="20"/>
                <w:szCs w:val="20"/>
              </w:rPr>
            </w:pPr>
            <w:r w:rsidRPr="00AB1F86">
              <w:rPr>
                <w:color w:val="404040"/>
                <w:sz w:val="20"/>
                <w:szCs w:val="20"/>
              </w:rPr>
              <w:t>33,80</w:t>
            </w:r>
          </w:p>
        </w:tc>
        <w:tc>
          <w:tcPr>
            <w:tcW w:w="571" w:type="pct"/>
            <w:gridSpan w:val="2"/>
            <w:vAlign w:val="bottom"/>
          </w:tcPr>
          <w:p w14:paraId="21A4E263" w14:textId="77777777" w:rsidR="0025156A" w:rsidRPr="00AB1F86" w:rsidRDefault="0025156A" w:rsidP="00F1297A">
            <w:pPr>
              <w:jc w:val="center"/>
              <w:rPr>
                <w:color w:val="404040"/>
                <w:sz w:val="20"/>
                <w:szCs w:val="20"/>
              </w:rPr>
            </w:pPr>
            <w:r w:rsidRPr="00AB1F86">
              <w:rPr>
                <w:color w:val="404040"/>
                <w:sz w:val="20"/>
                <w:szCs w:val="20"/>
              </w:rPr>
              <w:t>36,25</w:t>
            </w:r>
          </w:p>
        </w:tc>
        <w:tc>
          <w:tcPr>
            <w:tcW w:w="572" w:type="pct"/>
            <w:gridSpan w:val="2"/>
            <w:vAlign w:val="bottom"/>
          </w:tcPr>
          <w:p w14:paraId="4D8DB5B9" w14:textId="77777777" w:rsidR="0025156A" w:rsidRPr="00AB1F86" w:rsidRDefault="0025156A" w:rsidP="00F1297A">
            <w:pPr>
              <w:jc w:val="center"/>
              <w:rPr>
                <w:color w:val="404040"/>
                <w:sz w:val="20"/>
                <w:szCs w:val="20"/>
              </w:rPr>
            </w:pPr>
            <w:r w:rsidRPr="00AB1F86">
              <w:rPr>
                <w:color w:val="404040"/>
                <w:sz w:val="20"/>
                <w:szCs w:val="20"/>
              </w:rPr>
              <w:t>37,89</w:t>
            </w:r>
          </w:p>
        </w:tc>
      </w:tr>
      <w:tr w:rsidR="0025156A" w:rsidRPr="00AB1F86" w14:paraId="5334CE02" w14:textId="77777777" w:rsidTr="00F1297A">
        <w:trPr>
          <w:cantSplit/>
          <w:trHeight w:val="940"/>
          <w:jc w:val="center"/>
        </w:trPr>
        <w:tc>
          <w:tcPr>
            <w:tcW w:w="1018" w:type="pct"/>
            <w:tcBorders>
              <w:top w:val="single" w:sz="4" w:space="0" w:color="auto"/>
            </w:tcBorders>
          </w:tcPr>
          <w:p w14:paraId="0D203AEC" w14:textId="77777777" w:rsidR="0025156A" w:rsidRPr="00AB1F86" w:rsidRDefault="0025156A" w:rsidP="00F1297A">
            <w:pPr>
              <w:jc w:val="center"/>
              <w:rPr>
                <w:color w:val="404040"/>
              </w:rPr>
            </w:pPr>
            <w:r w:rsidRPr="00AB1F86">
              <w:rPr>
                <w:color w:val="404040"/>
              </w:rPr>
              <w:t>Вільні стіни і стеля (</w:t>
            </w:r>
            <w:r w:rsidR="00D2487E" w:rsidRPr="00AB1F86">
              <w:rPr>
                <w:noProof/>
                <w:color w:val="404040"/>
                <w:position w:val="-12"/>
              </w:rPr>
              <w:object w:dxaOrig="920" w:dyaOrig="360" w14:anchorId="3F6E5C29">
                <v:shape id="_x0000_i1116" type="#_x0000_t75" alt="" style="width:47.7pt;height:17.6pt;mso-width-percent:0;mso-height-percent:0;mso-width-percent:0;mso-height-percent:0" o:ole="">
                  <v:imagedata r:id="rId75" o:title=""/>
                </v:shape>
                <o:OLEObject Type="Embed" ProgID="Equation.DSMT4" ShapeID="_x0000_i1116" DrawAspect="Content" ObjectID="_1606554037" r:id="rId76"/>
              </w:object>
            </w:r>
            <w:r w:rsidRPr="00AB1F86">
              <w:rPr>
                <w:color w:val="404040"/>
              </w:rPr>
              <w:t>)</w:t>
            </w:r>
          </w:p>
        </w:tc>
        <w:tc>
          <w:tcPr>
            <w:tcW w:w="339" w:type="pct"/>
            <w:tcBorders>
              <w:top w:val="single" w:sz="4" w:space="0" w:color="auto"/>
            </w:tcBorders>
            <w:vAlign w:val="bottom"/>
          </w:tcPr>
          <w:p w14:paraId="28812649" w14:textId="77777777" w:rsidR="0025156A" w:rsidRPr="00AB1F86" w:rsidRDefault="0025156A" w:rsidP="00F1297A">
            <w:pPr>
              <w:jc w:val="center"/>
              <w:rPr>
                <w:color w:val="404040"/>
                <w:sz w:val="20"/>
                <w:szCs w:val="20"/>
              </w:rPr>
            </w:pPr>
            <w:r w:rsidRPr="00AB1F86">
              <w:rPr>
                <w:color w:val="404040"/>
                <w:sz w:val="20"/>
                <w:szCs w:val="20"/>
              </w:rPr>
              <w:t>117,0</w:t>
            </w:r>
          </w:p>
        </w:tc>
        <w:tc>
          <w:tcPr>
            <w:tcW w:w="360" w:type="pct"/>
            <w:tcBorders>
              <w:top w:val="single" w:sz="4" w:space="0" w:color="auto"/>
            </w:tcBorders>
            <w:vAlign w:val="bottom"/>
          </w:tcPr>
          <w:p w14:paraId="7DA67AFC" w14:textId="77777777" w:rsidR="0025156A" w:rsidRPr="00AB1F86" w:rsidRDefault="0025156A" w:rsidP="00F1297A">
            <w:pPr>
              <w:jc w:val="center"/>
              <w:rPr>
                <w:color w:val="404040"/>
                <w:sz w:val="20"/>
                <w:szCs w:val="20"/>
              </w:rPr>
            </w:pPr>
            <w:r w:rsidRPr="00AB1F86">
              <w:rPr>
                <w:color w:val="404040"/>
                <w:sz w:val="20"/>
                <w:szCs w:val="20"/>
              </w:rPr>
              <w:t>0,0</w:t>
            </w:r>
          </w:p>
        </w:tc>
        <w:tc>
          <w:tcPr>
            <w:tcW w:w="352" w:type="pct"/>
            <w:gridSpan w:val="3"/>
            <w:tcBorders>
              <w:top w:val="single" w:sz="4" w:space="0" w:color="auto"/>
            </w:tcBorders>
            <w:vAlign w:val="bottom"/>
          </w:tcPr>
          <w:p w14:paraId="76C905C9" w14:textId="77777777" w:rsidR="0025156A" w:rsidRPr="00AB1F86" w:rsidRDefault="0025156A" w:rsidP="00F1297A">
            <w:pPr>
              <w:jc w:val="center"/>
              <w:rPr>
                <w:color w:val="404040"/>
                <w:sz w:val="20"/>
                <w:szCs w:val="20"/>
              </w:rPr>
            </w:pPr>
            <w:r w:rsidRPr="00AB1F86">
              <w:rPr>
                <w:color w:val="404040"/>
                <w:sz w:val="20"/>
                <w:szCs w:val="20"/>
              </w:rPr>
              <w:t>1,2</w:t>
            </w:r>
          </w:p>
        </w:tc>
        <w:tc>
          <w:tcPr>
            <w:tcW w:w="298" w:type="pct"/>
            <w:tcBorders>
              <w:top w:val="single" w:sz="4" w:space="0" w:color="auto"/>
            </w:tcBorders>
            <w:vAlign w:val="bottom"/>
          </w:tcPr>
          <w:p w14:paraId="18EFF41F" w14:textId="77777777" w:rsidR="0025156A" w:rsidRPr="00AB1F86" w:rsidRDefault="0025156A" w:rsidP="00F1297A">
            <w:pPr>
              <w:jc w:val="center"/>
              <w:rPr>
                <w:color w:val="404040"/>
                <w:sz w:val="20"/>
                <w:szCs w:val="20"/>
              </w:rPr>
            </w:pPr>
            <w:r w:rsidRPr="00AB1F86">
              <w:rPr>
                <w:color w:val="404040"/>
                <w:sz w:val="20"/>
                <w:szCs w:val="20"/>
              </w:rPr>
              <w:t>0,0</w:t>
            </w:r>
          </w:p>
        </w:tc>
        <w:tc>
          <w:tcPr>
            <w:tcW w:w="283" w:type="pct"/>
            <w:tcBorders>
              <w:top w:val="single" w:sz="4" w:space="0" w:color="auto"/>
            </w:tcBorders>
            <w:vAlign w:val="bottom"/>
          </w:tcPr>
          <w:p w14:paraId="487505BB" w14:textId="77777777" w:rsidR="0025156A" w:rsidRPr="00AB1F86" w:rsidRDefault="0025156A" w:rsidP="00F1297A">
            <w:pPr>
              <w:jc w:val="center"/>
              <w:rPr>
                <w:color w:val="404040"/>
                <w:sz w:val="20"/>
                <w:szCs w:val="20"/>
              </w:rPr>
            </w:pPr>
            <w:r w:rsidRPr="00AB1F86">
              <w:rPr>
                <w:color w:val="404040"/>
                <w:sz w:val="20"/>
                <w:szCs w:val="20"/>
              </w:rPr>
              <w:t>1,2</w:t>
            </w:r>
          </w:p>
        </w:tc>
        <w:tc>
          <w:tcPr>
            <w:tcW w:w="301" w:type="pct"/>
            <w:gridSpan w:val="2"/>
            <w:tcBorders>
              <w:top w:val="single" w:sz="4" w:space="0" w:color="auto"/>
            </w:tcBorders>
            <w:vAlign w:val="bottom"/>
          </w:tcPr>
          <w:p w14:paraId="4C69A0D0" w14:textId="77777777" w:rsidR="0025156A" w:rsidRPr="00AB1F86" w:rsidRDefault="0025156A" w:rsidP="00F1297A">
            <w:pPr>
              <w:jc w:val="center"/>
              <w:rPr>
                <w:color w:val="404040"/>
                <w:sz w:val="20"/>
                <w:szCs w:val="20"/>
              </w:rPr>
            </w:pPr>
            <w:r w:rsidRPr="00AB1F86">
              <w:rPr>
                <w:color w:val="404040"/>
                <w:sz w:val="20"/>
                <w:szCs w:val="20"/>
              </w:rPr>
              <w:t>0,0</w:t>
            </w:r>
          </w:p>
        </w:tc>
        <w:tc>
          <w:tcPr>
            <w:tcW w:w="324" w:type="pct"/>
            <w:tcBorders>
              <w:top w:val="single" w:sz="4" w:space="0" w:color="auto"/>
            </w:tcBorders>
            <w:vAlign w:val="bottom"/>
          </w:tcPr>
          <w:p w14:paraId="0B4B2927" w14:textId="77777777" w:rsidR="0025156A" w:rsidRPr="00AB1F86" w:rsidRDefault="0025156A" w:rsidP="00F1297A">
            <w:pPr>
              <w:jc w:val="center"/>
              <w:rPr>
                <w:color w:val="404040"/>
                <w:sz w:val="20"/>
                <w:szCs w:val="20"/>
              </w:rPr>
            </w:pPr>
            <w:r w:rsidRPr="00AB1F86">
              <w:rPr>
                <w:color w:val="404040"/>
                <w:sz w:val="20"/>
                <w:szCs w:val="20"/>
              </w:rPr>
              <w:t>2,3</w:t>
            </w:r>
          </w:p>
        </w:tc>
        <w:tc>
          <w:tcPr>
            <w:tcW w:w="301" w:type="pct"/>
            <w:tcBorders>
              <w:top w:val="single" w:sz="4" w:space="0" w:color="auto"/>
            </w:tcBorders>
            <w:vAlign w:val="bottom"/>
          </w:tcPr>
          <w:p w14:paraId="5D766B9F" w14:textId="77777777" w:rsidR="0025156A" w:rsidRPr="00AB1F86" w:rsidRDefault="0025156A" w:rsidP="00F1297A">
            <w:pPr>
              <w:jc w:val="center"/>
              <w:rPr>
                <w:color w:val="404040"/>
                <w:sz w:val="20"/>
                <w:szCs w:val="20"/>
              </w:rPr>
            </w:pPr>
            <w:r w:rsidRPr="00AB1F86">
              <w:rPr>
                <w:color w:val="404040"/>
                <w:sz w:val="20"/>
                <w:szCs w:val="20"/>
              </w:rPr>
              <w:t>0,0</w:t>
            </w:r>
          </w:p>
        </w:tc>
        <w:tc>
          <w:tcPr>
            <w:tcW w:w="283" w:type="pct"/>
            <w:tcBorders>
              <w:top w:val="single" w:sz="4" w:space="0" w:color="auto"/>
            </w:tcBorders>
            <w:vAlign w:val="bottom"/>
          </w:tcPr>
          <w:p w14:paraId="230BA448" w14:textId="77777777" w:rsidR="0025156A" w:rsidRPr="00AB1F86" w:rsidRDefault="0025156A" w:rsidP="00F1297A">
            <w:pPr>
              <w:jc w:val="center"/>
              <w:rPr>
                <w:color w:val="404040"/>
                <w:sz w:val="20"/>
                <w:szCs w:val="20"/>
              </w:rPr>
            </w:pPr>
            <w:r w:rsidRPr="00AB1F86">
              <w:rPr>
                <w:color w:val="404040"/>
                <w:sz w:val="20"/>
                <w:szCs w:val="20"/>
              </w:rPr>
              <w:t>2,3</w:t>
            </w:r>
          </w:p>
        </w:tc>
        <w:tc>
          <w:tcPr>
            <w:tcW w:w="288" w:type="pct"/>
            <w:tcBorders>
              <w:top w:val="single" w:sz="4" w:space="0" w:color="auto"/>
            </w:tcBorders>
            <w:vAlign w:val="bottom"/>
          </w:tcPr>
          <w:p w14:paraId="10AA18C1" w14:textId="77777777" w:rsidR="0025156A" w:rsidRPr="00AB1F86" w:rsidRDefault="0025156A" w:rsidP="00F1297A">
            <w:pPr>
              <w:jc w:val="center"/>
              <w:rPr>
                <w:color w:val="404040"/>
                <w:sz w:val="20"/>
                <w:szCs w:val="20"/>
              </w:rPr>
            </w:pPr>
            <w:r w:rsidRPr="00AB1F86">
              <w:rPr>
                <w:color w:val="404040"/>
                <w:sz w:val="20"/>
                <w:szCs w:val="20"/>
              </w:rPr>
              <w:t>0,0</w:t>
            </w:r>
          </w:p>
        </w:tc>
        <w:tc>
          <w:tcPr>
            <w:tcW w:w="283" w:type="pct"/>
            <w:tcBorders>
              <w:top w:val="single" w:sz="4" w:space="0" w:color="auto"/>
            </w:tcBorders>
            <w:vAlign w:val="bottom"/>
          </w:tcPr>
          <w:p w14:paraId="6884593C" w14:textId="77777777" w:rsidR="0025156A" w:rsidRPr="00AB1F86" w:rsidRDefault="0025156A" w:rsidP="00F1297A">
            <w:pPr>
              <w:jc w:val="center"/>
              <w:rPr>
                <w:color w:val="404040"/>
                <w:sz w:val="20"/>
                <w:szCs w:val="20"/>
              </w:rPr>
            </w:pPr>
            <w:r w:rsidRPr="00AB1F86">
              <w:rPr>
                <w:color w:val="404040"/>
                <w:sz w:val="20"/>
                <w:szCs w:val="20"/>
              </w:rPr>
              <w:t>3,5</w:t>
            </w:r>
          </w:p>
        </w:tc>
        <w:tc>
          <w:tcPr>
            <w:tcW w:w="289" w:type="pct"/>
            <w:tcBorders>
              <w:top w:val="single" w:sz="4" w:space="0" w:color="auto"/>
            </w:tcBorders>
            <w:vAlign w:val="bottom"/>
          </w:tcPr>
          <w:p w14:paraId="38604AAF" w14:textId="77777777" w:rsidR="0025156A" w:rsidRPr="00AB1F86" w:rsidRDefault="0025156A" w:rsidP="00F1297A">
            <w:pPr>
              <w:jc w:val="center"/>
              <w:rPr>
                <w:color w:val="404040"/>
                <w:sz w:val="20"/>
                <w:szCs w:val="20"/>
              </w:rPr>
            </w:pPr>
            <w:r w:rsidRPr="00AB1F86">
              <w:rPr>
                <w:color w:val="404040"/>
                <w:sz w:val="20"/>
                <w:szCs w:val="20"/>
              </w:rPr>
              <w:t>0,0</w:t>
            </w:r>
          </w:p>
        </w:tc>
        <w:tc>
          <w:tcPr>
            <w:tcW w:w="283" w:type="pct"/>
            <w:tcBorders>
              <w:top w:val="single" w:sz="4" w:space="0" w:color="auto"/>
            </w:tcBorders>
            <w:vAlign w:val="bottom"/>
          </w:tcPr>
          <w:p w14:paraId="611DE706" w14:textId="77777777" w:rsidR="0025156A" w:rsidRPr="00AB1F86" w:rsidRDefault="0025156A" w:rsidP="00F1297A">
            <w:pPr>
              <w:jc w:val="center"/>
              <w:rPr>
                <w:color w:val="404040"/>
                <w:sz w:val="20"/>
                <w:szCs w:val="20"/>
              </w:rPr>
            </w:pPr>
            <w:r w:rsidRPr="00AB1F86">
              <w:rPr>
                <w:color w:val="404040"/>
                <w:sz w:val="20"/>
                <w:szCs w:val="20"/>
              </w:rPr>
              <w:t>3,5</w:t>
            </w:r>
          </w:p>
        </w:tc>
      </w:tr>
      <w:tr w:rsidR="0025156A" w:rsidRPr="00AB1F86" w14:paraId="3850B001" w14:textId="77777777" w:rsidTr="00F1297A">
        <w:trPr>
          <w:cantSplit/>
          <w:trHeight w:val="376"/>
          <w:jc w:val="center"/>
        </w:trPr>
        <w:tc>
          <w:tcPr>
            <w:tcW w:w="1018" w:type="pct"/>
          </w:tcPr>
          <w:p w14:paraId="2BD01418"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4"/>
              </w:rPr>
              <w:object w:dxaOrig="520" w:dyaOrig="380" w14:anchorId="22274AC7">
                <v:shape id="_x0000_i1115" type="#_x0000_t75" alt="" style="width:26.8pt;height:18.4pt;mso-width-percent:0;mso-height-percent:0;mso-width-percent:0;mso-height-percent:0" o:ole="">
                  <v:imagedata r:id="rId77" o:title=""/>
                </v:shape>
                <o:OLEObject Type="Embed" ProgID="Equation.DSMT4" ShapeID="_x0000_i1115" DrawAspect="Content" ObjectID="_1606554038" r:id="rId78"/>
              </w:object>
            </w:r>
            <w:r w:rsidRPr="00AB1F86">
              <w:rPr>
                <w:color w:val="404040"/>
              </w:rPr>
              <w:t>):</w:t>
            </w:r>
          </w:p>
        </w:tc>
        <w:tc>
          <w:tcPr>
            <w:tcW w:w="339" w:type="pct"/>
          </w:tcPr>
          <w:p w14:paraId="689FAFBD" w14:textId="77777777" w:rsidR="0025156A" w:rsidRPr="00AB1F86" w:rsidRDefault="0025156A" w:rsidP="00F1297A">
            <w:pPr>
              <w:jc w:val="center"/>
              <w:rPr>
                <w:color w:val="404040"/>
                <w:sz w:val="20"/>
                <w:szCs w:val="20"/>
              </w:rPr>
            </w:pPr>
          </w:p>
        </w:tc>
        <w:tc>
          <w:tcPr>
            <w:tcW w:w="711" w:type="pct"/>
            <w:gridSpan w:val="4"/>
            <w:vAlign w:val="bottom"/>
          </w:tcPr>
          <w:p w14:paraId="5125C964" w14:textId="77777777" w:rsidR="0025156A" w:rsidRPr="00AB1F86" w:rsidRDefault="0025156A" w:rsidP="00F1297A">
            <w:pPr>
              <w:jc w:val="center"/>
              <w:rPr>
                <w:color w:val="404040"/>
                <w:sz w:val="20"/>
                <w:szCs w:val="20"/>
              </w:rPr>
            </w:pPr>
            <w:r w:rsidRPr="00AB1F86">
              <w:rPr>
                <w:color w:val="404040"/>
                <w:sz w:val="20"/>
                <w:szCs w:val="20"/>
              </w:rPr>
              <w:t>24,37</w:t>
            </w:r>
          </w:p>
        </w:tc>
        <w:tc>
          <w:tcPr>
            <w:tcW w:w="581" w:type="pct"/>
            <w:gridSpan w:val="2"/>
            <w:vAlign w:val="bottom"/>
          </w:tcPr>
          <w:p w14:paraId="31ABD21A" w14:textId="77777777" w:rsidR="0025156A" w:rsidRPr="00AB1F86" w:rsidRDefault="0025156A" w:rsidP="00F1297A">
            <w:pPr>
              <w:jc w:val="center"/>
              <w:rPr>
                <w:color w:val="404040"/>
                <w:sz w:val="20"/>
                <w:szCs w:val="20"/>
              </w:rPr>
            </w:pPr>
            <w:r w:rsidRPr="00AB1F86">
              <w:rPr>
                <w:color w:val="404040"/>
                <w:sz w:val="20"/>
                <w:szCs w:val="20"/>
              </w:rPr>
              <w:t>28,75</w:t>
            </w:r>
          </w:p>
        </w:tc>
        <w:tc>
          <w:tcPr>
            <w:tcW w:w="625" w:type="pct"/>
            <w:gridSpan w:val="3"/>
            <w:vAlign w:val="bottom"/>
          </w:tcPr>
          <w:p w14:paraId="27A801F1" w14:textId="77777777" w:rsidR="0025156A" w:rsidRPr="00AB1F86" w:rsidRDefault="0025156A" w:rsidP="00F1297A">
            <w:pPr>
              <w:jc w:val="center"/>
              <w:rPr>
                <w:color w:val="404040"/>
                <w:sz w:val="20"/>
                <w:szCs w:val="20"/>
              </w:rPr>
            </w:pPr>
            <w:r w:rsidRPr="00AB1F86">
              <w:rPr>
                <w:color w:val="404040"/>
                <w:sz w:val="20"/>
                <w:szCs w:val="20"/>
              </w:rPr>
              <w:t>32,54</w:t>
            </w:r>
          </w:p>
        </w:tc>
        <w:tc>
          <w:tcPr>
            <w:tcW w:w="584" w:type="pct"/>
            <w:gridSpan w:val="2"/>
            <w:vAlign w:val="bottom"/>
          </w:tcPr>
          <w:p w14:paraId="735F53DD" w14:textId="77777777" w:rsidR="0025156A" w:rsidRPr="00AB1F86" w:rsidRDefault="0025156A" w:rsidP="00F1297A">
            <w:pPr>
              <w:jc w:val="center"/>
              <w:rPr>
                <w:color w:val="404040"/>
                <w:sz w:val="20"/>
                <w:szCs w:val="20"/>
              </w:rPr>
            </w:pPr>
            <w:r w:rsidRPr="00AB1F86">
              <w:rPr>
                <w:color w:val="404040"/>
                <w:sz w:val="20"/>
                <w:szCs w:val="20"/>
              </w:rPr>
              <w:t>36,04</w:t>
            </w:r>
          </w:p>
        </w:tc>
        <w:tc>
          <w:tcPr>
            <w:tcW w:w="571" w:type="pct"/>
            <w:gridSpan w:val="2"/>
            <w:vAlign w:val="bottom"/>
          </w:tcPr>
          <w:p w14:paraId="2B2132E8" w14:textId="77777777" w:rsidR="0025156A" w:rsidRPr="00AB1F86" w:rsidRDefault="0025156A" w:rsidP="00F1297A">
            <w:pPr>
              <w:jc w:val="center"/>
              <w:rPr>
                <w:color w:val="404040"/>
                <w:sz w:val="20"/>
                <w:szCs w:val="20"/>
              </w:rPr>
            </w:pPr>
            <w:r w:rsidRPr="00AB1F86">
              <w:rPr>
                <w:color w:val="404040"/>
                <w:sz w:val="20"/>
                <w:szCs w:val="20"/>
              </w:rPr>
              <w:t>39,61</w:t>
            </w:r>
          </w:p>
        </w:tc>
        <w:tc>
          <w:tcPr>
            <w:tcW w:w="572" w:type="pct"/>
            <w:gridSpan w:val="2"/>
            <w:vAlign w:val="bottom"/>
          </w:tcPr>
          <w:p w14:paraId="33AABE3B" w14:textId="77777777" w:rsidR="0025156A" w:rsidRPr="00AB1F86" w:rsidRDefault="0025156A" w:rsidP="00F1297A">
            <w:pPr>
              <w:jc w:val="center"/>
              <w:rPr>
                <w:color w:val="404040"/>
                <w:sz w:val="20"/>
                <w:szCs w:val="20"/>
              </w:rPr>
            </w:pPr>
            <w:r w:rsidRPr="00AB1F86">
              <w:rPr>
                <w:color w:val="404040"/>
                <w:sz w:val="20"/>
                <w:szCs w:val="20"/>
              </w:rPr>
              <w:t>41,25</w:t>
            </w:r>
          </w:p>
        </w:tc>
      </w:tr>
      <w:tr w:rsidR="0025156A" w:rsidRPr="00AB1F86" w14:paraId="36F92AA6" w14:textId="77777777" w:rsidTr="00F1297A">
        <w:trPr>
          <w:cantSplit/>
          <w:trHeight w:val="362"/>
          <w:jc w:val="center"/>
        </w:trPr>
        <w:tc>
          <w:tcPr>
            <w:tcW w:w="1018" w:type="pct"/>
          </w:tcPr>
          <w:p w14:paraId="0A7CF6A6" w14:textId="77777777" w:rsidR="0025156A" w:rsidRPr="00AB1F86" w:rsidRDefault="00D2487E" w:rsidP="00F1297A">
            <w:pPr>
              <w:jc w:val="center"/>
              <w:rPr>
                <w:color w:val="404040"/>
              </w:rPr>
            </w:pPr>
            <w:r w:rsidRPr="00AB1F86">
              <w:rPr>
                <w:noProof/>
                <w:color w:val="404040"/>
                <w:position w:val="-14"/>
              </w:rPr>
              <w:object w:dxaOrig="540" w:dyaOrig="380" w14:anchorId="7A040443">
                <v:shape id="_x0000_i1114" type="#_x0000_t75" alt="" style="width:26.8pt;height:18.4pt;mso-width-percent:0;mso-height-percent:0;mso-width-percent:0;mso-height-percent:0" o:ole="">
                  <v:imagedata r:id="rId79" o:title=""/>
                </v:shape>
                <o:OLEObject Type="Embed" ProgID="Equation.DSMT4" ShapeID="_x0000_i1114" DrawAspect="Content" ObjectID="_1606554039" r:id="rId80"/>
              </w:object>
            </w:r>
          </w:p>
        </w:tc>
        <w:tc>
          <w:tcPr>
            <w:tcW w:w="339" w:type="pct"/>
          </w:tcPr>
          <w:p w14:paraId="770F0170" w14:textId="77777777" w:rsidR="0025156A" w:rsidRPr="00AB1F86" w:rsidRDefault="0025156A" w:rsidP="00F1297A">
            <w:pPr>
              <w:jc w:val="center"/>
              <w:rPr>
                <w:color w:val="404040"/>
                <w:sz w:val="20"/>
                <w:szCs w:val="20"/>
              </w:rPr>
            </w:pPr>
          </w:p>
        </w:tc>
        <w:tc>
          <w:tcPr>
            <w:tcW w:w="711" w:type="pct"/>
            <w:gridSpan w:val="4"/>
            <w:vAlign w:val="bottom"/>
          </w:tcPr>
          <w:p w14:paraId="15B71C4D" w14:textId="77777777" w:rsidR="0025156A" w:rsidRPr="00AB1F86" w:rsidRDefault="0025156A" w:rsidP="00F1297A">
            <w:pPr>
              <w:jc w:val="center"/>
              <w:rPr>
                <w:color w:val="404040"/>
                <w:sz w:val="20"/>
                <w:szCs w:val="20"/>
              </w:rPr>
            </w:pPr>
            <w:r w:rsidRPr="00AB1F86">
              <w:rPr>
                <w:color w:val="404040"/>
                <w:sz w:val="20"/>
                <w:szCs w:val="20"/>
              </w:rPr>
              <w:t>180,23</w:t>
            </w:r>
          </w:p>
        </w:tc>
        <w:tc>
          <w:tcPr>
            <w:tcW w:w="581" w:type="pct"/>
            <w:gridSpan w:val="2"/>
            <w:vAlign w:val="bottom"/>
          </w:tcPr>
          <w:p w14:paraId="2CC57E21" w14:textId="77777777" w:rsidR="0025156A" w:rsidRPr="00AB1F86" w:rsidRDefault="0025156A" w:rsidP="00F1297A">
            <w:pPr>
              <w:jc w:val="center"/>
              <w:rPr>
                <w:color w:val="404040"/>
                <w:sz w:val="20"/>
                <w:szCs w:val="20"/>
              </w:rPr>
            </w:pPr>
            <w:r w:rsidRPr="00AB1F86">
              <w:rPr>
                <w:color w:val="404040"/>
                <w:sz w:val="20"/>
                <w:szCs w:val="20"/>
              </w:rPr>
              <w:t>180,23</w:t>
            </w:r>
          </w:p>
        </w:tc>
        <w:tc>
          <w:tcPr>
            <w:tcW w:w="625" w:type="pct"/>
            <w:gridSpan w:val="3"/>
            <w:vAlign w:val="bottom"/>
          </w:tcPr>
          <w:p w14:paraId="2F848EC2" w14:textId="77777777" w:rsidR="0025156A" w:rsidRPr="00AB1F86" w:rsidRDefault="0025156A" w:rsidP="00F1297A">
            <w:pPr>
              <w:jc w:val="center"/>
              <w:rPr>
                <w:color w:val="404040"/>
                <w:sz w:val="20"/>
                <w:szCs w:val="20"/>
              </w:rPr>
            </w:pPr>
            <w:r w:rsidRPr="00AB1F86">
              <w:rPr>
                <w:color w:val="404040"/>
                <w:sz w:val="20"/>
                <w:szCs w:val="20"/>
              </w:rPr>
              <w:t>180,23</w:t>
            </w:r>
          </w:p>
        </w:tc>
        <w:tc>
          <w:tcPr>
            <w:tcW w:w="584" w:type="pct"/>
            <w:gridSpan w:val="2"/>
            <w:vAlign w:val="bottom"/>
          </w:tcPr>
          <w:p w14:paraId="0B6568FE" w14:textId="77777777" w:rsidR="0025156A" w:rsidRPr="00AB1F86" w:rsidRDefault="0025156A" w:rsidP="00F1297A">
            <w:pPr>
              <w:jc w:val="center"/>
              <w:rPr>
                <w:color w:val="404040"/>
                <w:sz w:val="20"/>
                <w:szCs w:val="20"/>
              </w:rPr>
            </w:pPr>
            <w:r w:rsidRPr="00AB1F86">
              <w:rPr>
                <w:color w:val="404040"/>
                <w:sz w:val="20"/>
                <w:szCs w:val="20"/>
              </w:rPr>
              <w:t>180,23</w:t>
            </w:r>
          </w:p>
        </w:tc>
        <w:tc>
          <w:tcPr>
            <w:tcW w:w="571" w:type="pct"/>
            <w:gridSpan w:val="2"/>
            <w:vAlign w:val="bottom"/>
          </w:tcPr>
          <w:p w14:paraId="4C799ACF" w14:textId="77777777" w:rsidR="0025156A" w:rsidRPr="00AB1F86" w:rsidRDefault="0025156A" w:rsidP="00F1297A">
            <w:pPr>
              <w:jc w:val="center"/>
              <w:rPr>
                <w:color w:val="404040"/>
                <w:sz w:val="20"/>
                <w:szCs w:val="20"/>
              </w:rPr>
            </w:pPr>
            <w:r w:rsidRPr="00AB1F86">
              <w:rPr>
                <w:color w:val="404040"/>
                <w:sz w:val="20"/>
                <w:szCs w:val="20"/>
              </w:rPr>
              <w:t>174,1</w:t>
            </w:r>
          </w:p>
        </w:tc>
        <w:tc>
          <w:tcPr>
            <w:tcW w:w="572" w:type="pct"/>
            <w:gridSpan w:val="2"/>
            <w:vAlign w:val="bottom"/>
          </w:tcPr>
          <w:p w14:paraId="7034DC6D" w14:textId="77777777" w:rsidR="0025156A" w:rsidRPr="00AB1F86" w:rsidRDefault="0025156A" w:rsidP="00F1297A">
            <w:pPr>
              <w:jc w:val="center"/>
              <w:rPr>
                <w:color w:val="404040"/>
                <w:sz w:val="20"/>
                <w:szCs w:val="20"/>
              </w:rPr>
            </w:pPr>
            <w:r w:rsidRPr="00AB1F86">
              <w:rPr>
                <w:color w:val="404040"/>
                <w:sz w:val="20"/>
                <w:szCs w:val="20"/>
              </w:rPr>
              <w:t>166,28</w:t>
            </w:r>
          </w:p>
        </w:tc>
      </w:tr>
      <w:tr w:rsidR="0025156A" w:rsidRPr="00AB1F86" w14:paraId="32C270C0" w14:textId="77777777" w:rsidTr="00F1297A">
        <w:trPr>
          <w:cantSplit/>
          <w:trHeight w:val="184"/>
          <w:jc w:val="center"/>
        </w:trPr>
        <w:tc>
          <w:tcPr>
            <w:tcW w:w="1018" w:type="pct"/>
          </w:tcPr>
          <w:p w14:paraId="0FE5EF42" w14:textId="77777777" w:rsidR="0025156A" w:rsidRPr="00AB1F86" w:rsidRDefault="00D2487E" w:rsidP="00F1297A">
            <w:pPr>
              <w:jc w:val="center"/>
              <w:rPr>
                <w:color w:val="404040"/>
              </w:rPr>
            </w:pPr>
            <w:r w:rsidRPr="00AB1F86">
              <w:rPr>
                <w:noProof/>
                <w:color w:val="404040"/>
                <w:position w:val="-14"/>
              </w:rPr>
              <w:object w:dxaOrig="1820" w:dyaOrig="380" w14:anchorId="65F5E455">
                <v:shape id="_x0000_i1113" type="#_x0000_t75" alt="" style="width:90.35pt;height:18.4pt;mso-width-percent:0;mso-height-percent:0;mso-width-percent:0;mso-height-percent:0" o:ole="">
                  <v:imagedata r:id="rId81" o:title=""/>
                </v:shape>
                <o:OLEObject Type="Embed" ProgID="Equation.DSMT4" ShapeID="_x0000_i1113" DrawAspect="Content" ObjectID="_1606554040" r:id="rId82"/>
              </w:object>
            </w:r>
          </w:p>
        </w:tc>
        <w:tc>
          <w:tcPr>
            <w:tcW w:w="339" w:type="pct"/>
          </w:tcPr>
          <w:p w14:paraId="03187F5D" w14:textId="77777777" w:rsidR="0025156A" w:rsidRPr="00AB1F86" w:rsidRDefault="0025156A" w:rsidP="00F1297A">
            <w:pPr>
              <w:jc w:val="center"/>
              <w:rPr>
                <w:color w:val="404040"/>
                <w:sz w:val="20"/>
                <w:szCs w:val="20"/>
              </w:rPr>
            </w:pPr>
          </w:p>
        </w:tc>
        <w:tc>
          <w:tcPr>
            <w:tcW w:w="711" w:type="pct"/>
            <w:gridSpan w:val="4"/>
          </w:tcPr>
          <w:p w14:paraId="5DDAB1BB" w14:textId="77777777" w:rsidR="0025156A" w:rsidRPr="00AB1F86" w:rsidRDefault="0025156A" w:rsidP="00F1297A">
            <w:pPr>
              <w:jc w:val="center"/>
              <w:rPr>
                <w:color w:val="404040"/>
                <w:sz w:val="20"/>
                <w:szCs w:val="20"/>
              </w:rPr>
            </w:pPr>
            <w:r w:rsidRPr="00AB1F86">
              <w:rPr>
                <w:color w:val="404040"/>
                <w:sz w:val="20"/>
                <w:szCs w:val="20"/>
              </w:rPr>
              <w:t>155,86</w:t>
            </w:r>
          </w:p>
        </w:tc>
        <w:tc>
          <w:tcPr>
            <w:tcW w:w="581" w:type="pct"/>
            <w:gridSpan w:val="2"/>
          </w:tcPr>
          <w:p w14:paraId="29E12D73" w14:textId="77777777" w:rsidR="0025156A" w:rsidRPr="00AB1F86" w:rsidRDefault="0025156A" w:rsidP="00F1297A">
            <w:pPr>
              <w:jc w:val="center"/>
              <w:rPr>
                <w:color w:val="404040"/>
                <w:sz w:val="20"/>
                <w:szCs w:val="20"/>
              </w:rPr>
            </w:pPr>
            <w:r w:rsidRPr="00AB1F86">
              <w:rPr>
                <w:color w:val="404040"/>
                <w:sz w:val="20"/>
                <w:szCs w:val="20"/>
              </w:rPr>
              <w:t>151,48</w:t>
            </w:r>
          </w:p>
        </w:tc>
        <w:tc>
          <w:tcPr>
            <w:tcW w:w="625" w:type="pct"/>
            <w:gridSpan w:val="3"/>
          </w:tcPr>
          <w:p w14:paraId="3E996F71" w14:textId="77777777" w:rsidR="0025156A" w:rsidRPr="00AB1F86" w:rsidRDefault="0025156A" w:rsidP="00F1297A">
            <w:pPr>
              <w:jc w:val="center"/>
              <w:rPr>
                <w:color w:val="404040"/>
                <w:sz w:val="20"/>
                <w:szCs w:val="20"/>
              </w:rPr>
            </w:pPr>
            <w:r w:rsidRPr="00AB1F86">
              <w:rPr>
                <w:color w:val="404040"/>
                <w:sz w:val="20"/>
                <w:szCs w:val="20"/>
              </w:rPr>
              <w:t>147,69</w:t>
            </w:r>
          </w:p>
        </w:tc>
        <w:tc>
          <w:tcPr>
            <w:tcW w:w="584" w:type="pct"/>
            <w:gridSpan w:val="2"/>
          </w:tcPr>
          <w:p w14:paraId="1F5513A6" w14:textId="77777777" w:rsidR="0025156A" w:rsidRPr="00AB1F86" w:rsidRDefault="0025156A" w:rsidP="00F1297A">
            <w:pPr>
              <w:jc w:val="center"/>
              <w:rPr>
                <w:color w:val="404040"/>
                <w:sz w:val="20"/>
                <w:szCs w:val="20"/>
              </w:rPr>
            </w:pPr>
            <w:r w:rsidRPr="00AB1F86">
              <w:rPr>
                <w:color w:val="404040"/>
                <w:sz w:val="20"/>
                <w:szCs w:val="20"/>
              </w:rPr>
              <w:t>144,19</w:t>
            </w:r>
          </w:p>
        </w:tc>
        <w:tc>
          <w:tcPr>
            <w:tcW w:w="571" w:type="pct"/>
            <w:gridSpan w:val="2"/>
          </w:tcPr>
          <w:p w14:paraId="1DDF99BA" w14:textId="77777777" w:rsidR="0025156A" w:rsidRPr="00AB1F86" w:rsidRDefault="0025156A" w:rsidP="00F1297A">
            <w:pPr>
              <w:jc w:val="center"/>
              <w:rPr>
                <w:color w:val="404040"/>
                <w:sz w:val="20"/>
                <w:szCs w:val="20"/>
              </w:rPr>
            </w:pPr>
            <w:r w:rsidRPr="00AB1F86">
              <w:rPr>
                <w:color w:val="404040"/>
                <w:sz w:val="20"/>
                <w:szCs w:val="20"/>
              </w:rPr>
              <w:t>134,49</w:t>
            </w:r>
          </w:p>
        </w:tc>
        <w:tc>
          <w:tcPr>
            <w:tcW w:w="572" w:type="pct"/>
            <w:gridSpan w:val="2"/>
          </w:tcPr>
          <w:p w14:paraId="261946EB" w14:textId="77777777" w:rsidR="0025156A" w:rsidRPr="00AB1F86" w:rsidRDefault="0025156A" w:rsidP="00F1297A">
            <w:pPr>
              <w:jc w:val="center"/>
              <w:rPr>
                <w:color w:val="404040"/>
                <w:sz w:val="20"/>
                <w:szCs w:val="20"/>
              </w:rPr>
            </w:pPr>
            <w:r w:rsidRPr="00AB1F86">
              <w:rPr>
                <w:color w:val="404040"/>
                <w:sz w:val="20"/>
                <w:szCs w:val="20"/>
              </w:rPr>
              <w:t>125,03</w:t>
            </w:r>
          </w:p>
        </w:tc>
      </w:tr>
      <w:tr w:rsidR="0025156A" w:rsidRPr="00AB1F86" w14:paraId="1CA97760" w14:textId="77777777" w:rsidTr="00F1297A">
        <w:trPr>
          <w:cantSplit/>
          <w:trHeight w:val="181"/>
          <w:jc w:val="center"/>
        </w:trPr>
        <w:tc>
          <w:tcPr>
            <w:tcW w:w="5000" w:type="pct"/>
            <w:gridSpan w:val="17"/>
          </w:tcPr>
          <w:p w14:paraId="686C453F" w14:textId="77777777" w:rsidR="0025156A" w:rsidRPr="00AB1F86" w:rsidRDefault="0025156A" w:rsidP="00F1297A">
            <w:pPr>
              <w:jc w:val="center"/>
              <w:rPr>
                <w:color w:val="404040"/>
              </w:rPr>
            </w:pPr>
            <w:r w:rsidRPr="00AB1F86">
              <w:rPr>
                <w:color w:val="404040"/>
              </w:rPr>
              <w:t>Додатковий фонд</w:t>
            </w:r>
          </w:p>
        </w:tc>
      </w:tr>
      <w:tr w:rsidR="0025156A" w:rsidRPr="00AB1F86" w14:paraId="2AEC120F" w14:textId="77777777" w:rsidTr="00F1297A">
        <w:trPr>
          <w:cantSplit/>
          <w:trHeight w:val="1346"/>
          <w:jc w:val="center"/>
        </w:trPr>
        <w:tc>
          <w:tcPr>
            <w:tcW w:w="1018" w:type="pct"/>
          </w:tcPr>
          <w:p w14:paraId="2C557086" w14:textId="77777777" w:rsidR="0025156A" w:rsidRPr="00AB1F86" w:rsidRDefault="0025156A" w:rsidP="00F1297A">
            <w:pPr>
              <w:rPr>
                <w:color w:val="404040"/>
              </w:rPr>
            </w:pPr>
            <w:r w:rsidRPr="00AB1F86">
              <w:rPr>
                <w:color w:val="404040"/>
              </w:rPr>
              <w:t>Акустичний фіброліт товщиною 35мм, нефарбований, без відносу</w:t>
            </w:r>
          </w:p>
        </w:tc>
        <w:tc>
          <w:tcPr>
            <w:tcW w:w="339" w:type="pct"/>
            <w:vAlign w:val="bottom"/>
          </w:tcPr>
          <w:p w14:paraId="64CA8591" w14:textId="77777777" w:rsidR="0025156A" w:rsidRPr="00AB1F86" w:rsidRDefault="0025156A" w:rsidP="00F1297A">
            <w:pPr>
              <w:jc w:val="right"/>
              <w:rPr>
                <w:color w:val="404040"/>
                <w:sz w:val="20"/>
                <w:szCs w:val="20"/>
              </w:rPr>
            </w:pPr>
            <w:r w:rsidRPr="00AB1F86">
              <w:rPr>
                <w:color w:val="404040"/>
                <w:sz w:val="20"/>
                <w:szCs w:val="20"/>
              </w:rPr>
              <w:t>40</w:t>
            </w:r>
          </w:p>
        </w:tc>
        <w:tc>
          <w:tcPr>
            <w:tcW w:w="360" w:type="pct"/>
            <w:vAlign w:val="bottom"/>
          </w:tcPr>
          <w:p w14:paraId="4872F10E" w14:textId="77777777" w:rsidR="0025156A" w:rsidRPr="00AB1F86" w:rsidRDefault="0025156A" w:rsidP="00F1297A">
            <w:pPr>
              <w:jc w:val="center"/>
              <w:rPr>
                <w:color w:val="404040"/>
                <w:sz w:val="20"/>
                <w:szCs w:val="20"/>
              </w:rPr>
            </w:pPr>
            <w:r w:rsidRPr="00AB1F86">
              <w:rPr>
                <w:color w:val="404040"/>
                <w:sz w:val="20"/>
                <w:szCs w:val="20"/>
              </w:rPr>
              <w:t>0,06</w:t>
            </w:r>
          </w:p>
        </w:tc>
        <w:tc>
          <w:tcPr>
            <w:tcW w:w="333" w:type="pct"/>
            <w:gridSpan w:val="2"/>
            <w:vAlign w:val="bottom"/>
          </w:tcPr>
          <w:p w14:paraId="7C9676B5" w14:textId="77777777" w:rsidR="0025156A" w:rsidRPr="00AB1F86" w:rsidRDefault="0025156A" w:rsidP="00F1297A">
            <w:pPr>
              <w:jc w:val="right"/>
              <w:rPr>
                <w:color w:val="404040"/>
                <w:sz w:val="20"/>
                <w:szCs w:val="20"/>
              </w:rPr>
            </w:pPr>
            <w:r w:rsidRPr="00AB1F86">
              <w:rPr>
                <w:color w:val="404040"/>
                <w:sz w:val="20"/>
                <w:szCs w:val="20"/>
              </w:rPr>
              <w:t>2,4</w:t>
            </w:r>
          </w:p>
        </w:tc>
        <w:tc>
          <w:tcPr>
            <w:tcW w:w="316" w:type="pct"/>
            <w:gridSpan w:val="2"/>
            <w:vAlign w:val="bottom"/>
          </w:tcPr>
          <w:p w14:paraId="3354E8AD" w14:textId="77777777" w:rsidR="0025156A" w:rsidRPr="00AB1F86" w:rsidRDefault="0025156A" w:rsidP="00F1297A">
            <w:pPr>
              <w:jc w:val="center"/>
              <w:rPr>
                <w:color w:val="404040"/>
                <w:sz w:val="20"/>
                <w:szCs w:val="20"/>
              </w:rPr>
            </w:pPr>
            <w:r w:rsidRPr="00AB1F86">
              <w:rPr>
                <w:color w:val="404040"/>
                <w:sz w:val="20"/>
                <w:szCs w:val="20"/>
              </w:rPr>
              <w:t>0,16</w:t>
            </w:r>
          </w:p>
        </w:tc>
        <w:tc>
          <w:tcPr>
            <w:tcW w:w="283" w:type="pct"/>
            <w:vAlign w:val="bottom"/>
          </w:tcPr>
          <w:p w14:paraId="5B6F167A" w14:textId="77777777" w:rsidR="0025156A" w:rsidRPr="00AB1F86" w:rsidRDefault="0025156A" w:rsidP="00F1297A">
            <w:pPr>
              <w:jc w:val="right"/>
              <w:rPr>
                <w:color w:val="404040"/>
                <w:sz w:val="20"/>
                <w:szCs w:val="20"/>
              </w:rPr>
            </w:pPr>
            <w:r w:rsidRPr="00AB1F86">
              <w:rPr>
                <w:color w:val="404040"/>
                <w:sz w:val="20"/>
                <w:szCs w:val="20"/>
              </w:rPr>
              <w:t>6,4</w:t>
            </w:r>
          </w:p>
        </w:tc>
        <w:tc>
          <w:tcPr>
            <w:tcW w:w="283" w:type="pct"/>
            <w:vAlign w:val="bottom"/>
          </w:tcPr>
          <w:p w14:paraId="4FBE3A29" w14:textId="77777777" w:rsidR="0025156A" w:rsidRPr="00AB1F86" w:rsidRDefault="0025156A" w:rsidP="00F1297A">
            <w:pPr>
              <w:jc w:val="center"/>
              <w:rPr>
                <w:color w:val="404040"/>
                <w:sz w:val="20"/>
                <w:szCs w:val="20"/>
              </w:rPr>
            </w:pPr>
            <w:r w:rsidRPr="00AB1F86">
              <w:rPr>
                <w:color w:val="404040"/>
                <w:sz w:val="20"/>
                <w:szCs w:val="20"/>
              </w:rPr>
              <w:t>0,25</w:t>
            </w:r>
          </w:p>
        </w:tc>
        <w:tc>
          <w:tcPr>
            <w:tcW w:w="342" w:type="pct"/>
            <w:gridSpan w:val="2"/>
            <w:vAlign w:val="bottom"/>
          </w:tcPr>
          <w:p w14:paraId="4FCA09B1" w14:textId="77777777" w:rsidR="0025156A" w:rsidRPr="00AB1F86" w:rsidRDefault="0025156A" w:rsidP="00F1297A">
            <w:pPr>
              <w:jc w:val="right"/>
              <w:rPr>
                <w:color w:val="404040"/>
                <w:sz w:val="20"/>
                <w:szCs w:val="20"/>
              </w:rPr>
            </w:pPr>
            <w:r w:rsidRPr="00AB1F86">
              <w:rPr>
                <w:color w:val="404040"/>
                <w:sz w:val="20"/>
                <w:szCs w:val="20"/>
              </w:rPr>
              <w:t>10,0</w:t>
            </w:r>
          </w:p>
        </w:tc>
        <w:tc>
          <w:tcPr>
            <w:tcW w:w="301" w:type="pct"/>
            <w:vAlign w:val="bottom"/>
          </w:tcPr>
          <w:p w14:paraId="14E29A21" w14:textId="77777777" w:rsidR="0025156A" w:rsidRPr="00AB1F86" w:rsidRDefault="0025156A" w:rsidP="00F1297A">
            <w:pPr>
              <w:jc w:val="center"/>
              <w:rPr>
                <w:color w:val="404040"/>
                <w:sz w:val="20"/>
                <w:szCs w:val="20"/>
              </w:rPr>
            </w:pPr>
            <w:r w:rsidRPr="00AB1F86">
              <w:rPr>
                <w:color w:val="404040"/>
                <w:sz w:val="20"/>
                <w:szCs w:val="20"/>
              </w:rPr>
              <w:t>0,38</w:t>
            </w:r>
          </w:p>
        </w:tc>
        <w:tc>
          <w:tcPr>
            <w:tcW w:w="283" w:type="pct"/>
            <w:vAlign w:val="bottom"/>
          </w:tcPr>
          <w:p w14:paraId="543F9AC3" w14:textId="77777777" w:rsidR="0025156A" w:rsidRPr="00AB1F86" w:rsidRDefault="0025156A" w:rsidP="00F1297A">
            <w:pPr>
              <w:jc w:val="right"/>
              <w:rPr>
                <w:color w:val="404040"/>
                <w:sz w:val="20"/>
                <w:szCs w:val="20"/>
              </w:rPr>
            </w:pPr>
            <w:r w:rsidRPr="00AB1F86">
              <w:rPr>
                <w:color w:val="404040"/>
                <w:sz w:val="20"/>
                <w:szCs w:val="20"/>
              </w:rPr>
              <w:t>15,2</w:t>
            </w:r>
          </w:p>
        </w:tc>
        <w:tc>
          <w:tcPr>
            <w:tcW w:w="288" w:type="pct"/>
            <w:vAlign w:val="bottom"/>
          </w:tcPr>
          <w:p w14:paraId="2720FC37" w14:textId="77777777" w:rsidR="0025156A" w:rsidRPr="00AB1F86" w:rsidRDefault="0025156A" w:rsidP="00F1297A">
            <w:pPr>
              <w:jc w:val="center"/>
              <w:rPr>
                <w:color w:val="404040"/>
                <w:sz w:val="20"/>
                <w:szCs w:val="20"/>
              </w:rPr>
            </w:pPr>
            <w:r w:rsidRPr="00AB1F86">
              <w:rPr>
                <w:color w:val="404040"/>
                <w:sz w:val="20"/>
                <w:szCs w:val="20"/>
              </w:rPr>
              <w:t>0,59</w:t>
            </w:r>
          </w:p>
        </w:tc>
        <w:tc>
          <w:tcPr>
            <w:tcW w:w="283" w:type="pct"/>
            <w:vAlign w:val="bottom"/>
          </w:tcPr>
          <w:p w14:paraId="3778877F" w14:textId="77777777" w:rsidR="0025156A" w:rsidRPr="00AB1F86" w:rsidRDefault="0025156A" w:rsidP="00F1297A">
            <w:pPr>
              <w:jc w:val="right"/>
              <w:rPr>
                <w:color w:val="404040"/>
                <w:sz w:val="20"/>
                <w:szCs w:val="20"/>
              </w:rPr>
            </w:pPr>
            <w:r w:rsidRPr="00AB1F86">
              <w:rPr>
                <w:color w:val="404040"/>
                <w:sz w:val="20"/>
                <w:szCs w:val="20"/>
              </w:rPr>
              <w:t>23,6</w:t>
            </w:r>
          </w:p>
        </w:tc>
        <w:tc>
          <w:tcPr>
            <w:tcW w:w="289" w:type="pct"/>
            <w:vAlign w:val="bottom"/>
          </w:tcPr>
          <w:p w14:paraId="25F2F1D9" w14:textId="77777777" w:rsidR="0025156A" w:rsidRPr="00AB1F86" w:rsidRDefault="0025156A" w:rsidP="00F1297A">
            <w:pPr>
              <w:jc w:val="center"/>
              <w:rPr>
                <w:color w:val="404040"/>
                <w:sz w:val="20"/>
                <w:szCs w:val="20"/>
              </w:rPr>
            </w:pPr>
            <w:r w:rsidRPr="00AB1F86">
              <w:rPr>
                <w:color w:val="404040"/>
                <w:sz w:val="20"/>
                <w:szCs w:val="20"/>
              </w:rPr>
              <w:t>0,63</w:t>
            </w:r>
          </w:p>
        </w:tc>
        <w:tc>
          <w:tcPr>
            <w:tcW w:w="283" w:type="pct"/>
            <w:vAlign w:val="bottom"/>
          </w:tcPr>
          <w:p w14:paraId="7434DC15" w14:textId="77777777" w:rsidR="0025156A" w:rsidRPr="00AB1F86" w:rsidRDefault="0025156A" w:rsidP="00F1297A">
            <w:pPr>
              <w:jc w:val="right"/>
              <w:rPr>
                <w:color w:val="404040"/>
                <w:sz w:val="20"/>
                <w:szCs w:val="20"/>
              </w:rPr>
            </w:pPr>
            <w:r w:rsidRPr="00AB1F86">
              <w:rPr>
                <w:color w:val="404040"/>
                <w:sz w:val="20"/>
                <w:szCs w:val="20"/>
              </w:rPr>
              <w:t>25,2</w:t>
            </w:r>
          </w:p>
        </w:tc>
      </w:tr>
      <w:tr w:rsidR="0025156A" w:rsidRPr="00AB1F86" w14:paraId="7B2DB2B3" w14:textId="77777777" w:rsidTr="00F1297A">
        <w:trPr>
          <w:cantSplit/>
          <w:trHeight w:val="374"/>
          <w:jc w:val="center"/>
        </w:trPr>
        <w:tc>
          <w:tcPr>
            <w:tcW w:w="1018" w:type="pct"/>
          </w:tcPr>
          <w:p w14:paraId="3D7D89D0" w14:textId="77777777" w:rsidR="0025156A" w:rsidRPr="00AB1F86" w:rsidRDefault="00D2487E" w:rsidP="00F1297A">
            <w:pPr>
              <w:jc w:val="center"/>
              <w:rPr>
                <w:color w:val="404040"/>
                <w:highlight w:val="magenta"/>
              </w:rPr>
            </w:pPr>
            <w:r w:rsidRPr="00AB1F86">
              <w:rPr>
                <w:noProof/>
                <w:color w:val="404040"/>
                <w:position w:val="-14"/>
              </w:rPr>
              <w:object w:dxaOrig="460" w:dyaOrig="400" w14:anchorId="2F5CCC54">
                <v:shape id="_x0000_i1112" type="#_x0000_t75" alt="" style="width:22.6pt;height:20.1pt;mso-width-percent:0;mso-height-percent:0;mso-width-percent:0;mso-height-percent:0" o:ole="">
                  <v:imagedata r:id="rId83" o:title=""/>
                </v:shape>
                <o:OLEObject Type="Embed" ProgID="Equation.DSMT4" ShapeID="_x0000_i1112" DrawAspect="Content" ObjectID="_1606554041" r:id="rId84"/>
              </w:object>
            </w:r>
          </w:p>
        </w:tc>
        <w:tc>
          <w:tcPr>
            <w:tcW w:w="339" w:type="pct"/>
          </w:tcPr>
          <w:p w14:paraId="141CCB87" w14:textId="77777777" w:rsidR="0025156A" w:rsidRPr="00AB1F86" w:rsidRDefault="0025156A" w:rsidP="00F1297A">
            <w:pPr>
              <w:jc w:val="center"/>
              <w:rPr>
                <w:color w:val="404040"/>
                <w:sz w:val="20"/>
                <w:szCs w:val="20"/>
              </w:rPr>
            </w:pPr>
          </w:p>
        </w:tc>
        <w:tc>
          <w:tcPr>
            <w:tcW w:w="693" w:type="pct"/>
            <w:gridSpan w:val="3"/>
            <w:vAlign w:val="bottom"/>
          </w:tcPr>
          <w:p w14:paraId="2FB8C127" w14:textId="77777777" w:rsidR="0025156A" w:rsidRPr="00AB1F86" w:rsidRDefault="0025156A" w:rsidP="00F1297A">
            <w:pPr>
              <w:jc w:val="center"/>
              <w:rPr>
                <w:color w:val="404040"/>
                <w:sz w:val="20"/>
                <w:szCs w:val="20"/>
              </w:rPr>
            </w:pPr>
            <w:r w:rsidRPr="00AB1F86">
              <w:rPr>
                <w:color w:val="404040"/>
                <w:sz w:val="20"/>
                <w:szCs w:val="20"/>
              </w:rPr>
              <w:t>26,77</w:t>
            </w:r>
          </w:p>
        </w:tc>
        <w:tc>
          <w:tcPr>
            <w:tcW w:w="599" w:type="pct"/>
            <w:gridSpan w:val="3"/>
            <w:vAlign w:val="bottom"/>
          </w:tcPr>
          <w:p w14:paraId="5DD6B71A" w14:textId="77777777" w:rsidR="0025156A" w:rsidRPr="00AB1F86" w:rsidRDefault="0025156A" w:rsidP="00F1297A">
            <w:pPr>
              <w:jc w:val="center"/>
              <w:rPr>
                <w:color w:val="404040"/>
                <w:sz w:val="20"/>
                <w:szCs w:val="20"/>
              </w:rPr>
            </w:pPr>
            <w:r w:rsidRPr="00AB1F86">
              <w:rPr>
                <w:color w:val="404040"/>
                <w:sz w:val="20"/>
                <w:szCs w:val="20"/>
              </w:rPr>
              <w:t>35,15</w:t>
            </w:r>
          </w:p>
        </w:tc>
        <w:tc>
          <w:tcPr>
            <w:tcW w:w="625" w:type="pct"/>
            <w:gridSpan w:val="3"/>
            <w:vAlign w:val="bottom"/>
          </w:tcPr>
          <w:p w14:paraId="113B5AA8" w14:textId="77777777" w:rsidR="0025156A" w:rsidRPr="00AB1F86" w:rsidRDefault="0025156A" w:rsidP="00F1297A">
            <w:pPr>
              <w:jc w:val="center"/>
              <w:rPr>
                <w:color w:val="404040"/>
                <w:sz w:val="20"/>
                <w:szCs w:val="20"/>
              </w:rPr>
            </w:pPr>
            <w:r w:rsidRPr="00AB1F86">
              <w:rPr>
                <w:color w:val="404040"/>
                <w:sz w:val="20"/>
                <w:szCs w:val="20"/>
              </w:rPr>
              <w:t>42,54</w:t>
            </w:r>
          </w:p>
        </w:tc>
        <w:tc>
          <w:tcPr>
            <w:tcW w:w="584" w:type="pct"/>
            <w:gridSpan w:val="2"/>
            <w:vAlign w:val="bottom"/>
          </w:tcPr>
          <w:p w14:paraId="2D119C53" w14:textId="77777777" w:rsidR="0025156A" w:rsidRPr="00AB1F86" w:rsidRDefault="0025156A" w:rsidP="00F1297A">
            <w:pPr>
              <w:jc w:val="center"/>
              <w:rPr>
                <w:color w:val="404040"/>
                <w:sz w:val="20"/>
                <w:szCs w:val="20"/>
              </w:rPr>
            </w:pPr>
            <w:r w:rsidRPr="00AB1F86">
              <w:rPr>
                <w:color w:val="404040"/>
                <w:sz w:val="20"/>
                <w:szCs w:val="20"/>
              </w:rPr>
              <w:t>51,24</w:t>
            </w:r>
          </w:p>
        </w:tc>
        <w:tc>
          <w:tcPr>
            <w:tcW w:w="571" w:type="pct"/>
            <w:gridSpan w:val="2"/>
            <w:vAlign w:val="bottom"/>
          </w:tcPr>
          <w:p w14:paraId="17A6E5F6" w14:textId="77777777" w:rsidR="0025156A" w:rsidRPr="00AB1F86" w:rsidRDefault="0025156A" w:rsidP="00F1297A">
            <w:pPr>
              <w:jc w:val="center"/>
              <w:rPr>
                <w:color w:val="404040"/>
                <w:sz w:val="20"/>
                <w:szCs w:val="20"/>
              </w:rPr>
            </w:pPr>
            <w:r w:rsidRPr="00AB1F86">
              <w:rPr>
                <w:color w:val="404040"/>
                <w:sz w:val="20"/>
                <w:szCs w:val="20"/>
              </w:rPr>
              <w:t>63,21</w:t>
            </w:r>
          </w:p>
        </w:tc>
        <w:tc>
          <w:tcPr>
            <w:tcW w:w="572" w:type="pct"/>
            <w:gridSpan w:val="2"/>
            <w:vAlign w:val="bottom"/>
          </w:tcPr>
          <w:p w14:paraId="78D0BE9E" w14:textId="77777777" w:rsidR="0025156A" w:rsidRPr="00AB1F86" w:rsidRDefault="0025156A" w:rsidP="00F1297A">
            <w:pPr>
              <w:jc w:val="center"/>
              <w:rPr>
                <w:color w:val="404040"/>
                <w:sz w:val="20"/>
                <w:szCs w:val="20"/>
              </w:rPr>
            </w:pPr>
            <w:r w:rsidRPr="00AB1F86">
              <w:rPr>
                <w:color w:val="404040"/>
                <w:sz w:val="20"/>
                <w:szCs w:val="20"/>
              </w:rPr>
              <w:t>66,45</w:t>
            </w:r>
          </w:p>
        </w:tc>
      </w:tr>
      <w:tr w:rsidR="0025156A" w:rsidRPr="00AB1F86" w14:paraId="66F04B41" w14:textId="77777777" w:rsidTr="00F1297A">
        <w:trPr>
          <w:cantSplit/>
          <w:trHeight w:val="347"/>
          <w:jc w:val="center"/>
        </w:trPr>
        <w:tc>
          <w:tcPr>
            <w:tcW w:w="1018" w:type="pct"/>
          </w:tcPr>
          <w:p w14:paraId="232D6E3F" w14:textId="77777777" w:rsidR="0025156A" w:rsidRPr="00AB1F86" w:rsidRDefault="00D2487E" w:rsidP="00F1297A">
            <w:pPr>
              <w:jc w:val="center"/>
              <w:rPr>
                <w:color w:val="404040"/>
              </w:rPr>
            </w:pPr>
            <w:r w:rsidRPr="00AB1F86">
              <w:rPr>
                <w:noProof/>
                <w:color w:val="404040"/>
                <w:position w:val="-14"/>
              </w:rPr>
              <w:object w:dxaOrig="1820" w:dyaOrig="380" w14:anchorId="4035A7BF">
                <v:shape id="_x0000_i1111" type="#_x0000_t75" alt="" style="width:90.35pt;height:18.4pt;mso-width-percent:0;mso-height-percent:0;mso-width-percent:0;mso-height-percent:0" o:ole="">
                  <v:imagedata r:id="rId81" o:title=""/>
                </v:shape>
                <o:OLEObject Type="Embed" ProgID="Equation.DSMT4" ShapeID="_x0000_i1111" DrawAspect="Content" ObjectID="_1606554042" r:id="rId85"/>
              </w:object>
            </w:r>
          </w:p>
        </w:tc>
        <w:tc>
          <w:tcPr>
            <w:tcW w:w="339" w:type="pct"/>
          </w:tcPr>
          <w:p w14:paraId="20EB2C0C" w14:textId="77777777" w:rsidR="0025156A" w:rsidRPr="00AB1F86" w:rsidRDefault="0025156A" w:rsidP="00F1297A">
            <w:pPr>
              <w:jc w:val="center"/>
              <w:rPr>
                <w:color w:val="404040"/>
                <w:sz w:val="20"/>
                <w:szCs w:val="20"/>
              </w:rPr>
            </w:pPr>
          </w:p>
        </w:tc>
        <w:tc>
          <w:tcPr>
            <w:tcW w:w="693" w:type="pct"/>
            <w:gridSpan w:val="3"/>
          </w:tcPr>
          <w:p w14:paraId="790594EF" w14:textId="77777777" w:rsidR="0025156A" w:rsidRPr="00AB1F86" w:rsidRDefault="0025156A" w:rsidP="00F1297A">
            <w:pPr>
              <w:jc w:val="center"/>
              <w:rPr>
                <w:color w:val="404040"/>
                <w:sz w:val="20"/>
                <w:szCs w:val="20"/>
              </w:rPr>
            </w:pPr>
            <w:r w:rsidRPr="00AB1F86">
              <w:rPr>
                <w:color w:val="404040"/>
                <w:sz w:val="20"/>
                <w:szCs w:val="20"/>
              </w:rPr>
              <w:t>153,46</w:t>
            </w:r>
          </w:p>
        </w:tc>
        <w:tc>
          <w:tcPr>
            <w:tcW w:w="599" w:type="pct"/>
            <w:gridSpan w:val="3"/>
          </w:tcPr>
          <w:p w14:paraId="662F8716" w14:textId="77777777" w:rsidR="0025156A" w:rsidRPr="00AB1F86" w:rsidRDefault="0025156A" w:rsidP="00F1297A">
            <w:pPr>
              <w:jc w:val="center"/>
              <w:rPr>
                <w:color w:val="404040"/>
                <w:sz w:val="20"/>
                <w:szCs w:val="20"/>
              </w:rPr>
            </w:pPr>
            <w:r w:rsidRPr="00AB1F86">
              <w:rPr>
                <w:color w:val="404040"/>
                <w:sz w:val="20"/>
                <w:szCs w:val="20"/>
              </w:rPr>
              <w:t>145,08</w:t>
            </w:r>
          </w:p>
        </w:tc>
        <w:tc>
          <w:tcPr>
            <w:tcW w:w="625" w:type="pct"/>
            <w:gridSpan w:val="3"/>
          </w:tcPr>
          <w:p w14:paraId="485E5758" w14:textId="77777777" w:rsidR="0025156A" w:rsidRPr="00AB1F86" w:rsidRDefault="0025156A" w:rsidP="00F1297A">
            <w:pPr>
              <w:jc w:val="center"/>
              <w:rPr>
                <w:color w:val="404040"/>
                <w:sz w:val="20"/>
                <w:szCs w:val="20"/>
              </w:rPr>
            </w:pPr>
            <w:r w:rsidRPr="00AB1F86">
              <w:rPr>
                <w:color w:val="404040"/>
                <w:sz w:val="20"/>
                <w:szCs w:val="20"/>
              </w:rPr>
              <w:t>137,69</w:t>
            </w:r>
          </w:p>
        </w:tc>
        <w:tc>
          <w:tcPr>
            <w:tcW w:w="584" w:type="pct"/>
            <w:gridSpan w:val="2"/>
          </w:tcPr>
          <w:p w14:paraId="6649AA93" w14:textId="77777777" w:rsidR="0025156A" w:rsidRPr="00AB1F86" w:rsidRDefault="0025156A" w:rsidP="00F1297A">
            <w:pPr>
              <w:jc w:val="center"/>
              <w:rPr>
                <w:color w:val="404040"/>
                <w:sz w:val="20"/>
                <w:szCs w:val="20"/>
              </w:rPr>
            </w:pPr>
            <w:r w:rsidRPr="00AB1F86">
              <w:rPr>
                <w:color w:val="404040"/>
                <w:sz w:val="20"/>
                <w:szCs w:val="20"/>
              </w:rPr>
              <w:t>128,99</w:t>
            </w:r>
          </w:p>
        </w:tc>
        <w:tc>
          <w:tcPr>
            <w:tcW w:w="571" w:type="pct"/>
            <w:gridSpan w:val="2"/>
          </w:tcPr>
          <w:p w14:paraId="3321C0EA" w14:textId="77777777" w:rsidR="0025156A" w:rsidRPr="00AB1F86" w:rsidRDefault="0025156A" w:rsidP="00F1297A">
            <w:pPr>
              <w:jc w:val="center"/>
              <w:rPr>
                <w:color w:val="404040"/>
                <w:sz w:val="20"/>
                <w:szCs w:val="20"/>
              </w:rPr>
            </w:pPr>
            <w:r w:rsidRPr="00AB1F86">
              <w:rPr>
                <w:color w:val="404040"/>
                <w:sz w:val="20"/>
                <w:szCs w:val="20"/>
              </w:rPr>
              <w:t>110,89</w:t>
            </w:r>
          </w:p>
        </w:tc>
        <w:tc>
          <w:tcPr>
            <w:tcW w:w="572" w:type="pct"/>
            <w:gridSpan w:val="2"/>
          </w:tcPr>
          <w:p w14:paraId="30F29FFC" w14:textId="77777777" w:rsidR="0025156A" w:rsidRPr="00AB1F86" w:rsidRDefault="0025156A" w:rsidP="00F1297A">
            <w:pPr>
              <w:jc w:val="center"/>
              <w:rPr>
                <w:color w:val="404040"/>
                <w:sz w:val="20"/>
                <w:szCs w:val="20"/>
              </w:rPr>
            </w:pPr>
            <w:r w:rsidRPr="00AB1F86">
              <w:rPr>
                <w:color w:val="404040"/>
                <w:sz w:val="20"/>
                <w:szCs w:val="20"/>
              </w:rPr>
              <w:t>99,83</w:t>
            </w:r>
          </w:p>
        </w:tc>
      </w:tr>
      <w:tr w:rsidR="0025156A" w:rsidRPr="00AB1F86" w14:paraId="6B72D738" w14:textId="77777777" w:rsidTr="00F1297A">
        <w:trPr>
          <w:cantSplit/>
          <w:trHeight w:val="763"/>
          <w:jc w:val="center"/>
        </w:trPr>
        <w:tc>
          <w:tcPr>
            <w:tcW w:w="1018" w:type="pct"/>
          </w:tcPr>
          <w:p w14:paraId="2B83EC1C" w14:textId="77777777" w:rsidR="0025156A" w:rsidRPr="00AB1F86" w:rsidRDefault="0025156A" w:rsidP="00F1297A">
            <w:pPr>
              <w:rPr>
                <w:iCs/>
                <w:color w:val="404040"/>
              </w:rPr>
            </w:pPr>
            <w:r w:rsidRPr="00AB1F86">
              <w:rPr>
                <w:iCs/>
                <w:color w:val="404040"/>
              </w:rPr>
              <w:lastRenderedPageBreak/>
              <w:t xml:space="preserve">Конструкції з перфорованої фанери 4мм, </w:t>
            </w:r>
            <w:r w:rsidRPr="00AB1F86">
              <w:rPr>
                <w:iCs/>
                <w:color w:val="404040"/>
                <w:lang w:val="en-US"/>
              </w:rPr>
              <w:t>d</w:t>
            </w:r>
            <w:r w:rsidRPr="00AB1F86">
              <w:rPr>
                <w:iCs/>
                <w:color w:val="404040"/>
              </w:rPr>
              <w:t xml:space="preserve">=5мм, </w:t>
            </w:r>
            <w:r w:rsidRPr="00AB1F86">
              <w:rPr>
                <w:iCs/>
                <w:color w:val="404040"/>
                <w:lang w:val="en-US"/>
              </w:rPr>
              <w:t>D</w:t>
            </w:r>
            <w:r w:rsidRPr="00AB1F86">
              <w:rPr>
                <w:iCs/>
                <w:color w:val="404040"/>
              </w:rPr>
              <w:t>=100мм, з відносом 200 мм, заповн.: ПП-80, 100мм</w:t>
            </w:r>
          </w:p>
        </w:tc>
        <w:tc>
          <w:tcPr>
            <w:tcW w:w="339" w:type="pct"/>
            <w:vAlign w:val="bottom"/>
          </w:tcPr>
          <w:p w14:paraId="7F05AC6F" w14:textId="77777777" w:rsidR="0025156A" w:rsidRPr="00AB1F86" w:rsidRDefault="0025156A" w:rsidP="00F1297A">
            <w:pPr>
              <w:jc w:val="center"/>
              <w:rPr>
                <w:color w:val="404040"/>
                <w:sz w:val="20"/>
                <w:szCs w:val="20"/>
              </w:rPr>
            </w:pPr>
            <w:r w:rsidRPr="00AB1F86">
              <w:rPr>
                <w:color w:val="404040"/>
                <w:sz w:val="20"/>
                <w:szCs w:val="20"/>
              </w:rPr>
              <w:t>150</w:t>
            </w:r>
          </w:p>
        </w:tc>
        <w:tc>
          <w:tcPr>
            <w:tcW w:w="360" w:type="pct"/>
            <w:vAlign w:val="bottom"/>
          </w:tcPr>
          <w:p w14:paraId="17B51C5B" w14:textId="77777777" w:rsidR="0025156A" w:rsidRPr="00AB1F86" w:rsidRDefault="0025156A" w:rsidP="00F1297A">
            <w:pPr>
              <w:jc w:val="center"/>
              <w:rPr>
                <w:color w:val="404040"/>
                <w:sz w:val="20"/>
                <w:szCs w:val="20"/>
              </w:rPr>
            </w:pPr>
            <w:r w:rsidRPr="00AB1F86">
              <w:rPr>
                <w:color w:val="404040"/>
                <w:sz w:val="20"/>
                <w:szCs w:val="20"/>
              </w:rPr>
              <w:t>0,80</w:t>
            </w:r>
          </w:p>
        </w:tc>
        <w:tc>
          <w:tcPr>
            <w:tcW w:w="333" w:type="pct"/>
            <w:gridSpan w:val="2"/>
            <w:vAlign w:val="bottom"/>
          </w:tcPr>
          <w:p w14:paraId="1A0D969E" w14:textId="77777777" w:rsidR="0025156A" w:rsidRPr="00AB1F86" w:rsidRDefault="0025156A" w:rsidP="00F1297A">
            <w:pPr>
              <w:jc w:val="center"/>
              <w:rPr>
                <w:color w:val="404040"/>
                <w:sz w:val="20"/>
                <w:szCs w:val="20"/>
              </w:rPr>
            </w:pPr>
            <w:r w:rsidRPr="00AB1F86">
              <w:rPr>
                <w:color w:val="404040"/>
                <w:sz w:val="20"/>
                <w:szCs w:val="20"/>
              </w:rPr>
              <w:t>120,0</w:t>
            </w:r>
          </w:p>
        </w:tc>
        <w:tc>
          <w:tcPr>
            <w:tcW w:w="316" w:type="pct"/>
            <w:gridSpan w:val="2"/>
            <w:vAlign w:val="bottom"/>
          </w:tcPr>
          <w:p w14:paraId="1657F0C9" w14:textId="77777777" w:rsidR="0025156A" w:rsidRPr="00AB1F86" w:rsidRDefault="0025156A" w:rsidP="00F1297A">
            <w:pPr>
              <w:jc w:val="center"/>
              <w:rPr>
                <w:color w:val="404040"/>
                <w:sz w:val="20"/>
                <w:szCs w:val="20"/>
              </w:rPr>
            </w:pPr>
            <w:r w:rsidRPr="00AB1F86">
              <w:rPr>
                <w:color w:val="404040"/>
                <w:sz w:val="20"/>
                <w:szCs w:val="20"/>
              </w:rPr>
              <w:t>0,58</w:t>
            </w:r>
          </w:p>
        </w:tc>
        <w:tc>
          <w:tcPr>
            <w:tcW w:w="283" w:type="pct"/>
            <w:vAlign w:val="bottom"/>
          </w:tcPr>
          <w:p w14:paraId="46BD0A23" w14:textId="77777777" w:rsidR="0025156A" w:rsidRPr="00AB1F86" w:rsidRDefault="0025156A" w:rsidP="00F1297A">
            <w:pPr>
              <w:jc w:val="center"/>
              <w:rPr>
                <w:color w:val="404040"/>
                <w:sz w:val="20"/>
                <w:szCs w:val="20"/>
              </w:rPr>
            </w:pPr>
            <w:r w:rsidRPr="00AB1F86">
              <w:rPr>
                <w:color w:val="404040"/>
                <w:sz w:val="20"/>
                <w:szCs w:val="20"/>
              </w:rPr>
              <w:t>87,0</w:t>
            </w:r>
          </w:p>
        </w:tc>
        <w:tc>
          <w:tcPr>
            <w:tcW w:w="283" w:type="pct"/>
            <w:vAlign w:val="bottom"/>
          </w:tcPr>
          <w:p w14:paraId="5D3AC69E" w14:textId="77777777" w:rsidR="0025156A" w:rsidRPr="00AB1F86" w:rsidRDefault="0025156A" w:rsidP="00F1297A">
            <w:pPr>
              <w:jc w:val="center"/>
              <w:rPr>
                <w:color w:val="404040"/>
                <w:sz w:val="20"/>
                <w:szCs w:val="20"/>
              </w:rPr>
            </w:pPr>
            <w:r w:rsidRPr="00AB1F86">
              <w:rPr>
                <w:color w:val="404040"/>
                <w:sz w:val="20"/>
                <w:szCs w:val="20"/>
              </w:rPr>
              <w:t>0,27</w:t>
            </w:r>
          </w:p>
        </w:tc>
        <w:tc>
          <w:tcPr>
            <w:tcW w:w="342" w:type="pct"/>
            <w:gridSpan w:val="2"/>
            <w:vAlign w:val="bottom"/>
          </w:tcPr>
          <w:p w14:paraId="32E27670" w14:textId="77777777" w:rsidR="0025156A" w:rsidRPr="00AB1F86" w:rsidRDefault="0025156A" w:rsidP="00F1297A">
            <w:pPr>
              <w:jc w:val="center"/>
              <w:rPr>
                <w:color w:val="404040"/>
                <w:sz w:val="20"/>
                <w:szCs w:val="20"/>
              </w:rPr>
            </w:pPr>
            <w:r w:rsidRPr="00AB1F86">
              <w:rPr>
                <w:color w:val="404040"/>
                <w:sz w:val="20"/>
                <w:szCs w:val="20"/>
              </w:rPr>
              <w:t>40,5</w:t>
            </w:r>
          </w:p>
        </w:tc>
        <w:tc>
          <w:tcPr>
            <w:tcW w:w="301" w:type="pct"/>
            <w:vAlign w:val="bottom"/>
          </w:tcPr>
          <w:p w14:paraId="34E674C4" w14:textId="77777777" w:rsidR="0025156A" w:rsidRPr="00AB1F86" w:rsidRDefault="0025156A" w:rsidP="00F1297A">
            <w:pPr>
              <w:jc w:val="center"/>
              <w:rPr>
                <w:color w:val="404040"/>
                <w:sz w:val="20"/>
                <w:szCs w:val="20"/>
              </w:rPr>
            </w:pPr>
            <w:r w:rsidRPr="00AB1F86">
              <w:rPr>
                <w:color w:val="404040"/>
                <w:sz w:val="20"/>
                <w:szCs w:val="20"/>
              </w:rPr>
              <w:t>0,14</w:t>
            </w:r>
          </w:p>
        </w:tc>
        <w:tc>
          <w:tcPr>
            <w:tcW w:w="283" w:type="pct"/>
            <w:vAlign w:val="bottom"/>
          </w:tcPr>
          <w:p w14:paraId="081A4106" w14:textId="77777777" w:rsidR="0025156A" w:rsidRPr="00AB1F86" w:rsidRDefault="0025156A" w:rsidP="00F1297A">
            <w:pPr>
              <w:jc w:val="center"/>
              <w:rPr>
                <w:color w:val="404040"/>
                <w:sz w:val="20"/>
                <w:szCs w:val="20"/>
              </w:rPr>
            </w:pPr>
            <w:r w:rsidRPr="00AB1F86">
              <w:rPr>
                <w:color w:val="404040"/>
                <w:sz w:val="20"/>
                <w:szCs w:val="20"/>
              </w:rPr>
              <w:t>21,0</w:t>
            </w:r>
          </w:p>
        </w:tc>
        <w:tc>
          <w:tcPr>
            <w:tcW w:w="288" w:type="pct"/>
            <w:vAlign w:val="bottom"/>
          </w:tcPr>
          <w:p w14:paraId="723D3108" w14:textId="77777777" w:rsidR="0025156A" w:rsidRPr="00AB1F86" w:rsidRDefault="0025156A" w:rsidP="00F1297A">
            <w:pPr>
              <w:jc w:val="center"/>
              <w:rPr>
                <w:color w:val="404040"/>
                <w:sz w:val="20"/>
                <w:szCs w:val="20"/>
              </w:rPr>
            </w:pPr>
            <w:r w:rsidRPr="00AB1F86">
              <w:rPr>
                <w:color w:val="404040"/>
                <w:sz w:val="20"/>
                <w:szCs w:val="20"/>
              </w:rPr>
              <w:t>0,12</w:t>
            </w:r>
          </w:p>
        </w:tc>
        <w:tc>
          <w:tcPr>
            <w:tcW w:w="283" w:type="pct"/>
            <w:vAlign w:val="bottom"/>
          </w:tcPr>
          <w:p w14:paraId="308F0667" w14:textId="77777777" w:rsidR="0025156A" w:rsidRPr="00AB1F86" w:rsidRDefault="0025156A" w:rsidP="00F1297A">
            <w:pPr>
              <w:jc w:val="center"/>
              <w:rPr>
                <w:color w:val="404040"/>
                <w:sz w:val="20"/>
                <w:szCs w:val="20"/>
              </w:rPr>
            </w:pPr>
            <w:r w:rsidRPr="00AB1F86">
              <w:rPr>
                <w:color w:val="404040"/>
                <w:sz w:val="20"/>
                <w:szCs w:val="20"/>
              </w:rPr>
              <w:t>18,0</w:t>
            </w:r>
          </w:p>
        </w:tc>
        <w:tc>
          <w:tcPr>
            <w:tcW w:w="289" w:type="pct"/>
            <w:vAlign w:val="bottom"/>
          </w:tcPr>
          <w:p w14:paraId="79F5790D" w14:textId="77777777" w:rsidR="0025156A" w:rsidRPr="00AB1F86" w:rsidRDefault="0025156A" w:rsidP="00F1297A">
            <w:pPr>
              <w:jc w:val="center"/>
              <w:rPr>
                <w:color w:val="404040"/>
                <w:sz w:val="20"/>
                <w:szCs w:val="20"/>
              </w:rPr>
            </w:pPr>
            <w:r w:rsidRPr="00AB1F86">
              <w:rPr>
                <w:color w:val="404040"/>
                <w:sz w:val="20"/>
                <w:szCs w:val="20"/>
              </w:rPr>
              <w:t>0,10</w:t>
            </w:r>
          </w:p>
        </w:tc>
        <w:tc>
          <w:tcPr>
            <w:tcW w:w="283" w:type="pct"/>
            <w:vAlign w:val="bottom"/>
          </w:tcPr>
          <w:p w14:paraId="5931ED8B" w14:textId="77777777" w:rsidR="0025156A" w:rsidRPr="00AB1F86" w:rsidRDefault="0025156A" w:rsidP="00F1297A">
            <w:pPr>
              <w:jc w:val="center"/>
              <w:rPr>
                <w:color w:val="404040"/>
                <w:sz w:val="20"/>
                <w:szCs w:val="20"/>
              </w:rPr>
            </w:pPr>
            <w:r w:rsidRPr="00AB1F86">
              <w:rPr>
                <w:color w:val="404040"/>
                <w:sz w:val="20"/>
                <w:szCs w:val="20"/>
              </w:rPr>
              <w:t>15,0</w:t>
            </w:r>
          </w:p>
        </w:tc>
      </w:tr>
      <w:tr w:rsidR="0025156A" w:rsidRPr="00AB1F86" w14:paraId="3924B210" w14:textId="77777777" w:rsidTr="00F1297A">
        <w:trPr>
          <w:cantSplit/>
          <w:trHeight w:val="361"/>
          <w:jc w:val="center"/>
        </w:trPr>
        <w:tc>
          <w:tcPr>
            <w:tcW w:w="1018" w:type="pct"/>
          </w:tcPr>
          <w:p w14:paraId="2FB76480" w14:textId="77777777" w:rsidR="0025156A" w:rsidRPr="00AB1F86" w:rsidRDefault="00D2487E" w:rsidP="00F1297A">
            <w:pPr>
              <w:jc w:val="center"/>
              <w:rPr>
                <w:color w:val="404040"/>
              </w:rPr>
            </w:pPr>
            <w:r w:rsidRPr="00AB1F86">
              <w:rPr>
                <w:noProof/>
                <w:color w:val="404040"/>
                <w:position w:val="-14"/>
              </w:rPr>
              <w:object w:dxaOrig="460" w:dyaOrig="400" w14:anchorId="197163C9">
                <v:shape id="_x0000_i1110" type="#_x0000_t75" alt="" style="width:22.6pt;height:20.1pt;mso-width-percent:0;mso-height-percent:0;mso-width-percent:0;mso-height-percent:0" o:ole="">
                  <v:imagedata r:id="rId83" o:title=""/>
                </v:shape>
                <o:OLEObject Type="Embed" ProgID="Equation.DSMT4" ShapeID="_x0000_i1110" DrawAspect="Content" ObjectID="_1606554043" r:id="rId86"/>
              </w:object>
            </w:r>
          </w:p>
        </w:tc>
        <w:tc>
          <w:tcPr>
            <w:tcW w:w="339" w:type="pct"/>
          </w:tcPr>
          <w:p w14:paraId="29973E5F" w14:textId="77777777" w:rsidR="0025156A" w:rsidRPr="00AB1F86" w:rsidRDefault="0025156A" w:rsidP="00F1297A">
            <w:pPr>
              <w:jc w:val="center"/>
              <w:rPr>
                <w:color w:val="404040"/>
                <w:sz w:val="20"/>
                <w:szCs w:val="20"/>
              </w:rPr>
            </w:pPr>
          </w:p>
        </w:tc>
        <w:tc>
          <w:tcPr>
            <w:tcW w:w="693" w:type="pct"/>
            <w:gridSpan w:val="3"/>
            <w:vAlign w:val="bottom"/>
          </w:tcPr>
          <w:p w14:paraId="2A407B02" w14:textId="77777777" w:rsidR="0025156A" w:rsidRPr="00AB1F86" w:rsidRDefault="0025156A" w:rsidP="00F1297A">
            <w:pPr>
              <w:jc w:val="right"/>
              <w:rPr>
                <w:color w:val="404040"/>
                <w:sz w:val="20"/>
                <w:szCs w:val="20"/>
              </w:rPr>
            </w:pPr>
            <w:r w:rsidRPr="00AB1F86">
              <w:rPr>
                <w:color w:val="404040"/>
                <w:sz w:val="20"/>
                <w:szCs w:val="20"/>
              </w:rPr>
              <w:t>146,77</w:t>
            </w:r>
          </w:p>
        </w:tc>
        <w:tc>
          <w:tcPr>
            <w:tcW w:w="599" w:type="pct"/>
            <w:gridSpan w:val="3"/>
            <w:vAlign w:val="bottom"/>
          </w:tcPr>
          <w:p w14:paraId="06BBD3EC" w14:textId="77777777" w:rsidR="0025156A" w:rsidRPr="00AB1F86" w:rsidRDefault="0025156A" w:rsidP="00F1297A">
            <w:pPr>
              <w:jc w:val="right"/>
              <w:rPr>
                <w:color w:val="404040"/>
                <w:sz w:val="20"/>
                <w:szCs w:val="20"/>
              </w:rPr>
            </w:pPr>
            <w:r w:rsidRPr="00AB1F86">
              <w:rPr>
                <w:color w:val="404040"/>
                <w:sz w:val="20"/>
                <w:szCs w:val="20"/>
              </w:rPr>
              <w:t>122,15</w:t>
            </w:r>
          </w:p>
        </w:tc>
        <w:tc>
          <w:tcPr>
            <w:tcW w:w="625" w:type="pct"/>
            <w:gridSpan w:val="3"/>
            <w:vAlign w:val="bottom"/>
          </w:tcPr>
          <w:p w14:paraId="6EBDB031" w14:textId="77777777" w:rsidR="0025156A" w:rsidRPr="00AB1F86" w:rsidRDefault="0025156A" w:rsidP="00F1297A">
            <w:pPr>
              <w:jc w:val="right"/>
              <w:rPr>
                <w:color w:val="404040"/>
                <w:sz w:val="20"/>
                <w:szCs w:val="20"/>
              </w:rPr>
            </w:pPr>
            <w:r w:rsidRPr="00AB1F86">
              <w:rPr>
                <w:color w:val="404040"/>
                <w:sz w:val="20"/>
                <w:szCs w:val="20"/>
              </w:rPr>
              <w:t>83,04</w:t>
            </w:r>
          </w:p>
        </w:tc>
        <w:tc>
          <w:tcPr>
            <w:tcW w:w="584" w:type="pct"/>
            <w:gridSpan w:val="2"/>
            <w:vAlign w:val="bottom"/>
          </w:tcPr>
          <w:p w14:paraId="7E1D2F20" w14:textId="77777777" w:rsidR="0025156A" w:rsidRPr="00AB1F86" w:rsidRDefault="0025156A" w:rsidP="00F1297A">
            <w:pPr>
              <w:jc w:val="right"/>
              <w:rPr>
                <w:color w:val="404040"/>
                <w:sz w:val="20"/>
                <w:szCs w:val="20"/>
              </w:rPr>
            </w:pPr>
            <w:r w:rsidRPr="00AB1F86">
              <w:rPr>
                <w:color w:val="404040"/>
                <w:sz w:val="20"/>
                <w:szCs w:val="20"/>
              </w:rPr>
              <w:t>72,24</w:t>
            </w:r>
          </w:p>
        </w:tc>
        <w:tc>
          <w:tcPr>
            <w:tcW w:w="571" w:type="pct"/>
            <w:gridSpan w:val="2"/>
            <w:vAlign w:val="bottom"/>
          </w:tcPr>
          <w:p w14:paraId="40A5CB0C" w14:textId="77777777" w:rsidR="0025156A" w:rsidRPr="00AB1F86" w:rsidRDefault="0025156A" w:rsidP="00F1297A">
            <w:pPr>
              <w:jc w:val="right"/>
              <w:rPr>
                <w:color w:val="404040"/>
                <w:sz w:val="20"/>
                <w:szCs w:val="20"/>
              </w:rPr>
            </w:pPr>
            <w:r w:rsidRPr="00AB1F86">
              <w:rPr>
                <w:color w:val="404040"/>
                <w:sz w:val="20"/>
                <w:szCs w:val="20"/>
              </w:rPr>
              <w:t>81,21</w:t>
            </w:r>
          </w:p>
        </w:tc>
        <w:tc>
          <w:tcPr>
            <w:tcW w:w="572" w:type="pct"/>
            <w:gridSpan w:val="2"/>
            <w:vAlign w:val="bottom"/>
          </w:tcPr>
          <w:p w14:paraId="336B5EE8" w14:textId="77777777" w:rsidR="0025156A" w:rsidRPr="00AB1F86" w:rsidRDefault="0025156A" w:rsidP="00F1297A">
            <w:pPr>
              <w:jc w:val="right"/>
              <w:rPr>
                <w:color w:val="404040"/>
                <w:sz w:val="20"/>
                <w:szCs w:val="20"/>
              </w:rPr>
            </w:pPr>
            <w:r w:rsidRPr="00AB1F86">
              <w:rPr>
                <w:color w:val="404040"/>
                <w:sz w:val="20"/>
                <w:szCs w:val="20"/>
              </w:rPr>
              <w:t>81,45</w:t>
            </w:r>
          </w:p>
        </w:tc>
      </w:tr>
      <w:tr w:rsidR="0025156A" w:rsidRPr="00AB1F86" w14:paraId="5B944425" w14:textId="77777777" w:rsidTr="00F1297A">
        <w:trPr>
          <w:cantSplit/>
          <w:trHeight w:val="347"/>
          <w:jc w:val="center"/>
        </w:trPr>
        <w:tc>
          <w:tcPr>
            <w:tcW w:w="1018" w:type="pct"/>
          </w:tcPr>
          <w:p w14:paraId="4FCFEA1A" w14:textId="77777777" w:rsidR="0025156A" w:rsidRPr="00AB1F86" w:rsidRDefault="00D2487E" w:rsidP="00F1297A">
            <w:pPr>
              <w:jc w:val="center"/>
              <w:rPr>
                <w:color w:val="404040"/>
              </w:rPr>
            </w:pPr>
            <w:r w:rsidRPr="00AB1F86">
              <w:rPr>
                <w:noProof/>
                <w:color w:val="404040"/>
                <w:position w:val="-14"/>
              </w:rPr>
              <w:object w:dxaOrig="1820" w:dyaOrig="380" w14:anchorId="59381416">
                <v:shape id="_x0000_i1109" type="#_x0000_t75" alt="" style="width:90.35pt;height:18.4pt;mso-width-percent:0;mso-height-percent:0;mso-width-percent:0;mso-height-percent:0" o:ole="">
                  <v:imagedata r:id="rId81" o:title=""/>
                </v:shape>
                <o:OLEObject Type="Embed" ProgID="Equation.DSMT4" ShapeID="_x0000_i1109" DrawAspect="Content" ObjectID="_1606554044" r:id="rId87"/>
              </w:object>
            </w:r>
          </w:p>
        </w:tc>
        <w:tc>
          <w:tcPr>
            <w:tcW w:w="339" w:type="pct"/>
          </w:tcPr>
          <w:p w14:paraId="7654BC90" w14:textId="77777777" w:rsidR="0025156A" w:rsidRPr="00AB1F86" w:rsidRDefault="0025156A" w:rsidP="00F1297A">
            <w:pPr>
              <w:jc w:val="center"/>
              <w:rPr>
                <w:color w:val="404040"/>
                <w:sz w:val="20"/>
                <w:szCs w:val="20"/>
              </w:rPr>
            </w:pPr>
          </w:p>
        </w:tc>
        <w:tc>
          <w:tcPr>
            <w:tcW w:w="693" w:type="pct"/>
            <w:gridSpan w:val="3"/>
          </w:tcPr>
          <w:p w14:paraId="2BD2C757" w14:textId="77777777" w:rsidR="0025156A" w:rsidRPr="00AB1F86" w:rsidRDefault="0025156A" w:rsidP="00F1297A">
            <w:pPr>
              <w:jc w:val="center"/>
              <w:rPr>
                <w:color w:val="404040"/>
                <w:sz w:val="20"/>
                <w:szCs w:val="20"/>
              </w:rPr>
            </w:pPr>
            <w:r w:rsidRPr="00AB1F86">
              <w:rPr>
                <w:color w:val="404040"/>
                <w:sz w:val="20"/>
                <w:szCs w:val="20"/>
              </w:rPr>
              <w:t>33,46</w:t>
            </w:r>
          </w:p>
        </w:tc>
        <w:tc>
          <w:tcPr>
            <w:tcW w:w="599" w:type="pct"/>
            <w:gridSpan w:val="3"/>
          </w:tcPr>
          <w:p w14:paraId="50362527" w14:textId="77777777" w:rsidR="0025156A" w:rsidRPr="00AB1F86" w:rsidRDefault="0025156A" w:rsidP="00F1297A">
            <w:pPr>
              <w:jc w:val="center"/>
              <w:rPr>
                <w:color w:val="404040"/>
                <w:sz w:val="20"/>
                <w:szCs w:val="20"/>
              </w:rPr>
            </w:pPr>
            <w:r w:rsidRPr="00AB1F86">
              <w:rPr>
                <w:color w:val="404040"/>
                <w:sz w:val="20"/>
                <w:szCs w:val="20"/>
              </w:rPr>
              <w:t>58,08</w:t>
            </w:r>
          </w:p>
        </w:tc>
        <w:tc>
          <w:tcPr>
            <w:tcW w:w="625" w:type="pct"/>
            <w:gridSpan w:val="3"/>
          </w:tcPr>
          <w:p w14:paraId="483C2D1F" w14:textId="77777777" w:rsidR="0025156A" w:rsidRPr="00AB1F86" w:rsidRDefault="0025156A" w:rsidP="00F1297A">
            <w:pPr>
              <w:jc w:val="center"/>
              <w:rPr>
                <w:color w:val="404040"/>
                <w:sz w:val="20"/>
                <w:szCs w:val="20"/>
              </w:rPr>
            </w:pPr>
            <w:r w:rsidRPr="00AB1F86">
              <w:rPr>
                <w:color w:val="404040"/>
                <w:sz w:val="20"/>
                <w:szCs w:val="20"/>
              </w:rPr>
              <w:t>97,19</w:t>
            </w:r>
          </w:p>
        </w:tc>
        <w:tc>
          <w:tcPr>
            <w:tcW w:w="584" w:type="pct"/>
            <w:gridSpan w:val="2"/>
          </w:tcPr>
          <w:p w14:paraId="479BE3F0" w14:textId="77777777" w:rsidR="0025156A" w:rsidRPr="00AB1F86" w:rsidRDefault="0025156A" w:rsidP="00F1297A">
            <w:pPr>
              <w:jc w:val="center"/>
              <w:rPr>
                <w:color w:val="404040"/>
                <w:sz w:val="20"/>
                <w:szCs w:val="20"/>
              </w:rPr>
            </w:pPr>
            <w:r w:rsidRPr="00AB1F86">
              <w:rPr>
                <w:color w:val="404040"/>
                <w:sz w:val="20"/>
                <w:szCs w:val="20"/>
              </w:rPr>
              <w:t>107,99</w:t>
            </w:r>
          </w:p>
        </w:tc>
        <w:tc>
          <w:tcPr>
            <w:tcW w:w="571" w:type="pct"/>
            <w:gridSpan w:val="2"/>
          </w:tcPr>
          <w:p w14:paraId="42845AAF" w14:textId="77777777" w:rsidR="0025156A" w:rsidRPr="00AB1F86" w:rsidRDefault="0025156A" w:rsidP="00F1297A">
            <w:pPr>
              <w:jc w:val="center"/>
              <w:rPr>
                <w:color w:val="404040"/>
                <w:sz w:val="20"/>
                <w:szCs w:val="20"/>
              </w:rPr>
            </w:pPr>
            <w:r w:rsidRPr="00AB1F86">
              <w:rPr>
                <w:color w:val="404040"/>
                <w:sz w:val="20"/>
                <w:szCs w:val="20"/>
              </w:rPr>
              <w:t>92,89</w:t>
            </w:r>
          </w:p>
        </w:tc>
        <w:tc>
          <w:tcPr>
            <w:tcW w:w="572" w:type="pct"/>
            <w:gridSpan w:val="2"/>
          </w:tcPr>
          <w:p w14:paraId="6A97C603" w14:textId="77777777" w:rsidR="0025156A" w:rsidRPr="00AB1F86" w:rsidRDefault="0025156A" w:rsidP="00F1297A">
            <w:pPr>
              <w:jc w:val="center"/>
              <w:rPr>
                <w:color w:val="404040"/>
                <w:sz w:val="20"/>
                <w:szCs w:val="20"/>
              </w:rPr>
            </w:pPr>
            <w:r w:rsidRPr="00AB1F86">
              <w:rPr>
                <w:color w:val="404040"/>
                <w:sz w:val="20"/>
                <w:szCs w:val="20"/>
              </w:rPr>
              <w:t>84,83</w:t>
            </w:r>
          </w:p>
        </w:tc>
      </w:tr>
      <w:tr w:rsidR="0025156A" w:rsidRPr="00AB1F86" w14:paraId="6552B7CC" w14:textId="77777777" w:rsidTr="00F1297A">
        <w:trPr>
          <w:cantSplit/>
          <w:trHeight w:val="998"/>
          <w:jc w:val="center"/>
        </w:trPr>
        <w:tc>
          <w:tcPr>
            <w:tcW w:w="1018" w:type="pct"/>
          </w:tcPr>
          <w:p w14:paraId="62071E39" w14:textId="77777777" w:rsidR="0025156A" w:rsidRPr="00AB1F86" w:rsidRDefault="0025156A" w:rsidP="00F1297A">
            <w:pPr>
              <w:rPr>
                <w:color w:val="404040"/>
              </w:rPr>
            </w:pPr>
            <w:r w:rsidRPr="00AB1F86">
              <w:rPr>
                <w:color w:val="404040"/>
              </w:rPr>
              <w:t>Плити ПП-80, 50 мм, з відносом 50 мм.</w:t>
            </w:r>
          </w:p>
        </w:tc>
        <w:tc>
          <w:tcPr>
            <w:tcW w:w="339" w:type="pct"/>
            <w:vAlign w:val="bottom"/>
          </w:tcPr>
          <w:p w14:paraId="461F684B" w14:textId="77777777" w:rsidR="0025156A" w:rsidRPr="00AB1F86" w:rsidRDefault="0025156A" w:rsidP="00F1297A">
            <w:pPr>
              <w:jc w:val="center"/>
              <w:rPr>
                <w:color w:val="404040"/>
                <w:sz w:val="20"/>
                <w:szCs w:val="20"/>
              </w:rPr>
            </w:pPr>
            <w:r w:rsidRPr="00AB1F86">
              <w:rPr>
                <w:color w:val="404040"/>
                <w:sz w:val="20"/>
                <w:szCs w:val="20"/>
              </w:rPr>
              <w:t>105</w:t>
            </w:r>
          </w:p>
        </w:tc>
        <w:tc>
          <w:tcPr>
            <w:tcW w:w="360" w:type="pct"/>
            <w:vAlign w:val="bottom"/>
          </w:tcPr>
          <w:p w14:paraId="3DF0DB30" w14:textId="77777777" w:rsidR="0025156A" w:rsidRPr="00AB1F86" w:rsidRDefault="0025156A" w:rsidP="00F1297A">
            <w:pPr>
              <w:jc w:val="center"/>
              <w:rPr>
                <w:color w:val="404040"/>
                <w:sz w:val="20"/>
                <w:szCs w:val="20"/>
              </w:rPr>
            </w:pPr>
            <w:r w:rsidRPr="00AB1F86">
              <w:rPr>
                <w:color w:val="404040"/>
                <w:sz w:val="20"/>
                <w:szCs w:val="20"/>
              </w:rPr>
              <w:t>0,20</w:t>
            </w:r>
          </w:p>
        </w:tc>
        <w:tc>
          <w:tcPr>
            <w:tcW w:w="333" w:type="pct"/>
            <w:gridSpan w:val="2"/>
            <w:vAlign w:val="bottom"/>
          </w:tcPr>
          <w:p w14:paraId="5C15A763" w14:textId="77777777" w:rsidR="0025156A" w:rsidRPr="00AB1F86" w:rsidRDefault="0025156A" w:rsidP="00F1297A">
            <w:pPr>
              <w:jc w:val="center"/>
              <w:rPr>
                <w:color w:val="404040"/>
                <w:sz w:val="20"/>
                <w:szCs w:val="20"/>
              </w:rPr>
            </w:pPr>
            <w:r w:rsidRPr="00AB1F86">
              <w:rPr>
                <w:color w:val="404040"/>
                <w:sz w:val="20"/>
                <w:szCs w:val="20"/>
              </w:rPr>
              <w:t>21,0</w:t>
            </w:r>
          </w:p>
        </w:tc>
        <w:tc>
          <w:tcPr>
            <w:tcW w:w="316" w:type="pct"/>
            <w:gridSpan w:val="2"/>
            <w:vAlign w:val="bottom"/>
          </w:tcPr>
          <w:p w14:paraId="45C370D5" w14:textId="77777777" w:rsidR="0025156A" w:rsidRPr="00AB1F86" w:rsidRDefault="0025156A" w:rsidP="00F1297A">
            <w:pPr>
              <w:jc w:val="center"/>
              <w:rPr>
                <w:color w:val="404040"/>
                <w:sz w:val="20"/>
                <w:szCs w:val="20"/>
              </w:rPr>
            </w:pPr>
            <w:r w:rsidRPr="00AB1F86">
              <w:rPr>
                <w:color w:val="404040"/>
                <w:sz w:val="20"/>
                <w:szCs w:val="20"/>
              </w:rPr>
              <w:t>0,61</w:t>
            </w:r>
          </w:p>
        </w:tc>
        <w:tc>
          <w:tcPr>
            <w:tcW w:w="283" w:type="pct"/>
            <w:vAlign w:val="bottom"/>
          </w:tcPr>
          <w:p w14:paraId="75CC7C7C" w14:textId="77777777" w:rsidR="0025156A" w:rsidRPr="00AB1F86" w:rsidRDefault="0025156A" w:rsidP="00F1297A">
            <w:pPr>
              <w:jc w:val="center"/>
              <w:rPr>
                <w:color w:val="404040"/>
                <w:sz w:val="20"/>
                <w:szCs w:val="20"/>
              </w:rPr>
            </w:pPr>
            <w:r w:rsidRPr="00AB1F86">
              <w:rPr>
                <w:color w:val="404040"/>
                <w:sz w:val="20"/>
                <w:szCs w:val="20"/>
              </w:rPr>
              <w:t>64,1</w:t>
            </w:r>
          </w:p>
        </w:tc>
        <w:tc>
          <w:tcPr>
            <w:tcW w:w="283" w:type="pct"/>
            <w:vAlign w:val="bottom"/>
          </w:tcPr>
          <w:p w14:paraId="40D08A79" w14:textId="77777777" w:rsidR="0025156A" w:rsidRPr="00AB1F86" w:rsidRDefault="0025156A" w:rsidP="00F1297A">
            <w:pPr>
              <w:jc w:val="center"/>
              <w:rPr>
                <w:color w:val="404040"/>
                <w:sz w:val="20"/>
                <w:szCs w:val="20"/>
              </w:rPr>
            </w:pPr>
            <w:r w:rsidRPr="00AB1F86">
              <w:rPr>
                <w:color w:val="404040"/>
                <w:sz w:val="20"/>
                <w:szCs w:val="20"/>
              </w:rPr>
              <w:t>0,98</w:t>
            </w:r>
          </w:p>
        </w:tc>
        <w:tc>
          <w:tcPr>
            <w:tcW w:w="342" w:type="pct"/>
            <w:gridSpan w:val="2"/>
            <w:vAlign w:val="bottom"/>
          </w:tcPr>
          <w:p w14:paraId="1B5D0D50" w14:textId="77777777" w:rsidR="0025156A" w:rsidRPr="00AB1F86" w:rsidRDefault="0025156A" w:rsidP="00F1297A">
            <w:pPr>
              <w:jc w:val="center"/>
              <w:rPr>
                <w:color w:val="404040"/>
                <w:sz w:val="20"/>
                <w:szCs w:val="20"/>
              </w:rPr>
            </w:pPr>
            <w:r w:rsidRPr="00AB1F86">
              <w:rPr>
                <w:color w:val="404040"/>
                <w:sz w:val="20"/>
                <w:szCs w:val="20"/>
              </w:rPr>
              <w:t>102,9</w:t>
            </w:r>
          </w:p>
        </w:tc>
        <w:tc>
          <w:tcPr>
            <w:tcW w:w="301" w:type="pct"/>
            <w:vAlign w:val="bottom"/>
          </w:tcPr>
          <w:p w14:paraId="5BD4893B" w14:textId="77777777" w:rsidR="0025156A" w:rsidRPr="00AB1F86" w:rsidRDefault="0025156A" w:rsidP="00F1297A">
            <w:pPr>
              <w:jc w:val="center"/>
              <w:rPr>
                <w:color w:val="404040"/>
                <w:sz w:val="20"/>
                <w:szCs w:val="20"/>
              </w:rPr>
            </w:pPr>
            <w:r w:rsidRPr="00AB1F86">
              <w:rPr>
                <w:color w:val="404040"/>
                <w:sz w:val="20"/>
                <w:szCs w:val="20"/>
              </w:rPr>
              <w:t>0,94</w:t>
            </w:r>
          </w:p>
        </w:tc>
        <w:tc>
          <w:tcPr>
            <w:tcW w:w="283" w:type="pct"/>
            <w:vAlign w:val="bottom"/>
          </w:tcPr>
          <w:p w14:paraId="03A18E1B" w14:textId="77777777" w:rsidR="0025156A" w:rsidRPr="00AB1F86" w:rsidRDefault="0025156A" w:rsidP="00F1297A">
            <w:pPr>
              <w:jc w:val="center"/>
              <w:rPr>
                <w:color w:val="404040"/>
                <w:sz w:val="20"/>
                <w:szCs w:val="20"/>
              </w:rPr>
            </w:pPr>
            <w:r w:rsidRPr="00AB1F86">
              <w:rPr>
                <w:color w:val="404040"/>
                <w:sz w:val="20"/>
                <w:szCs w:val="20"/>
              </w:rPr>
              <w:t>98,7</w:t>
            </w:r>
          </w:p>
        </w:tc>
        <w:tc>
          <w:tcPr>
            <w:tcW w:w="288" w:type="pct"/>
            <w:vAlign w:val="bottom"/>
          </w:tcPr>
          <w:p w14:paraId="67D543F9" w14:textId="77777777" w:rsidR="0025156A" w:rsidRPr="00AB1F86" w:rsidRDefault="0025156A" w:rsidP="00F1297A">
            <w:pPr>
              <w:jc w:val="center"/>
              <w:rPr>
                <w:color w:val="404040"/>
                <w:sz w:val="20"/>
                <w:szCs w:val="20"/>
              </w:rPr>
            </w:pPr>
            <w:r w:rsidRPr="00AB1F86">
              <w:rPr>
                <w:color w:val="404040"/>
                <w:sz w:val="20"/>
                <w:szCs w:val="20"/>
              </w:rPr>
              <w:t>0,92</w:t>
            </w:r>
          </w:p>
        </w:tc>
        <w:tc>
          <w:tcPr>
            <w:tcW w:w="283" w:type="pct"/>
            <w:vAlign w:val="bottom"/>
          </w:tcPr>
          <w:p w14:paraId="7B9DA110" w14:textId="77777777" w:rsidR="0025156A" w:rsidRPr="00AB1F86" w:rsidRDefault="0025156A" w:rsidP="00F1297A">
            <w:pPr>
              <w:jc w:val="center"/>
              <w:rPr>
                <w:color w:val="404040"/>
                <w:sz w:val="20"/>
                <w:szCs w:val="20"/>
              </w:rPr>
            </w:pPr>
            <w:r w:rsidRPr="00AB1F86">
              <w:rPr>
                <w:color w:val="404040"/>
                <w:sz w:val="20"/>
                <w:szCs w:val="20"/>
              </w:rPr>
              <w:t>96,6</w:t>
            </w:r>
          </w:p>
        </w:tc>
        <w:tc>
          <w:tcPr>
            <w:tcW w:w="289" w:type="pct"/>
            <w:vAlign w:val="bottom"/>
          </w:tcPr>
          <w:p w14:paraId="6938DB72" w14:textId="77777777" w:rsidR="0025156A" w:rsidRPr="00AB1F86" w:rsidRDefault="0025156A" w:rsidP="00F1297A">
            <w:pPr>
              <w:jc w:val="center"/>
              <w:rPr>
                <w:color w:val="404040"/>
                <w:sz w:val="20"/>
                <w:szCs w:val="20"/>
              </w:rPr>
            </w:pPr>
            <w:r w:rsidRPr="00AB1F86">
              <w:rPr>
                <w:color w:val="404040"/>
                <w:sz w:val="20"/>
                <w:szCs w:val="20"/>
              </w:rPr>
              <w:t>0,78</w:t>
            </w:r>
          </w:p>
        </w:tc>
        <w:tc>
          <w:tcPr>
            <w:tcW w:w="283" w:type="pct"/>
            <w:vAlign w:val="bottom"/>
          </w:tcPr>
          <w:p w14:paraId="45478F56" w14:textId="77777777" w:rsidR="0025156A" w:rsidRPr="00AB1F86" w:rsidRDefault="0025156A" w:rsidP="00F1297A">
            <w:pPr>
              <w:jc w:val="center"/>
              <w:rPr>
                <w:color w:val="404040"/>
                <w:sz w:val="20"/>
                <w:szCs w:val="20"/>
              </w:rPr>
            </w:pPr>
            <w:r w:rsidRPr="00AB1F86">
              <w:rPr>
                <w:color w:val="404040"/>
                <w:sz w:val="20"/>
                <w:szCs w:val="20"/>
              </w:rPr>
              <w:t>81,9</w:t>
            </w:r>
          </w:p>
        </w:tc>
      </w:tr>
      <w:tr w:rsidR="0025156A" w:rsidRPr="00AB1F86" w14:paraId="7B23EBC4" w14:textId="77777777" w:rsidTr="00F1297A">
        <w:trPr>
          <w:cantSplit/>
          <w:trHeight w:val="361"/>
          <w:jc w:val="center"/>
        </w:trPr>
        <w:tc>
          <w:tcPr>
            <w:tcW w:w="1018" w:type="pct"/>
          </w:tcPr>
          <w:p w14:paraId="3161F9FB" w14:textId="77777777" w:rsidR="0025156A" w:rsidRPr="00AB1F86" w:rsidRDefault="00D2487E" w:rsidP="00F1297A">
            <w:pPr>
              <w:jc w:val="center"/>
              <w:rPr>
                <w:color w:val="404040"/>
              </w:rPr>
            </w:pPr>
            <w:r w:rsidRPr="00AB1F86">
              <w:rPr>
                <w:noProof/>
                <w:color w:val="404040"/>
                <w:position w:val="-14"/>
              </w:rPr>
              <w:object w:dxaOrig="460" w:dyaOrig="400" w14:anchorId="4ABFF33F">
                <v:shape id="_x0000_i1108" type="#_x0000_t75" alt="" style="width:22.6pt;height:20.1pt;mso-width-percent:0;mso-height-percent:0;mso-width-percent:0;mso-height-percent:0" o:ole="">
                  <v:imagedata r:id="rId83" o:title=""/>
                </v:shape>
                <o:OLEObject Type="Embed" ProgID="Equation.DSMT4" ShapeID="_x0000_i1108" DrawAspect="Content" ObjectID="_1606554045" r:id="rId88"/>
              </w:object>
            </w:r>
          </w:p>
        </w:tc>
        <w:tc>
          <w:tcPr>
            <w:tcW w:w="339" w:type="pct"/>
          </w:tcPr>
          <w:p w14:paraId="16BFE91A" w14:textId="77777777" w:rsidR="0025156A" w:rsidRPr="00AB1F86" w:rsidRDefault="0025156A" w:rsidP="00F1297A">
            <w:pPr>
              <w:jc w:val="center"/>
              <w:rPr>
                <w:color w:val="404040"/>
                <w:sz w:val="20"/>
                <w:szCs w:val="20"/>
              </w:rPr>
            </w:pPr>
          </w:p>
        </w:tc>
        <w:tc>
          <w:tcPr>
            <w:tcW w:w="693" w:type="pct"/>
            <w:gridSpan w:val="3"/>
            <w:vAlign w:val="bottom"/>
          </w:tcPr>
          <w:p w14:paraId="5B5E58E5" w14:textId="77777777" w:rsidR="0025156A" w:rsidRPr="00AB1F86" w:rsidRDefault="0025156A" w:rsidP="00F1297A">
            <w:pPr>
              <w:jc w:val="right"/>
              <w:rPr>
                <w:color w:val="404040"/>
                <w:sz w:val="20"/>
                <w:szCs w:val="20"/>
              </w:rPr>
            </w:pPr>
            <w:r w:rsidRPr="00AB1F86">
              <w:rPr>
                <w:color w:val="404040"/>
                <w:sz w:val="20"/>
                <w:szCs w:val="20"/>
              </w:rPr>
              <w:t>167,77</w:t>
            </w:r>
          </w:p>
        </w:tc>
        <w:tc>
          <w:tcPr>
            <w:tcW w:w="599" w:type="pct"/>
            <w:gridSpan w:val="3"/>
            <w:vAlign w:val="bottom"/>
          </w:tcPr>
          <w:p w14:paraId="4D8529D9" w14:textId="77777777" w:rsidR="0025156A" w:rsidRPr="00AB1F86" w:rsidRDefault="0025156A" w:rsidP="00F1297A">
            <w:pPr>
              <w:jc w:val="right"/>
              <w:rPr>
                <w:color w:val="404040"/>
                <w:sz w:val="20"/>
                <w:szCs w:val="20"/>
              </w:rPr>
            </w:pPr>
            <w:r w:rsidRPr="00AB1F86">
              <w:rPr>
                <w:color w:val="404040"/>
                <w:sz w:val="20"/>
                <w:szCs w:val="20"/>
              </w:rPr>
              <w:t>186,20</w:t>
            </w:r>
          </w:p>
        </w:tc>
        <w:tc>
          <w:tcPr>
            <w:tcW w:w="625" w:type="pct"/>
            <w:gridSpan w:val="3"/>
            <w:vAlign w:val="bottom"/>
          </w:tcPr>
          <w:p w14:paraId="08A34FD0" w14:textId="77777777" w:rsidR="0025156A" w:rsidRPr="00AB1F86" w:rsidRDefault="0025156A" w:rsidP="00F1297A">
            <w:pPr>
              <w:jc w:val="right"/>
              <w:rPr>
                <w:color w:val="404040"/>
                <w:sz w:val="20"/>
                <w:szCs w:val="20"/>
              </w:rPr>
            </w:pPr>
            <w:r w:rsidRPr="00AB1F86">
              <w:rPr>
                <w:color w:val="404040"/>
                <w:sz w:val="20"/>
                <w:szCs w:val="20"/>
              </w:rPr>
              <w:t>185,94</w:t>
            </w:r>
          </w:p>
        </w:tc>
        <w:tc>
          <w:tcPr>
            <w:tcW w:w="584" w:type="pct"/>
            <w:gridSpan w:val="2"/>
            <w:vAlign w:val="bottom"/>
          </w:tcPr>
          <w:p w14:paraId="7C399A34" w14:textId="77777777" w:rsidR="0025156A" w:rsidRPr="00AB1F86" w:rsidRDefault="0025156A" w:rsidP="00F1297A">
            <w:pPr>
              <w:jc w:val="right"/>
              <w:rPr>
                <w:color w:val="404040"/>
                <w:sz w:val="20"/>
                <w:szCs w:val="20"/>
              </w:rPr>
            </w:pPr>
            <w:r w:rsidRPr="00AB1F86">
              <w:rPr>
                <w:color w:val="404040"/>
                <w:sz w:val="20"/>
                <w:szCs w:val="20"/>
              </w:rPr>
              <w:t>170,94</w:t>
            </w:r>
          </w:p>
        </w:tc>
        <w:tc>
          <w:tcPr>
            <w:tcW w:w="571" w:type="pct"/>
            <w:gridSpan w:val="2"/>
            <w:vAlign w:val="bottom"/>
          </w:tcPr>
          <w:p w14:paraId="48DDAD35" w14:textId="77777777" w:rsidR="0025156A" w:rsidRPr="00AB1F86" w:rsidRDefault="0025156A" w:rsidP="00F1297A">
            <w:pPr>
              <w:jc w:val="right"/>
              <w:rPr>
                <w:color w:val="404040"/>
                <w:sz w:val="20"/>
                <w:szCs w:val="20"/>
              </w:rPr>
            </w:pPr>
            <w:r w:rsidRPr="00AB1F86">
              <w:rPr>
                <w:color w:val="404040"/>
                <w:sz w:val="20"/>
                <w:szCs w:val="20"/>
              </w:rPr>
              <w:t>177,81</w:t>
            </w:r>
          </w:p>
        </w:tc>
        <w:tc>
          <w:tcPr>
            <w:tcW w:w="572" w:type="pct"/>
            <w:gridSpan w:val="2"/>
            <w:vAlign w:val="bottom"/>
          </w:tcPr>
          <w:p w14:paraId="7B4AAEE1" w14:textId="77777777" w:rsidR="0025156A" w:rsidRPr="00AB1F86" w:rsidRDefault="0025156A" w:rsidP="00F1297A">
            <w:pPr>
              <w:jc w:val="right"/>
              <w:rPr>
                <w:color w:val="404040"/>
                <w:sz w:val="20"/>
                <w:szCs w:val="20"/>
              </w:rPr>
            </w:pPr>
            <w:r w:rsidRPr="00AB1F86">
              <w:rPr>
                <w:color w:val="404040"/>
                <w:sz w:val="20"/>
                <w:szCs w:val="20"/>
              </w:rPr>
              <w:t>163,35</w:t>
            </w:r>
          </w:p>
        </w:tc>
      </w:tr>
      <w:tr w:rsidR="0025156A" w:rsidRPr="00AB1F86" w14:paraId="66EEEA15" w14:textId="77777777" w:rsidTr="00F1297A">
        <w:trPr>
          <w:cantSplit/>
          <w:trHeight w:val="361"/>
          <w:jc w:val="center"/>
        </w:trPr>
        <w:tc>
          <w:tcPr>
            <w:tcW w:w="1018" w:type="pct"/>
          </w:tcPr>
          <w:p w14:paraId="2C18AC20" w14:textId="77777777" w:rsidR="0025156A" w:rsidRPr="00AB1F86" w:rsidRDefault="00D2487E" w:rsidP="00F1297A">
            <w:pPr>
              <w:jc w:val="center"/>
              <w:rPr>
                <w:color w:val="404040"/>
              </w:rPr>
            </w:pPr>
            <w:r w:rsidRPr="00AB1F86">
              <w:rPr>
                <w:noProof/>
                <w:color w:val="404040"/>
                <w:position w:val="-14"/>
              </w:rPr>
              <w:object w:dxaOrig="1820" w:dyaOrig="380" w14:anchorId="18C7D32C">
                <v:shape id="_x0000_i1107" type="#_x0000_t75" alt="" style="width:90.35pt;height:18.4pt;mso-width-percent:0;mso-height-percent:0;mso-width-percent:0;mso-height-percent:0" o:ole="">
                  <v:imagedata r:id="rId81" o:title=""/>
                </v:shape>
                <o:OLEObject Type="Embed" ProgID="Equation.DSMT4" ShapeID="_x0000_i1107" DrawAspect="Content" ObjectID="_1606554046" r:id="rId89"/>
              </w:object>
            </w:r>
          </w:p>
        </w:tc>
        <w:tc>
          <w:tcPr>
            <w:tcW w:w="339" w:type="pct"/>
          </w:tcPr>
          <w:p w14:paraId="49900D15" w14:textId="77777777" w:rsidR="0025156A" w:rsidRPr="00AB1F86" w:rsidRDefault="0025156A" w:rsidP="00F1297A">
            <w:pPr>
              <w:jc w:val="center"/>
              <w:rPr>
                <w:color w:val="404040"/>
                <w:sz w:val="20"/>
                <w:szCs w:val="20"/>
              </w:rPr>
            </w:pPr>
          </w:p>
        </w:tc>
        <w:tc>
          <w:tcPr>
            <w:tcW w:w="693" w:type="pct"/>
            <w:gridSpan w:val="3"/>
          </w:tcPr>
          <w:p w14:paraId="3652C714" w14:textId="77777777" w:rsidR="0025156A" w:rsidRPr="00AB1F86" w:rsidRDefault="0025156A" w:rsidP="00F1297A">
            <w:pPr>
              <w:jc w:val="center"/>
              <w:rPr>
                <w:color w:val="404040"/>
                <w:sz w:val="20"/>
                <w:szCs w:val="20"/>
              </w:rPr>
            </w:pPr>
            <w:r w:rsidRPr="00AB1F86">
              <w:rPr>
                <w:color w:val="404040"/>
                <w:sz w:val="20"/>
                <w:szCs w:val="20"/>
              </w:rPr>
              <w:t>12,46</w:t>
            </w:r>
          </w:p>
        </w:tc>
        <w:tc>
          <w:tcPr>
            <w:tcW w:w="599" w:type="pct"/>
            <w:gridSpan w:val="3"/>
          </w:tcPr>
          <w:p w14:paraId="20AC2C0D" w14:textId="77777777" w:rsidR="0025156A" w:rsidRPr="00AB1F86" w:rsidRDefault="0025156A" w:rsidP="00F1297A">
            <w:pPr>
              <w:jc w:val="center"/>
              <w:rPr>
                <w:color w:val="404040"/>
                <w:sz w:val="20"/>
                <w:szCs w:val="20"/>
              </w:rPr>
            </w:pPr>
            <w:r w:rsidRPr="00AB1F86">
              <w:rPr>
                <w:color w:val="404040"/>
                <w:sz w:val="20"/>
                <w:szCs w:val="20"/>
              </w:rPr>
              <w:t>-5,97</w:t>
            </w:r>
          </w:p>
        </w:tc>
        <w:tc>
          <w:tcPr>
            <w:tcW w:w="625" w:type="pct"/>
            <w:gridSpan w:val="3"/>
          </w:tcPr>
          <w:p w14:paraId="0822A3C7" w14:textId="77777777" w:rsidR="0025156A" w:rsidRPr="00AB1F86" w:rsidRDefault="0025156A" w:rsidP="00F1297A">
            <w:pPr>
              <w:jc w:val="center"/>
              <w:rPr>
                <w:color w:val="404040"/>
                <w:sz w:val="20"/>
                <w:szCs w:val="20"/>
              </w:rPr>
            </w:pPr>
            <w:r w:rsidRPr="00AB1F86">
              <w:rPr>
                <w:color w:val="404040"/>
                <w:sz w:val="20"/>
                <w:szCs w:val="20"/>
              </w:rPr>
              <w:t>-5.71</w:t>
            </w:r>
          </w:p>
        </w:tc>
        <w:tc>
          <w:tcPr>
            <w:tcW w:w="584" w:type="pct"/>
            <w:gridSpan w:val="2"/>
          </w:tcPr>
          <w:p w14:paraId="33F1AD7C" w14:textId="77777777" w:rsidR="0025156A" w:rsidRPr="00AB1F86" w:rsidRDefault="0025156A" w:rsidP="00F1297A">
            <w:pPr>
              <w:jc w:val="center"/>
              <w:rPr>
                <w:color w:val="404040"/>
                <w:sz w:val="20"/>
                <w:szCs w:val="20"/>
              </w:rPr>
            </w:pPr>
            <w:r w:rsidRPr="00AB1F86">
              <w:rPr>
                <w:color w:val="404040"/>
                <w:sz w:val="20"/>
                <w:szCs w:val="20"/>
              </w:rPr>
              <w:t>9,29</w:t>
            </w:r>
          </w:p>
        </w:tc>
        <w:tc>
          <w:tcPr>
            <w:tcW w:w="571" w:type="pct"/>
            <w:gridSpan w:val="2"/>
          </w:tcPr>
          <w:p w14:paraId="59993D9F" w14:textId="77777777" w:rsidR="0025156A" w:rsidRPr="00AB1F86" w:rsidRDefault="0025156A" w:rsidP="00F1297A">
            <w:pPr>
              <w:jc w:val="center"/>
              <w:rPr>
                <w:color w:val="404040"/>
                <w:sz w:val="20"/>
                <w:szCs w:val="20"/>
              </w:rPr>
            </w:pPr>
            <w:r w:rsidRPr="00AB1F86">
              <w:rPr>
                <w:color w:val="404040"/>
                <w:sz w:val="20"/>
                <w:szCs w:val="20"/>
              </w:rPr>
              <w:t>-3,71</w:t>
            </w:r>
          </w:p>
        </w:tc>
        <w:tc>
          <w:tcPr>
            <w:tcW w:w="572" w:type="pct"/>
            <w:gridSpan w:val="2"/>
          </w:tcPr>
          <w:p w14:paraId="66DDD2DA" w14:textId="77777777" w:rsidR="0025156A" w:rsidRPr="00AB1F86" w:rsidRDefault="0025156A" w:rsidP="00F1297A">
            <w:pPr>
              <w:jc w:val="center"/>
              <w:rPr>
                <w:color w:val="404040"/>
                <w:sz w:val="20"/>
                <w:szCs w:val="20"/>
              </w:rPr>
            </w:pPr>
            <w:r w:rsidRPr="00AB1F86">
              <w:rPr>
                <w:color w:val="404040"/>
                <w:sz w:val="20"/>
                <w:szCs w:val="20"/>
              </w:rPr>
              <w:t>2,93</w:t>
            </w:r>
          </w:p>
        </w:tc>
      </w:tr>
    </w:tbl>
    <w:p w14:paraId="76970F40" w14:textId="77777777" w:rsidR="0025156A" w:rsidRPr="00AB1F86" w:rsidRDefault="0025156A" w:rsidP="0025156A">
      <w:pPr>
        <w:pStyle w:val="23"/>
        <w:spacing w:after="0"/>
        <w:ind w:right="-83"/>
        <w:jc w:val="center"/>
        <w:rPr>
          <w:color w:val="404040"/>
          <w:lang w:val="uk-UA"/>
        </w:rPr>
      </w:pPr>
    </w:p>
    <w:p w14:paraId="1C311279" w14:textId="77777777" w:rsidR="0025156A" w:rsidRPr="00AB1F86" w:rsidRDefault="0025156A" w:rsidP="0025156A">
      <w:pPr>
        <w:pStyle w:val="23"/>
        <w:spacing w:after="0"/>
        <w:ind w:right="-83"/>
        <w:jc w:val="center"/>
        <w:rPr>
          <w:color w:val="404040"/>
          <w:lang w:val="uk-UA"/>
        </w:rPr>
      </w:pPr>
    </w:p>
    <w:p w14:paraId="219E6820" w14:textId="77777777" w:rsidR="0025156A" w:rsidRPr="00AB1F86" w:rsidRDefault="0025156A" w:rsidP="0025156A">
      <w:pPr>
        <w:pStyle w:val="23"/>
        <w:spacing w:after="0"/>
        <w:ind w:right="-83"/>
        <w:jc w:val="center"/>
        <w:rPr>
          <w:color w:val="404040"/>
          <w:lang w:val="uk-UA"/>
        </w:rPr>
      </w:pPr>
      <w:r>
        <w:rPr>
          <w:noProof/>
        </w:rPr>
        <w:lastRenderedPageBreak/>
        <w:drawing>
          <wp:anchor distT="0" distB="42745" distL="120176" distR="152783" simplePos="0" relativeHeight="251659264" behindDoc="0" locked="0" layoutInCell="1" allowOverlap="1" wp14:anchorId="05AA343E" wp14:editId="6DA2EB83">
            <wp:simplePos x="0" y="0"/>
            <wp:positionH relativeFrom="column">
              <wp:align>center</wp:align>
            </wp:positionH>
            <wp:positionV relativeFrom="paragraph">
              <wp:posOffset>3810</wp:posOffset>
            </wp:positionV>
            <wp:extent cx="6102350" cy="3903345"/>
            <wp:effectExtent l="0" t="0" r="0" b="0"/>
            <wp:wrapTopAndBottom/>
            <wp:docPr id="13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14:paraId="550D67FE" w14:textId="77777777" w:rsidR="0025156A" w:rsidRPr="00AB1F86" w:rsidRDefault="0025156A" w:rsidP="0025156A">
      <w:pPr>
        <w:pStyle w:val="23"/>
        <w:spacing w:after="0"/>
        <w:ind w:right="-83"/>
        <w:jc w:val="center"/>
        <w:rPr>
          <w:color w:val="404040"/>
          <w:sz w:val="28"/>
          <w:szCs w:val="28"/>
          <w:lang w:val="uk-UA"/>
        </w:rPr>
      </w:pPr>
      <w:r w:rsidRPr="00AB1F86">
        <w:rPr>
          <w:color w:val="404040"/>
          <w:sz w:val="28"/>
          <w:szCs w:val="28"/>
          <w:lang w:val="uk-UA"/>
        </w:rPr>
        <w:t xml:space="preserve">Рисунок 4.1 – Відображення суми основного і додаткового фондів </w:t>
      </w:r>
    </w:p>
    <w:p w14:paraId="7E5B6957" w14:textId="77777777" w:rsidR="0025156A" w:rsidRPr="00AB1F86" w:rsidRDefault="0025156A" w:rsidP="0025156A">
      <w:pPr>
        <w:tabs>
          <w:tab w:val="left" w:pos="0"/>
        </w:tabs>
        <w:rPr>
          <w:color w:val="404040"/>
          <w:szCs w:val="28"/>
        </w:rPr>
      </w:pPr>
      <w:r w:rsidRPr="00AB1F86">
        <w:rPr>
          <w:color w:val="404040"/>
          <w:szCs w:val="28"/>
        </w:rPr>
        <w:t>Таблиця 4.3 – Розрахунковий час реверберації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324"/>
        <w:gridCol w:w="1324"/>
        <w:gridCol w:w="1324"/>
        <w:gridCol w:w="1324"/>
        <w:gridCol w:w="1324"/>
        <w:gridCol w:w="1324"/>
      </w:tblGrid>
      <w:tr w:rsidR="0025156A" w:rsidRPr="00AB1F86" w14:paraId="415E00F2" w14:textId="77777777" w:rsidTr="00F1297A">
        <w:tc>
          <w:tcPr>
            <w:tcW w:w="1404" w:type="dxa"/>
          </w:tcPr>
          <w:p w14:paraId="13E5284B" w14:textId="77777777" w:rsidR="0025156A" w:rsidRPr="00AB1F86" w:rsidRDefault="00D2487E" w:rsidP="00F1297A">
            <w:pPr>
              <w:jc w:val="center"/>
              <w:rPr>
                <w:color w:val="404040"/>
                <w:szCs w:val="28"/>
              </w:rPr>
            </w:pPr>
            <w:r w:rsidRPr="00AB1F86">
              <w:rPr>
                <w:noProof/>
                <w:color w:val="404040"/>
                <w:position w:val="-10"/>
                <w:szCs w:val="28"/>
              </w:rPr>
              <w:object w:dxaOrig="620" w:dyaOrig="320" w14:anchorId="7DB0FBC8">
                <v:shape id="_x0000_i1106" type="#_x0000_t75" alt="" style="width:31pt;height:15.05pt;mso-width-percent:0;mso-height-percent:0;mso-width-percent:0;mso-height-percent:0" o:ole="">
                  <v:imagedata r:id="rId36" o:title=""/>
                </v:shape>
                <o:OLEObject Type="Embed" ProgID="Equation.DSMT4" ShapeID="_x0000_i1106" DrawAspect="Content" ObjectID="_1606554047" r:id="rId91"/>
              </w:object>
            </w:r>
          </w:p>
        </w:tc>
        <w:tc>
          <w:tcPr>
            <w:tcW w:w="1361" w:type="dxa"/>
          </w:tcPr>
          <w:p w14:paraId="5947781F" w14:textId="77777777" w:rsidR="0025156A" w:rsidRPr="00AB1F86" w:rsidRDefault="0025156A" w:rsidP="00F1297A">
            <w:pPr>
              <w:jc w:val="center"/>
              <w:rPr>
                <w:color w:val="404040"/>
                <w:szCs w:val="28"/>
              </w:rPr>
            </w:pPr>
            <w:r w:rsidRPr="00AB1F86">
              <w:rPr>
                <w:color w:val="404040"/>
                <w:szCs w:val="28"/>
              </w:rPr>
              <w:t>125</w:t>
            </w:r>
          </w:p>
        </w:tc>
        <w:tc>
          <w:tcPr>
            <w:tcW w:w="1361" w:type="dxa"/>
          </w:tcPr>
          <w:p w14:paraId="25D823EA" w14:textId="77777777" w:rsidR="0025156A" w:rsidRPr="00AB1F86" w:rsidRDefault="0025156A" w:rsidP="00F1297A">
            <w:pPr>
              <w:jc w:val="center"/>
              <w:rPr>
                <w:color w:val="404040"/>
                <w:szCs w:val="28"/>
              </w:rPr>
            </w:pPr>
            <w:r w:rsidRPr="00AB1F86">
              <w:rPr>
                <w:color w:val="404040"/>
                <w:szCs w:val="28"/>
              </w:rPr>
              <w:t>250</w:t>
            </w:r>
          </w:p>
        </w:tc>
        <w:tc>
          <w:tcPr>
            <w:tcW w:w="1361" w:type="dxa"/>
          </w:tcPr>
          <w:p w14:paraId="6FE69C00" w14:textId="77777777" w:rsidR="0025156A" w:rsidRPr="00AB1F86" w:rsidRDefault="0025156A" w:rsidP="00F1297A">
            <w:pPr>
              <w:jc w:val="center"/>
              <w:rPr>
                <w:color w:val="404040"/>
                <w:szCs w:val="28"/>
              </w:rPr>
            </w:pPr>
            <w:r w:rsidRPr="00AB1F86">
              <w:rPr>
                <w:color w:val="404040"/>
                <w:szCs w:val="28"/>
              </w:rPr>
              <w:t>500</w:t>
            </w:r>
          </w:p>
        </w:tc>
        <w:tc>
          <w:tcPr>
            <w:tcW w:w="1361" w:type="dxa"/>
          </w:tcPr>
          <w:p w14:paraId="7CFB9D97" w14:textId="77777777" w:rsidR="0025156A" w:rsidRPr="00AB1F86" w:rsidRDefault="0025156A" w:rsidP="00F1297A">
            <w:pPr>
              <w:jc w:val="center"/>
              <w:rPr>
                <w:color w:val="404040"/>
                <w:szCs w:val="28"/>
              </w:rPr>
            </w:pPr>
            <w:r w:rsidRPr="00AB1F86">
              <w:rPr>
                <w:color w:val="404040"/>
                <w:szCs w:val="28"/>
              </w:rPr>
              <w:t>1000</w:t>
            </w:r>
          </w:p>
        </w:tc>
        <w:tc>
          <w:tcPr>
            <w:tcW w:w="1361" w:type="dxa"/>
          </w:tcPr>
          <w:p w14:paraId="5BD991C8" w14:textId="77777777" w:rsidR="0025156A" w:rsidRPr="00AB1F86" w:rsidRDefault="0025156A" w:rsidP="00F1297A">
            <w:pPr>
              <w:jc w:val="center"/>
              <w:rPr>
                <w:color w:val="404040"/>
                <w:szCs w:val="28"/>
              </w:rPr>
            </w:pPr>
            <w:r w:rsidRPr="00AB1F86">
              <w:rPr>
                <w:color w:val="404040"/>
                <w:szCs w:val="28"/>
              </w:rPr>
              <w:t>2000</w:t>
            </w:r>
          </w:p>
        </w:tc>
        <w:tc>
          <w:tcPr>
            <w:tcW w:w="1361" w:type="dxa"/>
          </w:tcPr>
          <w:p w14:paraId="44BA7D19" w14:textId="77777777" w:rsidR="0025156A" w:rsidRPr="00AB1F86" w:rsidRDefault="0025156A" w:rsidP="00F1297A">
            <w:pPr>
              <w:jc w:val="center"/>
              <w:rPr>
                <w:color w:val="404040"/>
                <w:szCs w:val="28"/>
              </w:rPr>
            </w:pPr>
            <w:r w:rsidRPr="00AB1F86">
              <w:rPr>
                <w:color w:val="404040"/>
                <w:szCs w:val="28"/>
              </w:rPr>
              <w:t>4000</w:t>
            </w:r>
          </w:p>
        </w:tc>
      </w:tr>
      <w:tr w:rsidR="0025156A" w:rsidRPr="00AB1F86" w14:paraId="4F82BA8B" w14:textId="77777777" w:rsidTr="00F1297A">
        <w:tc>
          <w:tcPr>
            <w:tcW w:w="1404" w:type="dxa"/>
          </w:tcPr>
          <w:p w14:paraId="4E572E16" w14:textId="77777777" w:rsidR="0025156A" w:rsidRPr="00AB1F86" w:rsidRDefault="00D2487E" w:rsidP="00F1297A">
            <w:pPr>
              <w:jc w:val="center"/>
              <w:rPr>
                <w:color w:val="404040"/>
                <w:szCs w:val="28"/>
              </w:rPr>
            </w:pPr>
            <w:r w:rsidRPr="00AB1F86">
              <w:rPr>
                <w:noProof/>
                <w:color w:val="404040"/>
                <w:position w:val="-4"/>
                <w:szCs w:val="28"/>
              </w:rPr>
              <w:object w:dxaOrig="240" w:dyaOrig="260" w14:anchorId="569BF155">
                <v:shape id="_x0000_i1105" type="#_x0000_t75" alt="" style="width:11.7pt;height:12.55pt;mso-width-percent:0;mso-height-percent:0;mso-width-percent:0;mso-height-percent:0" o:ole="">
                  <v:imagedata r:id="rId48" o:title=""/>
                </v:shape>
                <o:OLEObject Type="Embed" ProgID="Equation.DSMT4" ShapeID="_x0000_i1105" DrawAspect="Content" ObjectID="_1606554048" r:id="rId92"/>
              </w:object>
            </w:r>
          </w:p>
        </w:tc>
        <w:tc>
          <w:tcPr>
            <w:tcW w:w="1361" w:type="dxa"/>
            <w:vAlign w:val="bottom"/>
          </w:tcPr>
          <w:p w14:paraId="018FEA99" w14:textId="77777777" w:rsidR="0025156A" w:rsidRPr="00AB1F86" w:rsidRDefault="0025156A" w:rsidP="00F1297A">
            <w:pPr>
              <w:jc w:val="center"/>
              <w:rPr>
                <w:color w:val="404040"/>
                <w:szCs w:val="28"/>
              </w:rPr>
            </w:pPr>
            <w:r w:rsidRPr="00AB1F86">
              <w:rPr>
                <w:color w:val="404040"/>
                <w:szCs w:val="28"/>
              </w:rPr>
              <w:t>167,77</w:t>
            </w:r>
          </w:p>
        </w:tc>
        <w:tc>
          <w:tcPr>
            <w:tcW w:w="1361" w:type="dxa"/>
            <w:vAlign w:val="bottom"/>
          </w:tcPr>
          <w:p w14:paraId="09279294" w14:textId="77777777" w:rsidR="0025156A" w:rsidRPr="00AB1F86" w:rsidRDefault="0025156A" w:rsidP="00F1297A">
            <w:pPr>
              <w:jc w:val="center"/>
              <w:rPr>
                <w:color w:val="404040"/>
                <w:szCs w:val="28"/>
              </w:rPr>
            </w:pPr>
            <w:r w:rsidRPr="00AB1F86">
              <w:rPr>
                <w:color w:val="404040"/>
                <w:szCs w:val="28"/>
              </w:rPr>
              <w:t>186,20</w:t>
            </w:r>
          </w:p>
        </w:tc>
        <w:tc>
          <w:tcPr>
            <w:tcW w:w="1361" w:type="dxa"/>
            <w:vAlign w:val="bottom"/>
          </w:tcPr>
          <w:p w14:paraId="4E2EE493" w14:textId="77777777" w:rsidR="0025156A" w:rsidRPr="00AB1F86" w:rsidRDefault="0025156A" w:rsidP="00F1297A">
            <w:pPr>
              <w:jc w:val="center"/>
              <w:rPr>
                <w:color w:val="404040"/>
                <w:szCs w:val="28"/>
              </w:rPr>
            </w:pPr>
            <w:r w:rsidRPr="00AB1F86">
              <w:rPr>
                <w:color w:val="404040"/>
                <w:szCs w:val="28"/>
              </w:rPr>
              <w:t>185,94</w:t>
            </w:r>
          </w:p>
        </w:tc>
        <w:tc>
          <w:tcPr>
            <w:tcW w:w="1361" w:type="dxa"/>
            <w:vAlign w:val="bottom"/>
          </w:tcPr>
          <w:p w14:paraId="7803B234" w14:textId="77777777" w:rsidR="0025156A" w:rsidRPr="00AB1F86" w:rsidRDefault="0025156A" w:rsidP="00F1297A">
            <w:pPr>
              <w:jc w:val="center"/>
              <w:rPr>
                <w:color w:val="404040"/>
                <w:szCs w:val="28"/>
              </w:rPr>
            </w:pPr>
            <w:r w:rsidRPr="00AB1F86">
              <w:rPr>
                <w:color w:val="404040"/>
                <w:szCs w:val="28"/>
              </w:rPr>
              <w:t>170,94</w:t>
            </w:r>
          </w:p>
        </w:tc>
        <w:tc>
          <w:tcPr>
            <w:tcW w:w="1361" w:type="dxa"/>
            <w:vAlign w:val="bottom"/>
          </w:tcPr>
          <w:p w14:paraId="40D87279" w14:textId="77777777" w:rsidR="0025156A" w:rsidRPr="00AB1F86" w:rsidRDefault="0025156A" w:rsidP="00F1297A">
            <w:pPr>
              <w:jc w:val="center"/>
              <w:rPr>
                <w:color w:val="404040"/>
                <w:szCs w:val="28"/>
              </w:rPr>
            </w:pPr>
            <w:r w:rsidRPr="00AB1F86">
              <w:rPr>
                <w:color w:val="404040"/>
                <w:szCs w:val="28"/>
              </w:rPr>
              <w:t>177,81</w:t>
            </w:r>
          </w:p>
        </w:tc>
        <w:tc>
          <w:tcPr>
            <w:tcW w:w="1361" w:type="dxa"/>
            <w:vAlign w:val="bottom"/>
          </w:tcPr>
          <w:p w14:paraId="4AAC4FEB" w14:textId="77777777" w:rsidR="0025156A" w:rsidRPr="00AB1F86" w:rsidRDefault="0025156A" w:rsidP="00F1297A">
            <w:pPr>
              <w:jc w:val="center"/>
              <w:rPr>
                <w:color w:val="404040"/>
                <w:szCs w:val="28"/>
              </w:rPr>
            </w:pPr>
            <w:r w:rsidRPr="00AB1F86">
              <w:rPr>
                <w:color w:val="404040"/>
                <w:szCs w:val="28"/>
              </w:rPr>
              <w:t>163,35</w:t>
            </w:r>
          </w:p>
        </w:tc>
      </w:tr>
      <w:tr w:rsidR="0025156A" w:rsidRPr="00AB1F86" w14:paraId="423E66C3" w14:textId="77777777" w:rsidTr="00F1297A">
        <w:tc>
          <w:tcPr>
            <w:tcW w:w="1404" w:type="dxa"/>
          </w:tcPr>
          <w:p w14:paraId="653B4DF8" w14:textId="77777777" w:rsidR="0025156A" w:rsidRPr="00AB1F86" w:rsidRDefault="00D2487E" w:rsidP="00F1297A">
            <w:pPr>
              <w:jc w:val="center"/>
              <w:rPr>
                <w:color w:val="404040"/>
                <w:szCs w:val="28"/>
              </w:rPr>
            </w:pPr>
            <w:r w:rsidRPr="00AB1F86">
              <w:rPr>
                <w:noProof/>
                <w:color w:val="404040"/>
                <w:position w:val="-14"/>
                <w:szCs w:val="28"/>
              </w:rPr>
              <w:object w:dxaOrig="360" w:dyaOrig="380" w14:anchorId="5F5B6CFB">
                <v:shape id="_x0000_i1104" type="#_x0000_t75" alt="" style="width:17.6pt;height:18.4pt;mso-width-percent:0;mso-height-percent:0;mso-width-percent:0;mso-height-percent:0" o:ole="">
                  <v:imagedata r:id="rId46" o:title=""/>
                </v:shape>
                <o:OLEObject Type="Embed" ProgID="Equation.DSMT4" ShapeID="_x0000_i1104" DrawAspect="Content" ObjectID="_1606554049" r:id="rId93"/>
              </w:object>
            </w:r>
          </w:p>
        </w:tc>
        <w:tc>
          <w:tcPr>
            <w:tcW w:w="1361" w:type="dxa"/>
            <w:vAlign w:val="bottom"/>
          </w:tcPr>
          <w:p w14:paraId="2F2B1D61" w14:textId="77777777" w:rsidR="0025156A" w:rsidRPr="00AB1F86" w:rsidRDefault="0025156A" w:rsidP="00F1297A">
            <w:pPr>
              <w:jc w:val="center"/>
              <w:rPr>
                <w:color w:val="404040"/>
                <w:szCs w:val="28"/>
              </w:rPr>
            </w:pPr>
            <w:r w:rsidRPr="00AB1F86">
              <w:rPr>
                <w:color w:val="404040"/>
                <w:szCs w:val="28"/>
              </w:rPr>
              <w:t>0,301</w:t>
            </w:r>
          </w:p>
        </w:tc>
        <w:tc>
          <w:tcPr>
            <w:tcW w:w="1361" w:type="dxa"/>
            <w:vAlign w:val="bottom"/>
          </w:tcPr>
          <w:p w14:paraId="2412D680" w14:textId="77777777" w:rsidR="0025156A" w:rsidRPr="00AB1F86" w:rsidRDefault="0025156A" w:rsidP="00F1297A">
            <w:pPr>
              <w:jc w:val="center"/>
              <w:rPr>
                <w:color w:val="404040"/>
                <w:szCs w:val="28"/>
              </w:rPr>
            </w:pPr>
            <w:r w:rsidRPr="00AB1F86">
              <w:rPr>
                <w:color w:val="404040"/>
                <w:szCs w:val="28"/>
              </w:rPr>
              <w:t>0,334</w:t>
            </w:r>
          </w:p>
        </w:tc>
        <w:tc>
          <w:tcPr>
            <w:tcW w:w="1361" w:type="dxa"/>
            <w:vAlign w:val="bottom"/>
          </w:tcPr>
          <w:p w14:paraId="01BBB230" w14:textId="77777777" w:rsidR="0025156A" w:rsidRPr="00AB1F86" w:rsidRDefault="0025156A" w:rsidP="00F1297A">
            <w:pPr>
              <w:jc w:val="center"/>
              <w:rPr>
                <w:color w:val="404040"/>
                <w:szCs w:val="28"/>
              </w:rPr>
            </w:pPr>
            <w:r w:rsidRPr="00AB1F86">
              <w:rPr>
                <w:color w:val="404040"/>
                <w:szCs w:val="28"/>
              </w:rPr>
              <w:t>0,333</w:t>
            </w:r>
          </w:p>
        </w:tc>
        <w:tc>
          <w:tcPr>
            <w:tcW w:w="1361" w:type="dxa"/>
            <w:vAlign w:val="bottom"/>
          </w:tcPr>
          <w:p w14:paraId="18AF8C12" w14:textId="77777777" w:rsidR="0025156A" w:rsidRPr="00AB1F86" w:rsidRDefault="0025156A" w:rsidP="00F1297A">
            <w:pPr>
              <w:jc w:val="center"/>
              <w:rPr>
                <w:color w:val="404040"/>
                <w:szCs w:val="28"/>
              </w:rPr>
            </w:pPr>
            <w:r w:rsidRPr="00AB1F86">
              <w:rPr>
                <w:color w:val="404040"/>
                <w:szCs w:val="28"/>
              </w:rPr>
              <w:t>0,306</w:t>
            </w:r>
          </w:p>
        </w:tc>
        <w:tc>
          <w:tcPr>
            <w:tcW w:w="1361" w:type="dxa"/>
            <w:vAlign w:val="bottom"/>
          </w:tcPr>
          <w:p w14:paraId="219D3D99" w14:textId="77777777" w:rsidR="0025156A" w:rsidRPr="00AB1F86" w:rsidRDefault="0025156A" w:rsidP="00F1297A">
            <w:pPr>
              <w:jc w:val="center"/>
              <w:rPr>
                <w:color w:val="404040"/>
                <w:szCs w:val="28"/>
              </w:rPr>
            </w:pPr>
            <w:r w:rsidRPr="00AB1F86">
              <w:rPr>
                <w:color w:val="404040"/>
                <w:szCs w:val="28"/>
              </w:rPr>
              <w:t>0,318</w:t>
            </w:r>
          </w:p>
        </w:tc>
        <w:tc>
          <w:tcPr>
            <w:tcW w:w="1361" w:type="dxa"/>
            <w:vAlign w:val="bottom"/>
          </w:tcPr>
          <w:p w14:paraId="2850E3C3" w14:textId="77777777" w:rsidR="0025156A" w:rsidRPr="00AB1F86" w:rsidRDefault="0025156A" w:rsidP="00F1297A">
            <w:pPr>
              <w:jc w:val="center"/>
              <w:rPr>
                <w:color w:val="404040"/>
                <w:szCs w:val="28"/>
              </w:rPr>
            </w:pPr>
            <w:r w:rsidRPr="00AB1F86">
              <w:rPr>
                <w:color w:val="404040"/>
                <w:szCs w:val="28"/>
              </w:rPr>
              <w:t>0,293</w:t>
            </w:r>
          </w:p>
        </w:tc>
      </w:tr>
      <w:tr w:rsidR="0025156A" w:rsidRPr="00AB1F86" w14:paraId="3A541FF9" w14:textId="77777777" w:rsidTr="00F1297A">
        <w:tc>
          <w:tcPr>
            <w:tcW w:w="1404" w:type="dxa"/>
          </w:tcPr>
          <w:p w14:paraId="6EF92625" w14:textId="77777777" w:rsidR="0025156A" w:rsidRPr="00AB1F86" w:rsidRDefault="00D2487E" w:rsidP="00F1297A">
            <w:pPr>
              <w:jc w:val="center"/>
              <w:rPr>
                <w:color w:val="404040"/>
                <w:szCs w:val="28"/>
              </w:rPr>
            </w:pPr>
            <w:r w:rsidRPr="00AB1F86">
              <w:rPr>
                <w:noProof/>
                <w:color w:val="404040"/>
                <w:position w:val="-14"/>
                <w:szCs w:val="28"/>
              </w:rPr>
              <w:object w:dxaOrig="1180" w:dyaOrig="380" w14:anchorId="1D371B43">
                <v:shape id="_x0000_i1103" type="#_x0000_t75" alt="" style="width:59.45pt;height:18.4pt;mso-width-percent:0;mso-height-percent:0;mso-width-percent:0;mso-height-percent:0" o:ole="">
                  <v:imagedata r:id="rId44" o:title=""/>
                </v:shape>
                <o:OLEObject Type="Embed" ProgID="Equation.DSMT4" ShapeID="_x0000_i1103" DrawAspect="Content" ObjectID="_1606554050" r:id="rId94"/>
              </w:object>
            </w:r>
          </w:p>
        </w:tc>
        <w:tc>
          <w:tcPr>
            <w:tcW w:w="1361" w:type="dxa"/>
            <w:vAlign w:val="bottom"/>
          </w:tcPr>
          <w:p w14:paraId="67395B71" w14:textId="77777777" w:rsidR="0025156A" w:rsidRPr="00AB1F86" w:rsidRDefault="0025156A" w:rsidP="00F1297A">
            <w:pPr>
              <w:jc w:val="center"/>
              <w:rPr>
                <w:color w:val="404040"/>
                <w:szCs w:val="28"/>
              </w:rPr>
            </w:pPr>
            <w:r w:rsidRPr="00AB1F86">
              <w:rPr>
                <w:color w:val="404040"/>
                <w:szCs w:val="28"/>
              </w:rPr>
              <w:t>0,358</w:t>
            </w:r>
          </w:p>
        </w:tc>
        <w:tc>
          <w:tcPr>
            <w:tcW w:w="1361" w:type="dxa"/>
            <w:vAlign w:val="bottom"/>
          </w:tcPr>
          <w:p w14:paraId="1E75DD96" w14:textId="77777777" w:rsidR="0025156A" w:rsidRPr="00AB1F86" w:rsidRDefault="0025156A" w:rsidP="00F1297A">
            <w:pPr>
              <w:jc w:val="center"/>
              <w:rPr>
                <w:color w:val="404040"/>
                <w:szCs w:val="28"/>
              </w:rPr>
            </w:pPr>
            <w:r w:rsidRPr="00AB1F86">
              <w:rPr>
                <w:color w:val="404040"/>
                <w:szCs w:val="28"/>
              </w:rPr>
              <w:t>0,406</w:t>
            </w:r>
          </w:p>
        </w:tc>
        <w:tc>
          <w:tcPr>
            <w:tcW w:w="1361" w:type="dxa"/>
            <w:vAlign w:val="bottom"/>
          </w:tcPr>
          <w:p w14:paraId="2AC28DAC" w14:textId="77777777" w:rsidR="0025156A" w:rsidRPr="00AB1F86" w:rsidRDefault="0025156A" w:rsidP="00F1297A">
            <w:pPr>
              <w:jc w:val="center"/>
              <w:rPr>
                <w:color w:val="404040"/>
                <w:szCs w:val="28"/>
              </w:rPr>
            </w:pPr>
            <w:r w:rsidRPr="00AB1F86">
              <w:rPr>
                <w:color w:val="404040"/>
                <w:szCs w:val="28"/>
              </w:rPr>
              <w:t>0,405</w:t>
            </w:r>
          </w:p>
        </w:tc>
        <w:tc>
          <w:tcPr>
            <w:tcW w:w="1361" w:type="dxa"/>
            <w:vAlign w:val="bottom"/>
          </w:tcPr>
          <w:p w14:paraId="04C1D295" w14:textId="77777777" w:rsidR="0025156A" w:rsidRPr="00AB1F86" w:rsidRDefault="0025156A" w:rsidP="00F1297A">
            <w:pPr>
              <w:jc w:val="center"/>
              <w:rPr>
                <w:color w:val="404040"/>
                <w:szCs w:val="28"/>
              </w:rPr>
            </w:pPr>
            <w:r w:rsidRPr="00AB1F86">
              <w:rPr>
                <w:color w:val="404040"/>
                <w:szCs w:val="28"/>
              </w:rPr>
              <w:t>0,366</w:t>
            </w:r>
          </w:p>
        </w:tc>
        <w:tc>
          <w:tcPr>
            <w:tcW w:w="1361" w:type="dxa"/>
            <w:vAlign w:val="bottom"/>
          </w:tcPr>
          <w:p w14:paraId="1AB86277" w14:textId="77777777" w:rsidR="0025156A" w:rsidRPr="00AB1F86" w:rsidRDefault="0025156A" w:rsidP="00F1297A">
            <w:pPr>
              <w:jc w:val="center"/>
              <w:rPr>
                <w:color w:val="404040"/>
                <w:szCs w:val="28"/>
              </w:rPr>
            </w:pPr>
            <w:r w:rsidRPr="00AB1F86">
              <w:rPr>
                <w:color w:val="404040"/>
                <w:szCs w:val="28"/>
              </w:rPr>
              <w:t>0,384</w:t>
            </w:r>
          </w:p>
        </w:tc>
        <w:tc>
          <w:tcPr>
            <w:tcW w:w="1361" w:type="dxa"/>
            <w:vAlign w:val="bottom"/>
          </w:tcPr>
          <w:p w14:paraId="2EA63BE2" w14:textId="77777777" w:rsidR="0025156A" w:rsidRPr="00AB1F86" w:rsidRDefault="0025156A" w:rsidP="00F1297A">
            <w:pPr>
              <w:jc w:val="center"/>
              <w:rPr>
                <w:color w:val="404040"/>
                <w:szCs w:val="28"/>
              </w:rPr>
            </w:pPr>
            <w:r w:rsidRPr="00AB1F86">
              <w:rPr>
                <w:color w:val="404040"/>
                <w:szCs w:val="28"/>
              </w:rPr>
              <w:t>0,346</w:t>
            </w:r>
          </w:p>
        </w:tc>
      </w:tr>
      <w:tr w:rsidR="0025156A" w:rsidRPr="00AB1F86" w14:paraId="037CF62A" w14:textId="77777777" w:rsidTr="00F1297A">
        <w:tc>
          <w:tcPr>
            <w:tcW w:w="1404" w:type="dxa"/>
          </w:tcPr>
          <w:p w14:paraId="485B6940" w14:textId="77777777" w:rsidR="0025156A" w:rsidRPr="00AB1F86" w:rsidRDefault="00D2487E" w:rsidP="00F1297A">
            <w:pPr>
              <w:jc w:val="center"/>
              <w:rPr>
                <w:color w:val="404040"/>
                <w:szCs w:val="28"/>
              </w:rPr>
            </w:pPr>
            <w:r w:rsidRPr="00AB1F86">
              <w:rPr>
                <w:noProof/>
                <w:color w:val="404040"/>
                <w:position w:val="-14"/>
                <w:szCs w:val="28"/>
              </w:rPr>
              <w:object w:dxaOrig="520" w:dyaOrig="380" w14:anchorId="5D74A202">
                <v:shape id="_x0000_i1102" type="#_x0000_t75" alt="" style="width:26.8pt;height:18.4pt;mso-width-percent:0;mso-height-percent:0;mso-width-percent:0;mso-height-percent:0" o:ole="">
                  <v:imagedata r:id="rId38" o:title=""/>
                </v:shape>
                <o:OLEObject Type="Embed" ProgID="Equation.DSMT4" ShapeID="_x0000_i1102" DrawAspect="Content" ObjectID="_1606554051" r:id="rId95"/>
              </w:object>
            </w:r>
          </w:p>
        </w:tc>
        <w:tc>
          <w:tcPr>
            <w:tcW w:w="1361" w:type="dxa"/>
            <w:vAlign w:val="bottom"/>
          </w:tcPr>
          <w:p w14:paraId="75E19543" w14:textId="77777777" w:rsidR="0025156A" w:rsidRPr="00AB1F86" w:rsidRDefault="0025156A" w:rsidP="00F1297A">
            <w:pPr>
              <w:jc w:val="center"/>
              <w:rPr>
                <w:color w:val="404040"/>
                <w:szCs w:val="28"/>
              </w:rPr>
            </w:pPr>
            <w:r w:rsidRPr="00AB1F86">
              <w:rPr>
                <w:color w:val="404040"/>
                <w:szCs w:val="28"/>
              </w:rPr>
              <w:t>0,654</w:t>
            </w:r>
          </w:p>
        </w:tc>
        <w:tc>
          <w:tcPr>
            <w:tcW w:w="1361" w:type="dxa"/>
            <w:vAlign w:val="bottom"/>
          </w:tcPr>
          <w:p w14:paraId="6A282373" w14:textId="77777777" w:rsidR="0025156A" w:rsidRPr="00AB1F86" w:rsidRDefault="0025156A" w:rsidP="00F1297A">
            <w:pPr>
              <w:jc w:val="center"/>
              <w:rPr>
                <w:color w:val="404040"/>
                <w:szCs w:val="28"/>
              </w:rPr>
            </w:pPr>
            <w:r w:rsidRPr="00AB1F86">
              <w:rPr>
                <w:color w:val="404040"/>
                <w:szCs w:val="28"/>
              </w:rPr>
              <w:t>0,576</w:t>
            </w:r>
          </w:p>
        </w:tc>
        <w:tc>
          <w:tcPr>
            <w:tcW w:w="1361" w:type="dxa"/>
            <w:vAlign w:val="bottom"/>
          </w:tcPr>
          <w:p w14:paraId="20E4D336" w14:textId="77777777" w:rsidR="0025156A" w:rsidRPr="00AB1F86" w:rsidRDefault="0025156A" w:rsidP="00F1297A">
            <w:pPr>
              <w:jc w:val="center"/>
              <w:rPr>
                <w:color w:val="404040"/>
                <w:szCs w:val="28"/>
              </w:rPr>
            </w:pPr>
            <w:r w:rsidRPr="00AB1F86">
              <w:rPr>
                <w:color w:val="404040"/>
                <w:szCs w:val="28"/>
              </w:rPr>
              <w:t>0,577</w:t>
            </w:r>
          </w:p>
        </w:tc>
        <w:tc>
          <w:tcPr>
            <w:tcW w:w="1361" w:type="dxa"/>
            <w:vAlign w:val="bottom"/>
          </w:tcPr>
          <w:p w14:paraId="05878FB2" w14:textId="77777777" w:rsidR="0025156A" w:rsidRPr="00AB1F86" w:rsidRDefault="0025156A" w:rsidP="00F1297A">
            <w:pPr>
              <w:jc w:val="center"/>
              <w:rPr>
                <w:color w:val="404040"/>
                <w:szCs w:val="28"/>
              </w:rPr>
            </w:pPr>
            <w:r w:rsidRPr="00AB1F86">
              <w:rPr>
                <w:color w:val="404040"/>
                <w:szCs w:val="28"/>
              </w:rPr>
              <w:t>0,639</w:t>
            </w:r>
          </w:p>
        </w:tc>
        <w:tc>
          <w:tcPr>
            <w:tcW w:w="1361" w:type="dxa"/>
            <w:vAlign w:val="bottom"/>
          </w:tcPr>
          <w:p w14:paraId="3CA0414F" w14:textId="77777777" w:rsidR="0025156A" w:rsidRPr="00AB1F86" w:rsidRDefault="0025156A" w:rsidP="00F1297A">
            <w:pPr>
              <w:jc w:val="center"/>
              <w:rPr>
                <w:color w:val="404040"/>
                <w:szCs w:val="28"/>
              </w:rPr>
            </w:pPr>
            <w:r w:rsidRPr="00AB1F86">
              <w:rPr>
                <w:color w:val="404040"/>
                <w:szCs w:val="28"/>
              </w:rPr>
              <w:t>0,587</w:t>
            </w:r>
          </w:p>
        </w:tc>
        <w:tc>
          <w:tcPr>
            <w:tcW w:w="1361" w:type="dxa"/>
            <w:vAlign w:val="bottom"/>
          </w:tcPr>
          <w:p w14:paraId="6AF63C87" w14:textId="77777777" w:rsidR="0025156A" w:rsidRPr="00AB1F86" w:rsidRDefault="0025156A" w:rsidP="00F1297A">
            <w:pPr>
              <w:jc w:val="center"/>
              <w:rPr>
                <w:color w:val="404040"/>
                <w:szCs w:val="28"/>
              </w:rPr>
            </w:pPr>
            <w:r w:rsidRPr="00AB1F86">
              <w:rPr>
                <w:color w:val="404040"/>
                <w:szCs w:val="28"/>
              </w:rPr>
              <w:t>0,623</w:t>
            </w:r>
          </w:p>
        </w:tc>
      </w:tr>
    </w:tbl>
    <w:p w14:paraId="6BFC6B1E" w14:textId="77777777" w:rsidR="0025156A" w:rsidRPr="00AB1F86" w:rsidRDefault="0025156A" w:rsidP="0025156A">
      <w:pPr>
        <w:ind w:firstLine="720"/>
        <w:jc w:val="center"/>
        <w:rPr>
          <w:color w:val="404040"/>
          <w:szCs w:val="28"/>
        </w:rPr>
      </w:pPr>
    </w:p>
    <w:p w14:paraId="4DA65123" w14:textId="77777777" w:rsidR="0025156A" w:rsidRPr="00AB1F86" w:rsidRDefault="0025156A" w:rsidP="0025156A">
      <w:pPr>
        <w:jc w:val="center"/>
        <w:rPr>
          <w:color w:val="404040"/>
          <w:szCs w:val="28"/>
        </w:rPr>
      </w:pPr>
      <w:r w:rsidRPr="00AB1F86">
        <w:rPr>
          <w:noProof/>
          <w:color w:val="404040"/>
          <w:szCs w:val="28"/>
          <w:lang w:eastAsia="uk-UA"/>
        </w:rPr>
        <w:lastRenderedPageBreak/>
        <w:drawing>
          <wp:inline distT="0" distB="0" distL="0" distR="0" wp14:anchorId="1A7820DD" wp14:editId="0D917D01">
            <wp:extent cx="5500370" cy="4448175"/>
            <wp:effectExtent l="0" t="0" r="0" b="0"/>
            <wp:docPr id="4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08393A5" w14:textId="77777777" w:rsidR="0025156A" w:rsidRPr="00AB1F86" w:rsidRDefault="0025156A" w:rsidP="0025156A">
      <w:pPr>
        <w:jc w:val="center"/>
        <w:rPr>
          <w:color w:val="404040"/>
          <w:szCs w:val="28"/>
          <w:lang w:val="en-US"/>
        </w:rPr>
      </w:pPr>
    </w:p>
    <w:p w14:paraId="52C3D1F2" w14:textId="77777777" w:rsidR="0025156A" w:rsidRPr="00AB1F86" w:rsidRDefault="0025156A" w:rsidP="0025156A">
      <w:pPr>
        <w:jc w:val="center"/>
        <w:rPr>
          <w:color w:val="404040"/>
          <w:szCs w:val="28"/>
        </w:rPr>
      </w:pPr>
      <w:r w:rsidRPr="00AB1F86">
        <w:rPr>
          <w:color w:val="404040"/>
          <w:szCs w:val="28"/>
        </w:rPr>
        <w:t>Рисунок 4.2 – Оптимальний та розрахунковий час реверберації</w:t>
      </w:r>
    </w:p>
    <w:p w14:paraId="3D5A02D0" w14:textId="77777777" w:rsidR="0025156A" w:rsidRPr="00AB1F86" w:rsidRDefault="0025156A" w:rsidP="0025156A">
      <w:pPr>
        <w:jc w:val="center"/>
        <w:rPr>
          <w:color w:val="404040"/>
          <w:szCs w:val="28"/>
        </w:rPr>
      </w:pPr>
    </w:p>
    <w:p w14:paraId="412AB8F5" w14:textId="77777777" w:rsidR="0025156A" w:rsidRPr="00AB1F86" w:rsidRDefault="0025156A" w:rsidP="0025156A">
      <w:pPr>
        <w:tabs>
          <w:tab w:val="left" w:pos="0"/>
        </w:tabs>
        <w:ind w:firstLine="709"/>
        <w:rPr>
          <w:b/>
          <w:color w:val="404040"/>
        </w:rPr>
      </w:pPr>
      <w:r w:rsidRPr="00AB1F86">
        <w:rPr>
          <w:b/>
          <w:color w:val="404040"/>
        </w:rPr>
        <w:t>4.3.2.2 Розрахунок звукоізоляції в телепавільйоні</w:t>
      </w:r>
    </w:p>
    <w:p w14:paraId="1F066F37" w14:textId="77777777" w:rsidR="0025156A" w:rsidRPr="00AB1F86" w:rsidRDefault="0025156A" w:rsidP="0025156A">
      <w:pPr>
        <w:ind w:right="157" w:firstLine="567"/>
        <w:rPr>
          <w:color w:val="404040"/>
        </w:rPr>
      </w:pPr>
    </w:p>
    <w:p w14:paraId="54E54D26" w14:textId="77777777" w:rsidR="0025156A" w:rsidRPr="00AB1F86" w:rsidRDefault="0025156A" w:rsidP="0025156A">
      <w:pPr>
        <w:ind w:firstLine="720"/>
        <w:rPr>
          <w:color w:val="404040"/>
          <w:szCs w:val="28"/>
        </w:rPr>
      </w:pPr>
      <w:r w:rsidRPr="00AB1F86">
        <w:rPr>
          <w:color w:val="404040"/>
          <w:szCs w:val="28"/>
        </w:rPr>
        <w:t>Рівень шуму в телепавільйоні не повинен перевищувати 25 дб. Зведемо в таблицю 4.4 джерела шумів й огородження, що відокремлюють від них павільйон.</w:t>
      </w:r>
    </w:p>
    <w:p w14:paraId="7BCD7F2C" w14:textId="77777777" w:rsidR="0025156A" w:rsidRPr="00AB1F86" w:rsidRDefault="0025156A" w:rsidP="0025156A">
      <w:pPr>
        <w:ind w:firstLine="720"/>
        <w:rPr>
          <w:color w:val="404040"/>
          <w:szCs w:val="28"/>
        </w:rPr>
      </w:pPr>
    </w:p>
    <w:p w14:paraId="1594A90F" w14:textId="77777777" w:rsidR="0025156A" w:rsidRPr="00AB1F86" w:rsidRDefault="0025156A" w:rsidP="0025156A">
      <w:pPr>
        <w:ind w:firstLine="720"/>
        <w:rPr>
          <w:color w:val="404040"/>
          <w:szCs w:val="28"/>
        </w:rPr>
      </w:pPr>
    </w:p>
    <w:p w14:paraId="0326517C" w14:textId="77777777" w:rsidR="0025156A" w:rsidRPr="00AB1F86" w:rsidRDefault="0025156A" w:rsidP="0025156A">
      <w:pPr>
        <w:ind w:firstLine="720"/>
        <w:rPr>
          <w:color w:val="404040"/>
          <w:szCs w:val="28"/>
        </w:rPr>
      </w:pPr>
    </w:p>
    <w:p w14:paraId="7010BBE4" w14:textId="77777777" w:rsidR="0025156A" w:rsidRPr="00AB1F86" w:rsidRDefault="0025156A" w:rsidP="0025156A">
      <w:pPr>
        <w:ind w:firstLine="720"/>
        <w:rPr>
          <w:color w:val="404040"/>
          <w:szCs w:val="28"/>
        </w:rPr>
      </w:pPr>
    </w:p>
    <w:p w14:paraId="4D04FC5C" w14:textId="77777777" w:rsidR="0025156A" w:rsidRPr="00AB1F86" w:rsidRDefault="0025156A" w:rsidP="0025156A">
      <w:pPr>
        <w:ind w:firstLine="720"/>
        <w:rPr>
          <w:color w:val="404040"/>
          <w:szCs w:val="28"/>
        </w:rPr>
      </w:pPr>
    </w:p>
    <w:p w14:paraId="535240CB" w14:textId="77777777" w:rsidR="0025156A" w:rsidRPr="00AB1F86" w:rsidRDefault="0025156A" w:rsidP="0025156A">
      <w:pPr>
        <w:ind w:firstLine="720"/>
        <w:rPr>
          <w:color w:val="404040"/>
          <w:szCs w:val="28"/>
        </w:rPr>
      </w:pPr>
    </w:p>
    <w:p w14:paraId="158C90C1" w14:textId="77777777" w:rsidR="0025156A" w:rsidRPr="00AB1F86" w:rsidRDefault="0025156A" w:rsidP="0025156A">
      <w:pPr>
        <w:ind w:firstLine="720"/>
        <w:rPr>
          <w:color w:val="404040"/>
          <w:szCs w:val="28"/>
        </w:rPr>
      </w:pPr>
    </w:p>
    <w:p w14:paraId="4C99E9E5" w14:textId="77777777" w:rsidR="0025156A" w:rsidRPr="00AB1F86" w:rsidRDefault="0025156A" w:rsidP="0025156A">
      <w:pPr>
        <w:ind w:left="1800" w:hanging="1800"/>
        <w:rPr>
          <w:color w:val="404040"/>
          <w:szCs w:val="28"/>
        </w:rPr>
      </w:pPr>
      <w:r w:rsidRPr="00AB1F86">
        <w:rPr>
          <w:color w:val="404040"/>
          <w:szCs w:val="28"/>
        </w:rPr>
        <w:lastRenderedPageBreak/>
        <w:t>Таблиця 4.4 – Джерела шумів й огородження, що відокремлюють від них павільйон</w:t>
      </w:r>
    </w:p>
    <w:tbl>
      <w:tblPr>
        <w:tblW w:w="9857" w:type="dxa"/>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79"/>
        <w:gridCol w:w="1071"/>
        <w:gridCol w:w="993"/>
        <w:gridCol w:w="1275"/>
        <w:gridCol w:w="1054"/>
        <w:gridCol w:w="2909"/>
        <w:gridCol w:w="776"/>
      </w:tblGrid>
      <w:tr w:rsidR="0025156A" w:rsidRPr="00AB1F86" w14:paraId="0EC01524" w14:textId="77777777" w:rsidTr="00F1297A">
        <w:trPr>
          <w:trHeight w:val="263"/>
        </w:trPr>
        <w:tc>
          <w:tcPr>
            <w:tcW w:w="1779" w:type="dxa"/>
            <w:shd w:val="clear" w:color="auto" w:fill="auto"/>
            <w:noWrap/>
            <w:tcMar>
              <w:top w:w="15" w:type="dxa"/>
              <w:left w:w="15" w:type="dxa"/>
              <w:bottom w:w="0" w:type="dxa"/>
              <w:right w:w="15" w:type="dxa"/>
            </w:tcMar>
            <w:vAlign w:val="center"/>
          </w:tcPr>
          <w:p w14:paraId="47AECF5B" w14:textId="77777777" w:rsidR="0025156A" w:rsidRPr="00AB1F86" w:rsidRDefault="0025156A" w:rsidP="00F1297A">
            <w:pPr>
              <w:jc w:val="center"/>
              <w:rPr>
                <w:color w:val="404040"/>
                <w:sz w:val="20"/>
                <w:szCs w:val="20"/>
              </w:rPr>
            </w:pPr>
            <w:r w:rsidRPr="00AB1F86">
              <w:rPr>
                <w:color w:val="404040"/>
                <w:sz w:val="20"/>
                <w:szCs w:val="20"/>
              </w:rPr>
              <w:t xml:space="preserve">Найменування </w:t>
            </w:r>
          </w:p>
          <w:p w14:paraId="1855B5BF" w14:textId="77777777" w:rsidR="0025156A" w:rsidRPr="00AB1F86" w:rsidRDefault="0025156A" w:rsidP="00F1297A">
            <w:pPr>
              <w:jc w:val="center"/>
              <w:rPr>
                <w:color w:val="404040"/>
                <w:sz w:val="20"/>
                <w:szCs w:val="20"/>
              </w:rPr>
            </w:pPr>
            <w:r w:rsidRPr="00AB1F86">
              <w:rPr>
                <w:color w:val="404040"/>
                <w:sz w:val="20"/>
                <w:szCs w:val="20"/>
              </w:rPr>
              <w:t>огороджень</w:t>
            </w:r>
          </w:p>
        </w:tc>
        <w:tc>
          <w:tcPr>
            <w:tcW w:w="1071" w:type="dxa"/>
            <w:shd w:val="clear" w:color="auto" w:fill="auto"/>
            <w:noWrap/>
            <w:tcMar>
              <w:top w:w="15" w:type="dxa"/>
              <w:left w:w="15" w:type="dxa"/>
              <w:bottom w:w="0" w:type="dxa"/>
              <w:right w:w="15" w:type="dxa"/>
            </w:tcMar>
            <w:vAlign w:val="center"/>
          </w:tcPr>
          <w:p w14:paraId="2B2A1224" w14:textId="77777777" w:rsidR="0025156A" w:rsidRPr="00AB1F86" w:rsidRDefault="0025156A" w:rsidP="00F1297A">
            <w:pPr>
              <w:jc w:val="center"/>
              <w:rPr>
                <w:color w:val="404040"/>
                <w:sz w:val="20"/>
                <w:szCs w:val="20"/>
              </w:rPr>
            </w:pPr>
            <w:r w:rsidRPr="00AB1F86">
              <w:rPr>
                <w:color w:val="404040"/>
                <w:sz w:val="20"/>
                <w:szCs w:val="20"/>
              </w:rPr>
              <w:t xml:space="preserve">Джерело </w:t>
            </w:r>
          </w:p>
          <w:p w14:paraId="0806B9EF" w14:textId="77777777" w:rsidR="0025156A" w:rsidRPr="00AB1F86" w:rsidRDefault="0025156A" w:rsidP="00F1297A">
            <w:pPr>
              <w:jc w:val="center"/>
              <w:rPr>
                <w:color w:val="404040"/>
                <w:sz w:val="20"/>
                <w:szCs w:val="20"/>
              </w:rPr>
            </w:pPr>
            <w:r w:rsidRPr="00AB1F86">
              <w:rPr>
                <w:color w:val="404040"/>
                <w:sz w:val="20"/>
                <w:szCs w:val="20"/>
              </w:rPr>
              <w:t>шуму</w:t>
            </w:r>
          </w:p>
        </w:tc>
        <w:tc>
          <w:tcPr>
            <w:tcW w:w="993" w:type="dxa"/>
            <w:shd w:val="clear" w:color="auto" w:fill="auto"/>
            <w:noWrap/>
            <w:tcMar>
              <w:top w:w="15" w:type="dxa"/>
              <w:left w:w="15" w:type="dxa"/>
              <w:bottom w:w="0" w:type="dxa"/>
              <w:right w:w="15" w:type="dxa"/>
            </w:tcMar>
            <w:vAlign w:val="center"/>
          </w:tcPr>
          <w:p w14:paraId="0517CAE9" w14:textId="77777777" w:rsidR="0025156A" w:rsidRPr="00AB1F86" w:rsidRDefault="0025156A" w:rsidP="00F1297A">
            <w:pPr>
              <w:jc w:val="center"/>
              <w:rPr>
                <w:color w:val="404040"/>
                <w:sz w:val="20"/>
                <w:szCs w:val="20"/>
              </w:rPr>
            </w:pPr>
            <w:r w:rsidRPr="00AB1F86">
              <w:rPr>
                <w:color w:val="404040"/>
                <w:sz w:val="20"/>
                <w:szCs w:val="20"/>
              </w:rPr>
              <w:t>Рівень шуму джерела, дБ</w:t>
            </w:r>
          </w:p>
        </w:tc>
        <w:tc>
          <w:tcPr>
            <w:tcW w:w="1275" w:type="dxa"/>
            <w:shd w:val="clear" w:color="auto" w:fill="auto"/>
            <w:noWrap/>
            <w:tcMar>
              <w:top w:w="15" w:type="dxa"/>
              <w:left w:w="15" w:type="dxa"/>
              <w:bottom w:w="0" w:type="dxa"/>
              <w:right w:w="15" w:type="dxa"/>
            </w:tcMar>
            <w:vAlign w:val="center"/>
          </w:tcPr>
          <w:p w14:paraId="7CD01240" w14:textId="77777777" w:rsidR="0025156A" w:rsidRPr="00AB1F86" w:rsidRDefault="0025156A" w:rsidP="00F1297A">
            <w:pPr>
              <w:jc w:val="center"/>
              <w:rPr>
                <w:color w:val="404040"/>
                <w:sz w:val="20"/>
                <w:szCs w:val="20"/>
              </w:rPr>
            </w:pPr>
            <w:r w:rsidRPr="00AB1F86">
              <w:rPr>
                <w:color w:val="404040"/>
                <w:sz w:val="20"/>
                <w:szCs w:val="20"/>
              </w:rPr>
              <w:t>Допуст. рівень шуму джерела, дБ</w:t>
            </w:r>
          </w:p>
        </w:tc>
        <w:tc>
          <w:tcPr>
            <w:tcW w:w="1054" w:type="dxa"/>
            <w:shd w:val="clear" w:color="auto" w:fill="auto"/>
            <w:noWrap/>
            <w:tcMar>
              <w:top w:w="15" w:type="dxa"/>
              <w:left w:w="15" w:type="dxa"/>
              <w:bottom w:w="0" w:type="dxa"/>
              <w:right w:w="15" w:type="dxa"/>
            </w:tcMar>
            <w:vAlign w:val="center"/>
          </w:tcPr>
          <w:p w14:paraId="555917A3" w14:textId="77777777" w:rsidR="0025156A" w:rsidRPr="00AB1F86" w:rsidRDefault="0025156A" w:rsidP="00F1297A">
            <w:pPr>
              <w:jc w:val="center"/>
              <w:rPr>
                <w:color w:val="404040"/>
                <w:sz w:val="20"/>
                <w:szCs w:val="20"/>
              </w:rPr>
            </w:pPr>
            <w:r w:rsidRPr="00AB1F86">
              <w:rPr>
                <w:color w:val="404040"/>
                <w:sz w:val="20"/>
                <w:szCs w:val="20"/>
              </w:rPr>
              <w:t>Необхідне ослаблення, дБ</w:t>
            </w:r>
          </w:p>
        </w:tc>
        <w:tc>
          <w:tcPr>
            <w:tcW w:w="2909" w:type="dxa"/>
            <w:shd w:val="clear" w:color="auto" w:fill="auto"/>
            <w:noWrap/>
            <w:tcMar>
              <w:top w:w="15" w:type="dxa"/>
              <w:left w:w="15" w:type="dxa"/>
              <w:bottom w:w="0" w:type="dxa"/>
              <w:right w:w="15" w:type="dxa"/>
            </w:tcMar>
            <w:vAlign w:val="center"/>
          </w:tcPr>
          <w:p w14:paraId="55ECA1C1" w14:textId="77777777" w:rsidR="0025156A" w:rsidRPr="00AB1F86" w:rsidRDefault="0025156A" w:rsidP="00F1297A">
            <w:pPr>
              <w:jc w:val="center"/>
              <w:rPr>
                <w:color w:val="404040"/>
                <w:sz w:val="20"/>
                <w:szCs w:val="20"/>
              </w:rPr>
            </w:pPr>
            <w:r w:rsidRPr="00AB1F86">
              <w:rPr>
                <w:color w:val="404040"/>
                <w:sz w:val="20"/>
                <w:szCs w:val="20"/>
              </w:rPr>
              <w:t>Конструкція</w:t>
            </w:r>
          </w:p>
          <w:p w14:paraId="72064546" w14:textId="77777777" w:rsidR="0025156A" w:rsidRPr="00AB1F86" w:rsidRDefault="0025156A" w:rsidP="00F1297A">
            <w:pPr>
              <w:jc w:val="center"/>
              <w:rPr>
                <w:color w:val="404040"/>
                <w:sz w:val="20"/>
                <w:szCs w:val="20"/>
              </w:rPr>
            </w:pPr>
            <w:r w:rsidRPr="00AB1F86">
              <w:rPr>
                <w:color w:val="404040"/>
                <w:sz w:val="20"/>
                <w:szCs w:val="20"/>
              </w:rPr>
              <w:t>огородження</w:t>
            </w:r>
          </w:p>
        </w:tc>
        <w:tc>
          <w:tcPr>
            <w:tcW w:w="776" w:type="dxa"/>
            <w:shd w:val="clear" w:color="auto" w:fill="auto"/>
            <w:noWrap/>
            <w:tcMar>
              <w:top w:w="15" w:type="dxa"/>
              <w:left w:w="15" w:type="dxa"/>
              <w:bottom w:w="0" w:type="dxa"/>
              <w:right w:w="15" w:type="dxa"/>
            </w:tcMar>
            <w:vAlign w:val="center"/>
          </w:tcPr>
          <w:p w14:paraId="759C784D" w14:textId="77777777" w:rsidR="0025156A" w:rsidRPr="00AB1F86" w:rsidRDefault="0025156A" w:rsidP="00F1297A">
            <w:pPr>
              <w:jc w:val="center"/>
              <w:rPr>
                <w:color w:val="404040"/>
                <w:sz w:val="20"/>
                <w:szCs w:val="20"/>
              </w:rPr>
            </w:pPr>
            <w:r w:rsidRPr="00AB1F86">
              <w:rPr>
                <w:color w:val="404040"/>
                <w:sz w:val="20"/>
                <w:szCs w:val="20"/>
              </w:rPr>
              <w:t>Власна звуко-</w:t>
            </w:r>
            <w:r w:rsidRPr="00AB1F86">
              <w:rPr>
                <w:color w:val="404040"/>
                <w:sz w:val="20"/>
                <w:szCs w:val="20"/>
              </w:rPr>
              <w:br/>
              <w:t>ізоляція, дБ</w:t>
            </w:r>
          </w:p>
        </w:tc>
      </w:tr>
      <w:tr w:rsidR="0025156A" w:rsidRPr="00AB1F86" w14:paraId="4DE38798" w14:textId="77777777" w:rsidTr="00F1297A">
        <w:trPr>
          <w:trHeight w:val="263"/>
        </w:trPr>
        <w:tc>
          <w:tcPr>
            <w:tcW w:w="1779" w:type="dxa"/>
            <w:shd w:val="clear" w:color="auto" w:fill="auto"/>
            <w:noWrap/>
            <w:tcMar>
              <w:top w:w="15" w:type="dxa"/>
              <w:left w:w="6" w:type="dxa"/>
              <w:bottom w:w="0" w:type="dxa"/>
              <w:right w:w="6" w:type="dxa"/>
            </w:tcMar>
            <w:vAlign w:val="center"/>
          </w:tcPr>
          <w:p w14:paraId="79F7C098" w14:textId="77777777" w:rsidR="0025156A" w:rsidRPr="00AB1F86" w:rsidRDefault="0025156A" w:rsidP="00F1297A">
            <w:pPr>
              <w:jc w:val="center"/>
              <w:rPr>
                <w:color w:val="404040"/>
                <w:sz w:val="20"/>
                <w:szCs w:val="20"/>
              </w:rPr>
            </w:pPr>
            <w:r w:rsidRPr="00AB1F86">
              <w:rPr>
                <w:color w:val="404040"/>
                <w:sz w:val="20"/>
                <w:szCs w:val="20"/>
              </w:rPr>
              <w:t xml:space="preserve">Стіна </w:t>
            </w:r>
          </w:p>
          <w:p w14:paraId="30A4821A" w14:textId="77777777" w:rsidR="0025156A" w:rsidRPr="00AB1F86" w:rsidRDefault="0025156A" w:rsidP="00F1297A">
            <w:pPr>
              <w:jc w:val="center"/>
              <w:rPr>
                <w:color w:val="404040"/>
                <w:sz w:val="20"/>
                <w:szCs w:val="20"/>
              </w:rPr>
            </w:pPr>
            <w:r w:rsidRPr="00AB1F86">
              <w:rPr>
                <w:color w:val="404040"/>
                <w:sz w:val="20"/>
                <w:szCs w:val="20"/>
              </w:rPr>
              <w:t>"Тиха вулиця-павільйон"</w:t>
            </w:r>
          </w:p>
        </w:tc>
        <w:tc>
          <w:tcPr>
            <w:tcW w:w="1071" w:type="dxa"/>
            <w:shd w:val="clear" w:color="auto" w:fill="auto"/>
            <w:noWrap/>
            <w:tcMar>
              <w:top w:w="15" w:type="dxa"/>
              <w:left w:w="6" w:type="dxa"/>
              <w:bottom w:w="0" w:type="dxa"/>
              <w:right w:w="6" w:type="dxa"/>
            </w:tcMar>
            <w:vAlign w:val="center"/>
          </w:tcPr>
          <w:p w14:paraId="321FF517" w14:textId="77777777" w:rsidR="0025156A" w:rsidRPr="00AB1F86" w:rsidRDefault="0025156A" w:rsidP="00F1297A">
            <w:pPr>
              <w:jc w:val="center"/>
              <w:rPr>
                <w:color w:val="404040"/>
                <w:sz w:val="20"/>
                <w:szCs w:val="20"/>
              </w:rPr>
            </w:pPr>
            <w:r w:rsidRPr="00AB1F86">
              <w:rPr>
                <w:color w:val="404040"/>
                <w:sz w:val="20"/>
                <w:szCs w:val="20"/>
              </w:rPr>
              <w:t>Тиха вулиця</w:t>
            </w:r>
          </w:p>
        </w:tc>
        <w:tc>
          <w:tcPr>
            <w:tcW w:w="993" w:type="dxa"/>
            <w:shd w:val="clear" w:color="auto" w:fill="auto"/>
            <w:noWrap/>
            <w:tcMar>
              <w:top w:w="15" w:type="dxa"/>
              <w:left w:w="6" w:type="dxa"/>
              <w:bottom w:w="0" w:type="dxa"/>
              <w:right w:w="6" w:type="dxa"/>
            </w:tcMar>
            <w:vAlign w:val="center"/>
          </w:tcPr>
          <w:p w14:paraId="0F0A3E70" w14:textId="77777777" w:rsidR="0025156A" w:rsidRPr="00AB1F86" w:rsidRDefault="0025156A" w:rsidP="00F1297A">
            <w:pPr>
              <w:jc w:val="center"/>
              <w:rPr>
                <w:color w:val="404040"/>
                <w:sz w:val="20"/>
                <w:szCs w:val="20"/>
              </w:rPr>
            </w:pPr>
            <w:r w:rsidRPr="00AB1F86">
              <w:rPr>
                <w:color w:val="404040"/>
                <w:sz w:val="20"/>
                <w:szCs w:val="20"/>
              </w:rPr>
              <w:t>65</w:t>
            </w:r>
          </w:p>
        </w:tc>
        <w:tc>
          <w:tcPr>
            <w:tcW w:w="1275" w:type="dxa"/>
            <w:shd w:val="clear" w:color="auto" w:fill="auto"/>
            <w:noWrap/>
            <w:tcMar>
              <w:top w:w="15" w:type="dxa"/>
              <w:left w:w="6" w:type="dxa"/>
              <w:bottom w:w="0" w:type="dxa"/>
              <w:right w:w="6" w:type="dxa"/>
            </w:tcMar>
            <w:vAlign w:val="center"/>
          </w:tcPr>
          <w:p w14:paraId="170A0251"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760796AB"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1C2C15A2"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70 см цегла</w:t>
            </w:r>
          </w:p>
        </w:tc>
        <w:tc>
          <w:tcPr>
            <w:tcW w:w="776" w:type="dxa"/>
            <w:tcMar>
              <w:left w:w="6" w:type="dxa"/>
              <w:right w:w="6" w:type="dxa"/>
            </w:tcMar>
            <w:vAlign w:val="center"/>
          </w:tcPr>
          <w:p w14:paraId="6246B6E6" w14:textId="77777777" w:rsidR="0025156A" w:rsidRPr="00AB1F86" w:rsidRDefault="0025156A" w:rsidP="00F1297A">
            <w:pPr>
              <w:jc w:val="center"/>
              <w:rPr>
                <w:color w:val="404040"/>
                <w:sz w:val="20"/>
                <w:szCs w:val="20"/>
              </w:rPr>
            </w:pPr>
            <w:r w:rsidRPr="00AB1F86">
              <w:rPr>
                <w:color w:val="404040"/>
                <w:sz w:val="20"/>
                <w:szCs w:val="20"/>
              </w:rPr>
              <w:t>80</w:t>
            </w:r>
          </w:p>
        </w:tc>
      </w:tr>
      <w:tr w:rsidR="0025156A" w:rsidRPr="00AB1F86" w14:paraId="50B9AE8D" w14:textId="77777777" w:rsidTr="00F1297A">
        <w:trPr>
          <w:trHeight w:val="263"/>
        </w:trPr>
        <w:tc>
          <w:tcPr>
            <w:tcW w:w="1779" w:type="dxa"/>
            <w:shd w:val="clear" w:color="auto" w:fill="auto"/>
            <w:noWrap/>
            <w:tcMar>
              <w:top w:w="15" w:type="dxa"/>
              <w:left w:w="6" w:type="dxa"/>
              <w:bottom w:w="0" w:type="dxa"/>
              <w:right w:w="6" w:type="dxa"/>
            </w:tcMar>
            <w:vAlign w:val="center"/>
          </w:tcPr>
          <w:p w14:paraId="2CD5BD98" w14:textId="77777777" w:rsidR="0025156A" w:rsidRPr="00AB1F86" w:rsidRDefault="0025156A" w:rsidP="00F1297A">
            <w:pPr>
              <w:jc w:val="center"/>
              <w:rPr>
                <w:color w:val="404040"/>
                <w:sz w:val="20"/>
                <w:szCs w:val="20"/>
              </w:rPr>
            </w:pPr>
            <w:r w:rsidRPr="00AB1F86">
              <w:rPr>
                <w:color w:val="404040"/>
                <w:sz w:val="20"/>
                <w:szCs w:val="20"/>
              </w:rPr>
              <w:t>Стіна "Тихий коридор-павільйон"</w:t>
            </w:r>
          </w:p>
        </w:tc>
        <w:tc>
          <w:tcPr>
            <w:tcW w:w="1071" w:type="dxa"/>
            <w:shd w:val="clear" w:color="auto" w:fill="auto"/>
            <w:noWrap/>
            <w:tcMar>
              <w:top w:w="15" w:type="dxa"/>
              <w:left w:w="6" w:type="dxa"/>
              <w:bottom w:w="0" w:type="dxa"/>
              <w:right w:w="6" w:type="dxa"/>
            </w:tcMar>
            <w:vAlign w:val="center"/>
          </w:tcPr>
          <w:p w14:paraId="1ED72EDC" w14:textId="77777777" w:rsidR="0025156A" w:rsidRPr="00AB1F86" w:rsidRDefault="0025156A" w:rsidP="00F1297A">
            <w:pPr>
              <w:jc w:val="center"/>
              <w:rPr>
                <w:color w:val="404040"/>
                <w:sz w:val="20"/>
                <w:szCs w:val="20"/>
              </w:rPr>
            </w:pPr>
            <w:r w:rsidRPr="00AB1F86">
              <w:rPr>
                <w:color w:val="404040"/>
                <w:sz w:val="20"/>
                <w:szCs w:val="20"/>
              </w:rPr>
              <w:t xml:space="preserve">Тихий </w:t>
            </w:r>
          </w:p>
          <w:p w14:paraId="402D8211"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2CE39F58"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3364AC4A"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38326B00" w14:textId="77777777" w:rsidR="0025156A" w:rsidRPr="00AB1F86" w:rsidRDefault="0025156A" w:rsidP="00F1297A">
            <w:pPr>
              <w:jc w:val="center"/>
              <w:rPr>
                <w:color w:val="404040"/>
                <w:sz w:val="20"/>
                <w:szCs w:val="20"/>
              </w:rPr>
            </w:pPr>
            <w:r w:rsidRPr="00AB1F86">
              <w:rPr>
                <w:color w:val="404040"/>
                <w:sz w:val="20"/>
                <w:szCs w:val="20"/>
              </w:rPr>
              <w:t>50</w:t>
            </w:r>
          </w:p>
        </w:tc>
        <w:tc>
          <w:tcPr>
            <w:tcW w:w="2909" w:type="dxa"/>
            <w:shd w:val="clear" w:color="auto" w:fill="auto"/>
            <w:noWrap/>
            <w:tcMar>
              <w:top w:w="15" w:type="dxa"/>
              <w:left w:w="6" w:type="dxa"/>
              <w:bottom w:w="0" w:type="dxa"/>
              <w:right w:w="6" w:type="dxa"/>
            </w:tcMar>
            <w:vAlign w:val="center"/>
          </w:tcPr>
          <w:p w14:paraId="013FA9DC"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30 см цегла</w:t>
            </w:r>
          </w:p>
        </w:tc>
        <w:tc>
          <w:tcPr>
            <w:tcW w:w="776" w:type="dxa"/>
            <w:tcMar>
              <w:left w:w="6" w:type="dxa"/>
              <w:right w:w="6" w:type="dxa"/>
            </w:tcMar>
            <w:vAlign w:val="center"/>
          </w:tcPr>
          <w:p w14:paraId="0263FBA6"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0099310B" w14:textId="77777777" w:rsidTr="00F1297A">
        <w:trPr>
          <w:trHeight w:val="263"/>
        </w:trPr>
        <w:tc>
          <w:tcPr>
            <w:tcW w:w="1779" w:type="dxa"/>
            <w:shd w:val="clear" w:color="auto" w:fill="auto"/>
            <w:noWrap/>
            <w:tcMar>
              <w:top w:w="15" w:type="dxa"/>
              <w:left w:w="6" w:type="dxa"/>
              <w:bottom w:w="0" w:type="dxa"/>
              <w:right w:w="6" w:type="dxa"/>
            </w:tcMar>
            <w:vAlign w:val="center"/>
          </w:tcPr>
          <w:p w14:paraId="7E6A32BE" w14:textId="77777777" w:rsidR="0025156A" w:rsidRPr="00AB1F86" w:rsidRDefault="0025156A" w:rsidP="00F1297A">
            <w:pPr>
              <w:jc w:val="center"/>
              <w:rPr>
                <w:color w:val="404040"/>
                <w:sz w:val="20"/>
                <w:szCs w:val="20"/>
              </w:rPr>
            </w:pPr>
            <w:r w:rsidRPr="00AB1F86">
              <w:rPr>
                <w:color w:val="404040"/>
                <w:sz w:val="20"/>
                <w:szCs w:val="20"/>
              </w:rPr>
              <w:t xml:space="preserve">Двері в тамбур </w:t>
            </w:r>
          </w:p>
        </w:tc>
        <w:tc>
          <w:tcPr>
            <w:tcW w:w="1071" w:type="dxa"/>
            <w:shd w:val="clear" w:color="auto" w:fill="auto"/>
            <w:noWrap/>
            <w:tcMar>
              <w:top w:w="15" w:type="dxa"/>
              <w:left w:w="6" w:type="dxa"/>
              <w:bottom w:w="0" w:type="dxa"/>
              <w:right w:w="6" w:type="dxa"/>
            </w:tcMar>
            <w:vAlign w:val="center"/>
          </w:tcPr>
          <w:p w14:paraId="4B299A9C" w14:textId="77777777" w:rsidR="0025156A" w:rsidRPr="00AB1F86" w:rsidRDefault="0025156A" w:rsidP="00F1297A">
            <w:pPr>
              <w:jc w:val="center"/>
              <w:rPr>
                <w:color w:val="404040"/>
                <w:sz w:val="20"/>
                <w:szCs w:val="20"/>
              </w:rPr>
            </w:pPr>
            <w:r w:rsidRPr="00AB1F86">
              <w:rPr>
                <w:color w:val="404040"/>
                <w:sz w:val="20"/>
                <w:szCs w:val="20"/>
              </w:rPr>
              <w:t>Тамбур</w:t>
            </w:r>
          </w:p>
        </w:tc>
        <w:tc>
          <w:tcPr>
            <w:tcW w:w="993" w:type="dxa"/>
            <w:shd w:val="clear" w:color="auto" w:fill="auto"/>
            <w:noWrap/>
            <w:tcMar>
              <w:top w:w="15" w:type="dxa"/>
              <w:left w:w="6" w:type="dxa"/>
              <w:bottom w:w="0" w:type="dxa"/>
              <w:right w:w="6" w:type="dxa"/>
            </w:tcMar>
            <w:vAlign w:val="center"/>
          </w:tcPr>
          <w:p w14:paraId="161D289E" w14:textId="77777777" w:rsidR="0025156A" w:rsidRPr="00AB1F86" w:rsidRDefault="0025156A" w:rsidP="00F1297A">
            <w:pPr>
              <w:jc w:val="center"/>
              <w:rPr>
                <w:color w:val="404040"/>
                <w:sz w:val="20"/>
                <w:szCs w:val="20"/>
              </w:rPr>
            </w:pPr>
            <w:r w:rsidRPr="00AB1F86">
              <w:rPr>
                <w:color w:val="404040"/>
                <w:sz w:val="20"/>
                <w:szCs w:val="20"/>
              </w:rPr>
              <w:t>50</w:t>
            </w:r>
          </w:p>
        </w:tc>
        <w:tc>
          <w:tcPr>
            <w:tcW w:w="1275" w:type="dxa"/>
            <w:shd w:val="clear" w:color="auto" w:fill="auto"/>
            <w:noWrap/>
            <w:tcMar>
              <w:top w:w="15" w:type="dxa"/>
              <w:left w:w="6" w:type="dxa"/>
              <w:bottom w:w="0" w:type="dxa"/>
              <w:right w:w="6" w:type="dxa"/>
            </w:tcMar>
            <w:vAlign w:val="center"/>
          </w:tcPr>
          <w:p w14:paraId="77ABF5FC"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1B08B46B" w14:textId="77777777" w:rsidR="0025156A" w:rsidRPr="00AB1F86" w:rsidRDefault="0025156A" w:rsidP="00F1297A">
            <w:pPr>
              <w:jc w:val="center"/>
              <w:rPr>
                <w:color w:val="404040"/>
                <w:sz w:val="20"/>
                <w:szCs w:val="20"/>
              </w:rPr>
            </w:pPr>
            <w:r w:rsidRPr="00AB1F86">
              <w:rPr>
                <w:color w:val="404040"/>
                <w:sz w:val="20"/>
                <w:szCs w:val="20"/>
              </w:rPr>
              <w:t>25</w:t>
            </w:r>
          </w:p>
        </w:tc>
        <w:tc>
          <w:tcPr>
            <w:tcW w:w="2909" w:type="dxa"/>
            <w:shd w:val="clear" w:color="auto" w:fill="auto"/>
            <w:noWrap/>
            <w:tcMar>
              <w:top w:w="15" w:type="dxa"/>
              <w:left w:w="6" w:type="dxa"/>
              <w:bottom w:w="0" w:type="dxa"/>
              <w:right w:w="6" w:type="dxa"/>
            </w:tcMar>
            <w:vAlign w:val="center"/>
          </w:tcPr>
          <w:p w14:paraId="37FE27B1" w14:textId="77777777" w:rsidR="0025156A" w:rsidRPr="00AB1F86" w:rsidRDefault="0025156A" w:rsidP="00F1297A">
            <w:pPr>
              <w:jc w:val="center"/>
              <w:rPr>
                <w:color w:val="404040"/>
                <w:sz w:val="20"/>
                <w:szCs w:val="20"/>
              </w:rPr>
            </w:pPr>
            <w:r w:rsidRPr="00AB1F86">
              <w:rPr>
                <w:color w:val="404040"/>
                <w:sz w:val="20"/>
                <w:szCs w:val="20"/>
              </w:rPr>
              <w:t xml:space="preserve">Акустичні двері </w:t>
            </w:r>
          </w:p>
        </w:tc>
        <w:tc>
          <w:tcPr>
            <w:tcW w:w="776" w:type="dxa"/>
            <w:tcMar>
              <w:left w:w="6" w:type="dxa"/>
              <w:right w:w="6" w:type="dxa"/>
            </w:tcMar>
            <w:vAlign w:val="center"/>
          </w:tcPr>
          <w:p w14:paraId="2C457B55" w14:textId="77777777" w:rsidR="0025156A" w:rsidRPr="00AB1F86" w:rsidRDefault="0025156A" w:rsidP="00F1297A">
            <w:pPr>
              <w:jc w:val="center"/>
              <w:rPr>
                <w:color w:val="404040"/>
                <w:sz w:val="20"/>
                <w:szCs w:val="20"/>
              </w:rPr>
            </w:pPr>
            <w:r w:rsidRPr="00AB1F86">
              <w:rPr>
                <w:color w:val="404040"/>
                <w:sz w:val="20"/>
                <w:szCs w:val="20"/>
              </w:rPr>
              <w:t>25</w:t>
            </w:r>
          </w:p>
        </w:tc>
      </w:tr>
      <w:tr w:rsidR="0025156A" w:rsidRPr="00AB1F86" w14:paraId="20E18C1E" w14:textId="77777777" w:rsidTr="00F1297A">
        <w:trPr>
          <w:trHeight w:val="263"/>
        </w:trPr>
        <w:tc>
          <w:tcPr>
            <w:tcW w:w="1779" w:type="dxa"/>
            <w:shd w:val="clear" w:color="auto" w:fill="auto"/>
            <w:noWrap/>
            <w:tcMar>
              <w:top w:w="15" w:type="dxa"/>
              <w:left w:w="6" w:type="dxa"/>
              <w:bottom w:w="0" w:type="dxa"/>
              <w:right w:w="6" w:type="dxa"/>
            </w:tcMar>
            <w:vAlign w:val="center"/>
          </w:tcPr>
          <w:p w14:paraId="0FFB1936" w14:textId="77777777" w:rsidR="0025156A" w:rsidRPr="00AB1F86" w:rsidRDefault="0025156A" w:rsidP="00F1297A">
            <w:pPr>
              <w:jc w:val="center"/>
              <w:rPr>
                <w:color w:val="404040"/>
                <w:sz w:val="20"/>
                <w:szCs w:val="20"/>
              </w:rPr>
            </w:pPr>
            <w:r w:rsidRPr="00AB1F86">
              <w:rPr>
                <w:color w:val="404040"/>
                <w:sz w:val="20"/>
                <w:szCs w:val="20"/>
              </w:rPr>
              <w:t>Двері-тамбур в тихий коридор</w:t>
            </w:r>
          </w:p>
        </w:tc>
        <w:tc>
          <w:tcPr>
            <w:tcW w:w="1071" w:type="dxa"/>
            <w:shd w:val="clear" w:color="auto" w:fill="auto"/>
            <w:noWrap/>
            <w:tcMar>
              <w:top w:w="15" w:type="dxa"/>
              <w:left w:w="6" w:type="dxa"/>
              <w:bottom w:w="0" w:type="dxa"/>
              <w:right w:w="6" w:type="dxa"/>
            </w:tcMar>
            <w:vAlign w:val="center"/>
          </w:tcPr>
          <w:p w14:paraId="2F02F886" w14:textId="77777777" w:rsidR="0025156A" w:rsidRPr="00AB1F86" w:rsidRDefault="0025156A" w:rsidP="00F1297A">
            <w:pPr>
              <w:jc w:val="center"/>
              <w:rPr>
                <w:color w:val="404040"/>
                <w:sz w:val="20"/>
                <w:szCs w:val="20"/>
              </w:rPr>
            </w:pPr>
            <w:r w:rsidRPr="00AB1F86">
              <w:rPr>
                <w:color w:val="404040"/>
                <w:sz w:val="20"/>
                <w:szCs w:val="20"/>
              </w:rPr>
              <w:t>Тихий</w:t>
            </w:r>
          </w:p>
          <w:p w14:paraId="2004EBBC"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77D44C38"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267CFC64"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23EB43C0" w14:textId="77777777" w:rsidR="0025156A" w:rsidRPr="00AB1F86" w:rsidRDefault="0025156A" w:rsidP="00F1297A">
            <w:pPr>
              <w:jc w:val="center"/>
              <w:rPr>
                <w:color w:val="404040"/>
                <w:sz w:val="20"/>
                <w:szCs w:val="20"/>
              </w:rPr>
            </w:pPr>
            <w:r w:rsidRPr="00AB1F86">
              <w:rPr>
                <w:color w:val="404040"/>
                <w:sz w:val="20"/>
                <w:szCs w:val="20"/>
              </w:rPr>
              <w:t>50</w:t>
            </w:r>
          </w:p>
        </w:tc>
        <w:tc>
          <w:tcPr>
            <w:tcW w:w="2909" w:type="dxa"/>
            <w:shd w:val="clear" w:color="auto" w:fill="auto"/>
            <w:noWrap/>
            <w:tcMar>
              <w:top w:w="15" w:type="dxa"/>
              <w:left w:w="6" w:type="dxa"/>
              <w:bottom w:w="0" w:type="dxa"/>
              <w:right w:w="6" w:type="dxa"/>
            </w:tcMar>
            <w:vAlign w:val="center"/>
          </w:tcPr>
          <w:p w14:paraId="1392D1CD" w14:textId="77777777" w:rsidR="0025156A" w:rsidRPr="00AB1F86" w:rsidRDefault="0025156A" w:rsidP="00F1297A">
            <w:pPr>
              <w:jc w:val="center"/>
              <w:rPr>
                <w:color w:val="404040"/>
                <w:sz w:val="20"/>
                <w:szCs w:val="20"/>
              </w:rPr>
            </w:pPr>
            <w:r w:rsidRPr="00AB1F86">
              <w:rPr>
                <w:color w:val="404040"/>
                <w:sz w:val="20"/>
                <w:szCs w:val="20"/>
              </w:rPr>
              <w:t>Акустичні двері, 2 шт. з рівнем захисту 25 дБ кожні</w:t>
            </w:r>
          </w:p>
        </w:tc>
        <w:tc>
          <w:tcPr>
            <w:tcW w:w="776" w:type="dxa"/>
            <w:tcMar>
              <w:left w:w="6" w:type="dxa"/>
              <w:right w:w="6" w:type="dxa"/>
            </w:tcMar>
            <w:vAlign w:val="center"/>
          </w:tcPr>
          <w:p w14:paraId="02877008" w14:textId="77777777" w:rsidR="0025156A" w:rsidRPr="00AB1F86" w:rsidRDefault="0025156A" w:rsidP="00F1297A">
            <w:pPr>
              <w:jc w:val="center"/>
              <w:rPr>
                <w:color w:val="404040"/>
                <w:sz w:val="20"/>
                <w:szCs w:val="20"/>
              </w:rPr>
            </w:pPr>
            <w:r w:rsidRPr="00AB1F86">
              <w:rPr>
                <w:color w:val="404040"/>
                <w:sz w:val="20"/>
                <w:szCs w:val="20"/>
              </w:rPr>
              <w:t>50</w:t>
            </w:r>
          </w:p>
        </w:tc>
      </w:tr>
      <w:tr w:rsidR="0025156A" w:rsidRPr="00AB1F86" w14:paraId="677B79AE" w14:textId="77777777" w:rsidTr="00F1297A">
        <w:trPr>
          <w:trHeight w:val="263"/>
        </w:trPr>
        <w:tc>
          <w:tcPr>
            <w:tcW w:w="1779" w:type="dxa"/>
            <w:shd w:val="clear" w:color="auto" w:fill="auto"/>
            <w:noWrap/>
            <w:tcMar>
              <w:top w:w="15" w:type="dxa"/>
              <w:left w:w="6" w:type="dxa"/>
              <w:bottom w:w="0" w:type="dxa"/>
              <w:right w:w="6" w:type="dxa"/>
            </w:tcMar>
            <w:vAlign w:val="center"/>
          </w:tcPr>
          <w:p w14:paraId="07C930FF" w14:textId="77777777" w:rsidR="0025156A" w:rsidRPr="00AB1F86" w:rsidRDefault="0025156A" w:rsidP="00F1297A">
            <w:pPr>
              <w:jc w:val="center"/>
              <w:rPr>
                <w:color w:val="404040"/>
                <w:sz w:val="20"/>
                <w:szCs w:val="20"/>
              </w:rPr>
            </w:pPr>
            <w:r w:rsidRPr="00AB1F86">
              <w:rPr>
                <w:color w:val="404040"/>
                <w:sz w:val="20"/>
                <w:szCs w:val="20"/>
              </w:rPr>
              <w:t>Стеля - горище</w:t>
            </w:r>
          </w:p>
        </w:tc>
        <w:tc>
          <w:tcPr>
            <w:tcW w:w="1071" w:type="dxa"/>
            <w:shd w:val="clear" w:color="auto" w:fill="auto"/>
            <w:noWrap/>
            <w:tcMar>
              <w:top w:w="15" w:type="dxa"/>
              <w:left w:w="6" w:type="dxa"/>
              <w:bottom w:w="0" w:type="dxa"/>
              <w:right w:w="6" w:type="dxa"/>
            </w:tcMar>
            <w:vAlign w:val="center"/>
          </w:tcPr>
          <w:p w14:paraId="4C6965CD" w14:textId="77777777" w:rsidR="0025156A" w:rsidRPr="00AB1F86" w:rsidRDefault="0025156A" w:rsidP="00F1297A">
            <w:pPr>
              <w:jc w:val="center"/>
              <w:rPr>
                <w:color w:val="404040"/>
                <w:sz w:val="20"/>
                <w:szCs w:val="20"/>
              </w:rPr>
            </w:pPr>
            <w:r w:rsidRPr="00AB1F86">
              <w:rPr>
                <w:color w:val="404040"/>
                <w:sz w:val="20"/>
                <w:szCs w:val="20"/>
              </w:rPr>
              <w:t>Горище</w:t>
            </w:r>
          </w:p>
        </w:tc>
        <w:tc>
          <w:tcPr>
            <w:tcW w:w="993" w:type="dxa"/>
            <w:shd w:val="clear" w:color="auto" w:fill="auto"/>
            <w:noWrap/>
            <w:tcMar>
              <w:top w:w="15" w:type="dxa"/>
              <w:left w:w="6" w:type="dxa"/>
              <w:bottom w:w="0" w:type="dxa"/>
              <w:right w:w="6" w:type="dxa"/>
            </w:tcMar>
            <w:vAlign w:val="center"/>
          </w:tcPr>
          <w:p w14:paraId="02734809" w14:textId="77777777" w:rsidR="0025156A" w:rsidRPr="00AB1F86" w:rsidRDefault="0025156A" w:rsidP="00F1297A">
            <w:pPr>
              <w:jc w:val="center"/>
              <w:rPr>
                <w:color w:val="404040"/>
                <w:sz w:val="20"/>
                <w:szCs w:val="20"/>
              </w:rPr>
            </w:pPr>
            <w:r w:rsidRPr="00AB1F86">
              <w:rPr>
                <w:color w:val="404040"/>
                <w:sz w:val="20"/>
                <w:szCs w:val="20"/>
              </w:rPr>
              <w:t>60</w:t>
            </w:r>
          </w:p>
        </w:tc>
        <w:tc>
          <w:tcPr>
            <w:tcW w:w="1275" w:type="dxa"/>
            <w:shd w:val="clear" w:color="auto" w:fill="auto"/>
            <w:noWrap/>
            <w:tcMar>
              <w:top w:w="15" w:type="dxa"/>
              <w:left w:w="6" w:type="dxa"/>
              <w:bottom w:w="0" w:type="dxa"/>
              <w:right w:w="6" w:type="dxa"/>
            </w:tcMar>
            <w:vAlign w:val="center"/>
          </w:tcPr>
          <w:p w14:paraId="1B9F3D97"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470A85CD" w14:textId="77777777" w:rsidR="0025156A" w:rsidRPr="00AB1F86" w:rsidRDefault="0025156A" w:rsidP="00F1297A">
            <w:pPr>
              <w:jc w:val="center"/>
              <w:rPr>
                <w:color w:val="404040"/>
                <w:sz w:val="20"/>
                <w:szCs w:val="20"/>
              </w:rPr>
            </w:pPr>
            <w:r w:rsidRPr="00AB1F86">
              <w:rPr>
                <w:color w:val="404040"/>
                <w:sz w:val="20"/>
                <w:szCs w:val="20"/>
              </w:rPr>
              <w:t>35</w:t>
            </w:r>
          </w:p>
        </w:tc>
        <w:tc>
          <w:tcPr>
            <w:tcW w:w="2909" w:type="dxa"/>
            <w:shd w:val="clear" w:color="auto" w:fill="auto"/>
            <w:noWrap/>
            <w:tcMar>
              <w:top w:w="15" w:type="dxa"/>
              <w:left w:w="6" w:type="dxa"/>
              <w:bottom w:w="0" w:type="dxa"/>
              <w:right w:w="6" w:type="dxa"/>
            </w:tcMar>
            <w:vAlign w:val="center"/>
          </w:tcPr>
          <w:p w14:paraId="79BBDFF0"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20 см</w:t>
            </w:r>
          </w:p>
        </w:tc>
        <w:tc>
          <w:tcPr>
            <w:tcW w:w="776" w:type="dxa"/>
            <w:tcMar>
              <w:left w:w="6" w:type="dxa"/>
              <w:right w:w="6" w:type="dxa"/>
            </w:tcMar>
            <w:vAlign w:val="center"/>
          </w:tcPr>
          <w:p w14:paraId="378AEB8E"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213B0555" w14:textId="77777777" w:rsidTr="00F1297A">
        <w:trPr>
          <w:trHeight w:val="263"/>
        </w:trPr>
        <w:tc>
          <w:tcPr>
            <w:tcW w:w="1779" w:type="dxa"/>
            <w:shd w:val="clear" w:color="auto" w:fill="auto"/>
            <w:noWrap/>
            <w:tcMar>
              <w:top w:w="15" w:type="dxa"/>
              <w:left w:w="6" w:type="dxa"/>
              <w:bottom w:w="0" w:type="dxa"/>
              <w:right w:w="6" w:type="dxa"/>
            </w:tcMar>
            <w:vAlign w:val="center"/>
          </w:tcPr>
          <w:p w14:paraId="06F7F2EA" w14:textId="77777777" w:rsidR="0025156A" w:rsidRPr="00AB1F86" w:rsidRDefault="0025156A" w:rsidP="00F1297A">
            <w:pPr>
              <w:jc w:val="center"/>
              <w:rPr>
                <w:color w:val="404040"/>
                <w:sz w:val="20"/>
                <w:szCs w:val="20"/>
              </w:rPr>
            </w:pPr>
            <w:r w:rsidRPr="00AB1F86">
              <w:rPr>
                <w:color w:val="404040"/>
                <w:sz w:val="20"/>
                <w:szCs w:val="20"/>
              </w:rPr>
              <w:t xml:space="preserve">Підлога - </w:t>
            </w:r>
          </w:p>
          <w:p w14:paraId="712EA14B" w14:textId="77777777" w:rsidR="0025156A" w:rsidRPr="00AB1F86" w:rsidRDefault="0025156A" w:rsidP="00F1297A">
            <w:pPr>
              <w:jc w:val="center"/>
              <w:rPr>
                <w:color w:val="404040"/>
                <w:sz w:val="20"/>
                <w:szCs w:val="20"/>
              </w:rPr>
            </w:pPr>
            <w:r w:rsidRPr="00AB1F86">
              <w:rPr>
                <w:color w:val="404040"/>
                <w:sz w:val="20"/>
                <w:szCs w:val="20"/>
              </w:rPr>
              <w:t>підвал</w:t>
            </w:r>
          </w:p>
        </w:tc>
        <w:tc>
          <w:tcPr>
            <w:tcW w:w="1071" w:type="dxa"/>
            <w:shd w:val="clear" w:color="auto" w:fill="auto"/>
            <w:noWrap/>
            <w:tcMar>
              <w:top w:w="15" w:type="dxa"/>
              <w:left w:w="6" w:type="dxa"/>
              <w:bottom w:w="0" w:type="dxa"/>
              <w:right w:w="6" w:type="dxa"/>
            </w:tcMar>
            <w:vAlign w:val="center"/>
          </w:tcPr>
          <w:p w14:paraId="24EEB37B" w14:textId="77777777" w:rsidR="0025156A" w:rsidRPr="00AB1F86" w:rsidRDefault="0025156A" w:rsidP="00F1297A">
            <w:pPr>
              <w:jc w:val="center"/>
              <w:rPr>
                <w:color w:val="404040"/>
                <w:sz w:val="20"/>
                <w:szCs w:val="20"/>
              </w:rPr>
            </w:pPr>
            <w:r w:rsidRPr="00AB1F86">
              <w:rPr>
                <w:color w:val="404040"/>
                <w:sz w:val="20"/>
                <w:szCs w:val="20"/>
              </w:rPr>
              <w:t>Підвал</w:t>
            </w:r>
          </w:p>
        </w:tc>
        <w:tc>
          <w:tcPr>
            <w:tcW w:w="993" w:type="dxa"/>
            <w:shd w:val="clear" w:color="auto" w:fill="auto"/>
            <w:noWrap/>
            <w:tcMar>
              <w:top w:w="15" w:type="dxa"/>
              <w:left w:w="6" w:type="dxa"/>
              <w:bottom w:w="0" w:type="dxa"/>
              <w:right w:w="6" w:type="dxa"/>
            </w:tcMar>
            <w:vAlign w:val="center"/>
          </w:tcPr>
          <w:p w14:paraId="74684BA0" w14:textId="77777777" w:rsidR="0025156A" w:rsidRPr="00AB1F86" w:rsidRDefault="0025156A" w:rsidP="00F1297A">
            <w:pPr>
              <w:jc w:val="center"/>
              <w:rPr>
                <w:color w:val="404040"/>
                <w:sz w:val="20"/>
                <w:szCs w:val="20"/>
              </w:rPr>
            </w:pPr>
            <w:r w:rsidRPr="00AB1F86">
              <w:rPr>
                <w:color w:val="404040"/>
                <w:sz w:val="20"/>
                <w:szCs w:val="20"/>
              </w:rPr>
              <w:t>50</w:t>
            </w:r>
          </w:p>
        </w:tc>
        <w:tc>
          <w:tcPr>
            <w:tcW w:w="1275" w:type="dxa"/>
            <w:shd w:val="clear" w:color="auto" w:fill="auto"/>
            <w:noWrap/>
            <w:tcMar>
              <w:top w:w="15" w:type="dxa"/>
              <w:left w:w="6" w:type="dxa"/>
              <w:bottom w:w="0" w:type="dxa"/>
              <w:right w:w="6" w:type="dxa"/>
            </w:tcMar>
            <w:vAlign w:val="center"/>
          </w:tcPr>
          <w:p w14:paraId="602A2013"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4B1D68EB" w14:textId="77777777" w:rsidR="0025156A" w:rsidRPr="00AB1F86" w:rsidRDefault="0025156A" w:rsidP="00F1297A">
            <w:pPr>
              <w:jc w:val="center"/>
              <w:rPr>
                <w:color w:val="404040"/>
                <w:sz w:val="20"/>
                <w:szCs w:val="20"/>
              </w:rPr>
            </w:pPr>
            <w:r w:rsidRPr="00AB1F86">
              <w:rPr>
                <w:color w:val="404040"/>
                <w:sz w:val="20"/>
                <w:szCs w:val="20"/>
              </w:rPr>
              <w:t>25</w:t>
            </w:r>
          </w:p>
        </w:tc>
        <w:tc>
          <w:tcPr>
            <w:tcW w:w="2909" w:type="dxa"/>
            <w:shd w:val="clear" w:color="auto" w:fill="auto"/>
            <w:noWrap/>
            <w:tcMar>
              <w:top w:w="15" w:type="dxa"/>
              <w:left w:w="6" w:type="dxa"/>
              <w:bottom w:w="0" w:type="dxa"/>
              <w:right w:w="6" w:type="dxa"/>
            </w:tcMar>
            <w:vAlign w:val="center"/>
          </w:tcPr>
          <w:p w14:paraId="424EEE6A"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і вати 20 см</w:t>
            </w:r>
          </w:p>
        </w:tc>
        <w:tc>
          <w:tcPr>
            <w:tcW w:w="776" w:type="dxa"/>
            <w:tcMar>
              <w:left w:w="6" w:type="dxa"/>
              <w:right w:w="6" w:type="dxa"/>
            </w:tcMar>
            <w:vAlign w:val="center"/>
          </w:tcPr>
          <w:p w14:paraId="691D39B0" w14:textId="77777777" w:rsidR="0025156A" w:rsidRPr="00AB1F86" w:rsidRDefault="0025156A" w:rsidP="00F1297A">
            <w:pPr>
              <w:jc w:val="center"/>
              <w:rPr>
                <w:color w:val="404040"/>
                <w:sz w:val="20"/>
                <w:szCs w:val="20"/>
              </w:rPr>
            </w:pPr>
            <w:r w:rsidRPr="00AB1F86">
              <w:rPr>
                <w:color w:val="404040"/>
                <w:sz w:val="20"/>
                <w:szCs w:val="20"/>
              </w:rPr>
              <w:t>85</w:t>
            </w:r>
          </w:p>
        </w:tc>
      </w:tr>
    </w:tbl>
    <w:p w14:paraId="70485309" w14:textId="77777777" w:rsidR="0025156A" w:rsidRPr="00AB1F86" w:rsidRDefault="0025156A" w:rsidP="0025156A">
      <w:pPr>
        <w:rPr>
          <w:color w:val="404040"/>
        </w:rPr>
      </w:pPr>
    </w:p>
    <w:p w14:paraId="21A67336" w14:textId="77777777" w:rsidR="0025156A" w:rsidRPr="00AB1F86" w:rsidRDefault="0025156A" w:rsidP="0025156A">
      <w:pPr>
        <w:ind w:right="157" w:firstLine="709"/>
        <w:rPr>
          <w:color w:val="404040"/>
        </w:rPr>
      </w:pPr>
      <w:r w:rsidRPr="00AB1F86">
        <w:rPr>
          <w:color w:val="404040"/>
        </w:rPr>
        <w:t>Дані для розрахунку занесемо в таблицю 4.5.</w:t>
      </w:r>
    </w:p>
    <w:p w14:paraId="099EAAAC" w14:textId="77777777" w:rsidR="0025156A" w:rsidRPr="00AB1F86" w:rsidRDefault="0025156A" w:rsidP="0025156A">
      <w:pPr>
        <w:rPr>
          <w:color w:val="404040"/>
        </w:rPr>
      </w:pPr>
    </w:p>
    <w:p w14:paraId="270649F9" w14:textId="77777777" w:rsidR="0025156A" w:rsidRPr="00AB1F86" w:rsidRDefault="0025156A" w:rsidP="0025156A">
      <w:pPr>
        <w:rPr>
          <w:color w:val="404040"/>
        </w:rPr>
      </w:pPr>
      <w:r w:rsidRPr="00AB1F86">
        <w:rPr>
          <w:color w:val="404040"/>
        </w:rPr>
        <w:t xml:space="preserve">Таблиця 4.5 – Розрахунок звукопоглинання огородження </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2"/>
        <w:gridCol w:w="802"/>
        <w:gridCol w:w="992"/>
        <w:gridCol w:w="796"/>
        <w:gridCol w:w="1203"/>
        <w:gridCol w:w="1274"/>
        <w:gridCol w:w="1547"/>
      </w:tblGrid>
      <w:tr w:rsidR="0025156A" w:rsidRPr="00AB1F86" w14:paraId="736408B1" w14:textId="77777777" w:rsidTr="00F1297A">
        <w:tc>
          <w:tcPr>
            <w:tcW w:w="2992" w:type="dxa"/>
            <w:vAlign w:val="center"/>
          </w:tcPr>
          <w:p w14:paraId="3750A5DB" w14:textId="77777777" w:rsidR="0025156A" w:rsidRPr="00AB1F86" w:rsidRDefault="0025156A" w:rsidP="00F1297A">
            <w:pPr>
              <w:jc w:val="center"/>
              <w:rPr>
                <w:color w:val="404040"/>
              </w:rPr>
            </w:pPr>
            <w:r w:rsidRPr="00AB1F86">
              <w:rPr>
                <w:color w:val="404040"/>
              </w:rPr>
              <w:t>Найменування поверхонь,</w:t>
            </w:r>
          </w:p>
          <w:p w14:paraId="2BF79894" w14:textId="77777777" w:rsidR="0025156A" w:rsidRPr="00AB1F86" w:rsidRDefault="0025156A" w:rsidP="00F1297A">
            <w:pPr>
              <w:jc w:val="center"/>
              <w:rPr>
                <w:color w:val="404040"/>
                <w:sz w:val="20"/>
                <w:szCs w:val="20"/>
              </w:rPr>
            </w:pPr>
            <w:r w:rsidRPr="00AB1F86">
              <w:rPr>
                <w:color w:val="404040"/>
              </w:rPr>
              <w:t>що обгороджують студію</w:t>
            </w:r>
          </w:p>
        </w:tc>
        <w:tc>
          <w:tcPr>
            <w:tcW w:w="802" w:type="dxa"/>
            <w:tcMar>
              <w:left w:w="28" w:type="dxa"/>
              <w:right w:w="28" w:type="dxa"/>
            </w:tcMar>
            <w:vAlign w:val="center"/>
          </w:tcPr>
          <w:p w14:paraId="54A52D52" w14:textId="77777777" w:rsidR="0025156A" w:rsidRPr="00AB1F86" w:rsidRDefault="0025156A" w:rsidP="00F1297A">
            <w:pPr>
              <w:jc w:val="center"/>
              <w:rPr>
                <w:color w:val="404040"/>
                <w:vertAlign w:val="superscript"/>
              </w:rPr>
            </w:pPr>
            <w:r w:rsidRPr="00AB1F86">
              <w:rPr>
                <w:i/>
                <w:color w:val="404040"/>
              </w:rPr>
              <w:t>S</w:t>
            </w:r>
            <w:r w:rsidRPr="00AB1F86">
              <w:rPr>
                <w:i/>
                <w:color w:val="404040"/>
                <w:vertAlign w:val="subscript"/>
              </w:rPr>
              <w:t>i</w:t>
            </w:r>
            <w:r w:rsidRPr="00AB1F86">
              <w:rPr>
                <w:color w:val="404040"/>
              </w:rPr>
              <w:t>, м</w:t>
            </w:r>
            <w:r w:rsidRPr="00AB1F86">
              <w:rPr>
                <w:color w:val="404040"/>
                <w:vertAlign w:val="superscript"/>
              </w:rPr>
              <w:t>2</w:t>
            </w:r>
          </w:p>
        </w:tc>
        <w:tc>
          <w:tcPr>
            <w:tcW w:w="992" w:type="dxa"/>
            <w:tcMar>
              <w:left w:w="28" w:type="dxa"/>
              <w:right w:w="28" w:type="dxa"/>
            </w:tcMar>
            <w:vAlign w:val="center"/>
          </w:tcPr>
          <w:p w14:paraId="5FC88E89" w14:textId="77777777" w:rsidR="0025156A" w:rsidRPr="00AB1F86" w:rsidRDefault="0025156A" w:rsidP="00F1297A">
            <w:pPr>
              <w:jc w:val="center"/>
              <w:rPr>
                <w:color w:val="404040"/>
              </w:rPr>
            </w:pPr>
            <w:r w:rsidRPr="00AB1F86">
              <w:rPr>
                <w:i/>
                <w:color w:val="404040"/>
              </w:rPr>
              <w:t>N</w:t>
            </w:r>
            <w:r w:rsidRPr="00AB1F86">
              <w:rPr>
                <w:i/>
                <w:color w:val="404040"/>
                <w:vertAlign w:val="subscript"/>
              </w:rPr>
              <w:t>i</w:t>
            </w:r>
            <w:r w:rsidRPr="00AB1F86">
              <w:rPr>
                <w:color w:val="404040"/>
              </w:rPr>
              <w:t>, дБ</w:t>
            </w:r>
          </w:p>
        </w:tc>
        <w:tc>
          <w:tcPr>
            <w:tcW w:w="796" w:type="dxa"/>
            <w:tcMar>
              <w:left w:w="28" w:type="dxa"/>
              <w:right w:w="28" w:type="dxa"/>
            </w:tcMar>
            <w:vAlign w:val="center"/>
          </w:tcPr>
          <w:p w14:paraId="2C10FF41" w14:textId="77777777" w:rsidR="0025156A" w:rsidRPr="00AB1F86" w:rsidRDefault="0025156A" w:rsidP="00F1297A">
            <w:pPr>
              <w:jc w:val="center"/>
              <w:rPr>
                <w:color w:val="404040"/>
              </w:rPr>
            </w:pPr>
            <w:r w:rsidRPr="00AB1F86">
              <w:rPr>
                <w:i/>
                <w:color w:val="404040"/>
              </w:rPr>
              <w:sym w:font="Symbol" w:char="F073"/>
            </w:r>
            <w:r w:rsidRPr="00AB1F86">
              <w:rPr>
                <w:i/>
                <w:color w:val="404040"/>
                <w:vertAlign w:val="subscript"/>
              </w:rPr>
              <w:t>i</w:t>
            </w:r>
            <w:r w:rsidRPr="00AB1F86">
              <w:rPr>
                <w:color w:val="404040"/>
              </w:rPr>
              <w:t>, дБ</w:t>
            </w:r>
          </w:p>
        </w:tc>
        <w:tc>
          <w:tcPr>
            <w:tcW w:w="1203" w:type="dxa"/>
            <w:tcMar>
              <w:left w:w="28" w:type="dxa"/>
              <w:right w:w="28" w:type="dxa"/>
            </w:tcMar>
            <w:vAlign w:val="center"/>
          </w:tcPr>
          <w:p w14:paraId="231D2028" w14:textId="77777777" w:rsidR="0025156A" w:rsidRPr="00AB1F86" w:rsidRDefault="0025156A" w:rsidP="00F1297A">
            <w:pPr>
              <w:jc w:val="center"/>
              <w:rPr>
                <w:color w:val="404040"/>
              </w:rPr>
            </w:pPr>
            <w:r w:rsidRPr="00AB1F86">
              <w:rPr>
                <w:color w:val="404040"/>
              </w:rPr>
              <w:t>(</w:t>
            </w:r>
            <w:r w:rsidRPr="00AB1F86">
              <w:rPr>
                <w:i/>
                <w:color w:val="404040"/>
              </w:rPr>
              <w:t>N</w:t>
            </w:r>
            <w:r w:rsidRPr="00AB1F86">
              <w:rPr>
                <w:i/>
                <w:color w:val="404040"/>
                <w:vertAlign w:val="subscript"/>
              </w:rPr>
              <w:t>i</w:t>
            </w:r>
            <w:r w:rsidRPr="00AB1F86">
              <w:rPr>
                <w:i/>
                <w:color w:val="404040"/>
              </w:rPr>
              <w:t>-</w:t>
            </w:r>
            <w:r w:rsidRPr="00AB1F86">
              <w:rPr>
                <w:i/>
                <w:color w:val="404040"/>
              </w:rPr>
              <w:sym w:font="Symbol" w:char="F073"/>
            </w:r>
            <w:r w:rsidRPr="00AB1F86">
              <w:rPr>
                <w:i/>
                <w:color w:val="404040"/>
                <w:vertAlign w:val="subscript"/>
              </w:rPr>
              <w:t>i</w:t>
            </w:r>
            <w:r w:rsidRPr="00AB1F86">
              <w:rPr>
                <w:color w:val="404040"/>
              </w:rPr>
              <w:t>)/10</w:t>
            </w:r>
          </w:p>
        </w:tc>
        <w:tc>
          <w:tcPr>
            <w:tcW w:w="1274" w:type="dxa"/>
            <w:tcMar>
              <w:left w:w="28" w:type="dxa"/>
              <w:right w:w="28" w:type="dxa"/>
            </w:tcMar>
            <w:vAlign w:val="center"/>
          </w:tcPr>
          <w:p w14:paraId="2F675335" w14:textId="77777777" w:rsidR="0025156A" w:rsidRPr="00AB1F86" w:rsidRDefault="00D2487E" w:rsidP="00F1297A">
            <w:pPr>
              <w:jc w:val="center"/>
              <w:rPr>
                <w:color w:val="404040"/>
              </w:rPr>
            </w:pPr>
            <w:r w:rsidRPr="00AB1F86">
              <w:rPr>
                <w:noProof/>
                <w:color w:val="404040"/>
                <w:position w:val="-6"/>
              </w:rPr>
              <w:object w:dxaOrig="780" w:dyaOrig="540" w14:anchorId="4F6ECB97">
                <v:shape id="_x0000_i1101" type="#_x0000_t75" alt="" style="width:37.65pt;height:24.3pt;mso-width-percent:0;mso-height-percent:0;mso-width-percent:0;mso-height-percent:0" o:ole="" fillcolor="window">
                  <v:imagedata r:id="rId97" o:title=""/>
                </v:shape>
                <o:OLEObject Type="Embed" ProgID="Equation.3" ShapeID="_x0000_i1101" DrawAspect="Content" ObjectID="_1606554052" r:id="rId98"/>
              </w:object>
            </w:r>
          </w:p>
        </w:tc>
        <w:tc>
          <w:tcPr>
            <w:tcW w:w="1547" w:type="dxa"/>
            <w:tcMar>
              <w:left w:w="28" w:type="dxa"/>
              <w:right w:w="28" w:type="dxa"/>
            </w:tcMar>
            <w:vAlign w:val="center"/>
          </w:tcPr>
          <w:p w14:paraId="29EFE655" w14:textId="77777777" w:rsidR="0025156A" w:rsidRPr="00AB1F86" w:rsidRDefault="00D2487E" w:rsidP="00F1297A">
            <w:pPr>
              <w:jc w:val="center"/>
              <w:rPr>
                <w:color w:val="404040"/>
              </w:rPr>
            </w:pPr>
            <w:r w:rsidRPr="00AB1F86">
              <w:rPr>
                <w:noProof/>
                <w:color w:val="404040"/>
                <w:position w:val="-12"/>
              </w:rPr>
              <w:object w:dxaOrig="1500" w:dyaOrig="420" w14:anchorId="037F8312">
                <v:shape id="_x0000_i1100" type="#_x0000_t75" alt="" style="width:56.95pt;height:20.1pt;mso-width-percent:0;mso-height-percent:0;mso-width-percent:0;mso-height-percent:0" o:ole="" fillcolor="window">
                  <v:imagedata r:id="rId99" o:title=""/>
                </v:shape>
                <o:OLEObject Type="Embed" ProgID="Equation.3" ShapeID="_x0000_i1100" DrawAspect="Content" ObjectID="_1606554053" r:id="rId100"/>
              </w:object>
            </w:r>
          </w:p>
        </w:tc>
      </w:tr>
      <w:tr w:rsidR="0025156A" w:rsidRPr="00AB1F86" w14:paraId="2E9CC8B8" w14:textId="77777777" w:rsidTr="00F1297A">
        <w:tc>
          <w:tcPr>
            <w:tcW w:w="2992" w:type="dxa"/>
            <w:vAlign w:val="center"/>
          </w:tcPr>
          <w:p w14:paraId="5FAE68E2" w14:textId="77777777" w:rsidR="0025156A" w:rsidRPr="00AB1F86" w:rsidRDefault="0025156A" w:rsidP="00F1297A">
            <w:pPr>
              <w:jc w:val="center"/>
              <w:rPr>
                <w:color w:val="404040"/>
              </w:rPr>
            </w:pPr>
            <w:r w:rsidRPr="00AB1F86">
              <w:rPr>
                <w:color w:val="404040"/>
              </w:rPr>
              <w:t xml:space="preserve">Стіна </w:t>
            </w:r>
          </w:p>
          <w:p w14:paraId="40FA863C" w14:textId="77777777" w:rsidR="0025156A" w:rsidRPr="00AB1F86" w:rsidRDefault="0025156A" w:rsidP="00F1297A">
            <w:pPr>
              <w:jc w:val="center"/>
              <w:rPr>
                <w:color w:val="404040"/>
              </w:rPr>
            </w:pPr>
            <w:r w:rsidRPr="00AB1F86">
              <w:rPr>
                <w:color w:val="404040"/>
              </w:rPr>
              <w:t>"Тиха вулиця-павільйон"</w:t>
            </w:r>
          </w:p>
        </w:tc>
        <w:tc>
          <w:tcPr>
            <w:tcW w:w="802" w:type="dxa"/>
            <w:vAlign w:val="center"/>
          </w:tcPr>
          <w:p w14:paraId="65FC875B" w14:textId="77777777" w:rsidR="0025156A" w:rsidRPr="00AB1F86" w:rsidRDefault="0025156A" w:rsidP="00F1297A">
            <w:pPr>
              <w:jc w:val="center"/>
              <w:rPr>
                <w:color w:val="404040"/>
                <w:sz w:val="20"/>
                <w:szCs w:val="20"/>
              </w:rPr>
            </w:pPr>
            <w:r w:rsidRPr="00AB1F86">
              <w:rPr>
                <w:color w:val="404040"/>
                <w:sz w:val="20"/>
                <w:szCs w:val="20"/>
              </w:rPr>
              <w:t>81</w:t>
            </w:r>
          </w:p>
        </w:tc>
        <w:tc>
          <w:tcPr>
            <w:tcW w:w="992" w:type="dxa"/>
            <w:vAlign w:val="center"/>
          </w:tcPr>
          <w:p w14:paraId="23E1ACEA" w14:textId="77777777" w:rsidR="0025156A" w:rsidRPr="00AB1F86" w:rsidRDefault="0025156A" w:rsidP="00F1297A">
            <w:pPr>
              <w:jc w:val="center"/>
              <w:rPr>
                <w:color w:val="404040"/>
                <w:sz w:val="20"/>
                <w:szCs w:val="20"/>
              </w:rPr>
            </w:pPr>
            <w:r w:rsidRPr="00AB1F86">
              <w:rPr>
                <w:color w:val="404040"/>
                <w:sz w:val="20"/>
                <w:szCs w:val="20"/>
              </w:rPr>
              <w:t>65</w:t>
            </w:r>
          </w:p>
        </w:tc>
        <w:tc>
          <w:tcPr>
            <w:tcW w:w="796" w:type="dxa"/>
            <w:vAlign w:val="center"/>
          </w:tcPr>
          <w:p w14:paraId="23B35457" w14:textId="77777777" w:rsidR="0025156A" w:rsidRPr="00AB1F86" w:rsidRDefault="0025156A" w:rsidP="00F1297A">
            <w:pPr>
              <w:jc w:val="center"/>
              <w:rPr>
                <w:color w:val="404040"/>
                <w:sz w:val="20"/>
                <w:szCs w:val="20"/>
              </w:rPr>
            </w:pPr>
            <w:r w:rsidRPr="00AB1F86">
              <w:rPr>
                <w:color w:val="404040"/>
                <w:sz w:val="20"/>
                <w:szCs w:val="20"/>
              </w:rPr>
              <w:t>80</w:t>
            </w:r>
          </w:p>
        </w:tc>
        <w:tc>
          <w:tcPr>
            <w:tcW w:w="1203" w:type="dxa"/>
            <w:vAlign w:val="center"/>
          </w:tcPr>
          <w:p w14:paraId="31B76473"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63955742"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734163C1" w14:textId="77777777" w:rsidR="0025156A" w:rsidRPr="00AB1F86" w:rsidRDefault="0025156A" w:rsidP="00F1297A">
            <w:pPr>
              <w:jc w:val="center"/>
              <w:rPr>
                <w:color w:val="404040"/>
                <w:sz w:val="20"/>
                <w:szCs w:val="20"/>
              </w:rPr>
            </w:pPr>
            <w:r w:rsidRPr="00AB1F86">
              <w:rPr>
                <w:color w:val="404040"/>
                <w:sz w:val="20"/>
                <w:szCs w:val="20"/>
              </w:rPr>
              <w:t>2,56</w:t>
            </w:r>
          </w:p>
        </w:tc>
      </w:tr>
      <w:tr w:rsidR="0025156A" w:rsidRPr="00AB1F86" w14:paraId="2BD86823" w14:textId="77777777" w:rsidTr="00F1297A">
        <w:tc>
          <w:tcPr>
            <w:tcW w:w="2992" w:type="dxa"/>
            <w:vAlign w:val="center"/>
          </w:tcPr>
          <w:p w14:paraId="4FCCFA02" w14:textId="77777777" w:rsidR="0025156A" w:rsidRPr="00AB1F86" w:rsidRDefault="0025156A" w:rsidP="00F1297A">
            <w:pPr>
              <w:jc w:val="center"/>
              <w:rPr>
                <w:color w:val="404040"/>
              </w:rPr>
            </w:pPr>
            <w:r w:rsidRPr="00AB1F86">
              <w:rPr>
                <w:color w:val="404040"/>
              </w:rPr>
              <w:t>Стіна "Тихий коридор-павільйон"</w:t>
            </w:r>
          </w:p>
        </w:tc>
        <w:tc>
          <w:tcPr>
            <w:tcW w:w="802" w:type="dxa"/>
            <w:vAlign w:val="center"/>
          </w:tcPr>
          <w:p w14:paraId="059FFD4A" w14:textId="77777777" w:rsidR="0025156A" w:rsidRPr="00AB1F86" w:rsidRDefault="0025156A" w:rsidP="00F1297A">
            <w:pPr>
              <w:jc w:val="center"/>
              <w:rPr>
                <w:color w:val="404040"/>
                <w:sz w:val="20"/>
                <w:szCs w:val="20"/>
              </w:rPr>
            </w:pPr>
            <w:r w:rsidRPr="00AB1F86">
              <w:rPr>
                <w:color w:val="404040"/>
                <w:sz w:val="20"/>
                <w:szCs w:val="20"/>
              </w:rPr>
              <w:t>195</w:t>
            </w:r>
          </w:p>
        </w:tc>
        <w:tc>
          <w:tcPr>
            <w:tcW w:w="992" w:type="dxa"/>
            <w:vAlign w:val="center"/>
          </w:tcPr>
          <w:p w14:paraId="65C4BC33"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4774D2D5"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67C91B34"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29259453" w14:textId="77777777" w:rsidR="0025156A" w:rsidRPr="00AB1F86" w:rsidRDefault="0025156A" w:rsidP="00F1297A">
            <w:pPr>
              <w:jc w:val="center"/>
              <w:rPr>
                <w:color w:val="404040"/>
                <w:sz w:val="20"/>
                <w:szCs w:val="20"/>
              </w:rPr>
            </w:pPr>
            <w:r w:rsidRPr="00AB1F86">
              <w:rPr>
                <w:color w:val="404040"/>
                <w:sz w:val="20"/>
                <w:szCs w:val="20"/>
              </w:rPr>
              <w:t>0,316</w:t>
            </w:r>
          </w:p>
        </w:tc>
        <w:tc>
          <w:tcPr>
            <w:tcW w:w="1547" w:type="dxa"/>
            <w:vAlign w:val="center"/>
          </w:tcPr>
          <w:p w14:paraId="21B8065A" w14:textId="77777777" w:rsidR="0025156A" w:rsidRPr="00AB1F86" w:rsidRDefault="0025156A" w:rsidP="00F1297A">
            <w:pPr>
              <w:jc w:val="center"/>
              <w:rPr>
                <w:color w:val="404040"/>
                <w:sz w:val="20"/>
                <w:szCs w:val="20"/>
              </w:rPr>
            </w:pPr>
            <w:r w:rsidRPr="00AB1F86">
              <w:rPr>
                <w:color w:val="404040"/>
                <w:sz w:val="20"/>
                <w:szCs w:val="20"/>
              </w:rPr>
              <w:t>61,62</w:t>
            </w:r>
          </w:p>
        </w:tc>
      </w:tr>
      <w:tr w:rsidR="0025156A" w:rsidRPr="00AB1F86" w14:paraId="4A228135" w14:textId="77777777" w:rsidTr="00F1297A">
        <w:tc>
          <w:tcPr>
            <w:tcW w:w="2992" w:type="dxa"/>
            <w:vAlign w:val="center"/>
          </w:tcPr>
          <w:p w14:paraId="281FDE75" w14:textId="77777777" w:rsidR="0025156A" w:rsidRPr="00AB1F86" w:rsidRDefault="0025156A" w:rsidP="00F1297A">
            <w:pPr>
              <w:jc w:val="center"/>
              <w:rPr>
                <w:color w:val="404040"/>
              </w:rPr>
            </w:pPr>
            <w:r w:rsidRPr="00AB1F86">
              <w:rPr>
                <w:color w:val="404040"/>
              </w:rPr>
              <w:t xml:space="preserve">Двері в тамбур </w:t>
            </w:r>
          </w:p>
        </w:tc>
        <w:tc>
          <w:tcPr>
            <w:tcW w:w="802" w:type="dxa"/>
            <w:vAlign w:val="center"/>
          </w:tcPr>
          <w:p w14:paraId="69A5FCE0" w14:textId="77777777" w:rsidR="0025156A" w:rsidRPr="00AB1F86" w:rsidRDefault="0025156A" w:rsidP="00F1297A">
            <w:pPr>
              <w:jc w:val="center"/>
              <w:rPr>
                <w:color w:val="404040"/>
                <w:sz w:val="20"/>
                <w:szCs w:val="20"/>
              </w:rPr>
            </w:pPr>
            <w:r w:rsidRPr="00AB1F86">
              <w:rPr>
                <w:color w:val="404040"/>
                <w:sz w:val="20"/>
                <w:szCs w:val="20"/>
              </w:rPr>
              <w:t>9</w:t>
            </w:r>
          </w:p>
        </w:tc>
        <w:tc>
          <w:tcPr>
            <w:tcW w:w="992" w:type="dxa"/>
            <w:vAlign w:val="center"/>
          </w:tcPr>
          <w:p w14:paraId="1FE31D6E" w14:textId="77777777" w:rsidR="0025156A" w:rsidRPr="00AB1F86" w:rsidRDefault="0025156A" w:rsidP="00F1297A">
            <w:pPr>
              <w:jc w:val="center"/>
              <w:rPr>
                <w:color w:val="404040"/>
                <w:sz w:val="20"/>
                <w:szCs w:val="20"/>
              </w:rPr>
            </w:pPr>
            <w:r w:rsidRPr="00AB1F86">
              <w:rPr>
                <w:color w:val="404040"/>
                <w:sz w:val="20"/>
                <w:szCs w:val="20"/>
              </w:rPr>
              <w:t>50</w:t>
            </w:r>
          </w:p>
        </w:tc>
        <w:tc>
          <w:tcPr>
            <w:tcW w:w="796" w:type="dxa"/>
            <w:vAlign w:val="center"/>
          </w:tcPr>
          <w:p w14:paraId="66ECC8B2" w14:textId="77777777" w:rsidR="0025156A" w:rsidRPr="00AB1F86" w:rsidRDefault="0025156A" w:rsidP="00F1297A">
            <w:pPr>
              <w:jc w:val="center"/>
              <w:rPr>
                <w:color w:val="404040"/>
                <w:sz w:val="20"/>
                <w:szCs w:val="20"/>
              </w:rPr>
            </w:pPr>
            <w:r w:rsidRPr="00AB1F86">
              <w:rPr>
                <w:color w:val="404040"/>
                <w:sz w:val="20"/>
                <w:szCs w:val="20"/>
              </w:rPr>
              <w:t>25</w:t>
            </w:r>
          </w:p>
        </w:tc>
        <w:tc>
          <w:tcPr>
            <w:tcW w:w="1203" w:type="dxa"/>
            <w:vAlign w:val="center"/>
          </w:tcPr>
          <w:p w14:paraId="24DC364C" w14:textId="77777777" w:rsidR="0025156A" w:rsidRPr="00AB1F86" w:rsidRDefault="0025156A" w:rsidP="00F1297A">
            <w:pPr>
              <w:jc w:val="center"/>
              <w:rPr>
                <w:color w:val="404040"/>
                <w:sz w:val="20"/>
                <w:szCs w:val="20"/>
              </w:rPr>
            </w:pPr>
            <w:r w:rsidRPr="00AB1F86">
              <w:rPr>
                <w:color w:val="404040"/>
                <w:sz w:val="20"/>
                <w:szCs w:val="20"/>
              </w:rPr>
              <w:t>2,5</w:t>
            </w:r>
          </w:p>
        </w:tc>
        <w:tc>
          <w:tcPr>
            <w:tcW w:w="1274" w:type="dxa"/>
            <w:vAlign w:val="center"/>
          </w:tcPr>
          <w:p w14:paraId="2F1BCF16"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58E451C9" w14:textId="77777777" w:rsidR="0025156A" w:rsidRPr="00AB1F86" w:rsidRDefault="0025156A" w:rsidP="00F1297A">
            <w:pPr>
              <w:jc w:val="center"/>
              <w:rPr>
                <w:color w:val="404040"/>
                <w:sz w:val="20"/>
                <w:szCs w:val="20"/>
              </w:rPr>
            </w:pPr>
            <w:r w:rsidRPr="00AB1F86">
              <w:rPr>
                <w:color w:val="404040"/>
                <w:sz w:val="20"/>
                <w:szCs w:val="20"/>
              </w:rPr>
              <w:t>2844</w:t>
            </w:r>
          </w:p>
        </w:tc>
      </w:tr>
      <w:tr w:rsidR="0025156A" w:rsidRPr="00AB1F86" w14:paraId="77A19487" w14:textId="77777777" w:rsidTr="00F1297A">
        <w:tc>
          <w:tcPr>
            <w:tcW w:w="2992" w:type="dxa"/>
            <w:vAlign w:val="center"/>
          </w:tcPr>
          <w:p w14:paraId="28C3AB64" w14:textId="77777777" w:rsidR="0025156A" w:rsidRPr="00AB1F86" w:rsidRDefault="0025156A" w:rsidP="00F1297A">
            <w:pPr>
              <w:jc w:val="center"/>
              <w:rPr>
                <w:color w:val="404040"/>
              </w:rPr>
            </w:pPr>
            <w:r w:rsidRPr="00AB1F86">
              <w:rPr>
                <w:color w:val="404040"/>
              </w:rPr>
              <w:t>Двері-тамбур в</w:t>
            </w:r>
          </w:p>
          <w:p w14:paraId="7592ECB3" w14:textId="77777777" w:rsidR="0025156A" w:rsidRPr="00AB1F86" w:rsidRDefault="0025156A" w:rsidP="00F1297A">
            <w:pPr>
              <w:jc w:val="center"/>
              <w:rPr>
                <w:color w:val="404040"/>
              </w:rPr>
            </w:pPr>
            <w:r w:rsidRPr="00AB1F86">
              <w:rPr>
                <w:color w:val="404040"/>
              </w:rPr>
              <w:t>тихий коридор</w:t>
            </w:r>
          </w:p>
        </w:tc>
        <w:tc>
          <w:tcPr>
            <w:tcW w:w="802" w:type="dxa"/>
            <w:vAlign w:val="center"/>
          </w:tcPr>
          <w:p w14:paraId="208F72E9" w14:textId="77777777" w:rsidR="0025156A" w:rsidRPr="00AB1F86" w:rsidRDefault="0025156A" w:rsidP="00F1297A">
            <w:pPr>
              <w:jc w:val="center"/>
              <w:rPr>
                <w:color w:val="404040"/>
                <w:sz w:val="20"/>
                <w:szCs w:val="20"/>
              </w:rPr>
            </w:pPr>
            <w:r w:rsidRPr="00AB1F86">
              <w:rPr>
                <w:color w:val="404040"/>
                <w:sz w:val="20"/>
                <w:szCs w:val="20"/>
              </w:rPr>
              <w:t>3</w:t>
            </w:r>
          </w:p>
        </w:tc>
        <w:tc>
          <w:tcPr>
            <w:tcW w:w="992" w:type="dxa"/>
            <w:vAlign w:val="center"/>
          </w:tcPr>
          <w:p w14:paraId="3A380D11"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135A1667" w14:textId="77777777" w:rsidR="0025156A" w:rsidRPr="00AB1F86" w:rsidRDefault="0025156A" w:rsidP="00F1297A">
            <w:pPr>
              <w:jc w:val="center"/>
              <w:rPr>
                <w:color w:val="404040"/>
                <w:sz w:val="20"/>
                <w:szCs w:val="20"/>
              </w:rPr>
            </w:pPr>
            <w:r w:rsidRPr="00AB1F86">
              <w:rPr>
                <w:color w:val="404040"/>
                <w:sz w:val="20"/>
                <w:szCs w:val="20"/>
              </w:rPr>
              <w:t>50</w:t>
            </w:r>
          </w:p>
        </w:tc>
        <w:tc>
          <w:tcPr>
            <w:tcW w:w="1203" w:type="dxa"/>
            <w:vAlign w:val="center"/>
          </w:tcPr>
          <w:p w14:paraId="021A1D00" w14:textId="77777777" w:rsidR="0025156A" w:rsidRPr="00AB1F86" w:rsidRDefault="0025156A" w:rsidP="00F1297A">
            <w:pPr>
              <w:jc w:val="center"/>
              <w:rPr>
                <w:color w:val="404040"/>
                <w:sz w:val="20"/>
                <w:szCs w:val="20"/>
              </w:rPr>
            </w:pPr>
            <w:r w:rsidRPr="00AB1F86">
              <w:rPr>
                <w:color w:val="404040"/>
                <w:sz w:val="20"/>
                <w:szCs w:val="20"/>
              </w:rPr>
              <w:t>2</w:t>
            </w:r>
          </w:p>
        </w:tc>
        <w:tc>
          <w:tcPr>
            <w:tcW w:w="1274" w:type="dxa"/>
            <w:vAlign w:val="center"/>
          </w:tcPr>
          <w:p w14:paraId="3ED74997" w14:textId="77777777" w:rsidR="0025156A" w:rsidRPr="00AB1F86" w:rsidRDefault="0025156A" w:rsidP="00F1297A">
            <w:pPr>
              <w:jc w:val="center"/>
              <w:rPr>
                <w:color w:val="404040"/>
                <w:sz w:val="20"/>
                <w:szCs w:val="20"/>
              </w:rPr>
            </w:pPr>
            <w:r w:rsidRPr="00AB1F86">
              <w:rPr>
                <w:color w:val="404040"/>
                <w:sz w:val="20"/>
                <w:szCs w:val="20"/>
              </w:rPr>
              <w:t>100</w:t>
            </w:r>
          </w:p>
        </w:tc>
        <w:tc>
          <w:tcPr>
            <w:tcW w:w="1547" w:type="dxa"/>
            <w:vAlign w:val="center"/>
          </w:tcPr>
          <w:p w14:paraId="642EEF5C" w14:textId="77777777" w:rsidR="0025156A" w:rsidRPr="00AB1F86" w:rsidRDefault="0025156A" w:rsidP="00F1297A">
            <w:pPr>
              <w:jc w:val="center"/>
              <w:rPr>
                <w:color w:val="404040"/>
                <w:sz w:val="20"/>
                <w:szCs w:val="20"/>
              </w:rPr>
            </w:pPr>
            <w:r w:rsidRPr="00AB1F86">
              <w:rPr>
                <w:color w:val="404040"/>
                <w:sz w:val="20"/>
                <w:szCs w:val="20"/>
              </w:rPr>
              <w:t>300</w:t>
            </w:r>
          </w:p>
        </w:tc>
      </w:tr>
      <w:tr w:rsidR="0025156A" w:rsidRPr="00AB1F86" w14:paraId="096DD332" w14:textId="77777777" w:rsidTr="00F1297A">
        <w:tc>
          <w:tcPr>
            <w:tcW w:w="2992" w:type="dxa"/>
            <w:vAlign w:val="center"/>
          </w:tcPr>
          <w:p w14:paraId="0CCC05C4" w14:textId="77777777" w:rsidR="0025156A" w:rsidRPr="00AB1F86" w:rsidRDefault="0025156A" w:rsidP="00F1297A">
            <w:pPr>
              <w:jc w:val="center"/>
              <w:rPr>
                <w:color w:val="404040"/>
              </w:rPr>
            </w:pPr>
            <w:r w:rsidRPr="00AB1F86">
              <w:rPr>
                <w:color w:val="404040"/>
              </w:rPr>
              <w:t xml:space="preserve">Стеля </w:t>
            </w:r>
          </w:p>
        </w:tc>
        <w:tc>
          <w:tcPr>
            <w:tcW w:w="802" w:type="dxa"/>
            <w:vAlign w:val="center"/>
          </w:tcPr>
          <w:p w14:paraId="0A05FA76" w14:textId="77777777" w:rsidR="0025156A" w:rsidRPr="00AB1F86" w:rsidRDefault="0025156A" w:rsidP="00F1297A">
            <w:pPr>
              <w:jc w:val="center"/>
              <w:rPr>
                <w:color w:val="404040"/>
                <w:sz w:val="20"/>
                <w:szCs w:val="20"/>
              </w:rPr>
            </w:pPr>
            <w:r w:rsidRPr="00AB1F86">
              <w:rPr>
                <w:color w:val="404040"/>
                <w:sz w:val="20"/>
                <w:szCs w:val="20"/>
              </w:rPr>
              <w:t>135</w:t>
            </w:r>
          </w:p>
        </w:tc>
        <w:tc>
          <w:tcPr>
            <w:tcW w:w="992" w:type="dxa"/>
            <w:vAlign w:val="center"/>
          </w:tcPr>
          <w:p w14:paraId="22663492" w14:textId="77777777" w:rsidR="0025156A" w:rsidRPr="00AB1F86" w:rsidRDefault="0025156A" w:rsidP="00F1297A">
            <w:pPr>
              <w:jc w:val="center"/>
              <w:rPr>
                <w:color w:val="404040"/>
                <w:sz w:val="20"/>
                <w:szCs w:val="20"/>
              </w:rPr>
            </w:pPr>
            <w:r w:rsidRPr="00AB1F86">
              <w:rPr>
                <w:color w:val="404040"/>
                <w:sz w:val="20"/>
                <w:szCs w:val="20"/>
              </w:rPr>
              <w:t>60</w:t>
            </w:r>
          </w:p>
        </w:tc>
        <w:tc>
          <w:tcPr>
            <w:tcW w:w="796" w:type="dxa"/>
            <w:vAlign w:val="center"/>
          </w:tcPr>
          <w:p w14:paraId="45FB8541"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5D33DBA3" w14:textId="77777777" w:rsidR="0025156A" w:rsidRPr="00AB1F86" w:rsidRDefault="0025156A" w:rsidP="00F1297A">
            <w:pPr>
              <w:jc w:val="center"/>
              <w:rPr>
                <w:color w:val="404040"/>
                <w:sz w:val="20"/>
                <w:szCs w:val="20"/>
              </w:rPr>
            </w:pPr>
            <w:r w:rsidRPr="00AB1F86">
              <w:rPr>
                <w:color w:val="404040"/>
                <w:sz w:val="20"/>
                <w:szCs w:val="20"/>
              </w:rPr>
              <w:t>-2,5</w:t>
            </w:r>
          </w:p>
        </w:tc>
        <w:tc>
          <w:tcPr>
            <w:tcW w:w="1274" w:type="dxa"/>
            <w:vAlign w:val="center"/>
          </w:tcPr>
          <w:p w14:paraId="297DF1EE" w14:textId="77777777" w:rsidR="0025156A" w:rsidRPr="00AB1F86" w:rsidRDefault="0025156A" w:rsidP="00F1297A">
            <w:pPr>
              <w:jc w:val="center"/>
              <w:rPr>
                <w:color w:val="404040"/>
                <w:sz w:val="20"/>
                <w:szCs w:val="20"/>
              </w:rPr>
            </w:pPr>
            <w:r w:rsidRPr="00AB1F86">
              <w:rPr>
                <w:color w:val="404040"/>
                <w:sz w:val="20"/>
                <w:szCs w:val="20"/>
              </w:rPr>
              <w:t>3,16*10</w:t>
            </w:r>
            <w:r w:rsidRPr="00AB1F86">
              <w:rPr>
                <w:color w:val="404040"/>
                <w:vertAlign w:val="superscript"/>
              </w:rPr>
              <w:t>-3</w:t>
            </w:r>
          </w:p>
        </w:tc>
        <w:tc>
          <w:tcPr>
            <w:tcW w:w="1547" w:type="dxa"/>
            <w:vAlign w:val="center"/>
          </w:tcPr>
          <w:p w14:paraId="5FB6F8A6" w14:textId="77777777" w:rsidR="0025156A" w:rsidRPr="00AB1F86" w:rsidRDefault="0025156A" w:rsidP="00F1297A">
            <w:pPr>
              <w:jc w:val="center"/>
              <w:rPr>
                <w:color w:val="404040"/>
                <w:sz w:val="20"/>
                <w:szCs w:val="20"/>
              </w:rPr>
            </w:pPr>
            <w:r w:rsidRPr="00AB1F86">
              <w:rPr>
                <w:color w:val="404040"/>
                <w:sz w:val="20"/>
                <w:szCs w:val="20"/>
              </w:rPr>
              <w:t>0,43</w:t>
            </w:r>
          </w:p>
        </w:tc>
      </w:tr>
      <w:tr w:rsidR="0025156A" w:rsidRPr="00AB1F86" w14:paraId="67A90710" w14:textId="77777777" w:rsidTr="00F1297A">
        <w:tc>
          <w:tcPr>
            <w:tcW w:w="2992" w:type="dxa"/>
            <w:vAlign w:val="center"/>
          </w:tcPr>
          <w:p w14:paraId="554BE54D" w14:textId="77777777" w:rsidR="0025156A" w:rsidRPr="00AB1F86" w:rsidRDefault="0025156A" w:rsidP="00F1297A">
            <w:pPr>
              <w:jc w:val="center"/>
              <w:rPr>
                <w:color w:val="404040"/>
              </w:rPr>
            </w:pPr>
            <w:r w:rsidRPr="00AB1F86">
              <w:rPr>
                <w:color w:val="404040"/>
              </w:rPr>
              <w:lastRenderedPageBreak/>
              <w:t xml:space="preserve">Підлога </w:t>
            </w:r>
          </w:p>
        </w:tc>
        <w:tc>
          <w:tcPr>
            <w:tcW w:w="802" w:type="dxa"/>
            <w:vAlign w:val="center"/>
          </w:tcPr>
          <w:p w14:paraId="5BA8A764" w14:textId="77777777" w:rsidR="0025156A" w:rsidRPr="00AB1F86" w:rsidRDefault="0025156A" w:rsidP="00F1297A">
            <w:pPr>
              <w:jc w:val="center"/>
              <w:rPr>
                <w:color w:val="404040"/>
                <w:sz w:val="20"/>
                <w:szCs w:val="20"/>
              </w:rPr>
            </w:pPr>
            <w:r w:rsidRPr="00AB1F86">
              <w:rPr>
                <w:color w:val="404040"/>
                <w:sz w:val="20"/>
                <w:szCs w:val="20"/>
              </w:rPr>
              <w:t>135</w:t>
            </w:r>
          </w:p>
        </w:tc>
        <w:tc>
          <w:tcPr>
            <w:tcW w:w="992" w:type="dxa"/>
            <w:vAlign w:val="center"/>
          </w:tcPr>
          <w:p w14:paraId="702AA129" w14:textId="77777777" w:rsidR="0025156A" w:rsidRPr="00AB1F86" w:rsidRDefault="0025156A" w:rsidP="00F1297A">
            <w:pPr>
              <w:jc w:val="center"/>
              <w:rPr>
                <w:color w:val="404040"/>
                <w:sz w:val="20"/>
                <w:szCs w:val="20"/>
              </w:rPr>
            </w:pPr>
            <w:r w:rsidRPr="00AB1F86">
              <w:rPr>
                <w:color w:val="404040"/>
                <w:sz w:val="20"/>
                <w:szCs w:val="20"/>
              </w:rPr>
              <w:t>50</w:t>
            </w:r>
          </w:p>
        </w:tc>
        <w:tc>
          <w:tcPr>
            <w:tcW w:w="796" w:type="dxa"/>
            <w:vAlign w:val="center"/>
          </w:tcPr>
          <w:p w14:paraId="2E758912" w14:textId="77777777" w:rsidR="0025156A" w:rsidRPr="00AB1F86" w:rsidRDefault="0025156A" w:rsidP="00F1297A">
            <w:pPr>
              <w:jc w:val="center"/>
              <w:rPr>
                <w:color w:val="404040"/>
                <w:sz w:val="20"/>
                <w:szCs w:val="20"/>
              </w:rPr>
            </w:pPr>
            <w:r w:rsidRPr="00AB1F86">
              <w:rPr>
                <w:color w:val="404040"/>
                <w:sz w:val="20"/>
                <w:szCs w:val="20"/>
              </w:rPr>
              <w:t>85</w:t>
            </w:r>
          </w:p>
        </w:tc>
        <w:tc>
          <w:tcPr>
            <w:tcW w:w="1203" w:type="dxa"/>
            <w:vAlign w:val="center"/>
          </w:tcPr>
          <w:p w14:paraId="6E185605" w14:textId="77777777" w:rsidR="0025156A" w:rsidRPr="00AB1F86" w:rsidRDefault="0025156A" w:rsidP="00F1297A">
            <w:pPr>
              <w:jc w:val="center"/>
              <w:rPr>
                <w:color w:val="404040"/>
                <w:sz w:val="20"/>
                <w:szCs w:val="20"/>
              </w:rPr>
            </w:pPr>
            <w:r w:rsidRPr="00AB1F86">
              <w:rPr>
                <w:color w:val="404040"/>
                <w:sz w:val="20"/>
                <w:szCs w:val="20"/>
              </w:rPr>
              <w:t>-3,5</w:t>
            </w:r>
          </w:p>
        </w:tc>
        <w:tc>
          <w:tcPr>
            <w:tcW w:w="1274" w:type="dxa"/>
            <w:vAlign w:val="center"/>
          </w:tcPr>
          <w:p w14:paraId="36A8FFE5" w14:textId="77777777" w:rsidR="0025156A" w:rsidRPr="00AB1F86" w:rsidRDefault="0025156A" w:rsidP="00F1297A">
            <w:pPr>
              <w:jc w:val="center"/>
              <w:rPr>
                <w:color w:val="404040"/>
                <w:sz w:val="20"/>
                <w:szCs w:val="20"/>
              </w:rPr>
            </w:pPr>
            <w:r w:rsidRPr="00AB1F86">
              <w:rPr>
                <w:color w:val="404040"/>
                <w:sz w:val="20"/>
                <w:szCs w:val="20"/>
              </w:rPr>
              <w:t>3,16*10</w:t>
            </w:r>
            <w:r w:rsidRPr="00AB1F86">
              <w:rPr>
                <w:color w:val="404040"/>
                <w:vertAlign w:val="superscript"/>
              </w:rPr>
              <w:t>-4</w:t>
            </w:r>
          </w:p>
        </w:tc>
        <w:tc>
          <w:tcPr>
            <w:tcW w:w="1547" w:type="dxa"/>
            <w:vAlign w:val="center"/>
          </w:tcPr>
          <w:p w14:paraId="0C6DB442" w14:textId="77777777" w:rsidR="0025156A" w:rsidRPr="00AB1F86" w:rsidRDefault="0025156A" w:rsidP="00F1297A">
            <w:pPr>
              <w:jc w:val="center"/>
              <w:rPr>
                <w:color w:val="404040"/>
                <w:sz w:val="20"/>
                <w:szCs w:val="20"/>
              </w:rPr>
            </w:pPr>
            <w:r w:rsidRPr="00AB1F86">
              <w:rPr>
                <w:color w:val="404040"/>
                <w:sz w:val="20"/>
                <w:szCs w:val="20"/>
              </w:rPr>
              <w:t>0,043</w:t>
            </w:r>
          </w:p>
        </w:tc>
      </w:tr>
      <w:tr w:rsidR="0025156A" w:rsidRPr="00AB1F86" w14:paraId="6B0DEB0A" w14:textId="77777777" w:rsidTr="00F1297A">
        <w:tc>
          <w:tcPr>
            <w:tcW w:w="2992" w:type="dxa"/>
            <w:vAlign w:val="center"/>
          </w:tcPr>
          <w:p w14:paraId="5A80EEC4" w14:textId="77777777" w:rsidR="0025156A" w:rsidRPr="00AB1F86" w:rsidRDefault="0025156A" w:rsidP="00F1297A">
            <w:pPr>
              <w:jc w:val="center"/>
              <w:rPr>
                <w:color w:val="404040"/>
              </w:rPr>
            </w:pPr>
            <w:r w:rsidRPr="00AB1F86">
              <w:rPr>
                <w:color w:val="404040"/>
              </w:rPr>
              <w:t>ВСЬОГО</w:t>
            </w:r>
          </w:p>
        </w:tc>
        <w:tc>
          <w:tcPr>
            <w:tcW w:w="802" w:type="dxa"/>
            <w:vAlign w:val="center"/>
          </w:tcPr>
          <w:p w14:paraId="1F54BC02" w14:textId="77777777" w:rsidR="0025156A" w:rsidRPr="00AB1F86" w:rsidRDefault="0025156A" w:rsidP="00F1297A">
            <w:pPr>
              <w:jc w:val="center"/>
              <w:rPr>
                <w:color w:val="404040"/>
              </w:rPr>
            </w:pPr>
          </w:p>
        </w:tc>
        <w:tc>
          <w:tcPr>
            <w:tcW w:w="992" w:type="dxa"/>
            <w:vAlign w:val="center"/>
          </w:tcPr>
          <w:p w14:paraId="10BD544C" w14:textId="77777777" w:rsidR="0025156A" w:rsidRPr="00AB1F86" w:rsidRDefault="0025156A" w:rsidP="00F1297A">
            <w:pPr>
              <w:jc w:val="center"/>
              <w:rPr>
                <w:color w:val="404040"/>
              </w:rPr>
            </w:pPr>
          </w:p>
        </w:tc>
        <w:tc>
          <w:tcPr>
            <w:tcW w:w="796" w:type="dxa"/>
            <w:vAlign w:val="center"/>
          </w:tcPr>
          <w:p w14:paraId="4A57AA98" w14:textId="77777777" w:rsidR="0025156A" w:rsidRPr="00AB1F86" w:rsidRDefault="0025156A" w:rsidP="00F1297A">
            <w:pPr>
              <w:jc w:val="center"/>
              <w:rPr>
                <w:color w:val="404040"/>
              </w:rPr>
            </w:pPr>
          </w:p>
        </w:tc>
        <w:tc>
          <w:tcPr>
            <w:tcW w:w="1203" w:type="dxa"/>
            <w:vAlign w:val="center"/>
          </w:tcPr>
          <w:p w14:paraId="203871E5" w14:textId="77777777" w:rsidR="0025156A" w:rsidRPr="00AB1F86" w:rsidRDefault="0025156A" w:rsidP="00F1297A">
            <w:pPr>
              <w:jc w:val="center"/>
              <w:rPr>
                <w:color w:val="404040"/>
              </w:rPr>
            </w:pPr>
          </w:p>
        </w:tc>
        <w:tc>
          <w:tcPr>
            <w:tcW w:w="1274" w:type="dxa"/>
            <w:vAlign w:val="center"/>
          </w:tcPr>
          <w:p w14:paraId="30762E84" w14:textId="77777777" w:rsidR="0025156A" w:rsidRPr="00AB1F86" w:rsidRDefault="0025156A" w:rsidP="00F1297A">
            <w:pPr>
              <w:jc w:val="center"/>
              <w:rPr>
                <w:color w:val="404040"/>
              </w:rPr>
            </w:pPr>
          </w:p>
        </w:tc>
        <w:tc>
          <w:tcPr>
            <w:tcW w:w="1547" w:type="dxa"/>
            <w:vAlign w:val="center"/>
          </w:tcPr>
          <w:p w14:paraId="40E34D01" w14:textId="77777777" w:rsidR="0025156A" w:rsidRPr="00AB1F86" w:rsidRDefault="0025156A" w:rsidP="00F1297A">
            <w:pPr>
              <w:jc w:val="center"/>
              <w:rPr>
                <w:color w:val="404040"/>
              </w:rPr>
            </w:pPr>
            <w:r w:rsidRPr="00AB1F86">
              <w:rPr>
                <w:color w:val="404040"/>
              </w:rPr>
              <w:t>3208,653</w:t>
            </w:r>
          </w:p>
        </w:tc>
      </w:tr>
    </w:tbl>
    <w:p w14:paraId="0FFECA02" w14:textId="77777777" w:rsidR="0025156A" w:rsidRPr="00AB1F86" w:rsidRDefault="0025156A" w:rsidP="0025156A">
      <w:pPr>
        <w:ind w:firstLine="709"/>
        <w:rPr>
          <w:color w:val="404040"/>
          <w:szCs w:val="28"/>
        </w:rPr>
      </w:pPr>
    </w:p>
    <w:p w14:paraId="3C986D71" w14:textId="77777777" w:rsidR="0025156A" w:rsidRPr="00AB1F86" w:rsidRDefault="0025156A" w:rsidP="0025156A">
      <w:pPr>
        <w:rPr>
          <w:color w:val="404040"/>
          <w:szCs w:val="28"/>
        </w:rPr>
      </w:pPr>
      <w:r w:rsidRPr="00AB1F86">
        <w:rPr>
          <w:color w:val="404040"/>
          <w:szCs w:val="28"/>
        </w:rPr>
        <w:tab/>
        <w:t xml:space="preserve">Розраховуємо рівень шуму, що проникає в студію, </w:t>
      </w:r>
      <w:r w:rsidR="00D2487E" w:rsidRPr="00AB1F86">
        <w:rPr>
          <w:noProof/>
          <w:color w:val="404040"/>
          <w:position w:val="-12"/>
        </w:rPr>
        <w:object w:dxaOrig="520" w:dyaOrig="380" w14:anchorId="6AB20FB3">
          <v:shape id="_x0000_i1099" type="#_x0000_t75" alt="" style="width:26.8pt;height:18.4pt;mso-width-percent:0;mso-height-percent:0;mso-width-percent:0;mso-height-percent:0" o:ole="">
            <v:imagedata r:id="rId101" o:title=""/>
          </v:shape>
          <o:OLEObject Type="Embed" ProgID="Equation.DSMT4" ShapeID="_x0000_i1099" DrawAspect="Content" ObjectID="_1606554054" r:id="rId102"/>
        </w:object>
      </w:r>
      <w:r w:rsidRPr="00AB1F86">
        <w:rPr>
          <w:color w:val="404040"/>
          <w:szCs w:val="28"/>
        </w:rPr>
        <w:t>,</w:t>
      </w:r>
      <w:r w:rsidRPr="00AB1F86">
        <w:rPr>
          <w:color w:val="404040"/>
        </w:rPr>
        <w:t xml:space="preserve"> </w:t>
      </w:r>
      <w:r w:rsidRPr="00AB1F86">
        <w:rPr>
          <w:color w:val="404040"/>
          <w:szCs w:val="28"/>
        </w:rPr>
        <w:t xml:space="preserve">враховуючи, що </w:t>
      </w:r>
    </w:p>
    <w:p w14:paraId="3EAB632A" w14:textId="77777777" w:rsidR="0025156A" w:rsidRPr="00AB1F86" w:rsidRDefault="00D2487E" w:rsidP="0025156A">
      <w:pPr>
        <w:jc w:val="center"/>
        <w:rPr>
          <w:color w:val="404040"/>
        </w:rPr>
      </w:pPr>
      <w:r w:rsidRPr="00AB1F86">
        <w:rPr>
          <w:noProof/>
          <w:color w:val="404040"/>
          <w:position w:val="-32"/>
        </w:rPr>
        <w:object w:dxaOrig="3120" w:dyaOrig="620" w14:anchorId="0DA03C6D">
          <v:shape id="_x0000_i1098" type="#_x0000_t75" alt="" style="width:155.7pt;height:31pt;mso-width-percent:0;mso-height-percent:0;mso-width-percent:0;mso-height-percent:0" o:ole="">
            <v:imagedata r:id="rId103" o:title=""/>
          </v:shape>
          <o:OLEObject Type="Embed" ProgID="Equation.DSMT4" ShapeID="_x0000_i1098" DrawAspect="Content" ObjectID="_1606554055" r:id="rId104"/>
        </w:object>
      </w:r>
      <w:r w:rsidR="0025156A" w:rsidRPr="00AB1F86">
        <w:rPr>
          <w:color w:val="404040"/>
        </w:rPr>
        <w:t>.</w:t>
      </w:r>
    </w:p>
    <w:p w14:paraId="5008174D" w14:textId="77777777" w:rsidR="0025156A" w:rsidRPr="00AB1F86" w:rsidRDefault="00D2487E" w:rsidP="0025156A">
      <w:pPr>
        <w:jc w:val="center"/>
        <w:rPr>
          <w:color w:val="404040"/>
          <w:szCs w:val="28"/>
        </w:rPr>
      </w:pPr>
      <w:r w:rsidRPr="00AB1F86">
        <w:rPr>
          <w:noProof/>
          <w:color w:val="404040"/>
          <w:position w:val="-32"/>
          <w:szCs w:val="28"/>
        </w:rPr>
        <w:object w:dxaOrig="8680" w:dyaOrig="620" w14:anchorId="6745B770">
          <v:shape id="_x0000_i1097" type="#_x0000_t75" alt="" style="width:456.15pt;height:32.65pt;mso-width-percent:0;mso-height-percent:0;mso-width-percent:0;mso-height-percent:0" o:ole="" fillcolor="window">
            <v:imagedata r:id="rId105" o:title=""/>
          </v:shape>
          <o:OLEObject Type="Embed" ProgID="Equation.3" ShapeID="_x0000_i1097" DrawAspect="Content" ObjectID="_1606554056" r:id="rId106"/>
        </w:object>
      </w:r>
    </w:p>
    <w:p w14:paraId="6172C507" w14:textId="77777777" w:rsidR="0025156A" w:rsidRPr="00AB1F86" w:rsidRDefault="0025156A" w:rsidP="0025156A">
      <w:pPr>
        <w:rPr>
          <w:color w:val="404040"/>
          <w:szCs w:val="28"/>
        </w:rPr>
      </w:pPr>
      <w:r w:rsidRPr="00AB1F86">
        <w:rPr>
          <w:color w:val="404040"/>
          <w:szCs w:val="28"/>
        </w:rPr>
        <w:tab/>
        <w:t xml:space="preserve">З урахуванням шуму що надходить крізь вентиляційну систему (3 дБ), реальне значення </w:t>
      </w:r>
      <w:r w:rsidR="00D2487E" w:rsidRPr="00AB1F86">
        <w:rPr>
          <w:noProof/>
          <w:color w:val="404040"/>
          <w:position w:val="-12"/>
          <w:szCs w:val="28"/>
        </w:rPr>
        <w:object w:dxaOrig="1840" w:dyaOrig="380" w14:anchorId="2DA2323B">
          <v:shape id="_x0000_i1096" type="#_x0000_t75" alt="" style="width:92.1pt;height:18.4pt;mso-width-percent:0;mso-height-percent:0;mso-width-percent:0;mso-height-percent:0" o:ole="">
            <v:imagedata r:id="rId107" o:title=""/>
          </v:shape>
          <o:OLEObject Type="Embed" ProgID="Equation.DSMT4" ShapeID="_x0000_i1096" DrawAspect="Content" ObjectID="_1606554057" r:id="rId108"/>
        </w:object>
      </w:r>
      <w:r w:rsidRPr="00AB1F86">
        <w:rPr>
          <w:color w:val="404040"/>
          <w:szCs w:val="28"/>
        </w:rPr>
        <w:t>, що лежить в межах норми.</w:t>
      </w:r>
    </w:p>
    <w:p w14:paraId="0AFD9881" w14:textId="77777777" w:rsidR="0025156A" w:rsidRPr="00AB1F86" w:rsidRDefault="0025156A" w:rsidP="0025156A">
      <w:pPr>
        <w:tabs>
          <w:tab w:val="left" w:pos="0"/>
        </w:tabs>
        <w:ind w:firstLine="709"/>
        <w:rPr>
          <w:b/>
          <w:color w:val="404040"/>
          <w:szCs w:val="28"/>
        </w:rPr>
      </w:pPr>
      <w:r w:rsidRPr="00AB1F86">
        <w:rPr>
          <w:b/>
          <w:color w:val="404040"/>
          <w:szCs w:val="28"/>
        </w:rPr>
        <w:t>4.3.3 Розрахунок акустичних параметрів тонстудії для запису мови і шуму</w:t>
      </w:r>
    </w:p>
    <w:p w14:paraId="3DD0431D" w14:textId="77777777" w:rsidR="0025156A" w:rsidRPr="00AB1F86" w:rsidRDefault="0025156A" w:rsidP="0025156A">
      <w:pPr>
        <w:ind w:firstLine="720"/>
        <w:rPr>
          <w:b/>
          <w:color w:val="404040"/>
          <w:szCs w:val="28"/>
        </w:rPr>
      </w:pPr>
      <w:r w:rsidRPr="00AB1F86">
        <w:rPr>
          <w:b/>
          <w:color w:val="404040"/>
          <w:szCs w:val="28"/>
        </w:rPr>
        <w:t>4.3.3.1 Вибір оптимального часу реверберації і частотної характеристики для тонстудії</w:t>
      </w:r>
    </w:p>
    <w:p w14:paraId="79AB767D" w14:textId="77777777" w:rsidR="0025156A" w:rsidRPr="00AB1F86" w:rsidRDefault="0025156A" w:rsidP="0025156A">
      <w:pPr>
        <w:ind w:firstLine="720"/>
        <w:rPr>
          <w:b/>
          <w:color w:val="404040"/>
          <w:szCs w:val="28"/>
        </w:rPr>
      </w:pPr>
    </w:p>
    <w:p w14:paraId="41ED9A23" w14:textId="77777777" w:rsidR="0025156A" w:rsidRPr="00AB1F86" w:rsidRDefault="0025156A" w:rsidP="0025156A">
      <w:pPr>
        <w:rPr>
          <w:color w:val="404040"/>
          <w:szCs w:val="28"/>
        </w:rPr>
      </w:pPr>
      <w:r w:rsidRPr="00AB1F86">
        <w:rPr>
          <w:color w:val="404040"/>
          <w:szCs w:val="28"/>
        </w:rPr>
        <w:tab/>
        <w:t xml:space="preserve">Виберемо розміри студії враховуючи правило «золотого перетину»: </w:t>
      </w:r>
      <w:r w:rsidRPr="00AB1F86">
        <w:rPr>
          <w:color w:val="404040"/>
          <w:szCs w:val="28"/>
          <w:lang w:val="en-US"/>
        </w:rPr>
        <w:t>l</w:t>
      </w:r>
      <w:r w:rsidRPr="00AB1F86">
        <w:rPr>
          <w:color w:val="404040"/>
          <w:szCs w:val="28"/>
        </w:rPr>
        <w:t xml:space="preserve">=7м; </w:t>
      </w:r>
      <w:r w:rsidRPr="00AB1F86">
        <w:rPr>
          <w:color w:val="404040"/>
          <w:szCs w:val="28"/>
          <w:lang w:val="en-US"/>
        </w:rPr>
        <w:t>b</w:t>
      </w:r>
      <w:r w:rsidRPr="00AB1F86">
        <w:rPr>
          <w:color w:val="404040"/>
          <w:szCs w:val="28"/>
        </w:rPr>
        <w:t xml:space="preserve">=4м; </w:t>
      </w:r>
      <w:r w:rsidRPr="00AB1F86">
        <w:rPr>
          <w:color w:val="404040"/>
          <w:szCs w:val="28"/>
          <w:lang w:val="en-US"/>
        </w:rPr>
        <w:t>h</w:t>
      </w:r>
      <w:r w:rsidRPr="00AB1F86">
        <w:rPr>
          <w:color w:val="404040"/>
          <w:szCs w:val="28"/>
        </w:rPr>
        <w:t>=3м.</w:t>
      </w:r>
    </w:p>
    <w:p w14:paraId="533F0CF3" w14:textId="77777777" w:rsidR="0025156A" w:rsidRPr="00AB1F86" w:rsidRDefault="0025156A" w:rsidP="0025156A">
      <w:pPr>
        <w:ind w:firstLine="709"/>
        <w:rPr>
          <w:color w:val="404040"/>
          <w:szCs w:val="28"/>
        </w:rPr>
      </w:pPr>
      <w:r w:rsidRPr="00AB1F86">
        <w:rPr>
          <w:color w:val="404040"/>
          <w:szCs w:val="28"/>
        </w:rPr>
        <w:t>Розрахуємо загальну площу внутрішніх поверхонь:</w:t>
      </w:r>
    </w:p>
    <w:p w14:paraId="34E0B71F" w14:textId="77777777" w:rsidR="0025156A" w:rsidRPr="00AB1F86" w:rsidRDefault="0025156A" w:rsidP="0025156A">
      <w:pPr>
        <w:ind w:firstLine="709"/>
        <w:rPr>
          <w:color w:val="404040"/>
          <w:szCs w:val="28"/>
        </w:rPr>
      </w:pPr>
    </w:p>
    <w:p w14:paraId="2BDDE8DE" w14:textId="77777777" w:rsidR="0025156A" w:rsidRPr="00AB1F86" w:rsidRDefault="0025156A" w:rsidP="0025156A">
      <w:pPr>
        <w:ind w:firstLine="709"/>
        <w:jc w:val="center"/>
        <w:rPr>
          <w:color w:val="404040"/>
          <w:szCs w:val="28"/>
        </w:rPr>
      </w:pPr>
      <w:r w:rsidRPr="00AB1F86">
        <w:rPr>
          <w:color w:val="404040"/>
          <w:szCs w:val="28"/>
        </w:rPr>
        <w:t>S =2lb+2bh+2lh=30+20+12=62 м</w:t>
      </w:r>
      <w:r w:rsidRPr="00AB1F86">
        <w:rPr>
          <w:color w:val="404040"/>
          <w:szCs w:val="28"/>
          <w:vertAlign w:val="superscript"/>
        </w:rPr>
        <w:t>2</w:t>
      </w:r>
      <w:r w:rsidRPr="00AB1F86">
        <w:rPr>
          <w:color w:val="404040"/>
          <w:szCs w:val="28"/>
        </w:rPr>
        <w:t>;</w:t>
      </w:r>
    </w:p>
    <w:p w14:paraId="7B3B66DC" w14:textId="77777777" w:rsidR="0025156A" w:rsidRPr="00AB1F86" w:rsidRDefault="0025156A" w:rsidP="0025156A">
      <w:pPr>
        <w:ind w:firstLine="709"/>
        <w:rPr>
          <w:color w:val="404040"/>
          <w:szCs w:val="28"/>
        </w:rPr>
      </w:pPr>
    </w:p>
    <w:p w14:paraId="30E5FA70" w14:textId="77777777" w:rsidR="0025156A" w:rsidRPr="00AB1F86" w:rsidRDefault="0025156A" w:rsidP="0025156A">
      <w:pPr>
        <w:ind w:firstLine="709"/>
        <w:rPr>
          <w:color w:val="404040"/>
          <w:szCs w:val="28"/>
        </w:rPr>
      </w:pPr>
      <w:r w:rsidRPr="00AB1F86">
        <w:rPr>
          <w:color w:val="404040"/>
          <w:szCs w:val="28"/>
        </w:rPr>
        <w:t>Відповідно до рекомендацій, задаємо оптимальний час реверберації на частоті 500 Гц:</w:t>
      </w:r>
    </w:p>
    <w:p w14:paraId="01C55F8D" w14:textId="77777777" w:rsidR="0025156A" w:rsidRPr="00AB1F86" w:rsidRDefault="0025156A" w:rsidP="0025156A">
      <w:pPr>
        <w:ind w:firstLine="709"/>
        <w:rPr>
          <w:color w:val="404040"/>
          <w:szCs w:val="28"/>
        </w:rPr>
      </w:pPr>
    </w:p>
    <w:p w14:paraId="0BEF54EE" w14:textId="77777777" w:rsidR="0025156A" w:rsidRPr="00AB1F86" w:rsidRDefault="0025156A" w:rsidP="0025156A">
      <w:pPr>
        <w:ind w:firstLine="709"/>
        <w:jc w:val="center"/>
        <w:rPr>
          <w:color w:val="404040"/>
          <w:szCs w:val="28"/>
        </w:rPr>
      </w:pPr>
      <w:r w:rsidRPr="00AB1F86">
        <w:rPr>
          <w:color w:val="404040"/>
          <w:szCs w:val="28"/>
        </w:rPr>
        <w:t>Т = 0,4 сек.</w:t>
      </w:r>
    </w:p>
    <w:p w14:paraId="7799E47C" w14:textId="77777777" w:rsidR="0025156A" w:rsidRPr="00AB1F86" w:rsidRDefault="0025156A" w:rsidP="0025156A">
      <w:pPr>
        <w:ind w:firstLine="709"/>
        <w:jc w:val="center"/>
        <w:rPr>
          <w:color w:val="404040"/>
          <w:szCs w:val="28"/>
        </w:rPr>
      </w:pPr>
    </w:p>
    <w:p w14:paraId="65DF5874" w14:textId="77777777" w:rsidR="0025156A" w:rsidRPr="00AB1F86" w:rsidRDefault="0025156A" w:rsidP="0025156A">
      <w:pPr>
        <w:ind w:firstLine="709"/>
        <w:rPr>
          <w:color w:val="404040"/>
          <w:szCs w:val="28"/>
        </w:rPr>
      </w:pPr>
      <w:r w:rsidRPr="00AB1F86">
        <w:rPr>
          <w:color w:val="404040"/>
          <w:szCs w:val="28"/>
        </w:rPr>
        <w:t>Частотну характеристику оптимального часу реверберації вибираємо горизонтальною.</w:t>
      </w:r>
    </w:p>
    <w:p w14:paraId="44514EF4" w14:textId="77777777" w:rsidR="0025156A" w:rsidRPr="00AB1F86" w:rsidRDefault="0025156A" w:rsidP="0025156A">
      <w:pPr>
        <w:ind w:firstLine="709"/>
        <w:rPr>
          <w:color w:val="404040"/>
          <w:szCs w:val="28"/>
        </w:rPr>
      </w:pPr>
      <w:r w:rsidRPr="00AB1F86">
        <w:rPr>
          <w:color w:val="404040"/>
          <w:szCs w:val="28"/>
        </w:rPr>
        <w:t>Питання про оптимальний часу реверберації вирішувався шляхом експериментальних досліджень за участю експертів, шляхом обробки великої кількості суб'єктивних оцінок.</w:t>
      </w:r>
    </w:p>
    <w:p w14:paraId="7E4EC74B" w14:textId="77777777" w:rsidR="0025156A" w:rsidRPr="00AB1F86" w:rsidRDefault="0025156A" w:rsidP="0025156A">
      <w:pPr>
        <w:ind w:firstLine="709"/>
        <w:rPr>
          <w:color w:val="404040"/>
          <w:szCs w:val="28"/>
        </w:rPr>
      </w:pPr>
      <w:r w:rsidRPr="00AB1F86">
        <w:rPr>
          <w:color w:val="404040"/>
          <w:szCs w:val="28"/>
        </w:rPr>
        <w:lastRenderedPageBreak/>
        <w:t>Кінцевим результатом розрахунку повинне бути створення оптимальної умови слухання реальних програм, у яких отриманий час реверберації наближається до оптимального значення. Розрахунок акустичних характеристик приміщень ведуть на частотах: 125, 250, 500, 1000, 2000, 4000 Гц для яких відомі коефіцієнти поглинання різних матеріалів.</w:t>
      </w:r>
    </w:p>
    <w:p w14:paraId="2F409497" w14:textId="77777777" w:rsidR="0025156A" w:rsidRPr="00AB1F86" w:rsidRDefault="0025156A" w:rsidP="0025156A">
      <w:pPr>
        <w:ind w:firstLine="709"/>
        <w:rPr>
          <w:color w:val="404040"/>
          <w:szCs w:val="28"/>
        </w:rPr>
      </w:pPr>
      <w:r w:rsidRPr="00AB1F86">
        <w:rPr>
          <w:color w:val="404040"/>
          <w:szCs w:val="28"/>
        </w:rPr>
        <w:t>Загальне поглинання для заданого часу реверберації на 500 Гц визначаємо по формулі:</w:t>
      </w:r>
    </w:p>
    <w:p w14:paraId="5B912092" w14:textId="77777777" w:rsidR="0025156A" w:rsidRPr="00AB1F86" w:rsidRDefault="0025156A" w:rsidP="0025156A">
      <w:pPr>
        <w:tabs>
          <w:tab w:val="num" w:pos="567"/>
        </w:tabs>
        <w:ind w:right="-83" w:firstLine="720"/>
        <w:jc w:val="right"/>
        <w:rPr>
          <w:color w:val="404040"/>
        </w:rPr>
      </w:pPr>
    </w:p>
    <w:p w14:paraId="699B7853" w14:textId="77777777" w:rsidR="0025156A" w:rsidRPr="00AB1F86" w:rsidRDefault="0025156A" w:rsidP="0025156A">
      <w:pPr>
        <w:tabs>
          <w:tab w:val="num" w:pos="567"/>
        </w:tabs>
        <w:ind w:right="-83"/>
        <w:jc w:val="center"/>
        <w:rPr>
          <w:color w:val="404040"/>
        </w:rPr>
      </w:pPr>
      <w:r w:rsidRPr="00AB1F86">
        <w:rPr>
          <w:color w:val="404040"/>
        </w:rPr>
        <w:t xml:space="preserve">А = </w:t>
      </w:r>
      <w:r w:rsidRPr="00AB1F86">
        <w:rPr>
          <w:color w:val="404040"/>
        </w:rPr>
        <w:sym w:font="Symbol" w:char="F061"/>
      </w:r>
      <w:r w:rsidRPr="00AB1F86">
        <w:rPr>
          <w:color w:val="404040"/>
          <w:vertAlign w:val="subscript"/>
        </w:rPr>
        <w:t>ср*</w:t>
      </w:r>
      <w:r w:rsidRPr="00AB1F86">
        <w:rPr>
          <w:color w:val="404040"/>
        </w:rPr>
        <w:t>S</w:t>
      </w:r>
      <w:r w:rsidRPr="00AB1F86">
        <w:rPr>
          <w:color w:val="404040"/>
          <w:vertAlign w:val="subscript"/>
        </w:rPr>
        <w:sym w:font="Symbol" w:char="F0E5"/>
      </w:r>
      <w:r w:rsidRPr="00AB1F86">
        <w:rPr>
          <w:color w:val="404040"/>
        </w:rPr>
        <w:t>,</w:t>
      </w:r>
    </w:p>
    <w:p w14:paraId="0C63E897" w14:textId="77777777" w:rsidR="0025156A" w:rsidRPr="00AB1F86" w:rsidRDefault="0025156A" w:rsidP="0025156A">
      <w:pPr>
        <w:ind w:firstLine="709"/>
        <w:rPr>
          <w:color w:val="404040"/>
          <w:szCs w:val="28"/>
        </w:rPr>
      </w:pPr>
      <w:r w:rsidRPr="00AB1F86">
        <w:rPr>
          <w:color w:val="404040"/>
          <w:szCs w:val="28"/>
        </w:rPr>
        <w:t>Попередньо обчислюємо:</w:t>
      </w:r>
    </w:p>
    <w:p w14:paraId="6FDE9390" w14:textId="77777777" w:rsidR="0025156A" w:rsidRPr="00AB1F86" w:rsidRDefault="0025156A" w:rsidP="0025156A">
      <w:pPr>
        <w:ind w:firstLine="709"/>
        <w:rPr>
          <w:color w:val="404040"/>
          <w:szCs w:val="28"/>
        </w:rPr>
      </w:pPr>
    </w:p>
    <w:p w14:paraId="48CFE9AF" w14:textId="77777777" w:rsidR="0025156A" w:rsidRPr="00AB1F86" w:rsidRDefault="0025156A" w:rsidP="0025156A">
      <w:pPr>
        <w:ind w:right="-83"/>
        <w:jc w:val="center"/>
        <w:rPr>
          <w:color w:val="404040"/>
        </w:rPr>
      </w:pPr>
      <w:r w:rsidRPr="00AB1F86">
        <w:rPr>
          <w:color w:val="404040"/>
        </w:rPr>
        <w:t>-ln(1-</w:t>
      </w:r>
      <w:r w:rsidRPr="00AB1F86">
        <w:rPr>
          <w:color w:val="404040"/>
        </w:rPr>
        <w:sym w:font="Symbol" w:char="F061"/>
      </w:r>
      <w:r w:rsidRPr="00AB1F86">
        <w:rPr>
          <w:color w:val="404040"/>
          <w:vertAlign w:val="subscript"/>
        </w:rPr>
        <w:t>ср</w:t>
      </w:r>
      <w:r w:rsidRPr="00AB1F86">
        <w:rPr>
          <w:color w:val="404040"/>
        </w:rPr>
        <w:t>) = 0.161V/(T·S</w:t>
      </w:r>
      <w:r w:rsidRPr="00AB1F86">
        <w:rPr>
          <w:color w:val="404040"/>
          <w:vertAlign w:val="subscript"/>
        </w:rPr>
        <w:sym w:font="Symbol" w:char="F0E5"/>
      </w:r>
      <w:r w:rsidRPr="00AB1F86">
        <w:rPr>
          <w:color w:val="404040"/>
        </w:rPr>
        <w:t>),</w:t>
      </w:r>
    </w:p>
    <w:p w14:paraId="6B44A77A" w14:textId="77777777" w:rsidR="0025156A" w:rsidRPr="00AB1F86" w:rsidRDefault="0025156A" w:rsidP="0025156A">
      <w:pPr>
        <w:ind w:right="-83" w:firstLine="720"/>
        <w:jc w:val="right"/>
        <w:rPr>
          <w:color w:val="404040"/>
        </w:rPr>
      </w:pPr>
    </w:p>
    <w:p w14:paraId="43D9E968" w14:textId="77777777" w:rsidR="0025156A" w:rsidRPr="00AB1F86" w:rsidRDefault="0025156A" w:rsidP="0025156A">
      <w:pPr>
        <w:ind w:firstLine="709"/>
        <w:rPr>
          <w:color w:val="404040"/>
          <w:szCs w:val="28"/>
        </w:rPr>
      </w:pPr>
      <w:r w:rsidRPr="00AB1F86">
        <w:rPr>
          <w:color w:val="404040"/>
          <w:szCs w:val="28"/>
        </w:rPr>
        <w:t>де V(м</w:t>
      </w:r>
      <w:r w:rsidRPr="00AB1F86">
        <w:rPr>
          <w:color w:val="404040"/>
          <w:szCs w:val="28"/>
          <w:vertAlign w:val="superscript"/>
        </w:rPr>
        <w:t>3</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обсяг тонстудії, а S(м</w:t>
      </w:r>
      <w:r w:rsidRPr="00AB1F86">
        <w:rPr>
          <w:color w:val="404040"/>
          <w:szCs w:val="28"/>
          <w:vertAlign w:val="superscript"/>
        </w:rPr>
        <w:t>2</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площа поверхонь студії. Для частот 2000 й 4000 Гц ураховуємо поглинання звуку в повітрі -ln(1-</w:t>
      </w:r>
      <w:r w:rsidRPr="00AB1F86">
        <w:rPr>
          <w:color w:val="404040"/>
        </w:rPr>
        <w:sym w:font="Symbol" w:char="F061"/>
      </w:r>
      <w:r w:rsidRPr="00AB1F86">
        <w:rPr>
          <w:color w:val="404040"/>
          <w:vertAlign w:val="subscript"/>
        </w:rPr>
        <w:t>ср</w:t>
      </w:r>
      <w:r w:rsidRPr="00AB1F86">
        <w:rPr>
          <w:color w:val="404040"/>
          <w:szCs w:val="28"/>
        </w:rPr>
        <w:t xml:space="preserve">) = 0.161V/(T·S ) - 4Т </w:t>
      </w:r>
      <w:r w:rsidRPr="00AB1F86">
        <w:rPr>
          <w:color w:val="404040"/>
        </w:rPr>
        <w:sym w:font="Symbol" w:char="F06D"/>
      </w:r>
      <w:r w:rsidRPr="00AB1F86">
        <w:rPr>
          <w:color w:val="404040"/>
          <w:szCs w:val="28"/>
        </w:rPr>
        <w:t xml:space="preserve">V, де </w:t>
      </w:r>
      <w:r w:rsidRPr="00AB1F86">
        <w:rPr>
          <w:color w:val="404040"/>
        </w:rPr>
        <w:sym w:font="Symbol" w:char="F06D"/>
      </w:r>
      <w:r w:rsidRPr="00AB1F86">
        <w:rPr>
          <w:color w:val="404040"/>
        </w:rPr>
        <w:t xml:space="preserve"> </w:t>
      </w:r>
      <w:r w:rsidRPr="00AB1F86">
        <w:rPr>
          <w:rFonts w:ascii="Courier New" w:hAnsi="Courier New" w:cs="Courier New"/>
          <w:color w:val="404040"/>
          <w:szCs w:val="28"/>
        </w:rPr>
        <w:t>-</w:t>
      </w:r>
      <w:r w:rsidRPr="00AB1F86">
        <w:rPr>
          <w:color w:val="404040"/>
          <w:szCs w:val="28"/>
        </w:rPr>
        <w:t xml:space="preserve"> коефіцієнт загасання, що залежить від вологості.</w:t>
      </w:r>
    </w:p>
    <w:p w14:paraId="19DC1ED0" w14:textId="77777777" w:rsidR="0025156A" w:rsidRPr="00AB1F86" w:rsidRDefault="0025156A" w:rsidP="0025156A">
      <w:pPr>
        <w:ind w:firstLine="709"/>
        <w:rPr>
          <w:color w:val="404040"/>
          <w:szCs w:val="28"/>
        </w:rPr>
      </w:pPr>
      <w:r w:rsidRPr="00AB1F86">
        <w:rPr>
          <w:color w:val="404040"/>
          <w:szCs w:val="28"/>
        </w:rPr>
        <w:t>Зробивши акустичний розрахунок загального фонду поглинання його умовно можна  розділити на дві частини:</w:t>
      </w:r>
    </w:p>
    <w:p w14:paraId="2C96D7D9" w14:textId="77777777" w:rsidR="0025156A" w:rsidRPr="00AB1F86" w:rsidRDefault="0025156A" w:rsidP="003452B6">
      <w:pPr>
        <w:numPr>
          <w:ilvl w:val="0"/>
          <w:numId w:val="11"/>
        </w:numPr>
        <w:rPr>
          <w:color w:val="404040"/>
          <w:szCs w:val="28"/>
        </w:rPr>
      </w:pPr>
      <w:r w:rsidRPr="00AB1F86">
        <w:rPr>
          <w:color w:val="404040"/>
          <w:szCs w:val="28"/>
        </w:rPr>
        <w:t>розрахунок основного фонду  поглинання (ОФП);</w:t>
      </w:r>
    </w:p>
    <w:p w14:paraId="31E361D8" w14:textId="77777777" w:rsidR="0025156A" w:rsidRPr="00AB1F86" w:rsidRDefault="0025156A" w:rsidP="003452B6">
      <w:pPr>
        <w:numPr>
          <w:ilvl w:val="0"/>
          <w:numId w:val="11"/>
        </w:numPr>
        <w:rPr>
          <w:color w:val="404040"/>
          <w:szCs w:val="28"/>
        </w:rPr>
      </w:pPr>
      <w:r w:rsidRPr="00AB1F86">
        <w:rPr>
          <w:color w:val="404040"/>
          <w:szCs w:val="28"/>
        </w:rPr>
        <w:t>розрахунок  додаткового фонду  поглинання (ДФП).</w:t>
      </w:r>
    </w:p>
    <w:p w14:paraId="7B2D7647" w14:textId="77777777" w:rsidR="0025156A" w:rsidRPr="00AB1F86" w:rsidRDefault="0025156A" w:rsidP="0025156A">
      <w:pPr>
        <w:ind w:firstLine="709"/>
        <w:rPr>
          <w:color w:val="404040"/>
          <w:szCs w:val="28"/>
        </w:rPr>
      </w:pPr>
      <w:r w:rsidRPr="00AB1F86">
        <w:rPr>
          <w:color w:val="404040"/>
          <w:szCs w:val="28"/>
        </w:rPr>
        <w:t>ДО ОФП відносять поглинання, що визначається поглинанням стін,  підлог, дверей, вікон, людей й інших видів поглиначів, які звичайно перебувають у приміщенні.</w:t>
      </w:r>
    </w:p>
    <w:p w14:paraId="1A1F87B1" w14:textId="77777777" w:rsidR="0025156A" w:rsidRPr="00AB1F86" w:rsidRDefault="0025156A" w:rsidP="0025156A">
      <w:pPr>
        <w:ind w:firstLine="709"/>
        <w:rPr>
          <w:color w:val="404040"/>
          <w:szCs w:val="28"/>
        </w:rPr>
      </w:pPr>
      <w:r w:rsidRPr="00AB1F86">
        <w:rPr>
          <w:color w:val="404040"/>
          <w:szCs w:val="28"/>
        </w:rPr>
        <w:t>До ДФП відносять поглинання спеціальних акустичних матеріалів і предметів, які розміщаються в приміщенні для досягнення  необхідного загального поглинання. Розрахунок починається із ОФП, а по різниці А</w:t>
      </w:r>
      <w:r w:rsidRPr="00AB1F86">
        <w:rPr>
          <w:color w:val="404040"/>
          <w:szCs w:val="28"/>
          <w:vertAlign w:val="subscript"/>
        </w:rPr>
        <w:t>треб.</w:t>
      </w:r>
      <w:r w:rsidRPr="00AB1F86">
        <w:rPr>
          <w:color w:val="404040"/>
          <w:szCs w:val="28"/>
        </w:rPr>
        <w:t xml:space="preserve"> і А</w:t>
      </w:r>
      <w:r w:rsidRPr="00AB1F86">
        <w:rPr>
          <w:color w:val="404040"/>
          <w:szCs w:val="28"/>
          <w:vertAlign w:val="subscript"/>
        </w:rPr>
        <w:t>офп.</w:t>
      </w:r>
      <w:r w:rsidRPr="00AB1F86">
        <w:rPr>
          <w:color w:val="404040"/>
          <w:szCs w:val="28"/>
        </w:rPr>
        <w:t xml:space="preserve"> розраховується необхідне А</w:t>
      </w:r>
      <w:r w:rsidRPr="00AB1F86">
        <w:rPr>
          <w:color w:val="404040"/>
          <w:szCs w:val="28"/>
          <w:vertAlign w:val="subscript"/>
        </w:rPr>
        <w:t>дфп.</w:t>
      </w:r>
      <w:r w:rsidRPr="00AB1F86">
        <w:rPr>
          <w:color w:val="404040"/>
          <w:szCs w:val="28"/>
        </w:rPr>
        <w:t xml:space="preserve"> і підбираємо відповідні спеціальні акустичні матеріали. Результати розрахунків по формулах (4.1) і (4.2) заносимо в таблицю 4.6. </w:t>
      </w:r>
    </w:p>
    <w:p w14:paraId="46A55B8E" w14:textId="77777777" w:rsidR="0025156A" w:rsidRPr="00AB1F86" w:rsidRDefault="0025156A" w:rsidP="0025156A">
      <w:pPr>
        <w:tabs>
          <w:tab w:val="left" w:pos="0"/>
        </w:tabs>
        <w:rPr>
          <w:color w:val="404040"/>
          <w:szCs w:val="28"/>
        </w:rPr>
      </w:pPr>
    </w:p>
    <w:p w14:paraId="50B630A6" w14:textId="77777777" w:rsidR="0025156A" w:rsidRPr="00AB1F86" w:rsidRDefault="0025156A" w:rsidP="0025156A">
      <w:pPr>
        <w:tabs>
          <w:tab w:val="left" w:pos="0"/>
        </w:tabs>
        <w:rPr>
          <w:color w:val="404040"/>
          <w:szCs w:val="28"/>
        </w:rPr>
      </w:pPr>
      <w:r w:rsidRPr="00AB1F86">
        <w:rPr>
          <w:color w:val="404040"/>
          <w:szCs w:val="28"/>
        </w:rPr>
        <w:t>Таблиця 4.6 – Результати розрахунків по формулах (4.1) і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330"/>
        <w:gridCol w:w="1330"/>
        <w:gridCol w:w="1331"/>
        <w:gridCol w:w="1331"/>
        <w:gridCol w:w="1331"/>
        <w:gridCol w:w="1331"/>
      </w:tblGrid>
      <w:tr w:rsidR="0025156A" w:rsidRPr="00AB1F86" w14:paraId="3B76E25F" w14:textId="77777777" w:rsidTr="00F1297A">
        <w:tc>
          <w:tcPr>
            <w:tcW w:w="1404" w:type="dxa"/>
            <w:tcBorders>
              <w:top w:val="single" w:sz="4" w:space="0" w:color="auto"/>
              <w:left w:val="single" w:sz="4" w:space="0" w:color="auto"/>
              <w:bottom w:val="single" w:sz="4" w:space="0" w:color="auto"/>
              <w:right w:val="single" w:sz="4" w:space="0" w:color="auto"/>
            </w:tcBorders>
          </w:tcPr>
          <w:p w14:paraId="787536E1" w14:textId="77777777" w:rsidR="0025156A" w:rsidRPr="00AB1F86" w:rsidRDefault="0025156A" w:rsidP="00F1297A">
            <w:pPr>
              <w:jc w:val="center"/>
              <w:rPr>
                <w:color w:val="404040"/>
                <w:szCs w:val="28"/>
              </w:rPr>
            </w:pPr>
            <w:r w:rsidRPr="00AB1F86">
              <w:rPr>
                <w:color w:val="404040"/>
                <w:szCs w:val="28"/>
              </w:rPr>
              <w:lastRenderedPageBreak/>
              <w:t>f, Гц</w:t>
            </w:r>
          </w:p>
        </w:tc>
        <w:tc>
          <w:tcPr>
            <w:tcW w:w="1361" w:type="dxa"/>
            <w:tcBorders>
              <w:top w:val="single" w:sz="4" w:space="0" w:color="auto"/>
              <w:left w:val="single" w:sz="4" w:space="0" w:color="auto"/>
              <w:bottom w:val="single" w:sz="4" w:space="0" w:color="auto"/>
              <w:right w:val="single" w:sz="4" w:space="0" w:color="auto"/>
            </w:tcBorders>
          </w:tcPr>
          <w:p w14:paraId="43C74921" w14:textId="77777777" w:rsidR="0025156A" w:rsidRPr="00AB1F86" w:rsidRDefault="0025156A" w:rsidP="00F1297A">
            <w:pPr>
              <w:jc w:val="center"/>
              <w:rPr>
                <w:b/>
                <w:color w:val="404040"/>
                <w:szCs w:val="28"/>
              </w:rPr>
            </w:pPr>
            <w:r w:rsidRPr="00AB1F86">
              <w:rPr>
                <w:b/>
                <w:color w:val="404040"/>
                <w:szCs w:val="28"/>
              </w:rPr>
              <w:t>125</w:t>
            </w:r>
          </w:p>
        </w:tc>
        <w:tc>
          <w:tcPr>
            <w:tcW w:w="1361" w:type="dxa"/>
            <w:tcBorders>
              <w:top w:val="single" w:sz="4" w:space="0" w:color="auto"/>
              <w:left w:val="single" w:sz="4" w:space="0" w:color="auto"/>
              <w:bottom w:val="single" w:sz="4" w:space="0" w:color="auto"/>
              <w:right w:val="single" w:sz="4" w:space="0" w:color="auto"/>
            </w:tcBorders>
          </w:tcPr>
          <w:p w14:paraId="4F4D4656" w14:textId="77777777" w:rsidR="0025156A" w:rsidRPr="00AB1F86" w:rsidRDefault="0025156A" w:rsidP="00F1297A">
            <w:pPr>
              <w:jc w:val="center"/>
              <w:rPr>
                <w:b/>
                <w:color w:val="404040"/>
                <w:szCs w:val="28"/>
              </w:rPr>
            </w:pPr>
            <w:r w:rsidRPr="00AB1F86">
              <w:rPr>
                <w:b/>
                <w:color w:val="404040"/>
                <w:szCs w:val="28"/>
              </w:rPr>
              <w:t>250</w:t>
            </w:r>
          </w:p>
        </w:tc>
        <w:tc>
          <w:tcPr>
            <w:tcW w:w="1361" w:type="dxa"/>
            <w:tcBorders>
              <w:top w:val="single" w:sz="4" w:space="0" w:color="auto"/>
              <w:left w:val="single" w:sz="4" w:space="0" w:color="auto"/>
              <w:bottom w:val="single" w:sz="4" w:space="0" w:color="auto"/>
              <w:right w:val="single" w:sz="4" w:space="0" w:color="auto"/>
            </w:tcBorders>
          </w:tcPr>
          <w:p w14:paraId="629038CB" w14:textId="77777777" w:rsidR="0025156A" w:rsidRPr="00AB1F86" w:rsidRDefault="0025156A" w:rsidP="00F1297A">
            <w:pPr>
              <w:jc w:val="center"/>
              <w:rPr>
                <w:b/>
                <w:color w:val="404040"/>
                <w:szCs w:val="28"/>
              </w:rPr>
            </w:pPr>
            <w:r w:rsidRPr="00AB1F86">
              <w:rPr>
                <w:b/>
                <w:color w:val="404040"/>
                <w:szCs w:val="28"/>
              </w:rPr>
              <w:t>500</w:t>
            </w:r>
          </w:p>
        </w:tc>
        <w:tc>
          <w:tcPr>
            <w:tcW w:w="1361" w:type="dxa"/>
            <w:tcBorders>
              <w:top w:val="single" w:sz="4" w:space="0" w:color="auto"/>
              <w:left w:val="single" w:sz="4" w:space="0" w:color="auto"/>
              <w:bottom w:val="single" w:sz="4" w:space="0" w:color="auto"/>
              <w:right w:val="single" w:sz="4" w:space="0" w:color="auto"/>
            </w:tcBorders>
          </w:tcPr>
          <w:p w14:paraId="51DF9EA2" w14:textId="77777777" w:rsidR="0025156A" w:rsidRPr="00AB1F86" w:rsidRDefault="0025156A" w:rsidP="00F1297A">
            <w:pPr>
              <w:jc w:val="center"/>
              <w:rPr>
                <w:b/>
                <w:color w:val="404040"/>
                <w:szCs w:val="28"/>
              </w:rPr>
            </w:pPr>
            <w:r w:rsidRPr="00AB1F86">
              <w:rPr>
                <w:b/>
                <w:color w:val="404040"/>
                <w:szCs w:val="28"/>
              </w:rPr>
              <w:t>1000</w:t>
            </w:r>
          </w:p>
        </w:tc>
        <w:tc>
          <w:tcPr>
            <w:tcW w:w="1361" w:type="dxa"/>
            <w:tcBorders>
              <w:top w:val="single" w:sz="4" w:space="0" w:color="auto"/>
              <w:left w:val="single" w:sz="4" w:space="0" w:color="auto"/>
              <w:bottom w:val="single" w:sz="4" w:space="0" w:color="auto"/>
              <w:right w:val="single" w:sz="4" w:space="0" w:color="auto"/>
            </w:tcBorders>
          </w:tcPr>
          <w:p w14:paraId="0AD5935B" w14:textId="77777777" w:rsidR="0025156A" w:rsidRPr="00AB1F86" w:rsidRDefault="0025156A" w:rsidP="00F1297A">
            <w:pPr>
              <w:jc w:val="center"/>
              <w:rPr>
                <w:b/>
                <w:color w:val="404040"/>
                <w:szCs w:val="28"/>
              </w:rPr>
            </w:pPr>
            <w:r w:rsidRPr="00AB1F86">
              <w:rPr>
                <w:b/>
                <w:color w:val="404040"/>
                <w:szCs w:val="28"/>
              </w:rPr>
              <w:t>2000</w:t>
            </w:r>
          </w:p>
        </w:tc>
        <w:tc>
          <w:tcPr>
            <w:tcW w:w="1361" w:type="dxa"/>
            <w:tcBorders>
              <w:top w:val="single" w:sz="4" w:space="0" w:color="auto"/>
              <w:left w:val="single" w:sz="4" w:space="0" w:color="auto"/>
              <w:bottom w:val="single" w:sz="4" w:space="0" w:color="auto"/>
              <w:right w:val="single" w:sz="4" w:space="0" w:color="auto"/>
            </w:tcBorders>
          </w:tcPr>
          <w:p w14:paraId="3E82D01E" w14:textId="77777777" w:rsidR="0025156A" w:rsidRPr="00AB1F86" w:rsidRDefault="0025156A" w:rsidP="00F1297A">
            <w:pPr>
              <w:jc w:val="center"/>
              <w:rPr>
                <w:b/>
                <w:color w:val="404040"/>
                <w:szCs w:val="28"/>
              </w:rPr>
            </w:pPr>
            <w:r w:rsidRPr="00AB1F86">
              <w:rPr>
                <w:b/>
                <w:color w:val="404040"/>
                <w:szCs w:val="28"/>
              </w:rPr>
              <w:t>4000</w:t>
            </w:r>
          </w:p>
        </w:tc>
      </w:tr>
      <w:tr w:rsidR="0025156A" w:rsidRPr="00AB1F86" w14:paraId="52EE58C4" w14:textId="77777777" w:rsidTr="00F1297A">
        <w:tc>
          <w:tcPr>
            <w:tcW w:w="1404" w:type="dxa"/>
            <w:tcBorders>
              <w:top w:val="single" w:sz="4" w:space="0" w:color="auto"/>
              <w:left w:val="single" w:sz="4" w:space="0" w:color="auto"/>
              <w:bottom w:val="single" w:sz="4" w:space="0" w:color="auto"/>
              <w:right w:val="single" w:sz="4" w:space="0" w:color="auto"/>
            </w:tcBorders>
          </w:tcPr>
          <w:p w14:paraId="5AD71753" w14:textId="77777777" w:rsidR="0025156A" w:rsidRPr="00AB1F86" w:rsidRDefault="0025156A" w:rsidP="00F1297A">
            <w:pPr>
              <w:jc w:val="center"/>
              <w:rPr>
                <w:color w:val="404040"/>
                <w:szCs w:val="28"/>
              </w:rPr>
            </w:pPr>
            <w:r w:rsidRPr="00AB1F86">
              <w:rPr>
                <w:color w:val="404040"/>
                <w:szCs w:val="28"/>
              </w:rPr>
              <w:t>Т, с</w:t>
            </w:r>
          </w:p>
        </w:tc>
        <w:tc>
          <w:tcPr>
            <w:tcW w:w="1361" w:type="dxa"/>
            <w:tcBorders>
              <w:top w:val="single" w:sz="4" w:space="0" w:color="auto"/>
              <w:left w:val="single" w:sz="4" w:space="0" w:color="auto"/>
              <w:bottom w:val="single" w:sz="4" w:space="0" w:color="auto"/>
              <w:right w:val="single" w:sz="4" w:space="0" w:color="auto"/>
            </w:tcBorders>
          </w:tcPr>
          <w:p w14:paraId="08A6A991" w14:textId="77777777" w:rsidR="0025156A" w:rsidRPr="00AB1F86" w:rsidRDefault="0025156A" w:rsidP="00F1297A">
            <w:pPr>
              <w:jc w:val="center"/>
              <w:rPr>
                <w:color w:val="404040"/>
                <w:szCs w:val="28"/>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7CC3CE0E"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7EC4D9A1"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60DE0114"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3FDC4564"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005EE11A" w14:textId="77777777" w:rsidR="0025156A" w:rsidRPr="00AB1F86" w:rsidRDefault="0025156A" w:rsidP="00F1297A">
            <w:pPr>
              <w:jc w:val="center"/>
              <w:rPr>
                <w:color w:val="404040"/>
              </w:rPr>
            </w:pPr>
            <w:r w:rsidRPr="00AB1F86">
              <w:rPr>
                <w:color w:val="404040"/>
                <w:szCs w:val="28"/>
              </w:rPr>
              <w:t>0,4</w:t>
            </w:r>
          </w:p>
        </w:tc>
      </w:tr>
      <w:tr w:rsidR="0025156A" w:rsidRPr="00AB1F86" w14:paraId="1C15D68F" w14:textId="77777777" w:rsidTr="00F1297A">
        <w:tc>
          <w:tcPr>
            <w:tcW w:w="1404" w:type="dxa"/>
            <w:tcBorders>
              <w:top w:val="single" w:sz="4" w:space="0" w:color="auto"/>
              <w:left w:val="single" w:sz="4" w:space="0" w:color="auto"/>
              <w:bottom w:val="single" w:sz="4" w:space="0" w:color="auto"/>
              <w:right w:val="single" w:sz="4" w:space="0" w:color="auto"/>
            </w:tcBorders>
          </w:tcPr>
          <w:p w14:paraId="1CD04B7F" w14:textId="77777777" w:rsidR="0025156A" w:rsidRPr="00AB1F86" w:rsidRDefault="0025156A" w:rsidP="00F1297A">
            <w:pPr>
              <w:jc w:val="center"/>
              <w:rPr>
                <w:color w:val="404040"/>
                <w:szCs w:val="28"/>
              </w:rPr>
            </w:pPr>
            <w:r w:rsidRPr="00AB1F86">
              <w:rPr>
                <w:color w:val="404040"/>
                <w:szCs w:val="28"/>
              </w:rPr>
              <w:t>-ln(1-</w:t>
            </w:r>
            <w:r w:rsidRPr="00AB1F86">
              <w:rPr>
                <w:color w:val="404040"/>
                <w:szCs w:val="28"/>
              </w:rPr>
              <w:sym w:font="Symbol" w:char="F061"/>
            </w:r>
            <w:r w:rsidRPr="00AB1F86">
              <w:rPr>
                <w:color w:val="404040"/>
                <w:szCs w:val="28"/>
              </w:rPr>
              <w:t>ср)</w:t>
            </w:r>
          </w:p>
        </w:tc>
        <w:tc>
          <w:tcPr>
            <w:tcW w:w="1361" w:type="dxa"/>
            <w:tcBorders>
              <w:top w:val="single" w:sz="4" w:space="0" w:color="auto"/>
              <w:left w:val="single" w:sz="4" w:space="0" w:color="auto"/>
              <w:bottom w:val="single" w:sz="4" w:space="0" w:color="auto"/>
              <w:right w:val="single" w:sz="4" w:space="0" w:color="auto"/>
            </w:tcBorders>
          </w:tcPr>
          <w:p w14:paraId="7DED0566" w14:textId="77777777" w:rsidR="0025156A" w:rsidRPr="00AB1F86" w:rsidRDefault="0025156A" w:rsidP="00F1297A">
            <w:pPr>
              <w:jc w:val="center"/>
              <w:rPr>
                <w:color w:val="404040"/>
                <w:szCs w:val="28"/>
              </w:rPr>
            </w:pPr>
            <w:r w:rsidRPr="00AB1F86">
              <w:rPr>
                <w:color w:val="404040"/>
                <w:szCs w:val="28"/>
              </w:rPr>
              <w:t>0,277</w:t>
            </w:r>
          </w:p>
        </w:tc>
        <w:tc>
          <w:tcPr>
            <w:tcW w:w="1361" w:type="dxa"/>
            <w:tcBorders>
              <w:top w:val="single" w:sz="4" w:space="0" w:color="auto"/>
              <w:left w:val="single" w:sz="4" w:space="0" w:color="auto"/>
              <w:bottom w:val="single" w:sz="4" w:space="0" w:color="auto"/>
              <w:right w:val="single" w:sz="4" w:space="0" w:color="auto"/>
            </w:tcBorders>
          </w:tcPr>
          <w:p w14:paraId="08F51816" w14:textId="77777777" w:rsidR="0025156A" w:rsidRPr="00AB1F86" w:rsidRDefault="0025156A" w:rsidP="00F1297A">
            <w:pPr>
              <w:jc w:val="center"/>
              <w:rPr>
                <w:color w:val="404040"/>
              </w:rPr>
            </w:pPr>
            <w:r w:rsidRPr="00AB1F86">
              <w:rPr>
                <w:color w:val="404040"/>
                <w:szCs w:val="28"/>
              </w:rPr>
              <w:t>0,277</w:t>
            </w:r>
          </w:p>
        </w:tc>
        <w:tc>
          <w:tcPr>
            <w:tcW w:w="1361" w:type="dxa"/>
            <w:tcBorders>
              <w:top w:val="single" w:sz="4" w:space="0" w:color="auto"/>
              <w:left w:val="single" w:sz="4" w:space="0" w:color="auto"/>
              <w:bottom w:val="single" w:sz="4" w:space="0" w:color="auto"/>
              <w:right w:val="single" w:sz="4" w:space="0" w:color="auto"/>
            </w:tcBorders>
          </w:tcPr>
          <w:p w14:paraId="3DA9CB8D" w14:textId="77777777" w:rsidR="0025156A" w:rsidRPr="00AB1F86" w:rsidRDefault="0025156A" w:rsidP="00F1297A">
            <w:pPr>
              <w:jc w:val="center"/>
              <w:rPr>
                <w:color w:val="404040"/>
              </w:rPr>
            </w:pPr>
            <w:r w:rsidRPr="00AB1F86">
              <w:rPr>
                <w:color w:val="404040"/>
                <w:szCs w:val="28"/>
              </w:rPr>
              <w:t>0,277</w:t>
            </w:r>
          </w:p>
        </w:tc>
        <w:tc>
          <w:tcPr>
            <w:tcW w:w="1361" w:type="dxa"/>
            <w:tcBorders>
              <w:top w:val="single" w:sz="4" w:space="0" w:color="auto"/>
              <w:left w:val="single" w:sz="4" w:space="0" w:color="auto"/>
              <w:bottom w:val="single" w:sz="4" w:space="0" w:color="auto"/>
              <w:right w:val="single" w:sz="4" w:space="0" w:color="auto"/>
            </w:tcBorders>
          </w:tcPr>
          <w:p w14:paraId="35F2A59B" w14:textId="77777777" w:rsidR="0025156A" w:rsidRPr="00AB1F86" w:rsidRDefault="0025156A" w:rsidP="00F1297A">
            <w:pPr>
              <w:jc w:val="center"/>
              <w:rPr>
                <w:color w:val="404040"/>
              </w:rPr>
            </w:pPr>
            <w:r w:rsidRPr="00AB1F86">
              <w:rPr>
                <w:color w:val="404040"/>
                <w:szCs w:val="28"/>
              </w:rPr>
              <w:t>0,277</w:t>
            </w:r>
          </w:p>
        </w:tc>
        <w:tc>
          <w:tcPr>
            <w:tcW w:w="1361" w:type="dxa"/>
            <w:tcBorders>
              <w:top w:val="single" w:sz="4" w:space="0" w:color="auto"/>
              <w:left w:val="single" w:sz="4" w:space="0" w:color="auto"/>
              <w:bottom w:val="single" w:sz="4" w:space="0" w:color="auto"/>
              <w:right w:val="single" w:sz="4" w:space="0" w:color="auto"/>
            </w:tcBorders>
          </w:tcPr>
          <w:p w14:paraId="38C80CCB" w14:textId="77777777" w:rsidR="0025156A" w:rsidRPr="00AB1F86" w:rsidRDefault="0025156A" w:rsidP="00F1297A">
            <w:pPr>
              <w:jc w:val="center"/>
              <w:rPr>
                <w:color w:val="404040"/>
                <w:szCs w:val="28"/>
              </w:rPr>
            </w:pPr>
            <w:r w:rsidRPr="00AB1F86">
              <w:rPr>
                <w:color w:val="404040"/>
                <w:szCs w:val="28"/>
              </w:rPr>
              <w:t>0,27</w:t>
            </w:r>
          </w:p>
        </w:tc>
        <w:tc>
          <w:tcPr>
            <w:tcW w:w="1361" w:type="dxa"/>
            <w:tcBorders>
              <w:top w:val="single" w:sz="4" w:space="0" w:color="auto"/>
              <w:left w:val="single" w:sz="4" w:space="0" w:color="auto"/>
              <w:bottom w:val="single" w:sz="4" w:space="0" w:color="auto"/>
              <w:right w:val="single" w:sz="4" w:space="0" w:color="auto"/>
            </w:tcBorders>
          </w:tcPr>
          <w:p w14:paraId="6D9F8748" w14:textId="77777777" w:rsidR="0025156A" w:rsidRPr="00AB1F86" w:rsidRDefault="0025156A" w:rsidP="00F1297A">
            <w:pPr>
              <w:jc w:val="center"/>
              <w:rPr>
                <w:color w:val="404040"/>
                <w:szCs w:val="28"/>
              </w:rPr>
            </w:pPr>
            <w:r w:rsidRPr="00AB1F86">
              <w:rPr>
                <w:color w:val="404040"/>
                <w:szCs w:val="28"/>
              </w:rPr>
              <w:t>0,261</w:t>
            </w:r>
          </w:p>
        </w:tc>
      </w:tr>
      <w:tr w:rsidR="0025156A" w:rsidRPr="00AB1F86" w14:paraId="25A59CF9" w14:textId="77777777" w:rsidTr="00F1297A">
        <w:tc>
          <w:tcPr>
            <w:tcW w:w="1404" w:type="dxa"/>
            <w:tcBorders>
              <w:top w:val="single" w:sz="4" w:space="0" w:color="auto"/>
              <w:left w:val="single" w:sz="4" w:space="0" w:color="auto"/>
              <w:bottom w:val="single" w:sz="4" w:space="0" w:color="auto"/>
              <w:right w:val="single" w:sz="4" w:space="0" w:color="auto"/>
            </w:tcBorders>
          </w:tcPr>
          <w:p w14:paraId="0CD4FA1A" w14:textId="77777777" w:rsidR="0025156A" w:rsidRPr="00AB1F86" w:rsidRDefault="0025156A" w:rsidP="00F1297A">
            <w:pPr>
              <w:jc w:val="center"/>
              <w:rPr>
                <w:color w:val="404040"/>
                <w:szCs w:val="28"/>
              </w:rPr>
            </w:pPr>
            <w:r w:rsidRPr="00AB1F86">
              <w:rPr>
                <w:color w:val="404040"/>
                <w:szCs w:val="28"/>
              </w:rPr>
              <w:sym w:font="Symbol" w:char="F061"/>
            </w:r>
            <w:r w:rsidRPr="00AB1F86">
              <w:rPr>
                <w:color w:val="404040"/>
                <w:szCs w:val="28"/>
              </w:rPr>
              <w:t>ср</w:t>
            </w:r>
          </w:p>
        </w:tc>
        <w:tc>
          <w:tcPr>
            <w:tcW w:w="1361" w:type="dxa"/>
            <w:tcBorders>
              <w:top w:val="single" w:sz="4" w:space="0" w:color="auto"/>
              <w:left w:val="single" w:sz="4" w:space="0" w:color="auto"/>
              <w:bottom w:val="single" w:sz="4" w:space="0" w:color="auto"/>
              <w:right w:val="single" w:sz="4" w:space="0" w:color="auto"/>
            </w:tcBorders>
          </w:tcPr>
          <w:p w14:paraId="618B7C3A" w14:textId="77777777" w:rsidR="0025156A" w:rsidRPr="00AB1F86" w:rsidRDefault="0025156A" w:rsidP="00F1297A">
            <w:pPr>
              <w:jc w:val="center"/>
              <w:rPr>
                <w:color w:val="404040"/>
                <w:szCs w:val="28"/>
              </w:rPr>
            </w:pPr>
            <w:r w:rsidRPr="00AB1F86">
              <w:rPr>
                <w:color w:val="404040"/>
                <w:szCs w:val="28"/>
              </w:rPr>
              <w:t>0,241</w:t>
            </w:r>
          </w:p>
        </w:tc>
        <w:tc>
          <w:tcPr>
            <w:tcW w:w="1361" w:type="dxa"/>
            <w:tcBorders>
              <w:top w:val="single" w:sz="4" w:space="0" w:color="auto"/>
              <w:left w:val="single" w:sz="4" w:space="0" w:color="auto"/>
              <w:bottom w:val="single" w:sz="4" w:space="0" w:color="auto"/>
              <w:right w:val="single" w:sz="4" w:space="0" w:color="auto"/>
            </w:tcBorders>
          </w:tcPr>
          <w:p w14:paraId="3F29B388" w14:textId="77777777" w:rsidR="0025156A" w:rsidRPr="00AB1F86" w:rsidRDefault="0025156A" w:rsidP="00F1297A">
            <w:pPr>
              <w:jc w:val="center"/>
              <w:rPr>
                <w:color w:val="404040"/>
              </w:rPr>
            </w:pPr>
            <w:r w:rsidRPr="00AB1F86">
              <w:rPr>
                <w:color w:val="404040"/>
                <w:szCs w:val="28"/>
              </w:rPr>
              <w:t>0,241</w:t>
            </w:r>
          </w:p>
        </w:tc>
        <w:tc>
          <w:tcPr>
            <w:tcW w:w="1361" w:type="dxa"/>
            <w:tcBorders>
              <w:top w:val="single" w:sz="4" w:space="0" w:color="auto"/>
              <w:left w:val="single" w:sz="4" w:space="0" w:color="auto"/>
              <w:bottom w:val="single" w:sz="4" w:space="0" w:color="auto"/>
              <w:right w:val="single" w:sz="4" w:space="0" w:color="auto"/>
            </w:tcBorders>
          </w:tcPr>
          <w:p w14:paraId="3DD948EA" w14:textId="77777777" w:rsidR="0025156A" w:rsidRPr="00AB1F86" w:rsidRDefault="0025156A" w:rsidP="00F1297A">
            <w:pPr>
              <w:jc w:val="center"/>
              <w:rPr>
                <w:color w:val="404040"/>
              </w:rPr>
            </w:pPr>
            <w:r w:rsidRPr="00AB1F86">
              <w:rPr>
                <w:color w:val="404040"/>
                <w:szCs w:val="28"/>
              </w:rPr>
              <w:t>0,241</w:t>
            </w:r>
          </w:p>
        </w:tc>
        <w:tc>
          <w:tcPr>
            <w:tcW w:w="1361" w:type="dxa"/>
            <w:tcBorders>
              <w:top w:val="single" w:sz="4" w:space="0" w:color="auto"/>
              <w:left w:val="single" w:sz="4" w:space="0" w:color="auto"/>
              <w:bottom w:val="single" w:sz="4" w:space="0" w:color="auto"/>
              <w:right w:val="single" w:sz="4" w:space="0" w:color="auto"/>
            </w:tcBorders>
          </w:tcPr>
          <w:p w14:paraId="53CF110C" w14:textId="77777777" w:rsidR="0025156A" w:rsidRPr="00AB1F86" w:rsidRDefault="0025156A" w:rsidP="00F1297A">
            <w:pPr>
              <w:jc w:val="center"/>
              <w:rPr>
                <w:color w:val="404040"/>
              </w:rPr>
            </w:pPr>
            <w:r w:rsidRPr="00AB1F86">
              <w:rPr>
                <w:color w:val="404040"/>
                <w:szCs w:val="28"/>
              </w:rPr>
              <w:t>0,241</w:t>
            </w:r>
          </w:p>
        </w:tc>
        <w:tc>
          <w:tcPr>
            <w:tcW w:w="1361" w:type="dxa"/>
            <w:tcBorders>
              <w:top w:val="single" w:sz="4" w:space="0" w:color="auto"/>
              <w:left w:val="single" w:sz="4" w:space="0" w:color="auto"/>
              <w:bottom w:val="single" w:sz="4" w:space="0" w:color="auto"/>
              <w:right w:val="single" w:sz="4" w:space="0" w:color="auto"/>
            </w:tcBorders>
          </w:tcPr>
          <w:p w14:paraId="49CDE39B" w14:textId="77777777" w:rsidR="0025156A" w:rsidRPr="00AB1F86" w:rsidRDefault="0025156A" w:rsidP="00F1297A">
            <w:pPr>
              <w:jc w:val="center"/>
              <w:rPr>
                <w:color w:val="404040"/>
                <w:szCs w:val="28"/>
              </w:rPr>
            </w:pPr>
            <w:r w:rsidRPr="00AB1F86">
              <w:rPr>
                <w:color w:val="404040"/>
                <w:szCs w:val="28"/>
              </w:rPr>
              <w:t>0,237</w:t>
            </w:r>
          </w:p>
        </w:tc>
        <w:tc>
          <w:tcPr>
            <w:tcW w:w="1361" w:type="dxa"/>
            <w:tcBorders>
              <w:top w:val="single" w:sz="4" w:space="0" w:color="auto"/>
              <w:left w:val="single" w:sz="4" w:space="0" w:color="auto"/>
              <w:bottom w:val="single" w:sz="4" w:space="0" w:color="auto"/>
              <w:right w:val="single" w:sz="4" w:space="0" w:color="auto"/>
            </w:tcBorders>
          </w:tcPr>
          <w:p w14:paraId="7AA1A0E0" w14:textId="77777777" w:rsidR="0025156A" w:rsidRPr="00AB1F86" w:rsidRDefault="0025156A" w:rsidP="00F1297A">
            <w:pPr>
              <w:jc w:val="center"/>
              <w:rPr>
                <w:color w:val="404040"/>
                <w:szCs w:val="28"/>
              </w:rPr>
            </w:pPr>
            <w:r w:rsidRPr="00AB1F86">
              <w:rPr>
                <w:color w:val="404040"/>
                <w:szCs w:val="28"/>
              </w:rPr>
              <w:t>0,229</w:t>
            </w:r>
          </w:p>
        </w:tc>
      </w:tr>
      <w:tr w:rsidR="0025156A" w:rsidRPr="00AB1F86" w14:paraId="65BD782C" w14:textId="77777777" w:rsidTr="00F1297A">
        <w:tc>
          <w:tcPr>
            <w:tcW w:w="1404" w:type="dxa"/>
            <w:tcBorders>
              <w:top w:val="single" w:sz="4" w:space="0" w:color="auto"/>
              <w:left w:val="single" w:sz="4" w:space="0" w:color="auto"/>
              <w:bottom w:val="single" w:sz="4" w:space="0" w:color="auto"/>
              <w:right w:val="single" w:sz="4" w:space="0" w:color="auto"/>
            </w:tcBorders>
          </w:tcPr>
          <w:p w14:paraId="5D83D000" w14:textId="77777777" w:rsidR="0025156A" w:rsidRPr="00AB1F86" w:rsidRDefault="0025156A" w:rsidP="00F1297A">
            <w:pPr>
              <w:jc w:val="center"/>
              <w:rPr>
                <w:color w:val="404040"/>
                <w:szCs w:val="28"/>
              </w:rPr>
            </w:pPr>
            <w:r w:rsidRPr="00AB1F86">
              <w:rPr>
                <w:color w:val="404040"/>
                <w:szCs w:val="28"/>
              </w:rPr>
              <w:t>А</w:t>
            </w:r>
          </w:p>
        </w:tc>
        <w:tc>
          <w:tcPr>
            <w:tcW w:w="1361" w:type="dxa"/>
            <w:tcBorders>
              <w:top w:val="single" w:sz="4" w:space="0" w:color="auto"/>
              <w:left w:val="single" w:sz="4" w:space="0" w:color="auto"/>
              <w:bottom w:val="single" w:sz="4" w:space="0" w:color="auto"/>
              <w:right w:val="single" w:sz="4" w:space="0" w:color="auto"/>
            </w:tcBorders>
          </w:tcPr>
          <w:p w14:paraId="24CF7E26" w14:textId="77777777" w:rsidR="0025156A" w:rsidRPr="00AB1F86" w:rsidRDefault="0025156A" w:rsidP="00F1297A">
            <w:pPr>
              <w:jc w:val="center"/>
              <w:rPr>
                <w:color w:val="404040"/>
                <w:szCs w:val="28"/>
              </w:rPr>
            </w:pPr>
            <w:r w:rsidRPr="00AB1F86">
              <w:rPr>
                <w:color w:val="404040"/>
                <w:szCs w:val="28"/>
              </w:rPr>
              <w:t>29,40</w:t>
            </w:r>
          </w:p>
        </w:tc>
        <w:tc>
          <w:tcPr>
            <w:tcW w:w="1361" w:type="dxa"/>
            <w:tcBorders>
              <w:top w:val="single" w:sz="4" w:space="0" w:color="auto"/>
              <w:left w:val="single" w:sz="4" w:space="0" w:color="auto"/>
              <w:bottom w:val="single" w:sz="4" w:space="0" w:color="auto"/>
              <w:right w:val="single" w:sz="4" w:space="0" w:color="auto"/>
            </w:tcBorders>
          </w:tcPr>
          <w:p w14:paraId="47272BBB" w14:textId="77777777" w:rsidR="0025156A" w:rsidRPr="00AB1F86" w:rsidRDefault="0025156A" w:rsidP="00F1297A">
            <w:pPr>
              <w:jc w:val="center"/>
              <w:rPr>
                <w:color w:val="404040"/>
              </w:rPr>
            </w:pPr>
            <w:r w:rsidRPr="00AB1F86">
              <w:rPr>
                <w:color w:val="404040"/>
                <w:szCs w:val="28"/>
              </w:rPr>
              <w:t>29,40</w:t>
            </w:r>
          </w:p>
        </w:tc>
        <w:tc>
          <w:tcPr>
            <w:tcW w:w="1361" w:type="dxa"/>
            <w:tcBorders>
              <w:top w:val="single" w:sz="4" w:space="0" w:color="auto"/>
              <w:left w:val="single" w:sz="4" w:space="0" w:color="auto"/>
              <w:bottom w:val="single" w:sz="4" w:space="0" w:color="auto"/>
              <w:right w:val="single" w:sz="4" w:space="0" w:color="auto"/>
            </w:tcBorders>
          </w:tcPr>
          <w:p w14:paraId="44C57A0D" w14:textId="77777777" w:rsidR="0025156A" w:rsidRPr="00AB1F86" w:rsidRDefault="0025156A" w:rsidP="00F1297A">
            <w:pPr>
              <w:jc w:val="center"/>
              <w:rPr>
                <w:color w:val="404040"/>
              </w:rPr>
            </w:pPr>
            <w:r w:rsidRPr="00AB1F86">
              <w:rPr>
                <w:color w:val="404040"/>
                <w:szCs w:val="28"/>
              </w:rPr>
              <w:t>29,40</w:t>
            </w:r>
          </w:p>
        </w:tc>
        <w:tc>
          <w:tcPr>
            <w:tcW w:w="1361" w:type="dxa"/>
            <w:tcBorders>
              <w:top w:val="single" w:sz="4" w:space="0" w:color="auto"/>
              <w:left w:val="single" w:sz="4" w:space="0" w:color="auto"/>
              <w:bottom w:val="single" w:sz="4" w:space="0" w:color="auto"/>
              <w:right w:val="single" w:sz="4" w:space="0" w:color="auto"/>
            </w:tcBorders>
          </w:tcPr>
          <w:p w14:paraId="66E82BBF" w14:textId="77777777" w:rsidR="0025156A" w:rsidRPr="00AB1F86" w:rsidRDefault="0025156A" w:rsidP="00F1297A">
            <w:pPr>
              <w:jc w:val="center"/>
              <w:rPr>
                <w:color w:val="404040"/>
              </w:rPr>
            </w:pPr>
            <w:r w:rsidRPr="00AB1F86">
              <w:rPr>
                <w:color w:val="404040"/>
                <w:szCs w:val="28"/>
              </w:rPr>
              <w:t>29,40</w:t>
            </w:r>
          </w:p>
        </w:tc>
        <w:tc>
          <w:tcPr>
            <w:tcW w:w="1361" w:type="dxa"/>
            <w:tcBorders>
              <w:top w:val="single" w:sz="4" w:space="0" w:color="auto"/>
              <w:left w:val="single" w:sz="4" w:space="0" w:color="auto"/>
              <w:bottom w:val="single" w:sz="4" w:space="0" w:color="auto"/>
              <w:right w:val="single" w:sz="4" w:space="0" w:color="auto"/>
            </w:tcBorders>
          </w:tcPr>
          <w:p w14:paraId="73E33538" w14:textId="77777777" w:rsidR="0025156A" w:rsidRPr="00AB1F86" w:rsidRDefault="0025156A" w:rsidP="00F1297A">
            <w:pPr>
              <w:jc w:val="center"/>
              <w:rPr>
                <w:color w:val="404040"/>
                <w:szCs w:val="28"/>
              </w:rPr>
            </w:pPr>
            <w:r w:rsidRPr="00AB1F86">
              <w:rPr>
                <w:color w:val="404040"/>
                <w:szCs w:val="28"/>
              </w:rPr>
              <w:t>28,91</w:t>
            </w:r>
          </w:p>
        </w:tc>
        <w:tc>
          <w:tcPr>
            <w:tcW w:w="1361" w:type="dxa"/>
            <w:tcBorders>
              <w:top w:val="single" w:sz="4" w:space="0" w:color="auto"/>
              <w:left w:val="single" w:sz="4" w:space="0" w:color="auto"/>
              <w:bottom w:val="single" w:sz="4" w:space="0" w:color="auto"/>
              <w:right w:val="single" w:sz="4" w:space="0" w:color="auto"/>
            </w:tcBorders>
          </w:tcPr>
          <w:p w14:paraId="6E7DA8B1" w14:textId="77777777" w:rsidR="0025156A" w:rsidRPr="00AB1F86" w:rsidRDefault="0025156A" w:rsidP="00F1297A">
            <w:pPr>
              <w:jc w:val="center"/>
              <w:rPr>
                <w:color w:val="404040"/>
                <w:szCs w:val="28"/>
              </w:rPr>
            </w:pPr>
            <w:r w:rsidRPr="00AB1F86">
              <w:rPr>
                <w:color w:val="404040"/>
                <w:szCs w:val="28"/>
              </w:rPr>
              <w:t>27,94</w:t>
            </w:r>
          </w:p>
        </w:tc>
      </w:tr>
    </w:tbl>
    <w:p w14:paraId="30B82327" w14:textId="77777777" w:rsidR="0025156A" w:rsidRPr="00AB1F86" w:rsidRDefault="0025156A" w:rsidP="0025156A">
      <w:pPr>
        <w:tabs>
          <w:tab w:val="left" w:pos="0"/>
        </w:tabs>
        <w:rPr>
          <w:color w:val="404040"/>
          <w:szCs w:val="28"/>
        </w:rPr>
      </w:pPr>
    </w:p>
    <w:p w14:paraId="2329499D" w14:textId="77777777" w:rsidR="0025156A" w:rsidRPr="00AB1F86" w:rsidRDefault="0025156A" w:rsidP="0025156A">
      <w:pPr>
        <w:ind w:right="-83" w:firstLine="720"/>
        <w:rPr>
          <w:color w:val="404040"/>
          <w:lang w:val="en-US"/>
        </w:rPr>
      </w:pPr>
    </w:p>
    <w:p w14:paraId="01F9D997" w14:textId="77777777" w:rsidR="0025156A" w:rsidRPr="00AB1F86" w:rsidRDefault="0025156A" w:rsidP="0025156A">
      <w:pPr>
        <w:ind w:right="-83" w:firstLine="720"/>
        <w:rPr>
          <w:color w:val="404040"/>
        </w:rPr>
      </w:pPr>
      <w:r w:rsidRPr="00AB1F86">
        <w:rPr>
          <w:color w:val="404040"/>
        </w:rPr>
        <w:t>Коефіцієнт затухання при вологості 65%:</w:t>
      </w:r>
    </w:p>
    <w:p w14:paraId="691D2941" w14:textId="77777777" w:rsidR="0025156A" w:rsidRPr="00AB1F86" w:rsidRDefault="0025156A" w:rsidP="0025156A">
      <w:pPr>
        <w:ind w:right="-83" w:firstLine="720"/>
        <w:rPr>
          <w:color w:val="404040"/>
        </w:rPr>
      </w:pPr>
    </w:p>
    <w:p w14:paraId="1EC493AF" w14:textId="77777777" w:rsidR="0025156A" w:rsidRPr="00AB1F86" w:rsidRDefault="0025156A" w:rsidP="0025156A">
      <w:pPr>
        <w:ind w:right="-83" w:firstLine="720"/>
        <w:rPr>
          <w:color w:val="404040"/>
        </w:rPr>
      </w:pPr>
      <w:r w:rsidRPr="00AB1F86">
        <w:rPr>
          <w:color w:val="404040"/>
        </w:rPr>
        <w:t xml:space="preserve">                            Для 2000Гц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3BB54AA4">
          <v:shape id="_x0000_i1095" type="#_x0000_t75" alt="" style="width:11.7pt;height:12.55pt;mso-width-percent:0;mso-height-percent:0;mso-width-percent:0;mso-height-percent:0" o:ole="" fillcolor="window">
            <v:imagedata r:id="rId52" o:title=""/>
          </v:shape>
          <o:OLEObject Type="Embed" ProgID="Unknown" ShapeID="_x0000_i1095" DrawAspect="Content" ObjectID="_1606554058" r:id="rId109"/>
        </w:object>
      </w:r>
      <w:r w:rsidRPr="00AB1F86">
        <w:rPr>
          <w:color w:val="404040"/>
        </w:rPr>
        <w:t>= 0,0025;</w:t>
      </w:r>
    </w:p>
    <w:p w14:paraId="76626EB9" w14:textId="77777777" w:rsidR="0025156A" w:rsidRPr="00AB1F86" w:rsidRDefault="0025156A" w:rsidP="0025156A">
      <w:pPr>
        <w:ind w:right="-83" w:firstLine="720"/>
        <w:rPr>
          <w:color w:val="404040"/>
        </w:rPr>
      </w:pPr>
    </w:p>
    <w:p w14:paraId="393E9A5B" w14:textId="77777777" w:rsidR="0025156A" w:rsidRPr="00AB1F86" w:rsidRDefault="0025156A" w:rsidP="0025156A">
      <w:pPr>
        <w:ind w:right="-83" w:firstLine="720"/>
        <w:rPr>
          <w:color w:val="404040"/>
        </w:rPr>
      </w:pPr>
      <w:r w:rsidRPr="00AB1F86">
        <w:rPr>
          <w:color w:val="404040"/>
        </w:rPr>
        <w:t xml:space="preserve">                            Для 4000Гц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407D69F8">
          <v:shape id="_x0000_i1094" type="#_x0000_t75" alt="" style="width:11.7pt;height:12.55pt;mso-width-percent:0;mso-height-percent:0;mso-width-percent:0;mso-height-percent:0" o:ole="" fillcolor="window">
            <v:imagedata r:id="rId52" o:title=""/>
          </v:shape>
          <o:OLEObject Type="Embed" ProgID="Unknown" ShapeID="_x0000_i1094" DrawAspect="Content" ObjectID="_1606554059" r:id="rId110"/>
        </w:object>
      </w:r>
      <w:r w:rsidRPr="00AB1F86">
        <w:rPr>
          <w:color w:val="404040"/>
        </w:rPr>
        <w:t>= 0,006.</w:t>
      </w:r>
    </w:p>
    <w:p w14:paraId="31B4654F" w14:textId="77777777" w:rsidR="0025156A" w:rsidRPr="00AB1F86" w:rsidRDefault="0025156A" w:rsidP="0025156A">
      <w:pPr>
        <w:jc w:val="center"/>
        <w:rPr>
          <w:color w:val="404040"/>
        </w:rPr>
      </w:pPr>
    </w:p>
    <w:p w14:paraId="709F4FC7" w14:textId="77777777" w:rsidR="0025156A" w:rsidRPr="00AB1F86" w:rsidRDefault="0025156A" w:rsidP="0025156A">
      <w:pPr>
        <w:ind w:firstLine="709"/>
        <w:rPr>
          <w:color w:val="404040"/>
          <w:szCs w:val="28"/>
        </w:rPr>
      </w:pPr>
      <w:r w:rsidRPr="00AB1F86">
        <w:rPr>
          <w:color w:val="404040"/>
          <w:szCs w:val="28"/>
        </w:rPr>
        <w:t>Підраховуємо основний і додатковий фонди поглинання А</w:t>
      </w:r>
      <w:r w:rsidRPr="00AB1F86">
        <w:rPr>
          <w:color w:val="404040"/>
          <w:szCs w:val="28"/>
          <w:vertAlign w:val="subscript"/>
        </w:rPr>
        <w:t>0</w:t>
      </w:r>
      <w:r w:rsidRPr="00AB1F86">
        <w:rPr>
          <w:color w:val="404040"/>
          <w:szCs w:val="28"/>
        </w:rPr>
        <w:t xml:space="preserve"> обумовлені виконавцями, килимами, поверхнями, що не піддаються обробці (вільна підлога, вікна, двері, вентиляційні ґрати й т.д.) і акустичними матеріалами, застосовуваними для обробки поверхонь у студії.</w:t>
      </w:r>
    </w:p>
    <w:p w14:paraId="2AC47B75" w14:textId="77777777" w:rsidR="0025156A" w:rsidRPr="00AB1F86" w:rsidRDefault="0025156A" w:rsidP="0025156A">
      <w:pPr>
        <w:ind w:firstLine="709"/>
        <w:rPr>
          <w:color w:val="404040"/>
          <w:szCs w:val="28"/>
        </w:rPr>
      </w:pPr>
      <w:r w:rsidRPr="00AB1F86">
        <w:rPr>
          <w:color w:val="404040"/>
          <w:szCs w:val="28"/>
        </w:rPr>
        <w:t>Додатковий фонд поглинання:</w:t>
      </w:r>
    </w:p>
    <w:p w14:paraId="4EC0FC36" w14:textId="77777777" w:rsidR="0025156A" w:rsidRPr="00AB1F86" w:rsidRDefault="0025156A" w:rsidP="0025156A">
      <w:pPr>
        <w:ind w:firstLine="709"/>
        <w:rPr>
          <w:color w:val="404040"/>
          <w:sz w:val="20"/>
          <w:szCs w:val="20"/>
        </w:rPr>
      </w:pPr>
    </w:p>
    <w:p w14:paraId="5C98931C" w14:textId="77777777" w:rsidR="0025156A" w:rsidRPr="00AB1F86" w:rsidRDefault="0025156A" w:rsidP="0025156A">
      <w:pPr>
        <w:jc w:val="center"/>
        <w:rPr>
          <w:color w:val="404040"/>
          <w:szCs w:val="28"/>
        </w:rPr>
      </w:pPr>
      <w:r w:rsidRPr="00AB1F86">
        <w:rPr>
          <w:color w:val="404040"/>
        </w:rPr>
        <w:t>А</w:t>
      </w:r>
      <w:r w:rsidRPr="00AB1F86">
        <w:rPr>
          <w:color w:val="404040"/>
          <w:vertAlign w:val="subscript"/>
        </w:rPr>
        <w:t>0</w:t>
      </w:r>
      <w:r w:rsidRPr="00AB1F86">
        <w:rPr>
          <w:color w:val="404040"/>
        </w:rPr>
        <w:t xml:space="preserve"> = </w:t>
      </w:r>
      <w:r w:rsidRPr="00AB1F86">
        <w:rPr>
          <w:color w:val="404040"/>
        </w:rPr>
        <w:sym w:font="Symbol" w:char="F0E5"/>
      </w:r>
      <w:r w:rsidRPr="00AB1F86">
        <w:rPr>
          <w:color w:val="404040"/>
        </w:rPr>
        <w:sym w:font="Symbol" w:char="F061"/>
      </w:r>
      <w:r w:rsidRPr="00AB1F86">
        <w:rPr>
          <w:color w:val="404040"/>
          <w:vertAlign w:val="subscript"/>
        </w:rPr>
        <w:t>і</w:t>
      </w:r>
      <w:r w:rsidRPr="00AB1F86">
        <w:rPr>
          <w:color w:val="404040"/>
        </w:rPr>
        <w:t>S</w:t>
      </w:r>
      <w:r w:rsidRPr="00AB1F86">
        <w:rPr>
          <w:color w:val="404040"/>
          <w:vertAlign w:val="subscript"/>
        </w:rPr>
        <w:t>i</w:t>
      </w:r>
      <w:r w:rsidRPr="00AB1F86">
        <w:rPr>
          <w:color w:val="404040"/>
        </w:rPr>
        <w:t xml:space="preserve"> + </w:t>
      </w:r>
      <w:r w:rsidRPr="00AB1F86">
        <w:rPr>
          <w:color w:val="404040"/>
        </w:rPr>
        <w:sym w:font="Symbol" w:char="F0E5"/>
      </w:r>
      <w:r w:rsidRPr="00AB1F86">
        <w:rPr>
          <w:color w:val="404040"/>
        </w:rPr>
        <w:t>a</w:t>
      </w:r>
      <w:r w:rsidRPr="00AB1F86">
        <w:rPr>
          <w:color w:val="404040"/>
          <w:vertAlign w:val="subscript"/>
        </w:rPr>
        <w:t>i</w:t>
      </w:r>
      <w:r w:rsidRPr="00AB1F86">
        <w:rPr>
          <w:color w:val="404040"/>
        </w:rPr>
        <w:t>N</w:t>
      </w:r>
      <w:r w:rsidRPr="00AB1F86">
        <w:rPr>
          <w:color w:val="404040"/>
          <w:vertAlign w:val="subscript"/>
        </w:rPr>
        <w:t>i</w:t>
      </w:r>
      <w:r w:rsidRPr="00AB1F86">
        <w:rPr>
          <w:color w:val="404040"/>
          <w:szCs w:val="28"/>
        </w:rPr>
        <w:t>,</w:t>
      </w:r>
    </w:p>
    <w:p w14:paraId="64507DCC" w14:textId="77777777" w:rsidR="0025156A" w:rsidRPr="00AB1F86" w:rsidRDefault="0025156A" w:rsidP="0025156A">
      <w:pPr>
        <w:ind w:firstLine="709"/>
        <w:rPr>
          <w:color w:val="404040"/>
          <w:szCs w:val="28"/>
        </w:rPr>
      </w:pPr>
    </w:p>
    <w:p w14:paraId="7EF6F923" w14:textId="77777777" w:rsidR="0025156A" w:rsidRPr="00AB1F86" w:rsidRDefault="0025156A" w:rsidP="0025156A">
      <w:pPr>
        <w:ind w:firstLine="709"/>
        <w:rPr>
          <w:color w:val="404040"/>
          <w:szCs w:val="28"/>
        </w:rPr>
      </w:pPr>
      <w:r w:rsidRPr="00AB1F86">
        <w:rPr>
          <w:color w:val="404040"/>
          <w:szCs w:val="28"/>
        </w:rPr>
        <w:t xml:space="preserve">де </w:t>
      </w:r>
      <w:r w:rsidRPr="00AB1F86">
        <w:rPr>
          <w:color w:val="404040"/>
        </w:rPr>
        <w:sym w:font="Symbol" w:char="F061"/>
      </w:r>
      <w:r w:rsidRPr="00AB1F86">
        <w:rPr>
          <w:color w:val="404040"/>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коефіцієнт поглинання звуковбирного матеріалу, площа якого S</w:t>
      </w:r>
      <w:r w:rsidRPr="00AB1F86">
        <w:rPr>
          <w:color w:val="404040"/>
          <w:szCs w:val="28"/>
          <w:vertAlign w:val="subscript"/>
        </w:rPr>
        <w:t>і</w:t>
      </w:r>
      <w:r w:rsidRPr="00AB1F86">
        <w:rPr>
          <w:color w:val="404040"/>
          <w:szCs w:val="28"/>
        </w:rPr>
        <w:t>, a</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звукопоглинання одного об'єкта, N</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число об'єктів. Результати підрахунків зводимо в таблицю 4.7, по якій будуємо графік.</w:t>
      </w:r>
    </w:p>
    <w:p w14:paraId="63C0A17C" w14:textId="77777777" w:rsidR="0025156A" w:rsidRPr="00AB1F86" w:rsidRDefault="0025156A" w:rsidP="0025156A">
      <w:pPr>
        <w:tabs>
          <w:tab w:val="left" w:pos="-1620"/>
        </w:tabs>
        <w:ind w:left="1800" w:hanging="1800"/>
        <w:rPr>
          <w:color w:val="404040"/>
          <w:szCs w:val="28"/>
          <w:lang w:val="en-US"/>
        </w:rPr>
      </w:pPr>
    </w:p>
    <w:p w14:paraId="6FFFEFEE" w14:textId="77777777" w:rsidR="0025156A" w:rsidRPr="00AB1F86" w:rsidRDefault="0025156A" w:rsidP="0025156A">
      <w:pPr>
        <w:tabs>
          <w:tab w:val="left" w:pos="-1620"/>
        </w:tabs>
        <w:ind w:left="1800" w:hanging="1800"/>
        <w:rPr>
          <w:color w:val="404040"/>
          <w:szCs w:val="28"/>
        </w:rPr>
      </w:pPr>
      <w:r w:rsidRPr="00AB1F86">
        <w:rPr>
          <w:color w:val="404040"/>
          <w:szCs w:val="28"/>
        </w:rPr>
        <w:t>Таблиця 4.7 – Розрахунок основного і додаткового фонду звукопоглинання в студії</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541"/>
        <w:gridCol w:w="554"/>
        <w:gridCol w:w="690"/>
        <w:gridCol w:w="692"/>
        <w:gridCol w:w="613"/>
        <w:gridCol w:w="77"/>
        <w:gridCol w:w="487"/>
        <w:gridCol w:w="71"/>
        <w:gridCol w:w="495"/>
        <w:gridCol w:w="77"/>
        <w:gridCol w:w="558"/>
        <w:gridCol w:w="531"/>
        <w:gridCol w:w="75"/>
        <w:gridCol w:w="613"/>
        <w:gridCol w:w="576"/>
        <w:gridCol w:w="673"/>
        <w:gridCol w:w="515"/>
      </w:tblGrid>
      <w:tr w:rsidR="0025156A" w:rsidRPr="00AB1F86" w14:paraId="7A872BED" w14:textId="77777777" w:rsidTr="00F1297A">
        <w:trPr>
          <w:cantSplit/>
          <w:trHeight w:val="318"/>
          <w:jc w:val="center"/>
        </w:trPr>
        <w:tc>
          <w:tcPr>
            <w:tcW w:w="1026" w:type="pct"/>
            <w:vMerge w:val="restart"/>
            <w:vAlign w:val="center"/>
          </w:tcPr>
          <w:p w14:paraId="48A46E27" w14:textId="77777777" w:rsidR="0025156A" w:rsidRPr="00AB1F86" w:rsidRDefault="0025156A" w:rsidP="00F1297A">
            <w:pPr>
              <w:jc w:val="center"/>
              <w:rPr>
                <w:b/>
                <w:color w:val="404040"/>
              </w:rPr>
            </w:pPr>
            <w:r w:rsidRPr="00AB1F86">
              <w:rPr>
                <w:b/>
                <w:color w:val="404040"/>
              </w:rPr>
              <w:t>Назва</w:t>
            </w:r>
          </w:p>
        </w:tc>
        <w:tc>
          <w:tcPr>
            <w:tcW w:w="274" w:type="pct"/>
            <w:vMerge w:val="restart"/>
            <w:textDirection w:val="btLr"/>
          </w:tcPr>
          <w:p w14:paraId="6722AF33" w14:textId="77777777" w:rsidR="0025156A" w:rsidRPr="00AB1F86" w:rsidRDefault="0025156A" w:rsidP="00F1297A">
            <w:pPr>
              <w:spacing w:line="160" w:lineRule="exact"/>
              <w:jc w:val="center"/>
              <w:rPr>
                <w:b/>
                <w:color w:val="404040"/>
              </w:rPr>
            </w:pPr>
            <w:r w:rsidRPr="00AB1F86">
              <w:rPr>
                <w:b/>
                <w:color w:val="404040"/>
              </w:rPr>
              <w:t>Площа або к-сть</w:t>
            </w:r>
          </w:p>
        </w:tc>
        <w:tc>
          <w:tcPr>
            <w:tcW w:w="631" w:type="pct"/>
            <w:gridSpan w:val="2"/>
          </w:tcPr>
          <w:p w14:paraId="38A819FC" w14:textId="77777777" w:rsidR="0025156A" w:rsidRPr="00AB1F86" w:rsidRDefault="0025156A" w:rsidP="00F1297A">
            <w:pPr>
              <w:jc w:val="center"/>
              <w:rPr>
                <w:b/>
                <w:color w:val="404040"/>
              </w:rPr>
            </w:pPr>
            <w:r w:rsidRPr="00AB1F86">
              <w:rPr>
                <w:b/>
                <w:color w:val="404040"/>
              </w:rPr>
              <w:t>125</w:t>
            </w:r>
          </w:p>
        </w:tc>
        <w:tc>
          <w:tcPr>
            <w:tcW w:w="701" w:type="pct"/>
            <w:gridSpan w:val="3"/>
          </w:tcPr>
          <w:p w14:paraId="23F9A5F3" w14:textId="77777777" w:rsidR="0025156A" w:rsidRPr="00AB1F86" w:rsidRDefault="0025156A" w:rsidP="00F1297A">
            <w:pPr>
              <w:jc w:val="center"/>
              <w:rPr>
                <w:b/>
                <w:color w:val="404040"/>
              </w:rPr>
            </w:pPr>
            <w:r w:rsidRPr="00AB1F86">
              <w:rPr>
                <w:b/>
                <w:color w:val="404040"/>
              </w:rPr>
              <w:t>250</w:t>
            </w:r>
          </w:p>
        </w:tc>
        <w:tc>
          <w:tcPr>
            <w:tcW w:w="573" w:type="pct"/>
            <w:gridSpan w:val="4"/>
          </w:tcPr>
          <w:p w14:paraId="3B60271B" w14:textId="77777777" w:rsidR="0025156A" w:rsidRPr="00AB1F86" w:rsidRDefault="0025156A" w:rsidP="00F1297A">
            <w:pPr>
              <w:jc w:val="center"/>
              <w:rPr>
                <w:b/>
                <w:color w:val="404040"/>
              </w:rPr>
            </w:pPr>
            <w:r w:rsidRPr="00AB1F86">
              <w:rPr>
                <w:b/>
                <w:color w:val="404040"/>
              </w:rPr>
              <w:t>500</w:t>
            </w:r>
          </w:p>
        </w:tc>
        <w:tc>
          <w:tcPr>
            <w:tcW w:w="590" w:type="pct"/>
            <w:gridSpan w:val="3"/>
          </w:tcPr>
          <w:p w14:paraId="72C909C0" w14:textId="77777777" w:rsidR="0025156A" w:rsidRPr="00AB1F86" w:rsidRDefault="0025156A" w:rsidP="00F1297A">
            <w:pPr>
              <w:jc w:val="center"/>
              <w:rPr>
                <w:b/>
                <w:color w:val="404040"/>
              </w:rPr>
            </w:pPr>
            <w:r w:rsidRPr="00AB1F86">
              <w:rPr>
                <w:b/>
                <w:color w:val="404040"/>
              </w:rPr>
              <w:t>1000</w:t>
            </w:r>
          </w:p>
        </w:tc>
        <w:tc>
          <w:tcPr>
            <w:tcW w:w="603" w:type="pct"/>
            <w:gridSpan w:val="2"/>
          </w:tcPr>
          <w:p w14:paraId="25880DE0" w14:textId="77777777" w:rsidR="0025156A" w:rsidRPr="00AB1F86" w:rsidRDefault="0025156A" w:rsidP="00F1297A">
            <w:pPr>
              <w:jc w:val="center"/>
              <w:rPr>
                <w:b/>
                <w:color w:val="404040"/>
              </w:rPr>
            </w:pPr>
            <w:r w:rsidRPr="00AB1F86">
              <w:rPr>
                <w:b/>
                <w:color w:val="404040"/>
              </w:rPr>
              <w:t>2000</w:t>
            </w:r>
          </w:p>
        </w:tc>
        <w:tc>
          <w:tcPr>
            <w:tcW w:w="601" w:type="pct"/>
            <w:gridSpan w:val="2"/>
          </w:tcPr>
          <w:p w14:paraId="6F891F6B" w14:textId="77777777" w:rsidR="0025156A" w:rsidRPr="00AB1F86" w:rsidRDefault="0025156A" w:rsidP="00F1297A">
            <w:pPr>
              <w:jc w:val="center"/>
              <w:rPr>
                <w:b/>
                <w:color w:val="404040"/>
              </w:rPr>
            </w:pPr>
            <w:r w:rsidRPr="00AB1F86">
              <w:rPr>
                <w:b/>
                <w:color w:val="404040"/>
              </w:rPr>
              <w:t>4000</w:t>
            </w:r>
          </w:p>
        </w:tc>
      </w:tr>
      <w:tr w:rsidR="0025156A" w:rsidRPr="00AB1F86" w14:paraId="47040252" w14:textId="77777777" w:rsidTr="00F1297A">
        <w:trPr>
          <w:cantSplit/>
          <w:trHeight w:val="139"/>
          <w:jc w:val="center"/>
        </w:trPr>
        <w:tc>
          <w:tcPr>
            <w:tcW w:w="1026" w:type="pct"/>
            <w:vMerge/>
          </w:tcPr>
          <w:p w14:paraId="2EAD1E35" w14:textId="77777777" w:rsidR="0025156A" w:rsidRPr="00AB1F86" w:rsidRDefault="0025156A" w:rsidP="00F1297A">
            <w:pPr>
              <w:jc w:val="center"/>
              <w:rPr>
                <w:b/>
                <w:color w:val="404040"/>
              </w:rPr>
            </w:pPr>
          </w:p>
        </w:tc>
        <w:tc>
          <w:tcPr>
            <w:tcW w:w="274" w:type="pct"/>
            <w:vMerge/>
          </w:tcPr>
          <w:p w14:paraId="426C9B84" w14:textId="77777777" w:rsidR="0025156A" w:rsidRPr="00AB1F86" w:rsidRDefault="0025156A" w:rsidP="00F1297A">
            <w:pPr>
              <w:jc w:val="center"/>
              <w:rPr>
                <w:b/>
                <w:color w:val="404040"/>
              </w:rPr>
            </w:pPr>
          </w:p>
        </w:tc>
        <w:tc>
          <w:tcPr>
            <w:tcW w:w="281" w:type="pct"/>
          </w:tcPr>
          <w:p w14:paraId="5B96DCA3" w14:textId="77777777" w:rsidR="0025156A" w:rsidRPr="00AB1F86" w:rsidRDefault="0025156A" w:rsidP="00F1297A">
            <w:pPr>
              <w:jc w:val="center"/>
              <w:rPr>
                <w:b/>
                <w:i/>
                <w:color w:val="404040"/>
              </w:rPr>
            </w:pPr>
            <w:r w:rsidRPr="00AB1F86">
              <w:rPr>
                <w:b/>
                <w:i/>
                <w:color w:val="404040"/>
              </w:rPr>
              <w:sym w:font="Symbol" w:char="F061"/>
            </w:r>
          </w:p>
        </w:tc>
        <w:tc>
          <w:tcPr>
            <w:tcW w:w="350" w:type="pct"/>
          </w:tcPr>
          <w:p w14:paraId="459B3035" w14:textId="77777777" w:rsidR="0025156A" w:rsidRPr="00AB1F86" w:rsidRDefault="0025156A" w:rsidP="00F1297A">
            <w:pPr>
              <w:jc w:val="center"/>
              <w:rPr>
                <w:b/>
                <w:i/>
                <w:color w:val="404040"/>
              </w:rPr>
            </w:pPr>
            <w:r w:rsidRPr="00AB1F86">
              <w:rPr>
                <w:b/>
                <w:i/>
                <w:color w:val="404040"/>
              </w:rPr>
              <w:t>A</w:t>
            </w:r>
          </w:p>
        </w:tc>
        <w:tc>
          <w:tcPr>
            <w:tcW w:w="351" w:type="pct"/>
          </w:tcPr>
          <w:p w14:paraId="6D9536AB" w14:textId="77777777" w:rsidR="0025156A" w:rsidRPr="00AB1F86" w:rsidRDefault="0025156A" w:rsidP="00F1297A">
            <w:pPr>
              <w:jc w:val="center"/>
              <w:rPr>
                <w:b/>
                <w:i/>
                <w:color w:val="404040"/>
              </w:rPr>
            </w:pPr>
            <w:r w:rsidRPr="00AB1F86">
              <w:rPr>
                <w:b/>
                <w:i/>
                <w:color w:val="404040"/>
              </w:rPr>
              <w:sym w:font="Symbol" w:char="F061"/>
            </w:r>
          </w:p>
        </w:tc>
        <w:tc>
          <w:tcPr>
            <w:tcW w:w="350" w:type="pct"/>
            <w:gridSpan w:val="2"/>
          </w:tcPr>
          <w:p w14:paraId="105F4106" w14:textId="77777777" w:rsidR="0025156A" w:rsidRPr="00AB1F86" w:rsidRDefault="0025156A" w:rsidP="00F1297A">
            <w:pPr>
              <w:jc w:val="center"/>
              <w:rPr>
                <w:b/>
                <w:i/>
                <w:color w:val="404040"/>
              </w:rPr>
            </w:pPr>
            <w:r w:rsidRPr="00AB1F86">
              <w:rPr>
                <w:b/>
                <w:i/>
                <w:color w:val="404040"/>
              </w:rPr>
              <w:t>A</w:t>
            </w:r>
          </w:p>
        </w:tc>
        <w:tc>
          <w:tcPr>
            <w:tcW w:w="283" w:type="pct"/>
            <w:gridSpan w:val="2"/>
          </w:tcPr>
          <w:p w14:paraId="314E433F" w14:textId="77777777" w:rsidR="0025156A" w:rsidRPr="00AB1F86" w:rsidRDefault="0025156A" w:rsidP="00F1297A">
            <w:pPr>
              <w:jc w:val="center"/>
              <w:rPr>
                <w:b/>
                <w:i/>
                <w:color w:val="404040"/>
              </w:rPr>
            </w:pPr>
            <w:r w:rsidRPr="00AB1F86">
              <w:rPr>
                <w:b/>
                <w:i/>
                <w:color w:val="404040"/>
              </w:rPr>
              <w:sym w:font="Symbol" w:char="F061"/>
            </w:r>
          </w:p>
        </w:tc>
        <w:tc>
          <w:tcPr>
            <w:tcW w:w="290" w:type="pct"/>
            <w:gridSpan w:val="2"/>
          </w:tcPr>
          <w:p w14:paraId="227686FA" w14:textId="77777777" w:rsidR="0025156A" w:rsidRPr="00AB1F86" w:rsidRDefault="0025156A" w:rsidP="00F1297A">
            <w:pPr>
              <w:jc w:val="center"/>
              <w:rPr>
                <w:b/>
                <w:i/>
                <w:color w:val="404040"/>
              </w:rPr>
            </w:pPr>
            <w:r w:rsidRPr="00AB1F86">
              <w:rPr>
                <w:b/>
                <w:i/>
                <w:color w:val="404040"/>
              </w:rPr>
              <w:t>A</w:t>
            </w:r>
          </w:p>
        </w:tc>
        <w:tc>
          <w:tcPr>
            <w:tcW w:w="283" w:type="pct"/>
          </w:tcPr>
          <w:p w14:paraId="3824FC6A" w14:textId="77777777" w:rsidR="0025156A" w:rsidRPr="00AB1F86" w:rsidRDefault="0025156A" w:rsidP="00F1297A">
            <w:pPr>
              <w:jc w:val="center"/>
              <w:rPr>
                <w:b/>
                <w:i/>
                <w:color w:val="404040"/>
              </w:rPr>
            </w:pPr>
            <w:r w:rsidRPr="00AB1F86">
              <w:rPr>
                <w:b/>
                <w:i/>
                <w:color w:val="404040"/>
              </w:rPr>
              <w:sym w:font="Symbol" w:char="F061"/>
            </w:r>
          </w:p>
        </w:tc>
        <w:tc>
          <w:tcPr>
            <w:tcW w:w="307" w:type="pct"/>
            <w:gridSpan w:val="2"/>
          </w:tcPr>
          <w:p w14:paraId="7DF42EF1" w14:textId="77777777" w:rsidR="0025156A" w:rsidRPr="00AB1F86" w:rsidRDefault="0025156A" w:rsidP="00F1297A">
            <w:pPr>
              <w:jc w:val="center"/>
              <w:rPr>
                <w:b/>
                <w:i/>
                <w:color w:val="404040"/>
              </w:rPr>
            </w:pPr>
            <w:r w:rsidRPr="00AB1F86">
              <w:rPr>
                <w:b/>
                <w:i/>
                <w:color w:val="404040"/>
              </w:rPr>
              <w:t>A</w:t>
            </w:r>
          </w:p>
        </w:tc>
        <w:tc>
          <w:tcPr>
            <w:tcW w:w="311" w:type="pct"/>
          </w:tcPr>
          <w:p w14:paraId="1BB9DBD9" w14:textId="77777777" w:rsidR="0025156A" w:rsidRPr="00AB1F86" w:rsidRDefault="0025156A" w:rsidP="00F1297A">
            <w:pPr>
              <w:jc w:val="center"/>
              <w:rPr>
                <w:b/>
                <w:i/>
                <w:color w:val="404040"/>
              </w:rPr>
            </w:pPr>
            <w:r w:rsidRPr="00AB1F86">
              <w:rPr>
                <w:b/>
                <w:i/>
                <w:color w:val="404040"/>
              </w:rPr>
              <w:sym w:font="Symbol" w:char="F061"/>
            </w:r>
          </w:p>
        </w:tc>
        <w:tc>
          <w:tcPr>
            <w:tcW w:w="292" w:type="pct"/>
          </w:tcPr>
          <w:p w14:paraId="4433D6E5" w14:textId="77777777" w:rsidR="0025156A" w:rsidRPr="00AB1F86" w:rsidRDefault="0025156A" w:rsidP="00F1297A">
            <w:pPr>
              <w:jc w:val="center"/>
              <w:rPr>
                <w:b/>
                <w:i/>
                <w:color w:val="404040"/>
              </w:rPr>
            </w:pPr>
            <w:r w:rsidRPr="00AB1F86">
              <w:rPr>
                <w:b/>
                <w:i/>
                <w:color w:val="404040"/>
              </w:rPr>
              <w:t>A</w:t>
            </w:r>
          </w:p>
        </w:tc>
        <w:tc>
          <w:tcPr>
            <w:tcW w:w="341" w:type="pct"/>
          </w:tcPr>
          <w:p w14:paraId="13C7D879" w14:textId="77777777" w:rsidR="0025156A" w:rsidRPr="00AB1F86" w:rsidRDefault="0025156A" w:rsidP="00F1297A">
            <w:pPr>
              <w:jc w:val="center"/>
              <w:rPr>
                <w:b/>
                <w:i/>
                <w:color w:val="404040"/>
              </w:rPr>
            </w:pPr>
            <w:r w:rsidRPr="00AB1F86">
              <w:rPr>
                <w:b/>
                <w:i/>
                <w:color w:val="404040"/>
              </w:rPr>
              <w:sym w:font="Symbol" w:char="F061"/>
            </w:r>
          </w:p>
        </w:tc>
        <w:tc>
          <w:tcPr>
            <w:tcW w:w="260" w:type="pct"/>
          </w:tcPr>
          <w:p w14:paraId="74C86628" w14:textId="77777777" w:rsidR="0025156A" w:rsidRPr="00AB1F86" w:rsidRDefault="0025156A" w:rsidP="00F1297A">
            <w:pPr>
              <w:jc w:val="center"/>
              <w:rPr>
                <w:b/>
                <w:i/>
                <w:color w:val="404040"/>
              </w:rPr>
            </w:pPr>
            <w:r w:rsidRPr="00AB1F86">
              <w:rPr>
                <w:b/>
                <w:i/>
                <w:color w:val="404040"/>
              </w:rPr>
              <w:t>A</w:t>
            </w:r>
          </w:p>
        </w:tc>
      </w:tr>
      <w:tr w:rsidR="0025156A" w:rsidRPr="00AB1F86" w14:paraId="6171D9AE" w14:textId="77777777" w:rsidTr="00F1297A">
        <w:trPr>
          <w:cantSplit/>
          <w:trHeight w:val="202"/>
          <w:jc w:val="center"/>
        </w:trPr>
        <w:tc>
          <w:tcPr>
            <w:tcW w:w="5000" w:type="pct"/>
            <w:gridSpan w:val="18"/>
          </w:tcPr>
          <w:p w14:paraId="7FD9CBF1" w14:textId="77777777" w:rsidR="0025156A" w:rsidRPr="00AB1F86" w:rsidRDefault="0025156A" w:rsidP="00F1297A">
            <w:pPr>
              <w:jc w:val="center"/>
              <w:rPr>
                <w:color w:val="404040"/>
              </w:rPr>
            </w:pPr>
            <w:r w:rsidRPr="00AB1F86">
              <w:rPr>
                <w:color w:val="404040"/>
              </w:rPr>
              <w:t>Основний фонд</w:t>
            </w:r>
          </w:p>
        </w:tc>
      </w:tr>
      <w:tr w:rsidR="0025156A" w:rsidRPr="00AB1F86" w14:paraId="407E45AB" w14:textId="77777777" w:rsidTr="00F1297A">
        <w:trPr>
          <w:cantSplit/>
          <w:trHeight w:val="333"/>
          <w:jc w:val="center"/>
        </w:trPr>
        <w:tc>
          <w:tcPr>
            <w:tcW w:w="1026" w:type="pct"/>
          </w:tcPr>
          <w:p w14:paraId="67B8CF3C" w14:textId="77777777" w:rsidR="0025156A" w:rsidRPr="00AB1F86" w:rsidRDefault="0025156A" w:rsidP="00F1297A">
            <w:pPr>
              <w:jc w:val="center"/>
              <w:rPr>
                <w:color w:val="404040"/>
              </w:rPr>
            </w:pPr>
            <w:r w:rsidRPr="00AB1F86">
              <w:rPr>
                <w:color w:val="404040"/>
              </w:rPr>
              <w:lastRenderedPageBreak/>
              <w:t>Люди (</w:t>
            </w:r>
            <w:r w:rsidR="00D2487E" w:rsidRPr="00AB1F86">
              <w:rPr>
                <w:noProof/>
                <w:color w:val="404040"/>
                <w:position w:val="-12"/>
              </w:rPr>
              <w:object w:dxaOrig="540" w:dyaOrig="360" w14:anchorId="7F3FAA8D">
                <v:shape id="_x0000_i1093" type="#_x0000_t75" alt="" style="width:26.8pt;height:17.6pt;mso-width-percent:0;mso-height-percent:0;mso-width-percent:0;mso-height-percent:0" o:ole="">
                  <v:imagedata r:id="rId55" o:title=""/>
                </v:shape>
                <o:OLEObject Type="Embed" ProgID="Equation.DSMT4" ShapeID="_x0000_i1093" DrawAspect="Content" ObjectID="_1606554060" r:id="rId111"/>
              </w:object>
            </w:r>
            <w:r w:rsidRPr="00AB1F86">
              <w:rPr>
                <w:color w:val="404040"/>
              </w:rPr>
              <w:t>)</w:t>
            </w:r>
          </w:p>
        </w:tc>
        <w:tc>
          <w:tcPr>
            <w:tcW w:w="274" w:type="pct"/>
            <w:vAlign w:val="bottom"/>
          </w:tcPr>
          <w:p w14:paraId="37F327A2" w14:textId="77777777" w:rsidR="0025156A" w:rsidRPr="00AB1F86" w:rsidRDefault="0025156A" w:rsidP="00F1297A">
            <w:pPr>
              <w:jc w:val="center"/>
              <w:rPr>
                <w:color w:val="404040"/>
                <w:sz w:val="20"/>
                <w:szCs w:val="20"/>
              </w:rPr>
            </w:pPr>
            <w:r w:rsidRPr="00AB1F86">
              <w:rPr>
                <w:color w:val="404040"/>
                <w:sz w:val="20"/>
                <w:szCs w:val="20"/>
              </w:rPr>
              <w:t>2</w:t>
            </w:r>
          </w:p>
        </w:tc>
        <w:tc>
          <w:tcPr>
            <w:tcW w:w="281" w:type="pct"/>
            <w:vAlign w:val="bottom"/>
          </w:tcPr>
          <w:p w14:paraId="06444ED7" w14:textId="77777777" w:rsidR="0025156A" w:rsidRPr="00AB1F86" w:rsidRDefault="0025156A" w:rsidP="00F1297A">
            <w:pPr>
              <w:jc w:val="center"/>
              <w:rPr>
                <w:color w:val="404040"/>
                <w:sz w:val="20"/>
                <w:szCs w:val="20"/>
              </w:rPr>
            </w:pPr>
            <w:r w:rsidRPr="00AB1F86">
              <w:rPr>
                <w:color w:val="404040"/>
                <w:sz w:val="20"/>
                <w:szCs w:val="20"/>
              </w:rPr>
              <w:t>0,28</w:t>
            </w:r>
          </w:p>
        </w:tc>
        <w:tc>
          <w:tcPr>
            <w:tcW w:w="350" w:type="pct"/>
            <w:vAlign w:val="bottom"/>
          </w:tcPr>
          <w:p w14:paraId="0591518B" w14:textId="77777777" w:rsidR="0025156A" w:rsidRPr="00AB1F86" w:rsidRDefault="0025156A" w:rsidP="00F1297A">
            <w:pPr>
              <w:jc w:val="center"/>
              <w:rPr>
                <w:color w:val="404040"/>
                <w:sz w:val="20"/>
                <w:szCs w:val="20"/>
              </w:rPr>
            </w:pPr>
            <w:r w:rsidRPr="00AB1F86">
              <w:rPr>
                <w:color w:val="404040"/>
                <w:sz w:val="20"/>
                <w:szCs w:val="20"/>
              </w:rPr>
              <w:t>0,56</w:t>
            </w:r>
          </w:p>
        </w:tc>
        <w:tc>
          <w:tcPr>
            <w:tcW w:w="351" w:type="pct"/>
            <w:vAlign w:val="bottom"/>
          </w:tcPr>
          <w:p w14:paraId="32F20741" w14:textId="77777777" w:rsidR="0025156A" w:rsidRPr="00AB1F86" w:rsidRDefault="0025156A" w:rsidP="00F1297A">
            <w:pPr>
              <w:jc w:val="center"/>
              <w:rPr>
                <w:color w:val="404040"/>
                <w:sz w:val="20"/>
                <w:szCs w:val="20"/>
              </w:rPr>
            </w:pPr>
            <w:r w:rsidRPr="00AB1F86">
              <w:rPr>
                <w:color w:val="404040"/>
                <w:sz w:val="20"/>
                <w:szCs w:val="20"/>
              </w:rPr>
              <w:t>0,4</w:t>
            </w:r>
          </w:p>
        </w:tc>
        <w:tc>
          <w:tcPr>
            <w:tcW w:w="350" w:type="pct"/>
            <w:gridSpan w:val="2"/>
            <w:vAlign w:val="bottom"/>
          </w:tcPr>
          <w:p w14:paraId="0A0D2694" w14:textId="77777777" w:rsidR="0025156A" w:rsidRPr="00AB1F86" w:rsidRDefault="0025156A" w:rsidP="00F1297A">
            <w:pPr>
              <w:jc w:val="center"/>
              <w:rPr>
                <w:color w:val="404040"/>
                <w:sz w:val="20"/>
                <w:szCs w:val="20"/>
              </w:rPr>
            </w:pPr>
            <w:r w:rsidRPr="00AB1F86">
              <w:rPr>
                <w:color w:val="404040"/>
                <w:sz w:val="20"/>
                <w:szCs w:val="20"/>
              </w:rPr>
              <w:t>0,8</w:t>
            </w:r>
          </w:p>
        </w:tc>
        <w:tc>
          <w:tcPr>
            <w:tcW w:w="283" w:type="pct"/>
            <w:gridSpan w:val="2"/>
            <w:vAlign w:val="bottom"/>
          </w:tcPr>
          <w:p w14:paraId="358DA6B3" w14:textId="77777777" w:rsidR="0025156A" w:rsidRPr="00AB1F86" w:rsidRDefault="0025156A" w:rsidP="00F1297A">
            <w:pPr>
              <w:jc w:val="center"/>
              <w:rPr>
                <w:color w:val="404040"/>
                <w:sz w:val="20"/>
                <w:szCs w:val="20"/>
              </w:rPr>
            </w:pPr>
            <w:r w:rsidRPr="00AB1F86">
              <w:rPr>
                <w:color w:val="404040"/>
                <w:sz w:val="20"/>
                <w:szCs w:val="20"/>
              </w:rPr>
              <w:t>0,45</w:t>
            </w:r>
          </w:p>
        </w:tc>
        <w:tc>
          <w:tcPr>
            <w:tcW w:w="290" w:type="pct"/>
            <w:gridSpan w:val="2"/>
            <w:vAlign w:val="bottom"/>
          </w:tcPr>
          <w:p w14:paraId="1640FDF1" w14:textId="77777777" w:rsidR="0025156A" w:rsidRPr="00AB1F86" w:rsidRDefault="0025156A" w:rsidP="00F1297A">
            <w:pPr>
              <w:jc w:val="center"/>
              <w:rPr>
                <w:color w:val="404040"/>
                <w:sz w:val="20"/>
                <w:szCs w:val="20"/>
              </w:rPr>
            </w:pPr>
            <w:r w:rsidRPr="00AB1F86">
              <w:rPr>
                <w:color w:val="404040"/>
                <w:sz w:val="20"/>
                <w:szCs w:val="20"/>
              </w:rPr>
              <w:t>0,9</w:t>
            </w:r>
          </w:p>
        </w:tc>
        <w:tc>
          <w:tcPr>
            <w:tcW w:w="283" w:type="pct"/>
            <w:vAlign w:val="bottom"/>
          </w:tcPr>
          <w:p w14:paraId="565AC304" w14:textId="77777777" w:rsidR="0025156A" w:rsidRPr="00AB1F86" w:rsidRDefault="0025156A" w:rsidP="00F1297A">
            <w:pPr>
              <w:jc w:val="center"/>
              <w:rPr>
                <w:color w:val="404040"/>
                <w:sz w:val="20"/>
                <w:szCs w:val="20"/>
              </w:rPr>
            </w:pPr>
            <w:r w:rsidRPr="00AB1F86">
              <w:rPr>
                <w:color w:val="404040"/>
                <w:sz w:val="20"/>
                <w:szCs w:val="20"/>
              </w:rPr>
              <w:t>0,49</w:t>
            </w:r>
          </w:p>
        </w:tc>
        <w:tc>
          <w:tcPr>
            <w:tcW w:w="307" w:type="pct"/>
            <w:gridSpan w:val="2"/>
            <w:vAlign w:val="bottom"/>
          </w:tcPr>
          <w:p w14:paraId="72F860B1" w14:textId="77777777" w:rsidR="0025156A" w:rsidRPr="00AB1F86" w:rsidRDefault="0025156A" w:rsidP="00F1297A">
            <w:pPr>
              <w:jc w:val="center"/>
              <w:rPr>
                <w:color w:val="404040"/>
                <w:sz w:val="20"/>
                <w:szCs w:val="20"/>
              </w:rPr>
            </w:pPr>
            <w:r w:rsidRPr="00AB1F86">
              <w:rPr>
                <w:color w:val="404040"/>
                <w:sz w:val="20"/>
                <w:szCs w:val="20"/>
              </w:rPr>
              <w:t>0,98</w:t>
            </w:r>
          </w:p>
        </w:tc>
        <w:tc>
          <w:tcPr>
            <w:tcW w:w="311" w:type="pct"/>
            <w:vAlign w:val="bottom"/>
          </w:tcPr>
          <w:p w14:paraId="3DA26A40" w14:textId="77777777" w:rsidR="0025156A" w:rsidRPr="00AB1F86" w:rsidRDefault="0025156A" w:rsidP="00F1297A">
            <w:pPr>
              <w:jc w:val="center"/>
              <w:rPr>
                <w:color w:val="404040"/>
                <w:sz w:val="20"/>
                <w:szCs w:val="20"/>
              </w:rPr>
            </w:pPr>
            <w:r w:rsidRPr="00AB1F86">
              <w:rPr>
                <w:color w:val="404040"/>
                <w:sz w:val="20"/>
                <w:szCs w:val="20"/>
              </w:rPr>
              <w:t>0,47</w:t>
            </w:r>
          </w:p>
        </w:tc>
        <w:tc>
          <w:tcPr>
            <w:tcW w:w="292" w:type="pct"/>
            <w:vAlign w:val="bottom"/>
          </w:tcPr>
          <w:p w14:paraId="1AD2EE25" w14:textId="77777777" w:rsidR="0025156A" w:rsidRPr="00AB1F86" w:rsidRDefault="0025156A" w:rsidP="00F1297A">
            <w:pPr>
              <w:jc w:val="center"/>
              <w:rPr>
                <w:color w:val="404040"/>
                <w:sz w:val="20"/>
                <w:szCs w:val="20"/>
              </w:rPr>
            </w:pPr>
            <w:r w:rsidRPr="00AB1F86">
              <w:rPr>
                <w:color w:val="404040"/>
                <w:sz w:val="20"/>
                <w:szCs w:val="20"/>
              </w:rPr>
              <w:t>0,94</w:t>
            </w:r>
          </w:p>
        </w:tc>
        <w:tc>
          <w:tcPr>
            <w:tcW w:w="341" w:type="pct"/>
            <w:vAlign w:val="bottom"/>
          </w:tcPr>
          <w:p w14:paraId="2906D391" w14:textId="77777777" w:rsidR="0025156A" w:rsidRPr="00AB1F86" w:rsidRDefault="0025156A" w:rsidP="00F1297A">
            <w:pPr>
              <w:jc w:val="center"/>
              <w:rPr>
                <w:color w:val="404040"/>
                <w:sz w:val="20"/>
                <w:szCs w:val="20"/>
              </w:rPr>
            </w:pPr>
            <w:r w:rsidRPr="00AB1F86">
              <w:rPr>
                <w:color w:val="404040"/>
                <w:sz w:val="20"/>
                <w:szCs w:val="20"/>
              </w:rPr>
              <w:t>0,45</w:t>
            </w:r>
          </w:p>
        </w:tc>
        <w:tc>
          <w:tcPr>
            <w:tcW w:w="260" w:type="pct"/>
            <w:vAlign w:val="bottom"/>
          </w:tcPr>
          <w:p w14:paraId="05EF1827" w14:textId="77777777" w:rsidR="0025156A" w:rsidRPr="00AB1F86" w:rsidRDefault="0025156A" w:rsidP="00F1297A">
            <w:pPr>
              <w:jc w:val="center"/>
              <w:rPr>
                <w:color w:val="404040"/>
                <w:sz w:val="20"/>
                <w:szCs w:val="20"/>
              </w:rPr>
            </w:pPr>
            <w:r w:rsidRPr="00AB1F86">
              <w:rPr>
                <w:color w:val="404040"/>
                <w:sz w:val="20"/>
                <w:szCs w:val="20"/>
              </w:rPr>
              <w:t>0,9</w:t>
            </w:r>
          </w:p>
        </w:tc>
      </w:tr>
      <w:tr w:rsidR="0025156A" w:rsidRPr="00AB1F86" w14:paraId="612FA109" w14:textId="77777777" w:rsidTr="00F1297A">
        <w:trPr>
          <w:cantSplit/>
          <w:trHeight w:val="550"/>
          <w:jc w:val="center"/>
        </w:trPr>
        <w:tc>
          <w:tcPr>
            <w:tcW w:w="1026" w:type="pct"/>
          </w:tcPr>
          <w:p w14:paraId="47437F1F" w14:textId="77777777" w:rsidR="0025156A" w:rsidRPr="00AB1F86" w:rsidRDefault="0025156A" w:rsidP="00F1297A">
            <w:pPr>
              <w:jc w:val="center"/>
              <w:rPr>
                <w:color w:val="404040"/>
              </w:rPr>
            </w:pPr>
            <w:r w:rsidRPr="00AB1F86">
              <w:rPr>
                <w:color w:val="404040"/>
              </w:rPr>
              <w:t>Студ</w:t>
            </w:r>
            <w:r w:rsidRPr="00AB1F86">
              <w:rPr>
                <w:color w:val="404040"/>
                <w:lang w:val="en-US"/>
              </w:rPr>
              <w:t>.</w:t>
            </w:r>
            <w:r w:rsidRPr="00AB1F86">
              <w:rPr>
                <w:color w:val="404040"/>
              </w:rPr>
              <w:t xml:space="preserve"> інвентар (</w:t>
            </w:r>
            <w:r w:rsidR="00D2487E" w:rsidRPr="00AB1F86">
              <w:rPr>
                <w:noProof/>
                <w:color w:val="404040"/>
                <w:position w:val="-14"/>
              </w:rPr>
              <w:object w:dxaOrig="760" w:dyaOrig="380" w14:anchorId="30B3F6CC">
                <v:shape id="_x0000_i1092" type="#_x0000_t75" alt="" style="width:38.5pt;height:18.4pt;mso-width-percent:0;mso-height-percent:0;mso-width-percent:0;mso-height-percent:0" o:ole="">
                  <v:imagedata r:id="rId112" o:title=""/>
                </v:shape>
                <o:OLEObject Type="Embed" ProgID="Equation.DSMT4" ShapeID="_x0000_i1092" DrawAspect="Content" ObjectID="_1606554061" r:id="rId113"/>
              </w:object>
            </w:r>
            <w:r w:rsidRPr="00AB1F86">
              <w:rPr>
                <w:color w:val="404040"/>
              </w:rPr>
              <w:t>)</w:t>
            </w:r>
          </w:p>
        </w:tc>
        <w:tc>
          <w:tcPr>
            <w:tcW w:w="274" w:type="pct"/>
            <w:vAlign w:val="bottom"/>
          </w:tcPr>
          <w:p w14:paraId="0370A57A" w14:textId="77777777" w:rsidR="0025156A" w:rsidRPr="00AB1F86" w:rsidRDefault="0025156A" w:rsidP="00F1297A">
            <w:pPr>
              <w:jc w:val="center"/>
              <w:rPr>
                <w:color w:val="404040"/>
                <w:sz w:val="20"/>
                <w:szCs w:val="20"/>
              </w:rPr>
            </w:pPr>
            <w:r w:rsidRPr="00AB1F86">
              <w:rPr>
                <w:color w:val="404040"/>
                <w:sz w:val="20"/>
                <w:szCs w:val="20"/>
              </w:rPr>
              <w:t>5</w:t>
            </w:r>
          </w:p>
        </w:tc>
        <w:tc>
          <w:tcPr>
            <w:tcW w:w="281" w:type="pct"/>
            <w:vAlign w:val="bottom"/>
          </w:tcPr>
          <w:p w14:paraId="1388EB4D" w14:textId="77777777" w:rsidR="0025156A" w:rsidRPr="00AB1F86" w:rsidRDefault="0025156A" w:rsidP="00F1297A">
            <w:pPr>
              <w:jc w:val="center"/>
              <w:rPr>
                <w:color w:val="404040"/>
                <w:sz w:val="20"/>
                <w:szCs w:val="20"/>
              </w:rPr>
            </w:pPr>
            <w:r w:rsidRPr="00AB1F86">
              <w:rPr>
                <w:color w:val="404040"/>
                <w:sz w:val="20"/>
                <w:szCs w:val="20"/>
              </w:rPr>
              <w:t>0,23</w:t>
            </w:r>
          </w:p>
        </w:tc>
        <w:tc>
          <w:tcPr>
            <w:tcW w:w="350" w:type="pct"/>
            <w:vAlign w:val="bottom"/>
          </w:tcPr>
          <w:p w14:paraId="06B7A25F" w14:textId="77777777" w:rsidR="0025156A" w:rsidRPr="00AB1F86" w:rsidRDefault="0025156A" w:rsidP="00F1297A">
            <w:pPr>
              <w:jc w:val="center"/>
              <w:rPr>
                <w:color w:val="404040"/>
                <w:sz w:val="20"/>
                <w:szCs w:val="20"/>
              </w:rPr>
            </w:pPr>
            <w:r w:rsidRPr="00AB1F86">
              <w:rPr>
                <w:color w:val="404040"/>
                <w:sz w:val="20"/>
                <w:szCs w:val="20"/>
              </w:rPr>
              <w:t>1,15</w:t>
            </w:r>
          </w:p>
        </w:tc>
        <w:tc>
          <w:tcPr>
            <w:tcW w:w="351" w:type="pct"/>
            <w:vAlign w:val="bottom"/>
          </w:tcPr>
          <w:p w14:paraId="4DDCCF3B" w14:textId="77777777" w:rsidR="0025156A" w:rsidRPr="00AB1F86" w:rsidRDefault="0025156A" w:rsidP="00F1297A">
            <w:pPr>
              <w:jc w:val="center"/>
              <w:rPr>
                <w:color w:val="404040"/>
                <w:sz w:val="20"/>
                <w:szCs w:val="20"/>
              </w:rPr>
            </w:pPr>
            <w:r w:rsidRPr="00AB1F86">
              <w:rPr>
                <w:color w:val="404040"/>
                <w:sz w:val="20"/>
                <w:szCs w:val="20"/>
              </w:rPr>
              <w:t>0,26</w:t>
            </w:r>
          </w:p>
        </w:tc>
        <w:tc>
          <w:tcPr>
            <w:tcW w:w="350" w:type="pct"/>
            <w:gridSpan w:val="2"/>
            <w:vAlign w:val="bottom"/>
          </w:tcPr>
          <w:p w14:paraId="2B06F788" w14:textId="77777777" w:rsidR="0025156A" w:rsidRPr="00AB1F86" w:rsidRDefault="0025156A" w:rsidP="00F1297A">
            <w:pPr>
              <w:jc w:val="center"/>
              <w:rPr>
                <w:color w:val="404040"/>
                <w:sz w:val="20"/>
                <w:szCs w:val="20"/>
              </w:rPr>
            </w:pPr>
            <w:r w:rsidRPr="00AB1F86">
              <w:rPr>
                <w:color w:val="404040"/>
                <w:sz w:val="20"/>
                <w:szCs w:val="20"/>
              </w:rPr>
              <w:t>1,3</w:t>
            </w:r>
          </w:p>
        </w:tc>
        <w:tc>
          <w:tcPr>
            <w:tcW w:w="283" w:type="pct"/>
            <w:gridSpan w:val="2"/>
            <w:vAlign w:val="bottom"/>
          </w:tcPr>
          <w:p w14:paraId="4552E1DD" w14:textId="77777777" w:rsidR="0025156A" w:rsidRPr="00AB1F86" w:rsidRDefault="0025156A" w:rsidP="00F1297A">
            <w:pPr>
              <w:jc w:val="center"/>
              <w:rPr>
                <w:color w:val="404040"/>
                <w:sz w:val="20"/>
                <w:szCs w:val="20"/>
              </w:rPr>
            </w:pPr>
            <w:r w:rsidRPr="00AB1F86">
              <w:rPr>
                <w:color w:val="404040"/>
                <w:sz w:val="20"/>
                <w:szCs w:val="20"/>
              </w:rPr>
              <w:t>0,26</w:t>
            </w:r>
          </w:p>
        </w:tc>
        <w:tc>
          <w:tcPr>
            <w:tcW w:w="290" w:type="pct"/>
            <w:gridSpan w:val="2"/>
            <w:vAlign w:val="bottom"/>
          </w:tcPr>
          <w:p w14:paraId="17AFC3BD" w14:textId="77777777" w:rsidR="0025156A" w:rsidRPr="00AB1F86" w:rsidRDefault="0025156A" w:rsidP="00F1297A">
            <w:pPr>
              <w:jc w:val="center"/>
              <w:rPr>
                <w:color w:val="404040"/>
                <w:sz w:val="20"/>
                <w:szCs w:val="20"/>
              </w:rPr>
            </w:pPr>
            <w:r w:rsidRPr="00AB1F86">
              <w:rPr>
                <w:color w:val="404040"/>
                <w:sz w:val="20"/>
                <w:szCs w:val="20"/>
              </w:rPr>
              <w:t>1,3</w:t>
            </w:r>
          </w:p>
        </w:tc>
        <w:tc>
          <w:tcPr>
            <w:tcW w:w="283" w:type="pct"/>
            <w:vAlign w:val="bottom"/>
          </w:tcPr>
          <w:p w14:paraId="4CF4E514" w14:textId="77777777" w:rsidR="0025156A" w:rsidRPr="00AB1F86" w:rsidRDefault="0025156A" w:rsidP="00F1297A">
            <w:pPr>
              <w:jc w:val="center"/>
              <w:rPr>
                <w:color w:val="404040"/>
                <w:sz w:val="20"/>
                <w:szCs w:val="20"/>
              </w:rPr>
            </w:pPr>
            <w:r w:rsidRPr="00AB1F86">
              <w:rPr>
                <w:color w:val="404040"/>
                <w:sz w:val="20"/>
                <w:szCs w:val="20"/>
              </w:rPr>
              <w:t>0,29</w:t>
            </w:r>
          </w:p>
        </w:tc>
        <w:tc>
          <w:tcPr>
            <w:tcW w:w="307" w:type="pct"/>
            <w:gridSpan w:val="2"/>
            <w:vAlign w:val="bottom"/>
          </w:tcPr>
          <w:p w14:paraId="6A050BAD" w14:textId="77777777" w:rsidR="0025156A" w:rsidRPr="00AB1F86" w:rsidRDefault="0025156A" w:rsidP="00F1297A">
            <w:pPr>
              <w:jc w:val="center"/>
              <w:rPr>
                <w:color w:val="404040"/>
                <w:sz w:val="20"/>
                <w:szCs w:val="20"/>
              </w:rPr>
            </w:pPr>
            <w:r w:rsidRPr="00AB1F86">
              <w:rPr>
                <w:color w:val="404040"/>
                <w:sz w:val="20"/>
                <w:szCs w:val="20"/>
              </w:rPr>
              <w:t>1,45</w:t>
            </w:r>
          </w:p>
        </w:tc>
        <w:tc>
          <w:tcPr>
            <w:tcW w:w="311" w:type="pct"/>
            <w:vAlign w:val="bottom"/>
          </w:tcPr>
          <w:p w14:paraId="5E9DDCC3" w14:textId="77777777" w:rsidR="0025156A" w:rsidRPr="00AB1F86" w:rsidRDefault="0025156A" w:rsidP="00F1297A">
            <w:pPr>
              <w:jc w:val="center"/>
              <w:rPr>
                <w:color w:val="404040"/>
                <w:sz w:val="20"/>
                <w:szCs w:val="20"/>
              </w:rPr>
            </w:pPr>
            <w:r w:rsidRPr="00AB1F86">
              <w:rPr>
                <w:color w:val="404040"/>
                <w:sz w:val="20"/>
                <w:szCs w:val="20"/>
              </w:rPr>
              <w:t>0,32</w:t>
            </w:r>
          </w:p>
        </w:tc>
        <w:tc>
          <w:tcPr>
            <w:tcW w:w="292" w:type="pct"/>
            <w:vAlign w:val="bottom"/>
          </w:tcPr>
          <w:p w14:paraId="692B1AC6" w14:textId="77777777" w:rsidR="0025156A" w:rsidRPr="00AB1F86" w:rsidRDefault="0025156A" w:rsidP="00F1297A">
            <w:pPr>
              <w:jc w:val="center"/>
              <w:rPr>
                <w:color w:val="404040"/>
                <w:sz w:val="20"/>
                <w:szCs w:val="20"/>
              </w:rPr>
            </w:pPr>
            <w:r w:rsidRPr="00AB1F86">
              <w:rPr>
                <w:color w:val="404040"/>
                <w:sz w:val="20"/>
                <w:szCs w:val="20"/>
              </w:rPr>
              <w:t>1,6</w:t>
            </w:r>
          </w:p>
        </w:tc>
        <w:tc>
          <w:tcPr>
            <w:tcW w:w="341" w:type="pct"/>
            <w:vAlign w:val="bottom"/>
          </w:tcPr>
          <w:p w14:paraId="35AF1A63" w14:textId="77777777" w:rsidR="0025156A" w:rsidRPr="00AB1F86" w:rsidRDefault="0025156A" w:rsidP="00F1297A">
            <w:pPr>
              <w:jc w:val="center"/>
              <w:rPr>
                <w:color w:val="404040"/>
                <w:sz w:val="20"/>
                <w:szCs w:val="20"/>
              </w:rPr>
            </w:pPr>
            <w:r w:rsidRPr="00AB1F86">
              <w:rPr>
                <w:color w:val="404040"/>
                <w:sz w:val="20"/>
                <w:szCs w:val="20"/>
              </w:rPr>
              <w:t>0,36</w:t>
            </w:r>
          </w:p>
        </w:tc>
        <w:tc>
          <w:tcPr>
            <w:tcW w:w="260" w:type="pct"/>
            <w:vAlign w:val="bottom"/>
          </w:tcPr>
          <w:p w14:paraId="1994167E" w14:textId="77777777" w:rsidR="0025156A" w:rsidRPr="00AB1F86" w:rsidRDefault="0025156A" w:rsidP="00F1297A">
            <w:pPr>
              <w:jc w:val="center"/>
              <w:rPr>
                <w:color w:val="404040"/>
                <w:sz w:val="20"/>
                <w:szCs w:val="20"/>
              </w:rPr>
            </w:pPr>
            <w:r w:rsidRPr="00AB1F86">
              <w:rPr>
                <w:color w:val="404040"/>
                <w:sz w:val="20"/>
                <w:szCs w:val="20"/>
              </w:rPr>
              <w:t>1,8</w:t>
            </w:r>
          </w:p>
        </w:tc>
      </w:tr>
      <w:tr w:rsidR="0025156A" w:rsidRPr="00AB1F86" w14:paraId="4E7A3771" w14:textId="77777777" w:rsidTr="00F1297A">
        <w:trPr>
          <w:cantSplit/>
          <w:trHeight w:val="550"/>
          <w:jc w:val="center"/>
        </w:trPr>
        <w:tc>
          <w:tcPr>
            <w:tcW w:w="1026" w:type="pct"/>
          </w:tcPr>
          <w:p w14:paraId="7B41B81F" w14:textId="77777777" w:rsidR="0025156A" w:rsidRPr="00AB1F86" w:rsidRDefault="0025156A" w:rsidP="00F1297A">
            <w:pPr>
              <w:jc w:val="center"/>
              <w:rPr>
                <w:color w:val="404040"/>
              </w:rPr>
            </w:pPr>
            <w:r w:rsidRPr="00AB1F86">
              <w:rPr>
                <w:color w:val="404040"/>
              </w:rPr>
              <w:t>Килимове покриття (</w:t>
            </w:r>
            <w:r w:rsidR="00D2487E" w:rsidRPr="00AB1F86">
              <w:rPr>
                <w:noProof/>
                <w:color w:val="404040"/>
                <w:position w:val="-12"/>
              </w:rPr>
              <w:object w:dxaOrig="580" w:dyaOrig="360" w14:anchorId="3503FACD">
                <v:shape id="_x0000_i1091" type="#_x0000_t75" alt="" style="width:28.45pt;height:17.6pt;mso-width-percent:0;mso-height-percent:0;mso-width-percent:0;mso-height-percent:0" o:ole="">
                  <v:imagedata r:id="rId114" o:title=""/>
                </v:shape>
                <o:OLEObject Type="Embed" ProgID="Equation.DSMT4" ShapeID="_x0000_i1091" DrawAspect="Content" ObjectID="_1606554062" r:id="rId115"/>
              </w:object>
            </w:r>
            <w:r w:rsidRPr="00AB1F86">
              <w:rPr>
                <w:color w:val="404040"/>
              </w:rPr>
              <w:t>)</w:t>
            </w:r>
          </w:p>
        </w:tc>
        <w:tc>
          <w:tcPr>
            <w:tcW w:w="274" w:type="pct"/>
            <w:vAlign w:val="bottom"/>
          </w:tcPr>
          <w:p w14:paraId="23418602" w14:textId="77777777" w:rsidR="0025156A" w:rsidRPr="00AB1F86" w:rsidRDefault="0025156A" w:rsidP="00F1297A">
            <w:pPr>
              <w:jc w:val="center"/>
              <w:rPr>
                <w:color w:val="404040"/>
                <w:sz w:val="20"/>
                <w:szCs w:val="20"/>
              </w:rPr>
            </w:pPr>
            <w:r w:rsidRPr="00AB1F86">
              <w:rPr>
                <w:color w:val="404040"/>
                <w:sz w:val="20"/>
                <w:szCs w:val="20"/>
              </w:rPr>
              <w:t>28</w:t>
            </w:r>
          </w:p>
        </w:tc>
        <w:tc>
          <w:tcPr>
            <w:tcW w:w="281" w:type="pct"/>
            <w:vAlign w:val="bottom"/>
          </w:tcPr>
          <w:p w14:paraId="23BEC13C" w14:textId="77777777" w:rsidR="0025156A" w:rsidRPr="00AB1F86" w:rsidRDefault="0025156A" w:rsidP="00F1297A">
            <w:pPr>
              <w:jc w:val="center"/>
              <w:rPr>
                <w:color w:val="404040"/>
                <w:sz w:val="20"/>
                <w:szCs w:val="20"/>
              </w:rPr>
            </w:pPr>
            <w:r w:rsidRPr="00AB1F86">
              <w:rPr>
                <w:color w:val="404040"/>
                <w:sz w:val="20"/>
                <w:szCs w:val="20"/>
              </w:rPr>
              <w:t>0,12</w:t>
            </w:r>
          </w:p>
        </w:tc>
        <w:tc>
          <w:tcPr>
            <w:tcW w:w="350" w:type="pct"/>
            <w:vAlign w:val="bottom"/>
          </w:tcPr>
          <w:p w14:paraId="6807F1B6" w14:textId="77777777" w:rsidR="0025156A" w:rsidRPr="00AB1F86" w:rsidRDefault="0025156A" w:rsidP="00F1297A">
            <w:pPr>
              <w:jc w:val="center"/>
              <w:rPr>
                <w:color w:val="404040"/>
                <w:sz w:val="20"/>
                <w:szCs w:val="20"/>
              </w:rPr>
            </w:pPr>
            <w:r w:rsidRPr="00AB1F86">
              <w:rPr>
                <w:color w:val="404040"/>
                <w:sz w:val="20"/>
                <w:szCs w:val="20"/>
              </w:rPr>
              <w:t>3,36</w:t>
            </w:r>
          </w:p>
        </w:tc>
        <w:tc>
          <w:tcPr>
            <w:tcW w:w="351" w:type="pct"/>
            <w:vAlign w:val="bottom"/>
          </w:tcPr>
          <w:p w14:paraId="13D0C7EF" w14:textId="77777777" w:rsidR="0025156A" w:rsidRPr="00AB1F86" w:rsidRDefault="0025156A" w:rsidP="00F1297A">
            <w:pPr>
              <w:jc w:val="center"/>
              <w:rPr>
                <w:color w:val="404040"/>
                <w:sz w:val="20"/>
                <w:szCs w:val="20"/>
              </w:rPr>
            </w:pPr>
            <w:r w:rsidRPr="00AB1F86">
              <w:rPr>
                <w:color w:val="404040"/>
                <w:sz w:val="20"/>
                <w:szCs w:val="20"/>
              </w:rPr>
              <w:t>0,14</w:t>
            </w:r>
          </w:p>
        </w:tc>
        <w:tc>
          <w:tcPr>
            <w:tcW w:w="350" w:type="pct"/>
            <w:gridSpan w:val="2"/>
            <w:vAlign w:val="bottom"/>
          </w:tcPr>
          <w:p w14:paraId="4B92D61E" w14:textId="77777777" w:rsidR="0025156A" w:rsidRPr="00AB1F86" w:rsidRDefault="0025156A" w:rsidP="00F1297A">
            <w:pPr>
              <w:jc w:val="center"/>
              <w:rPr>
                <w:color w:val="404040"/>
                <w:sz w:val="20"/>
                <w:szCs w:val="20"/>
              </w:rPr>
            </w:pPr>
            <w:r w:rsidRPr="00AB1F86">
              <w:rPr>
                <w:color w:val="404040"/>
                <w:sz w:val="20"/>
                <w:szCs w:val="20"/>
              </w:rPr>
              <w:t>3,92</w:t>
            </w:r>
          </w:p>
        </w:tc>
        <w:tc>
          <w:tcPr>
            <w:tcW w:w="283" w:type="pct"/>
            <w:gridSpan w:val="2"/>
            <w:vAlign w:val="bottom"/>
          </w:tcPr>
          <w:p w14:paraId="5B2D22E0" w14:textId="77777777" w:rsidR="0025156A" w:rsidRPr="00AB1F86" w:rsidRDefault="0025156A" w:rsidP="00F1297A">
            <w:pPr>
              <w:jc w:val="center"/>
              <w:rPr>
                <w:color w:val="404040"/>
                <w:sz w:val="20"/>
                <w:szCs w:val="20"/>
              </w:rPr>
            </w:pPr>
            <w:r w:rsidRPr="00AB1F86">
              <w:rPr>
                <w:color w:val="404040"/>
                <w:sz w:val="20"/>
                <w:szCs w:val="20"/>
              </w:rPr>
              <w:t>0,23</w:t>
            </w:r>
          </w:p>
        </w:tc>
        <w:tc>
          <w:tcPr>
            <w:tcW w:w="290" w:type="pct"/>
            <w:gridSpan w:val="2"/>
            <w:vAlign w:val="bottom"/>
          </w:tcPr>
          <w:p w14:paraId="6D9FCD61" w14:textId="77777777" w:rsidR="0025156A" w:rsidRPr="00AB1F86" w:rsidRDefault="0025156A" w:rsidP="00F1297A">
            <w:pPr>
              <w:jc w:val="center"/>
              <w:rPr>
                <w:color w:val="404040"/>
                <w:sz w:val="20"/>
                <w:szCs w:val="20"/>
              </w:rPr>
            </w:pPr>
            <w:r w:rsidRPr="00AB1F86">
              <w:rPr>
                <w:color w:val="404040"/>
                <w:sz w:val="20"/>
                <w:szCs w:val="20"/>
              </w:rPr>
              <w:t>6,44</w:t>
            </w:r>
          </w:p>
        </w:tc>
        <w:tc>
          <w:tcPr>
            <w:tcW w:w="283" w:type="pct"/>
            <w:vAlign w:val="bottom"/>
          </w:tcPr>
          <w:p w14:paraId="2696F28F" w14:textId="77777777" w:rsidR="0025156A" w:rsidRPr="00AB1F86" w:rsidRDefault="0025156A" w:rsidP="00F1297A">
            <w:pPr>
              <w:jc w:val="center"/>
              <w:rPr>
                <w:color w:val="404040"/>
                <w:sz w:val="20"/>
                <w:szCs w:val="20"/>
              </w:rPr>
            </w:pPr>
            <w:r w:rsidRPr="00AB1F86">
              <w:rPr>
                <w:color w:val="404040"/>
                <w:sz w:val="20"/>
                <w:szCs w:val="20"/>
              </w:rPr>
              <w:t>0,32</w:t>
            </w:r>
          </w:p>
        </w:tc>
        <w:tc>
          <w:tcPr>
            <w:tcW w:w="307" w:type="pct"/>
            <w:gridSpan w:val="2"/>
            <w:vAlign w:val="bottom"/>
          </w:tcPr>
          <w:p w14:paraId="07E41638" w14:textId="77777777" w:rsidR="0025156A" w:rsidRPr="00AB1F86" w:rsidRDefault="0025156A" w:rsidP="00F1297A">
            <w:pPr>
              <w:jc w:val="center"/>
              <w:rPr>
                <w:color w:val="404040"/>
                <w:sz w:val="20"/>
                <w:szCs w:val="20"/>
              </w:rPr>
            </w:pPr>
            <w:r w:rsidRPr="00AB1F86">
              <w:rPr>
                <w:color w:val="404040"/>
                <w:sz w:val="20"/>
                <w:szCs w:val="20"/>
              </w:rPr>
              <w:t>8,96</w:t>
            </w:r>
          </w:p>
        </w:tc>
        <w:tc>
          <w:tcPr>
            <w:tcW w:w="311" w:type="pct"/>
            <w:vAlign w:val="bottom"/>
          </w:tcPr>
          <w:p w14:paraId="543513A5" w14:textId="77777777" w:rsidR="0025156A" w:rsidRPr="00AB1F86" w:rsidRDefault="0025156A" w:rsidP="00F1297A">
            <w:pPr>
              <w:jc w:val="center"/>
              <w:rPr>
                <w:color w:val="404040"/>
                <w:sz w:val="20"/>
                <w:szCs w:val="20"/>
              </w:rPr>
            </w:pPr>
            <w:r w:rsidRPr="00AB1F86">
              <w:rPr>
                <w:color w:val="404040"/>
                <w:sz w:val="20"/>
                <w:szCs w:val="20"/>
              </w:rPr>
              <w:t>0,38</w:t>
            </w:r>
          </w:p>
        </w:tc>
        <w:tc>
          <w:tcPr>
            <w:tcW w:w="292" w:type="pct"/>
            <w:vAlign w:val="bottom"/>
          </w:tcPr>
          <w:p w14:paraId="133F8EB7" w14:textId="77777777" w:rsidR="0025156A" w:rsidRPr="00AB1F86" w:rsidRDefault="0025156A" w:rsidP="00F1297A">
            <w:pPr>
              <w:jc w:val="center"/>
              <w:rPr>
                <w:color w:val="404040"/>
                <w:sz w:val="20"/>
                <w:szCs w:val="20"/>
              </w:rPr>
            </w:pPr>
            <w:r w:rsidRPr="00AB1F86">
              <w:rPr>
                <w:color w:val="404040"/>
                <w:sz w:val="20"/>
                <w:szCs w:val="20"/>
              </w:rPr>
              <w:t>10,6</w:t>
            </w:r>
          </w:p>
        </w:tc>
        <w:tc>
          <w:tcPr>
            <w:tcW w:w="341" w:type="pct"/>
            <w:vAlign w:val="bottom"/>
          </w:tcPr>
          <w:p w14:paraId="0852B9EE" w14:textId="77777777" w:rsidR="0025156A" w:rsidRPr="00AB1F86" w:rsidRDefault="0025156A" w:rsidP="00F1297A">
            <w:pPr>
              <w:jc w:val="center"/>
              <w:rPr>
                <w:color w:val="404040"/>
                <w:sz w:val="20"/>
                <w:szCs w:val="20"/>
              </w:rPr>
            </w:pPr>
            <w:r w:rsidRPr="00AB1F86">
              <w:rPr>
                <w:color w:val="404040"/>
                <w:sz w:val="20"/>
                <w:szCs w:val="20"/>
              </w:rPr>
              <w:t>0,42</w:t>
            </w:r>
          </w:p>
        </w:tc>
        <w:tc>
          <w:tcPr>
            <w:tcW w:w="260" w:type="pct"/>
            <w:vAlign w:val="bottom"/>
          </w:tcPr>
          <w:p w14:paraId="68B3A2D2" w14:textId="77777777" w:rsidR="0025156A" w:rsidRPr="00AB1F86" w:rsidRDefault="0025156A" w:rsidP="00F1297A">
            <w:pPr>
              <w:jc w:val="center"/>
              <w:rPr>
                <w:color w:val="404040"/>
                <w:sz w:val="20"/>
                <w:szCs w:val="20"/>
              </w:rPr>
            </w:pPr>
            <w:r w:rsidRPr="00AB1F86">
              <w:rPr>
                <w:color w:val="404040"/>
                <w:sz w:val="20"/>
                <w:szCs w:val="20"/>
              </w:rPr>
              <w:t>11</w:t>
            </w:r>
          </w:p>
        </w:tc>
      </w:tr>
      <w:tr w:rsidR="0025156A" w:rsidRPr="00AB1F86" w14:paraId="4E6DCB50" w14:textId="77777777" w:rsidTr="00F1297A">
        <w:trPr>
          <w:cantSplit/>
          <w:trHeight w:val="362"/>
          <w:jc w:val="center"/>
        </w:trPr>
        <w:tc>
          <w:tcPr>
            <w:tcW w:w="1026" w:type="pct"/>
          </w:tcPr>
          <w:p w14:paraId="41ADCC22" w14:textId="77777777" w:rsidR="0025156A" w:rsidRPr="00AB1F86" w:rsidRDefault="0025156A" w:rsidP="00F1297A">
            <w:pPr>
              <w:jc w:val="center"/>
              <w:rPr>
                <w:color w:val="404040"/>
              </w:rPr>
            </w:pPr>
            <w:r w:rsidRPr="00AB1F86">
              <w:rPr>
                <w:color w:val="404040"/>
              </w:rPr>
              <w:t>Двері (</w:t>
            </w:r>
            <w:r w:rsidR="00D2487E" w:rsidRPr="00AB1F86">
              <w:rPr>
                <w:noProof/>
                <w:color w:val="404040"/>
                <w:position w:val="-14"/>
              </w:rPr>
              <w:object w:dxaOrig="520" w:dyaOrig="380" w14:anchorId="0D7961D7">
                <v:shape id="_x0000_i1090" type="#_x0000_t75" alt="" style="width:26.8pt;height:18.4pt;mso-width-percent:0;mso-height-percent:0;mso-width-percent:0;mso-height-percent:0" o:ole="">
                  <v:imagedata r:id="rId116" o:title=""/>
                </v:shape>
                <o:OLEObject Type="Embed" ProgID="Equation.DSMT4" ShapeID="_x0000_i1090" DrawAspect="Content" ObjectID="_1606554063" r:id="rId117"/>
              </w:object>
            </w:r>
            <w:r w:rsidRPr="00AB1F86">
              <w:rPr>
                <w:color w:val="404040"/>
              </w:rPr>
              <w:t>)</w:t>
            </w:r>
          </w:p>
        </w:tc>
        <w:tc>
          <w:tcPr>
            <w:tcW w:w="274" w:type="pct"/>
            <w:vAlign w:val="bottom"/>
          </w:tcPr>
          <w:p w14:paraId="437D0546" w14:textId="77777777" w:rsidR="0025156A" w:rsidRPr="00AB1F86" w:rsidRDefault="0025156A" w:rsidP="00F1297A">
            <w:pPr>
              <w:jc w:val="center"/>
              <w:rPr>
                <w:color w:val="404040"/>
                <w:sz w:val="20"/>
                <w:szCs w:val="20"/>
              </w:rPr>
            </w:pPr>
            <w:r w:rsidRPr="00AB1F86">
              <w:rPr>
                <w:color w:val="404040"/>
                <w:sz w:val="20"/>
                <w:szCs w:val="20"/>
              </w:rPr>
              <w:t>2</w:t>
            </w:r>
          </w:p>
        </w:tc>
        <w:tc>
          <w:tcPr>
            <w:tcW w:w="281" w:type="pct"/>
            <w:vAlign w:val="bottom"/>
          </w:tcPr>
          <w:p w14:paraId="2E402EDD" w14:textId="77777777" w:rsidR="0025156A" w:rsidRPr="00AB1F86" w:rsidRDefault="0025156A" w:rsidP="00F1297A">
            <w:pPr>
              <w:jc w:val="center"/>
              <w:rPr>
                <w:color w:val="404040"/>
                <w:sz w:val="20"/>
                <w:szCs w:val="20"/>
              </w:rPr>
            </w:pPr>
            <w:r w:rsidRPr="00AB1F86">
              <w:rPr>
                <w:color w:val="404040"/>
                <w:sz w:val="20"/>
                <w:szCs w:val="20"/>
              </w:rPr>
              <w:t>0,3</w:t>
            </w:r>
          </w:p>
        </w:tc>
        <w:tc>
          <w:tcPr>
            <w:tcW w:w="350" w:type="pct"/>
            <w:vAlign w:val="bottom"/>
          </w:tcPr>
          <w:p w14:paraId="6F52A55B" w14:textId="77777777" w:rsidR="0025156A" w:rsidRPr="00AB1F86" w:rsidRDefault="0025156A" w:rsidP="00F1297A">
            <w:pPr>
              <w:jc w:val="center"/>
              <w:rPr>
                <w:color w:val="404040"/>
                <w:sz w:val="20"/>
                <w:szCs w:val="20"/>
              </w:rPr>
            </w:pPr>
            <w:r w:rsidRPr="00AB1F86">
              <w:rPr>
                <w:color w:val="404040"/>
                <w:sz w:val="20"/>
                <w:szCs w:val="20"/>
              </w:rPr>
              <w:t>0,6</w:t>
            </w:r>
          </w:p>
        </w:tc>
        <w:tc>
          <w:tcPr>
            <w:tcW w:w="351" w:type="pct"/>
            <w:vAlign w:val="bottom"/>
          </w:tcPr>
          <w:p w14:paraId="509E826D" w14:textId="77777777" w:rsidR="0025156A" w:rsidRPr="00AB1F86" w:rsidRDefault="0025156A" w:rsidP="00F1297A">
            <w:pPr>
              <w:jc w:val="center"/>
              <w:rPr>
                <w:color w:val="404040"/>
                <w:sz w:val="20"/>
                <w:szCs w:val="20"/>
              </w:rPr>
            </w:pPr>
            <w:r w:rsidRPr="00AB1F86">
              <w:rPr>
                <w:color w:val="404040"/>
                <w:sz w:val="20"/>
                <w:szCs w:val="20"/>
              </w:rPr>
              <w:t>0,3</w:t>
            </w:r>
          </w:p>
        </w:tc>
        <w:tc>
          <w:tcPr>
            <w:tcW w:w="350" w:type="pct"/>
            <w:gridSpan w:val="2"/>
            <w:vAlign w:val="bottom"/>
          </w:tcPr>
          <w:p w14:paraId="6BFE7EDD" w14:textId="77777777" w:rsidR="0025156A" w:rsidRPr="00AB1F86" w:rsidRDefault="0025156A" w:rsidP="00F1297A">
            <w:pPr>
              <w:jc w:val="center"/>
              <w:rPr>
                <w:color w:val="404040"/>
                <w:sz w:val="20"/>
                <w:szCs w:val="20"/>
              </w:rPr>
            </w:pPr>
            <w:r w:rsidRPr="00AB1F86">
              <w:rPr>
                <w:color w:val="404040"/>
                <w:sz w:val="20"/>
                <w:szCs w:val="20"/>
              </w:rPr>
              <w:t>0,6</w:t>
            </w:r>
          </w:p>
        </w:tc>
        <w:tc>
          <w:tcPr>
            <w:tcW w:w="283" w:type="pct"/>
            <w:gridSpan w:val="2"/>
            <w:vAlign w:val="bottom"/>
          </w:tcPr>
          <w:p w14:paraId="1D55DA60" w14:textId="77777777" w:rsidR="0025156A" w:rsidRPr="00AB1F86" w:rsidRDefault="0025156A" w:rsidP="00F1297A">
            <w:pPr>
              <w:jc w:val="center"/>
              <w:rPr>
                <w:color w:val="404040"/>
                <w:sz w:val="20"/>
                <w:szCs w:val="20"/>
              </w:rPr>
            </w:pPr>
            <w:r w:rsidRPr="00AB1F86">
              <w:rPr>
                <w:color w:val="404040"/>
                <w:sz w:val="20"/>
                <w:szCs w:val="20"/>
              </w:rPr>
              <w:t>0,3</w:t>
            </w:r>
          </w:p>
        </w:tc>
        <w:tc>
          <w:tcPr>
            <w:tcW w:w="290" w:type="pct"/>
            <w:gridSpan w:val="2"/>
            <w:vAlign w:val="bottom"/>
          </w:tcPr>
          <w:p w14:paraId="01A7528C" w14:textId="77777777" w:rsidR="0025156A" w:rsidRPr="00AB1F86" w:rsidRDefault="0025156A" w:rsidP="00F1297A">
            <w:pPr>
              <w:jc w:val="center"/>
              <w:rPr>
                <w:color w:val="404040"/>
                <w:sz w:val="20"/>
                <w:szCs w:val="20"/>
              </w:rPr>
            </w:pPr>
            <w:r w:rsidRPr="00AB1F86">
              <w:rPr>
                <w:color w:val="404040"/>
                <w:sz w:val="20"/>
                <w:szCs w:val="20"/>
              </w:rPr>
              <w:t>0,6</w:t>
            </w:r>
          </w:p>
        </w:tc>
        <w:tc>
          <w:tcPr>
            <w:tcW w:w="283" w:type="pct"/>
            <w:vAlign w:val="bottom"/>
          </w:tcPr>
          <w:p w14:paraId="0B1664C8" w14:textId="77777777" w:rsidR="0025156A" w:rsidRPr="00AB1F86" w:rsidRDefault="0025156A" w:rsidP="00F1297A">
            <w:pPr>
              <w:jc w:val="center"/>
              <w:rPr>
                <w:color w:val="404040"/>
                <w:sz w:val="20"/>
                <w:szCs w:val="20"/>
              </w:rPr>
            </w:pPr>
            <w:r w:rsidRPr="00AB1F86">
              <w:rPr>
                <w:color w:val="404040"/>
                <w:sz w:val="20"/>
                <w:szCs w:val="20"/>
              </w:rPr>
              <w:t>0,4</w:t>
            </w:r>
          </w:p>
        </w:tc>
        <w:tc>
          <w:tcPr>
            <w:tcW w:w="307" w:type="pct"/>
            <w:gridSpan w:val="2"/>
            <w:vAlign w:val="bottom"/>
          </w:tcPr>
          <w:p w14:paraId="75250EAB" w14:textId="77777777" w:rsidR="0025156A" w:rsidRPr="00AB1F86" w:rsidRDefault="0025156A" w:rsidP="00F1297A">
            <w:pPr>
              <w:jc w:val="center"/>
              <w:rPr>
                <w:color w:val="404040"/>
                <w:sz w:val="20"/>
                <w:szCs w:val="20"/>
              </w:rPr>
            </w:pPr>
            <w:r w:rsidRPr="00AB1F86">
              <w:rPr>
                <w:color w:val="404040"/>
                <w:sz w:val="20"/>
                <w:szCs w:val="20"/>
              </w:rPr>
              <w:t>0,8</w:t>
            </w:r>
          </w:p>
        </w:tc>
        <w:tc>
          <w:tcPr>
            <w:tcW w:w="311" w:type="pct"/>
            <w:vAlign w:val="bottom"/>
          </w:tcPr>
          <w:p w14:paraId="29B09C70" w14:textId="77777777" w:rsidR="0025156A" w:rsidRPr="00AB1F86" w:rsidRDefault="0025156A" w:rsidP="00F1297A">
            <w:pPr>
              <w:jc w:val="center"/>
              <w:rPr>
                <w:color w:val="404040"/>
                <w:sz w:val="20"/>
                <w:szCs w:val="20"/>
              </w:rPr>
            </w:pPr>
            <w:r w:rsidRPr="00AB1F86">
              <w:rPr>
                <w:color w:val="404040"/>
                <w:sz w:val="20"/>
                <w:szCs w:val="20"/>
              </w:rPr>
              <w:t>0,4</w:t>
            </w:r>
          </w:p>
        </w:tc>
        <w:tc>
          <w:tcPr>
            <w:tcW w:w="292" w:type="pct"/>
            <w:vAlign w:val="bottom"/>
          </w:tcPr>
          <w:p w14:paraId="776E3C8A" w14:textId="77777777" w:rsidR="0025156A" w:rsidRPr="00AB1F86" w:rsidRDefault="0025156A" w:rsidP="00F1297A">
            <w:pPr>
              <w:jc w:val="center"/>
              <w:rPr>
                <w:color w:val="404040"/>
                <w:sz w:val="20"/>
                <w:szCs w:val="20"/>
              </w:rPr>
            </w:pPr>
            <w:r w:rsidRPr="00AB1F86">
              <w:rPr>
                <w:color w:val="404040"/>
                <w:sz w:val="20"/>
                <w:szCs w:val="20"/>
              </w:rPr>
              <w:t>0,8</w:t>
            </w:r>
          </w:p>
        </w:tc>
        <w:tc>
          <w:tcPr>
            <w:tcW w:w="341" w:type="pct"/>
            <w:vAlign w:val="bottom"/>
          </w:tcPr>
          <w:p w14:paraId="5B1581C0" w14:textId="77777777" w:rsidR="0025156A" w:rsidRPr="00AB1F86" w:rsidRDefault="0025156A" w:rsidP="00F1297A">
            <w:pPr>
              <w:jc w:val="center"/>
              <w:rPr>
                <w:color w:val="404040"/>
                <w:sz w:val="20"/>
                <w:szCs w:val="20"/>
              </w:rPr>
            </w:pPr>
            <w:r w:rsidRPr="00AB1F86">
              <w:rPr>
                <w:color w:val="404040"/>
                <w:sz w:val="20"/>
                <w:szCs w:val="20"/>
              </w:rPr>
              <w:t>0,4</w:t>
            </w:r>
          </w:p>
        </w:tc>
        <w:tc>
          <w:tcPr>
            <w:tcW w:w="260" w:type="pct"/>
            <w:vAlign w:val="bottom"/>
          </w:tcPr>
          <w:p w14:paraId="631F9A42" w14:textId="77777777" w:rsidR="0025156A" w:rsidRPr="00AB1F86" w:rsidRDefault="0025156A" w:rsidP="00F1297A">
            <w:pPr>
              <w:jc w:val="center"/>
              <w:rPr>
                <w:color w:val="404040"/>
                <w:sz w:val="20"/>
                <w:szCs w:val="20"/>
              </w:rPr>
            </w:pPr>
            <w:r w:rsidRPr="00AB1F86">
              <w:rPr>
                <w:color w:val="404040"/>
                <w:sz w:val="20"/>
                <w:szCs w:val="20"/>
              </w:rPr>
              <w:t>0,8</w:t>
            </w:r>
          </w:p>
        </w:tc>
      </w:tr>
      <w:tr w:rsidR="0025156A" w:rsidRPr="00AB1F86" w14:paraId="65EDB885" w14:textId="77777777" w:rsidTr="00F1297A">
        <w:trPr>
          <w:cantSplit/>
          <w:trHeight w:val="362"/>
          <w:jc w:val="center"/>
        </w:trPr>
        <w:tc>
          <w:tcPr>
            <w:tcW w:w="1026" w:type="pct"/>
          </w:tcPr>
          <w:p w14:paraId="651DA722" w14:textId="77777777" w:rsidR="0025156A" w:rsidRPr="00AB1F86" w:rsidRDefault="0025156A" w:rsidP="00F1297A">
            <w:pPr>
              <w:jc w:val="center"/>
              <w:rPr>
                <w:color w:val="404040"/>
              </w:rPr>
            </w:pPr>
            <w:r w:rsidRPr="00AB1F86">
              <w:rPr>
                <w:color w:val="404040"/>
              </w:rPr>
              <w:t>Вікно в апаратну (</w:t>
            </w:r>
            <w:r w:rsidR="00D2487E" w:rsidRPr="00AB1F86">
              <w:rPr>
                <w:noProof/>
                <w:color w:val="404040"/>
                <w:position w:val="-12"/>
              </w:rPr>
              <w:object w:dxaOrig="560" w:dyaOrig="360" w14:anchorId="0B64E0D3">
                <v:shape id="_x0000_i1089" type="#_x0000_t75" alt="" style="width:27.65pt;height:17.6pt;mso-width-percent:0;mso-height-percent:0;mso-width-percent:0;mso-height-percent:0" o:ole="">
                  <v:imagedata r:id="rId118" o:title=""/>
                </v:shape>
                <o:OLEObject Type="Embed" ProgID="Equation.DSMT4" ShapeID="_x0000_i1089" DrawAspect="Content" ObjectID="_1606554064" r:id="rId119"/>
              </w:object>
            </w:r>
            <w:r w:rsidRPr="00AB1F86">
              <w:rPr>
                <w:color w:val="404040"/>
              </w:rPr>
              <w:t>)</w:t>
            </w:r>
          </w:p>
        </w:tc>
        <w:tc>
          <w:tcPr>
            <w:tcW w:w="274" w:type="pct"/>
            <w:vAlign w:val="bottom"/>
          </w:tcPr>
          <w:p w14:paraId="3DA1B2D8" w14:textId="77777777" w:rsidR="0025156A" w:rsidRPr="00AB1F86" w:rsidRDefault="0025156A" w:rsidP="00F1297A">
            <w:pPr>
              <w:jc w:val="center"/>
              <w:rPr>
                <w:color w:val="404040"/>
                <w:sz w:val="20"/>
                <w:szCs w:val="20"/>
              </w:rPr>
            </w:pPr>
            <w:r w:rsidRPr="00AB1F86">
              <w:rPr>
                <w:color w:val="404040"/>
                <w:sz w:val="20"/>
                <w:szCs w:val="20"/>
              </w:rPr>
              <w:t>3,5</w:t>
            </w:r>
          </w:p>
        </w:tc>
        <w:tc>
          <w:tcPr>
            <w:tcW w:w="281" w:type="pct"/>
            <w:vAlign w:val="bottom"/>
          </w:tcPr>
          <w:p w14:paraId="7F56ED18" w14:textId="77777777" w:rsidR="0025156A" w:rsidRPr="00AB1F86" w:rsidRDefault="0025156A" w:rsidP="00F1297A">
            <w:pPr>
              <w:jc w:val="center"/>
              <w:rPr>
                <w:color w:val="404040"/>
                <w:sz w:val="20"/>
                <w:szCs w:val="20"/>
              </w:rPr>
            </w:pPr>
            <w:r w:rsidRPr="00AB1F86">
              <w:rPr>
                <w:color w:val="404040"/>
                <w:sz w:val="20"/>
                <w:szCs w:val="20"/>
              </w:rPr>
              <w:t>0,35</w:t>
            </w:r>
          </w:p>
        </w:tc>
        <w:tc>
          <w:tcPr>
            <w:tcW w:w="350" w:type="pct"/>
            <w:vAlign w:val="bottom"/>
          </w:tcPr>
          <w:p w14:paraId="44D2AFC0" w14:textId="77777777" w:rsidR="0025156A" w:rsidRPr="00AB1F86" w:rsidRDefault="0025156A" w:rsidP="00F1297A">
            <w:pPr>
              <w:jc w:val="center"/>
              <w:rPr>
                <w:color w:val="404040"/>
                <w:sz w:val="20"/>
                <w:szCs w:val="20"/>
              </w:rPr>
            </w:pPr>
            <w:r w:rsidRPr="00AB1F86">
              <w:rPr>
                <w:color w:val="404040"/>
                <w:sz w:val="20"/>
                <w:szCs w:val="20"/>
              </w:rPr>
              <w:t>1,225</w:t>
            </w:r>
          </w:p>
        </w:tc>
        <w:tc>
          <w:tcPr>
            <w:tcW w:w="351" w:type="pct"/>
            <w:vAlign w:val="bottom"/>
          </w:tcPr>
          <w:p w14:paraId="61AD204E" w14:textId="77777777" w:rsidR="0025156A" w:rsidRPr="00AB1F86" w:rsidRDefault="0025156A" w:rsidP="00F1297A">
            <w:pPr>
              <w:jc w:val="center"/>
              <w:rPr>
                <w:color w:val="404040"/>
                <w:sz w:val="20"/>
                <w:szCs w:val="20"/>
              </w:rPr>
            </w:pPr>
            <w:r w:rsidRPr="00AB1F86">
              <w:rPr>
                <w:color w:val="404040"/>
                <w:sz w:val="20"/>
                <w:szCs w:val="20"/>
              </w:rPr>
              <w:t>0,25</w:t>
            </w:r>
          </w:p>
        </w:tc>
        <w:tc>
          <w:tcPr>
            <w:tcW w:w="350" w:type="pct"/>
            <w:gridSpan w:val="2"/>
            <w:vAlign w:val="bottom"/>
          </w:tcPr>
          <w:p w14:paraId="49BD3C15" w14:textId="77777777" w:rsidR="0025156A" w:rsidRPr="00AB1F86" w:rsidRDefault="0025156A" w:rsidP="00F1297A">
            <w:pPr>
              <w:jc w:val="center"/>
              <w:rPr>
                <w:color w:val="404040"/>
                <w:sz w:val="20"/>
                <w:szCs w:val="20"/>
              </w:rPr>
            </w:pPr>
            <w:r w:rsidRPr="00AB1F86">
              <w:rPr>
                <w:color w:val="404040"/>
                <w:sz w:val="20"/>
                <w:szCs w:val="20"/>
              </w:rPr>
              <w:t>0,88</w:t>
            </w:r>
          </w:p>
        </w:tc>
        <w:tc>
          <w:tcPr>
            <w:tcW w:w="283" w:type="pct"/>
            <w:gridSpan w:val="2"/>
            <w:vAlign w:val="bottom"/>
          </w:tcPr>
          <w:p w14:paraId="7BB6D31B" w14:textId="77777777" w:rsidR="0025156A" w:rsidRPr="00AB1F86" w:rsidRDefault="0025156A" w:rsidP="00F1297A">
            <w:pPr>
              <w:jc w:val="center"/>
              <w:rPr>
                <w:color w:val="404040"/>
                <w:sz w:val="20"/>
                <w:szCs w:val="20"/>
              </w:rPr>
            </w:pPr>
            <w:r w:rsidRPr="00AB1F86">
              <w:rPr>
                <w:color w:val="404040"/>
                <w:sz w:val="20"/>
                <w:szCs w:val="20"/>
              </w:rPr>
              <w:t>0,18</w:t>
            </w:r>
          </w:p>
        </w:tc>
        <w:tc>
          <w:tcPr>
            <w:tcW w:w="290" w:type="pct"/>
            <w:gridSpan w:val="2"/>
            <w:vAlign w:val="bottom"/>
          </w:tcPr>
          <w:p w14:paraId="2FCDBF13" w14:textId="77777777" w:rsidR="0025156A" w:rsidRPr="00AB1F86" w:rsidRDefault="0025156A" w:rsidP="00F1297A">
            <w:pPr>
              <w:jc w:val="center"/>
              <w:rPr>
                <w:color w:val="404040"/>
                <w:sz w:val="20"/>
                <w:szCs w:val="20"/>
              </w:rPr>
            </w:pPr>
            <w:r w:rsidRPr="00AB1F86">
              <w:rPr>
                <w:color w:val="404040"/>
                <w:sz w:val="20"/>
                <w:szCs w:val="20"/>
              </w:rPr>
              <w:t>0,63</w:t>
            </w:r>
          </w:p>
        </w:tc>
        <w:tc>
          <w:tcPr>
            <w:tcW w:w="283" w:type="pct"/>
            <w:vAlign w:val="bottom"/>
          </w:tcPr>
          <w:p w14:paraId="032816F2" w14:textId="77777777" w:rsidR="0025156A" w:rsidRPr="00AB1F86" w:rsidRDefault="0025156A" w:rsidP="00F1297A">
            <w:pPr>
              <w:jc w:val="center"/>
              <w:rPr>
                <w:color w:val="404040"/>
                <w:sz w:val="20"/>
                <w:szCs w:val="20"/>
              </w:rPr>
            </w:pPr>
            <w:r w:rsidRPr="00AB1F86">
              <w:rPr>
                <w:color w:val="404040"/>
                <w:sz w:val="20"/>
                <w:szCs w:val="20"/>
              </w:rPr>
              <w:t>0,12</w:t>
            </w:r>
          </w:p>
        </w:tc>
        <w:tc>
          <w:tcPr>
            <w:tcW w:w="307" w:type="pct"/>
            <w:gridSpan w:val="2"/>
            <w:vAlign w:val="bottom"/>
          </w:tcPr>
          <w:p w14:paraId="3404E9A1" w14:textId="77777777" w:rsidR="0025156A" w:rsidRPr="00AB1F86" w:rsidRDefault="0025156A" w:rsidP="00F1297A">
            <w:pPr>
              <w:jc w:val="center"/>
              <w:rPr>
                <w:color w:val="404040"/>
                <w:sz w:val="20"/>
                <w:szCs w:val="20"/>
              </w:rPr>
            </w:pPr>
            <w:r w:rsidRPr="00AB1F86">
              <w:rPr>
                <w:color w:val="404040"/>
                <w:sz w:val="20"/>
                <w:szCs w:val="20"/>
              </w:rPr>
              <w:t>0,42</w:t>
            </w:r>
          </w:p>
        </w:tc>
        <w:tc>
          <w:tcPr>
            <w:tcW w:w="311" w:type="pct"/>
            <w:vAlign w:val="bottom"/>
          </w:tcPr>
          <w:p w14:paraId="3B83834F" w14:textId="77777777" w:rsidR="0025156A" w:rsidRPr="00AB1F86" w:rsidRDefault="0025156A" w:rsidP="00F1297A">
            <w:pPr>
              <w:jc w:val="center"/>
              <w:rPr>
                <w:color w:val="404040"/>
                <w:sz w:val="20"/>
                <w:szCs w:val="20"/>
              </w:rPr>
            </w:pPr>
            <w:r w:rsidRPr="00AB1F86">
              <w:rPr>
                <w:color w:val="404040"/>
                <w:sz w:val="20"/>
                <w:szCs w:val="20"/>
              </w:rPr>
              <w:t>0,07</w:t>
            </w:r>
          </w:p>
        </w:tc>
        <w:tc>
          <w:tcPr>
            <w:tcW w:w="292" w:type="pct"/>
            <w:vAlign w:val="bottom"/>
          </w:tcPr>
          <w:p w14:paraId="3F51328F" w14:textId="77777777" w:rsidR="0025156A" w:rsidRPr="00AB1F86" w:rsidRDefault="0025156A" w:rsidP="00F1297A">
            <w:pPr>
              <w:jc w:val="center"/>
              <w:rPr>
                <w:color w:val="404040"/>
                <w:sz w:val="20"/>
                <w:szCs w:val="20"/>
              </w:rPr>
            </w:pPr>
            <w:r w:rsidRPr="00AB1F86">
              <w:rPr>
                <w:color w:val="404040"/>
                <w:sz w:val="20"/>
                <w:szCs w:val="20"/>
              </w:rPr>
              <w:t>0,24</w:t>
            </w:r>
          </w:p>
        </w:tc>
        <w:tc>
          <w:tcPr>
            <w:tcW w:w="341" w:type="pct"/>
            <w:vAlign w:val="bottom"/>
          </w:tcPr>
          <w:p w14:paraId="290D6F05" w14:textId="77777777" w:rsidR="0025156A" w:rsidRPr="00AB1F86" w:rsidRDefault="0025156A" w:rsidP="00F1297A">
            <w:pPr>
              <w:jc w:val="center"/>
              <w:rPr>
                <w:color w:val="404040"/>
                <w:sz w:val="20"/>
                <w:szCs w:val="20"/>
              </w:rPr>
            </w:pPr>
            <w:r w:rsidRPr="00AB1F86">
              <w:rPr>
                <w:color w:val="404040"/>
                <w:sz w:val="20"/>
                <w:szCs w:val="20"/>
              </w:rPr>
              <w:t>0,04</w:t>
            </w:r>
          </w:p>
        </w:tc>
        <w:tc>
          <w:tcPr>
            <w:tcW w:w="260" w:type="pct"/>
            <w:vAlign w:val="bottom"/>
          </w:tcPr>
          <w:p w14:paraId="0368C8D8" w14:textId="77777777" w:rsidR="0025156A" w:rsidRPr="00AB1F86" w:rsidRDefault="0025156A" w:rsidP="00F1297A">
            <w:pPr>
              <w:jc w:val="center"/>
              <w:rPr>
                <w:color w:val="404040"/>
                <w:sz w:val="20"/>
                <w:szCs w:val="20"/>
              </w:rPr>
            </w:pPr>
            <w:r w:rsidRPr="00AB1F86">
              <w:rPr>
                <w:color w:val="404040"/>
                <w:sz w:val="20"/>
                <w:szCs w:val="20"/>
              </w:rPr>
              <w:t>0,1</w:t>
            </w:r>
          </w:p>
        </w:tc>
      </w:tr>
      <w:tr w:rsidR="0025156A" w:rsidRPr="00AB1F86" w14:paraId="66AFA4B9" w14:textId="77777777" w:rsidTr="00F1297A">
        <w:trPr>
          <w:cantSplit/>
          <w:trHeight w:val="550"/>
          <w:jc w:val="center"/>
        </w:trPr>
        <w:tc>
          <w:tcPr>
            <w:tcW w:w="1026" w:type="pct"/>
          </w:tcPr>
          <w:p w14:paraId="6BCCAD0A" w14:textId="77777777" w:rsidR="0025156A" w:rsidRPr="00AB1F86" w:rsidRDefault="0025156A" w:rsidP="00F1297A">
            <w:pPr>
              <w:jc w:val="center"/>
              <w:rPr>
                <w:color w:val="404040"/>
              </w:rPr>
            </w:pPr>
            <w:r w:rsidRPr="00AB1F86">
              <w:rPr>
                <w:color w:val="404040"/>
              </w:rPr>
              <w:t>Вентиляційні решітки (</w:t>
            </w:r>
            <w:r w:rsidR="00D2487E" w:rsidRPr="00AB1F86">
              <w:rPr>
                <w:noProof/>
                <w:color w:val="404040"/>
                <w:position w:val="-12"/>
              </w:rPr>
              <w:object w:dxaOrig="760" w:dyaOrig="360" w14:anchorId="0B8721E2">
                <v:shape id="_x0000_i1088" type="#_x0000_t75" alt="" style="width:38.5pt;height:17.6pt;mso-width-percent:0;mso-height-percent:0;mso-width-percent:0;mso-height-percent:0" o:ole="">
                  <v:imagedata r:id="rId120" o:title=""/>
                </v:shape>
                <o:OLEObject Type="Embed" ProgID="Equation.DSMT4" ShapeID="_x0000_i1088" DrawAspect="Content" ObjectID="_1606554065" r:id="rId121"/>
              </w:object>
            </w:r>
            <w:r w:rsidRPr="00AB1F86">
              <w:rPr>
                <w:color w:val="404040"/>
              </w:rPr>
              <w:t>)</w:t>
            </w:r>
          </w:p>
        </w:tc>
        <w:tc>
          <w:tcPr>
            <w:tcW w:w="274" w:type="pct"/>
            <w:vAlign w:val="bottom"/>
          </w:tcPr>
          <w:p w14:paraId="261759F6" w14:textId="77777777" w:rsidR="0025156A" w:rsidRPr="00AB1F86" w:rsidRDefault="0025156A" w:rsidP="00F1297A">
            <w:pPr>
              <w:jc w:val="center"/>
              <w:rPr>
                <w:color w:val="404040"/>
                <w:sz w:val="20"/>
                <w:szCs w:val="20"/>
              </w:rPr>
            </w:pPr>
            <w:r w:rsidRPr="00AB1F86">
              <w:rPr>
                <w:color w:val="404040"/>
                <w:sz w:val="20"/>
                <w:szCs w:val="20"/>
              </w:rPr>
              <w:t>0,5</w:t>
            </w:r>
          </w:p>
        </w:tc>
        <w:tc>
          <w:tcPr>
            <w:tcW w:w="281" w:type="pct"/>
            <w:vAlign w:val="bottom"/>
          </w:tcPr>
          <w:p w14:paraId="68E2F99F" w14:textId="77777777" w:rsidR="0025156A" w:rsidRPr="00AB1F86" w:rsidRDefault="0025156A" w:rsidP="00F1297A">
            <w:pPr>
              <w:jc w:val="center"/>
              <w:rPr>
                <w:color w:val="404040"/>
                <w:sz w:val="20"/>
                <w:szCs w:val="20"/>
              </w:rPr>
            </w:pPr>
            <w:r w:rsidRPr="00AB1F86">
              <w:rPr>
                <w:color w:val="404040"/>
                <w:sz w:val="20"/>
                <w:szCs w:val="20"/>
              </w:rPr>
              <w:t>0,30</w:t>
            </w:r>
          </w:p>
        </w:tc>
        <w:tc>
          <w:tcPr>
            <w:tcW w:w="350" w:type="pct"/>
            <w:vAlign w:val="bottom"/>
          </w:tcPr>
          <w:p w14:paraId="668F3EFF" w14:textId="77777777" w:rsidR="0025156A" w:rsidRPr="00AB1F86" w:rsidRDefault="0025156A" w:rsidP="00F1297A">
            <w:pPr>
              <w:jc w:val="center"/>
              <w:rPr>
                <w:color w:val="404040"/>
                <w:sz w:val="20"/>
                <w:szCs w:val="20"/>
              </w:rPr>
            </w:pPr>
            <w:r w:rsidRPr="00AB1F86">
              <w:rPr>
                <w:color w:val="404040"/>
                <w:sz w:val="20"/>
                <w:szCs w:val="20"/>
              </w:rPr>
              <w:t>0,15</w:t>
            </w:r>
          </w:p>
        </w:tc>
        <w:tc>
          <w:tcPr>
            <w:tcW w:w="351" w:type="pct"/>
            <w:vAlign w:val="bottom"/>
          </w:tcPr>
          <w:p w14:paraId="2070AE9B" w14:textId="77777777" w:rsidR="0025156A" w:rsidRPr="00AB1F86" w:rsidRDefault="0025156A" w:rsidP="00F1297A">
            <w:pPr>
              <w:jc w:val="center"/>
              <w:rPr>
                <w:color w:val="404040"/>
                <w:sz w:val="20"/>
                <w:szCs w:val="20"/>
              </w:rPr>
            </w:pPr>
            <w:r w:rsidRPr="00AB1F86">
              <w:rPr>
                <w:color w:val="404040"/>
                <w:sz w:val="20"/>
                <w:szCs w:val="20"/>
              </w:rPr>
              <w:t>0,42</w:t>
            </w:r>
          </w:p>
        </w:tc>
        <w:tc>
          <w:tcPr>
            <w:tcW w:w="350" w:type="pct"/>
            <w:gridSpan w:val="2"/>
            <w:vAlign w:val="bottom"/>
          </w:tcPr>
          <w:p w14:paraId="1DE72E5A" w14:textId="77777777" w:rsidR="0025156A" w:rsidRPr="00AB1F86" w:rsidRDefault="0025156A" w:rsidP="00F1297A">
            <w:pPr>
              <w:jc w:val="center"/>
              <w:rPr>
                <w:color w:val="404040"/>
                <w:sz w:val="20"/>
                <w:szCs w:val="20"/>
              </w:rPr>
            </w:pPr>
            <w:r w:rsidRPr="00AB1F86">
              <w:rPr>
                <w:color w:val="404040"/>
                <w:sz w:val="20"/>
                <w:szCs w:val="20"/>
              </w:rPr>
              <w:t>0,21</w:t>
            </w:r>
          </w:p>
        </w:tc>
        <w:tc>
          <w:tcPr>
            <w:tcW w:w="283" w:type="pct"/>
            <w:gridSpan w:val="2"/>
            <w:vAlign w:val="bottom"/>
          </w:tcPr>
          <w:p w14:paraId="48E9F575" w14:textId="77777777" w:rsidR="0025156A" w:rsidRPr="00AB1F86" w:rsidRDefault="0025156A" w:rsidP="00F1297A">
            <w:pPr>
              <w:jc w:val="center"/>
              <w:rPr>
                <w:color w:val="404040"/>
                <w:sz w:val="20"/>
                <w:szCs w:val="20"/>
              </w:rPr>
            </w:pPr>
            <w:r w:rsidRPr="00AB1F86">
              <w:rPr>
                <w:color w:val="404040"/>
                <w:sz w:val="20"/>
                <w:szCs w:val="20"/>
              </w:rPr>
              <w:t>0,50</w:t>
            </w:r>
          </w:p>
        </w:tc>
        <w:tc>
          <w:tcPr>
            <w:tcW w:w="290" w:type="pct"/>
            <w:gridSpan w:val="2"/>
            <w:vAlign w:val="bottom"/>
          </w:tcPr>
          <w:p w14:paraId="527A5D46" w14:textId="77777777" w:rsidR="0025156A" w:rsidRPr="00AB1F86" w:rsidRDefault="0025156A" w:rsidP="00F1297A">
            <w:pPr>
              <w:jc w:val="center"/>
              <w:rPr>
                <w:color w:val="404040"/>
                <w:sz w:val="20"/>
                <w:szCs w:val="20"/>
              </w:rPr>
            </w:pPr>
            <w:r w:rsidRPr="00AB1F86">
              <w:rPr>
                <w:color w:val="404040"/>
                <w:sz w:val="20"/>
                <w:szCs w:val="20"/>
              </w:rPr>
              <w:t>0,25</w:t>
            </w:r>
          </w:p>
        </w:tc>
        <w:tc>
          <w:tcPr>
            <w:tcW w:w="283" w:type="pct"/>
            <w:vAlign w:val="bottom"/>
          </w:tcPr>
          <w:p w14:paraId="3B59231E" w14:textId="77777777" w:rsidR="0025156A" w:rsidRPr="00AB1F86" w:rsidRDefault="0025156A" w:rsidP="00F1297A">
            <w:pPr>
              <w:jc w:val="center"/>
              <w:rPr>
                <w:color w:val="404040"/>
                <w:sz w:val="20"/>
                <w:szCs w:val="20"/>
              </w:rPr>
            </w:pPr>
            <w:r w:rsidRPr="00AB1F86">
              <w:rPr>
                <w:color w:val="404040"/>
                <w:sz w:val="20"/>
                <w:szCs w:val="20"/>
              </w:rPr>
              <w:t>0,50</w:t>
            </w:r>
          </w:p>
        </w:tc>
        <w:tc>
          <w:tcPr>
            <w:tcW w:w="307" w:type="pct"/>
            <w:gridSpan w:val="2"/>
            <w:vAlign w:val="bottom"/>
          </w:tcPr>
          <w:p w14:paraId="65A503D2" w14:textId="77777777" w:rsidR="0025156A" w:rsidRPr="00AB1F86" w:rsidRDefault="0025156A" w:rsidP="00F1297A">
            <w:pPr>
              <w:jc w:val="center"/>
              <w:rPr>
                <w:color w:val="404040"/>
                <w:sz w:val="20"/>
                <w:szCs w:val="20"/>
              </w:rPr>
            </w:pPr>
            <w:r w:rsidRPr="00AB1F86">
              <w:rPr>
                <w:color w:val="404040"/>
                <w:sz w:val="20"/>
                <w:szCs w:val="20"/>
              </w:rPr>
              <w:t>0,25</w:t>
            </w:r>
          </w:p>
        </w:tc>
        <w:tc>
          <w:tcPr>
            <w:tcW w:w="311" w:type="pct"/>
            <w:vAlign w:val="bottom"/>
          </w:tcPr>
          <w:p w14:paraId="06908BE6" w14:textId="77777777" w:rsidR="0025156A" w:rsidRPr="00AB1F86" w:rsidRDefault="0025156A" w:rsidP="00F1297A">
            <w:pPr>
              <w:jc w:val="center"/>
              <w:rPr>
                <w:color w:val="404040"/>
                <w:sz w:val="20"/>
                <w:szCs w:val="20"/>
              </w:rPr>
            </w:pPr>
            <w:r w:rsidRPr="00AB1F86">
              <w:rPr>
                <w:color w:val="404040"/>
                <w:sz w:val="20"/>
                <w:szCs w:val="20"/>
              </w:rPr>
              <w:t>0,50</w:t>
            </w:r>
          </w:p>
        </w:tc>
        <w:tc>
          <w:tcPr>
            <w:tcW w:w="292" w:type="pct"/>
            <w:vAlign w:val="bottom"/>
          </w:tcPr>
          <w:p w14:paraId="7253ACA6" w14:textId="77777777" w:rsidR="0025156A" w:rsidRPr="00AB1F86" w:rsidRDefault="0025156A" w:rsidP="00F1297A">
            <w:pPr>
              <w:jc w:val="center"/>
              <w:rPr>
                <w:color w:val="404040"/>
                <w:sz w:val="20"/>
                <w:szCs w:val="20"/>
              </w:rPr>
            </w:pPr>
            <w:r w:rsidRPr="00AB1F86">
              <w:rPr>
                <w:color w:val="404040"/>
                <w:sz w:val="20"/>
                <w:szCs w:val="20"/>
              </w:rPr>
              <w:t>0,25</w:t>
            </w:r>
          </w:p>
        </w:tc>
        <w:tc>
          <w:tcPr>
            <w:tcW w:w="341" w:type="pct"/>
            <w:vAlign w:val="bottom"/>
          </w:tcPr>
          <w:p w14:paraId="0F13620E" w14:textId="77777777" w:rsidR="0025156A" w:rsidRPr="00AB1F86" w:rsidRDefault="0025156A" w:rsidP="00F1297A">
            <w:pPr>
              <w:jc w:val="center"/>
              <w:rPr>
                <w:color w:val="404040"/>
                <w:sz w:val="20"/>
                <w:szCs w:val="20"/>
              </w:rPr>
            </w:pPr>
            <w:r w:rsidRPr="00AB1F86">
              <w:rPr>
                <w:color w:val="404040"/>
                <w:sz w:val="20"/>
                <w:szCs w:val="20"/>
              </w:rPr>
              <w:t>0,51</w:t>
            </w:r>
          </w:p>
        </w:tc>
        <w:tc>
          <w:tcPr>
            <w:tcW w:w="260" w:type="pct"/>
            <w:vAlign w:val="bottom"/>
          </w:tcPr>
          <w:p w14:paraId="75A56F66" w14:textId="77777777" w:rsidR="0025156A" w:rsidRPr="00AB1F86" w:rsidRDefault="0025156A" w:rsidP="00F1297A">
            <w:pPr>
              <w:jc w:val="center"/>
              <w:rPr>
                <w:color w:val="404040"/>
                <w:sz w:val="20"/>
                <w:szCs w:val="20"/>
              </w:rPr>
            </w:pPr>
            <w:r w:rsidRPr="00AB1F86">
              <w:rPr>
                <w:color w:val="404040"/>
                <w:sz w:val="20"/>
                <w:szCs w:val="20"/>
              </w:rPr>
              <w:t>0,2</w:t>
            </w:r>
          </w:p>
        </w:tc>
      </w:tr>
      <w:tr w:rsidR="0025156A" w:rsidRPr="00AB1F86" w14:paraId="2865B457" w14:textId="77777777" w:rsidTr="00F1297A">
        <w:trPr>
          <w:cantSplit/>
          <w:trHeight w:val="550"/>
          <w:jc w:val="center"/>
        </w:trPr>
        <w:tc>
          <w:tcPr>
            <w:tcW w:w="5000" w:type="pct"/>
            <w:gridSpan w:val="18"/>
            <w:tcBorders>
              <w:left w:val="nil"/>
              <w:bottom w:val="nil"/>
              <w:right w:val="nil"/>
            </w:tcBorders>
          </w:tcPr>
          <w:p w14:paraId="7B4F3308" w14:textId="77777777" w:rsidR="0025156A" w:rsidRPr="00AB1F86" w:rsidRDefault="0025156A" w:rsidP="00F1297A">
            <w:pPr>
              <w:jc w:val="center"/>
              <w:rPr>
                <w:color w:val="404040"/>
                <w:sz w:val="20"/>
                <w:szCs w:val="20"/>
              </w:rPr>
            </w:pPr>
          </w:p>
        </w:tc>
      </w:tr>
      <w:tr w:rsidR="0025156A" w:rsidRPr="00AB1F86" w14:paraId="63D63F04" w14:textId="77777777" w:rsidTr="00F1297A">
        <w:trPr>
          <w:cantSplit/>
          <w:trHeight w:val="550"/>
          <w:jc w:val="center"/>
        </w:trPr>
        <w:tc>
          <w:tcPr>
            <w:tcW w:w="5000" w:type="pct"/>
            <w:gridSpan w:val="18"/>
            <w:tcBorders>
              <w:top w:val="nil"/>
              <w:left w:val="nil"/>
              <w:right w:val="nil"/>
            </w:tcBorders>
          </w:tcPr>
          <w:p w14:paraId="60C43FF3" w14:textId="77777777" w:rsidR="0025156A" w:rsidRPr="00AB1F86" w:rsidRDefault="0025156A" w:rsidP="00F1297A">
            <w:pPr>
              <w:rPr>
                <w:color w:val="404040"/>
                <w:szCs w:val="28"/>
              </w:rPr>
            </w:pPr>
            <w:r w:rsidRPr="00AB1F86">
              <w:rPr>
                <w:color w:val="404040"/>
                <w:szCs w:val="28"/>
              </w:rPr>
              <w:t>Продовження таблиці 4.7</w:t>
            </w:r>
          </w:p>
        </w:tc>
      </w:tr>
      <w:tr w:rsidR="0025156A" w:rsidRPr="00AB1F86" w14:paraId="49A98CB0" w14:textId="77777777" w:rsidTr="00F1297A">
        <w:trPr>
          <w:cantSplit/>
          <w:trHeight w:val="701"/>
          <w:jc w:val="center"/>
        </w:trPr>
        <w:tc>
          <w:tcPr>
            <w:tcW w:w="1026" w:type="pct"/>
            <w:tcBorders>
              <w:top w:val="single" w:sz="4" w:space="0" w:color="auto"/>
            </w:tcBorders>
          </w:tcPr>
          <w:p w14:paraId="2D3C7251" w14:textId="77777777" w:rsidR="0025156A" w:rsidRPr="00AB1F86" w:rsidRDefault="0025156A" w:rsidP="00F1297A">
            <w:pPr>
              <w:jc w:val="center"/>
              <w:rPr>
                <w:color w:val="404040"/>
              </w:rPr>
            </w:pPr>
            <w:r w:rsidRPr="00AB1F86">
              <w:rPr>
                <w:color w:val="404040"/>
              </w:rPr>
              <w:t>Вільні стіни і стеля (</w:t>
            </w:r>
            <w:r w:rsidR="00D2487E" w:rsidRPr="00AB1F86">
              <w:rPr>
                <w:noProof/>
                <w:color w:val="404040"/>
                <w:position w:val="-12"/>
              </w:rPr>
              <w:object w:dxaOrig="940" w:dyaOrig="360" w14:anchorId="21FD707E">
                <v:shape id="_x0000_i1087" type="#_x0000_t75" alt="" style="width:47.7pt;height:17.6pt;mso-width-percent:0;mso-height-percent:0;mso-width-percent:0;mso-height-percent:0" o:ole="">
                  <v:imagedata r:id="rId122" o:title=""/>
                </v:shape>
                <o:OLEObject Type="Embed" ProgID="Equation.DSMT4" ShapeID="_x0000_i1087" DrawAspect="Content" ObjectID="_1606554066" r:id="rId123"/>
              </w:object>
            </w:r>
            <w:r w:rsidRPr="00AB1F86">
              <w:rPr>
                <w:color w:val="404040"/>
              </w:rPr>
              <w:t>)</w:t>
            </w:r>
          </w:p>
        </w:tc>
        <w:tc>
          <w:tcPr>
            <w:tcW w:w="274" w:type="pct"/>
            <w:tcBorders>
              <w:top w:val="single" w:sz="4" w:space="0" w:color="auto"/>
            </w:tcBorders>
            <w:vAlign w:val="bottom"/>
          </w:tcPr>
          <w:p w14:paraId="02FA5C8E" w14:textId="77777777" w:rsidR="0025156A" w:rsidRPr="00AB1F86" w:rsidRDefault="0025156A" w:rsidP="00F1297A">
            <w:pPr>
              <w:jc w:val="center"/>
              <w:rPr>
                <w:color w:val="404040"/>
                <w:sz w:val="20"/>
                <w:szCs w:val="20"/>
              </w:rPr>
            </w:pPr>
            <w:r w:rsidRPr="00AB1F86">
              <w:rPr>
                <w:color w:val="404040"/>
                <w:sz w:val="20"/>
                <w:szCs w:val="20"/>
              </w:rPr>
              <w:t>41</w:t>
            </w:r>
          </w:p>
        </w:tc>
        <w:tc>
          <w:tcPr>
            <w:tcW w:w="281" w:type="pct"/>
            <w:tcBorders>
              <w:top w:val="single" w:sz="4" w:space="0" w:color="auto"/>
            </w:tcBorders>
            <w:vAlign w:val="bottom"/>
          </w:tcPr>
          <w:p w14:paraId="59BD5FDE" w14:textId="77777777" w:rsidR="0025156A" w:rsidRPr="00AB1F86" w:rsidRDefault="0025156A" w:rsidP="00F1297A">
            <w:pPr>
              <w:jc w:val="center"/>
              <w:rPr>
                <w:color w:val="404040"/>
                <w:sz w:val="20"/>
                <w:szCs w:val="20"/>
              </w:rPr>
            </w:pPr>
            <w:r w:rsidRPr="00AB1F86">
              <w:rPr>
                <w:color w:val="404040"/>
                <w:sz w:val="20"/>
                <w:szCs w:val="20"/>
              </w:rPr>
              <w:t>0,01</w:t>
            </w:r>
          </w:p>
        </w:tc>
        <w:tc>
          <w:tcPr>
            <w:tcW w:w="350" w:type="pct"/>
            <w:tcBorders>
              <w:top w:val="single" w:sz="4" w:space="0" w:color="auto"/>
            </w:tcBorders>
            <w:vAlign w:val="bottom"/>
          </w:tcPr>
          <w:p w14:paraId="5113AEE7" w14:textId="77777777" w:rsidR="0025156A" w:rsidRPr="00AB1F86" w:rsidRDefault="0025156A" w:rsidP="00F1297A">
            <w:pPr>
              <w:jc w:val="center"/>
              <w:rPr>
                <w:color w:val="404040"/>
                <w:sz w:val="20"/>
                <w:szCs w:val="20"/>
              </w:rPr>
            </w:pPr>
            <w:r w:rsidRPr="00AB1F86">
              <w:rPr>
                <w:color w:val="404040"/>
                <w:sz w:val="20"/>
                <w:szCs w:val="20"/>
              </w:rPr>
              <w:t>0,41</w:t>
            </w:r>
          </w:p>
        </w:tc>
        <w:tc>
          <w:tcPr>
            <w:tcW w:w="351" w:type="pct"/>
            <w:tcBorders>
              <w:top w:val="single" w:sz="4" w:space="0" w:color="auto"/>
            </w:tcBorders>
            <w:vAlign w:val="bottom"/>
          </w:tcPr>
          <w:p w14:paraId="7B29A9EF" w14:textId="77777777" w:rsidR="0025156A" w:rsidRPr="00AB1F86" w:rsidRDefault="0025156A" w:rsidP="00F1297A">
            <w:pPr>
              <w:jc w:val="center"/>
              <w:rPr>
                <w:color w:val="404040"/>
                <w:sz w:val="20"/>
                <w:szCs w:val="20"/>
              </w:rPr>
            </w:pPr>
            <w:r w:rsidRPr="00AB1F86">
              <w:rPr>
                <w:color w:val="404040"/>
                <w:sz w:val="20"/>
                <w:szCs w:val="20"/>
              </w:rPr>
              <w:t>0,01</w:t>
            </w:r>
          </w:p>
        </w:tc>
        <w:tc>
          <w:tcPr>
            <w:tcW w:w="350" w:type="pct"/>
            <w:gridSpan w:val="2"/>
            <w:tcBorders>
              <w:top w:val="single" w:sz="4" w:space="0" w:color="auto"/>
            </w:tcBorders>
            <w:vAlign w:val="bottom"/>
          </w:tcPr>
          <w:p w14:paraId="086923BF" w14:textId="77777777" w:rsidR="0025156A" w:rsidRPr="00AB1F86" w:rsidRDefault="0025156A" w:rsidP="00F1297A">
            <w:pPr>
              <w:jc w:val="center"/>
              <w:rPr>
                <w:color w:val="404040"/>
                <w:sz w:val="20"/>
                <w:szCs w:val="20"/>
              </w:rPr>
            </w:pPr>
            <w:r w:rsidRPr="00AB1F86">
              <w:rPr>
                <w:color w:val="404040"/>
                <w:sz w:val="20"/>
                <w:szCs w:val="20"/>
              </w:rPr>
              <w:t>0,41</w:t>
            </w:r>
          </w:p>
        </w:tc>
        <w:tc>
          <w:tcPr>
            <w:tcW w:w="283" w:type="pct"/>
            <w:gridSpan w:val="2"/>
            <w:tcBorders>
              <w:top w:val="single" w:sz="4" w:space="0" w:color="auto"/>
            </w:tcBorders>
            <w:vAlign w:val="bottom"/>
          </w:tcPr>
          <w:p w14:paraId="448D1BD8" w14:textId="77777777" w:rsidR="0025156A" w:rsidRPr="00AB1F86" w:rsidRDefault="0025156A" w:rsidP="00F1297A">
            <w:pPr>
              <w:jc w:val="center"/>
              <w:rPr>
                <w:color w:val="404040"/>
                <w:sz w:val="20"/>
                <w:szCs w:val="20"/>
              </w:rPr>
            </w:pPr>
            <w:r w:rsidRPr="00AB1F86">
              <w:rPr>
                <w:color w:val="404040"/>
                <w:sz w:val="20"/>
                <w:szCs w:val="20"/>
              </w:rPr>
              <w:t>0,02</w:t>
            </w:r>
          </w:p>
        </w:tc>
        <w:tc>
          <w:tcPr>
            <w:tcW w:w="290" w:type="pct"/>
            <w:gridSpan w:val="2"/>
            <w:tcBorders>
              <w:top w:val="single" w:sz="4" w:space="0" w:color="auto"/>
            </w:tcBorders>
            <w:vAlign w:val="bottom"/>
          </w:tcPr>
          <w:p w14:paraId="747215EA" w14:textId="77777777" w:rsidR="0025156A" w:rsidRPr="00AB1F86" w:rsidRDefault="0025156A" w:rsidP="00F1297A">
            <w:pPr>
              <w:jc w:val="center"/>
              <w:rPr>
                <w:color w:val="404040"/>
                <w:sz w:val="20"/>
                <w:szCs w:val="20"/>
              </w:rPr>
            </w:pPr>
            <w:r w:rsidRPr="00AB1F86">
              <w:rPr>
                <w:color w:val="404040"/>
                <w:sz w:val="20"/>
                <w:szCs w:val="20"/>
              </w:rPr>
              <w:t>0,82</w:t>
            </w:r>
          </w:p>
        </w:tc>
        <w:tc>
          <w:tcPr>
            <w:tcW w:w="283" w:type="pct"/>
            <w:tcBorders>
              <w:top w:val="single" w:sz="4" w:space="0" w:color="auto"/>
            </w:tcBorders>
            <w:vAlign w:val="bottom"/>
          </w:tcPr>
          <w:p w14:paraId="57BFBA27" w14:textId="77777777" w:rsidR="0025156A" w:rsidRPr="00AB1F86" w:rsidRDefault="0025156A" w:rsidP="00F1297A">
            <w:pPr>
              <w:jc w:val="center"/>
              <w:rPr>
                <w:color w:val="404040"/>
                <w:sz w:val="20"/>
                <w:szCs w:val="20"/>
              </w:rPr>
            </w:pPr>
            <w:r w:rsidRPr="00AB1F86">
              <w:rPr>
                <w:color w:val="404040"/>
                <w:sz w:val="20"/>
                <w:szCs w:val="20"/>
              </w:rPr>
              <w:t>0,02</w:t>
            </w:r>
          </w:p>
        </w:tc>
        <w:tc>
          <w:tcPr>
            <w:tcW w:w="307" w:type="pct"/>
            <w:gridSpan w:val="2"/>
            <w:tcBorders>
              <w:top w:val="single" w:sz="4" w:space="0" w:color="auto"/>
            </w:tcBorders>
            <w:vAlign w:val="bottom"/>
          </w:tcPr>
          <w:p w14:paraId="715545A7" w14:textId="77777777" w:rsidR="0025156A" w:rsidRPr="00AB1F86" w:rsidRDefault="0025156A" w:rsidP="00F1297A">
            <w:pPr>
              <w:jc w:val="center"/>
              <w:rPr>
                <w:color w:val="404040"/>
                <w:sz w:val="20"/>
                <w:szCs w:val="20"/>
              </w:rPr>
            </w:pPr>
            <w:r w:rsidRPr="00AB1F86">
              <w:rPr>
                <w:color w:val="404040"/>
                <w:sz w:val="20"/>
                <w:szCs w:val="20"/>
              </w:rPr>
              <w:t>0,82</w:t>
            </w:r>
          </w:p>
        </w:tc>
        <w:tc>
          <w:tcPr>
            <w:tcW w:w="311" w:type="pct"/>
            <w:tcBorders>
              <w:top w:val="single" w:sz="4" w:space="0" w:color="auto"/>
            </w:tcBorders>
            <w:vAlign w:val="bottom"/>
          </w:tcPr>
          <w:p w14:paraId="6F5E0F8D" w14:textId="77777777" w:rsidR="0025156A" w:rsidRPr="00AB1F86" w:rsidRDefault="0025156A" w:rsidP="00F1297A">
            <w:pPr>
              <w:jc w:val="center"/>
              <w:rPr>
                <w:color w:val="404040"/>
                <w:sz w:val="20"/>
                <w:szCs w:val="20"/>
              </w:rPr>
            </w:pPr>
            <w:r w:rsidRPr="00AB1F86">
              <w:rPr>
                <w:color w:val="404040"/>
                <w:sz w:val="20"/>
                <w:szCs w:val="20"/>
              </w:rPr>
              <w:t>0,03</w:t>
            </w:r>
          </w:p>
        </w:tc>
        <w:tc>
          <w:tcPr>
            <w:tcW w:w="292" w:type="pct"/>
            <w:tcBorders>
              <w:top w:val="single" w:sz="4" w:space="0" w:color="auto"/>
            </w:tcBorders>
            <w:vAlign w:val="bottom"/>
          </w:tcPr>
          <w:p w14:paraId="0687860B" w14:textId="77777777" w:rsidR="0025156A" w:rsidRPr="00AB1F86" w:rsidRDefault="0025156A" w:rsidP="00F1297A">
            <w:pPr>
              <w:jc w:val="center"/>
              <w:rPr>
                <w:color w:val="404040"/>
                <w:sz w:val="20"/>
                <w:szCs w:val="20"/>
              </w:rPr>
            </w:pPr>
            <w:r w:rsidRPr="00AB1F86">
              <w:rPr>
                <w:color w:val="404040"/>
                <w:sz w:val="20"/>
                <w:szCs w:val="20"/>
              </w:rPr>
              <w:t>1,23</w:t>
            </w:r>
          </w:p>
        </w:tc>
        <w:tc>
          <w:tcPr>
            <w:tcW w:w="341" w:type="pct"/>
            <w:tcBorders>
              <w:top w:val="single" w:sz="4" w:space="0" w:color="auto"/>
            </w:tcBorders>
            <w:vAlign w:val="bottom"/>
          </w:tcPr>
          <w:p w14:paraId="182E042E" w14:textId="77777777" w:rsidR="0025156A" w:rsidRPr="00AB1F86" w:rsidRDefault="0025156A" w:rsidP="00F1297A">
            <w:pPr>
              <w:jc w:val="center"/>
              <w:rPr>
                <w:color w:val="404040"/>
                <w:sz w:val="20"/>
                <w:szCs w:val="20"/>
              </w:rPr>
            </w:pPr>
            <w:r w:rsidRPr="00AB1F86">
              <w:rPr>
                <w:color w:val="404040"/>
                <w:sz w:val="20"/>
                <w:szCs w:val="20"/>
              </w:rPr>
              <w:t>0,03</w:t>
            </w:r>
          </w:p>
        </w:tc>
        <w:tc>
          <w:tcPr>
            <w:tcW w:w="260" w:type="pct"/>
            <w:tcBorders>
              <w:top w:val="single" w:sz="4" w:space="0" w:color="auto"/>
            </w:tcBorders>
            <w:vAlign w:val="bottom"/>
          </w:tcPr>
          <w:p w14:paraId="38630452" w14:textId="77777777" w:rsidR="0025156A" w:rsidRPr="00AB1F86" w:rsidRDefault="0025156A" w:rsidP="00F1297A">
            <w:pPr>
              <w:jc w:val="center"/>
              <w:rPr>
                <w:color w:val="404040"/>
                <w:sz w:val="20"/>
                <w:szCs w:val="20"/>
              </w:rPr>
            </w:pPr>
            <w:r w:rsidRPr="00AB1F86">
              <w:rPr>
                <w:color w:val="404040"/>
                <w:sz w:val="20"/>
                <w:szCs w:val="20"/>
              </w:rPr>
              <w:t>1,2</w:t>
            </w:r>
          </w:p>
        </w:tc>
      </w:tr>
      <w:tr w:rsidR="0025156A" w:rsidRPr="00AB1F86" w14:paraId="7A4558E0" w14:textId="77777777" w:rsidTr="00F1297A">
        <w:trPr>
          <w:cantSplit/>
          <w:trHeight w:val="376"/>
          <w:jc w:val="center"/>
        </w:trPr>
        <w:tc>
          <w:tcPr>
            <w:tcW w:w="1026" w:type="pct"/>
          </w:tcPr>
          <w:p w14:paraId="0887200C"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2"/>
              </w:rPr>
              <w:object w:dxaOrig="420" w:dyaOrig="360" w14:anchorId="15D0B5B6">
                <v:shape id="_x0000_i1086" type="#_x0000_t75" alt="" style="width:20.95pt;height:17.6pt;mso-width-percent:0;mso-height-percent:0;mso-width-percent:0;mso-height-percent:0" o:ole="">
                  <v:imagedata r:id="rId124" o:title=""/>
                </v:shape>
                <o:OLEObject Type="Embed" ProgID="Equation.DSMT4" ShapeID="_x0000_i1086" DrawAspect="Content" ObjectID="_1606554067" r:id="rId125"/>
              </w:object>
            </w:r>
            <w:r w:rsidRPr="00AB1F86">
              <w:rPr>
                <w:color w:val="404040"/>
              </w:rPr>
              <w:t>):</w:t>
            </w:r>
          </w:p>
        </w:tc>
        <w:tc>
          <w:tcPr>
            <w:tcW w:w="274" w:type="pct"/>
          </w:tcPr>
          <w:p w14:paraId="42E5133F" w14:textId="77777777" w:rsidR="0025156A" w:rsidRPr="00AB1F86" w:rsidRDefault="0025156A" w:rsidP="00F1297A">
            <w:pPr>
              <w:jc w:val="center"/>
              <w:rPr>
                <w:color w:val="404040"/>
                <w:sz w:val="20"/>
                <w:szCs w:val="20"/>
              </w:rPr>
            </w:pPr>
          </w:p>
        </w:tc>
        <w:tc>
          <w:tcPr>
            <w:tcW w:w="631" w:type="pct"/>
            <w:gridSpan w:val="2"/>
            <w:vAlign w:val="bottom"/>
          </w:tcPr>
          <w:p w14:paraId="69203C23" w14:textId="77777777" w:rsidR="0025156A" w:rsidRPr="00AB1F86" w:rsidRDefault="0025156A" w:rsidP="00F1297A">
            <w:pPr>
              <w:jc w:val="center"/>
              <w:rPr>
                <w:color w:val="404040"/>
                <w:sz w:val="20"/>
                <w:szCs w:val="20"/>
              </w:rPr>
            </w:pPr>
            <w:r w:rsidRPr="00AB1F86">
              <w:rPr>
                <w:color w:val="404040"/>
                <w:sz w:val="20"/>
                <w:szCs w:val="20"/>
              </w:rPr>
              <w:t>7,636</w:t>
            </w:r>
          </w:p>
        </w:tc>
        <w:tc>
          <w:tcPr>
            <w:tcW w:w="701" w:type="pct"/>
            <w:gridSpan w:val="3"/>
            <w:vAlign w:val="bottom"/>
          </w:tcPr>
          <w:p w14:paraId="14B00C45" w14:textId="77777777" w:rsidR="0025156A" w:rsidRPr="00AB1F86" w:rsidRDefault="0025156A" w:rsidP="00F1297A">
            <w:pPr>
              <w:jc w:val="center"/>
              <w:rPr>
                <w:color w:val="404040"/>
                <w:sz w:val="20"/>
                <w:szCs w:val="20"/>
              </w:rPr>
            </w:pPr>
            <w:r w:rsidRPr="00AB1F86">
              <w:rPr>
                <w:color w:val="404040"/>
                <w:sz w:val="20"/>
                <w:szCs w:val="20"/>
              </w:rPr>
              <w:t>8,355</w:t>
            </w:r>
          </w:p>
        </w:tc>
        <w:tc>
          <w:tcPr>
            <w:tcW w:w="573" w:type="pct"/>
            <w:gridSpan w:val="4"/>
            <w:vAlign w:val="bottom"/>
          </w:tcPr>
          <w:p w14:paraId="40D368B7" w14:textId="77777777" w:rsidR="0025156A" w:rsidRPr="00AB1F86" w:rsidRDefault="0025156A" w:rsidP="00F1297A">
            <w:pPr>
              <w:jc w:val="center"/>
              <w:rPr>
                <w:color w:val="404040"/>
                <w:sz w:val="20"/>
                <w:szCs w:val="20"/>
              </w:rPr>
            </w:pPr>
            <w:r w:rsidRPr="00AB1F86">
              <w:rPr>
                <w:color w:val="404040"/>
                <w:sz w:val="20"/>
                <w:szCs w:val="20"/>
              </w:rPr>
              <w:t>11,22</w:t>
            </w:r>
          </w:p>
        </w:tc>
        <w:tc>
          <w:tcPr>
            <w:tcW w:w="590" w:type="pct"/>
            <w:gridSpan w:val="3"/>
            <w:vAlign w:val="bottom"/>
          </w:tcPr>
          <w:p w14:paraId="0965106C" w14:textId="77777777" w:rsidR="0025156A" w:rsidRPr="00AB1F86" w:rsidRDefault="0025156A" w:rsidP="00F1297A">
            <w:pPr>
              <w:jc w:val="center"/>
              <w:rPr>
                <w:color w:val="404040"/>
                <w:sz w:val="20"/>
                <w:szCs w:val="20"/>
              </w:rPr>
            </w:pPr>
            <w:r w:rsidRPr="00AB1F86">
              <w:rPr>
                <w:color w:val="404040"/>
                <w:sz w:val="20"/>
                <w:szCs w:val="20"/>
              </w:rPr>
              <w:t>14</w:t>
            </w:r>
          </w:p>
        </w:tc>
        <w:tc>
          <w:tcPr>
            <w:tcW w:w="603" w:type="pct"/>
            <w:gridSpan w:val="2"/>
            <w:vAlign w:val="bottom"/>
          </w:tcPr>
          <w:p w14:paraId="0533ADD8" w14:textId="77777777" w:rsidR="0025156A" w:rsidRPr="00AB1F86" w:rsidRDefault="0025156A" w:rsidP="00F1297A">
            <w:pPr>
              <w:jc w:val="center"/>
              <w:rPr>
                <w:color w:val="404040"/>
                <w:sz w:val="20"/>
                <w:szCs w:val="20"/>
              </w:rPr>
            </w:pPr>
            <w:r w:rsidRPr="00AB1F86">
              <w:rPr>
                <w:color w:val="404040"/>
                <w:sz w:val="20"/>
                <w:szCs w:val="20"/>
              </w:rPr>
              <w:t>16,005</w:t>
            </w:r>
          </w:p>
        </w:tc>
        <w:tc>
          <w:tcPr>
            <w:tcW w:w="601" w:type="pct"/>
            <w:gridSpan w:val="2"/>
            <w:vAlign w:val="bottom"/>
          </w:tcPr>
          <w:p w14:paraId="2AA0EA32" w14:textId="77777777" w:rsidR="0025156A" w:rsidRPr="00AB1F86" w:rsidRDefault="0025156A" w:rsidP="00F1297A">
            <w:pPr>
              <w:jc w:val="center"/>
              <w:rPr>
                <w:color w:val="404040"/>
                <w:sz w:val="20"/>
                <w:szCs w:val="20"/>
              </w:rPr>
            </w:pPr>
            <w:r w:rsidRPr="00AB1F86">
              <w:rPr>
                <w:color w:val="404040"/>
                <w:sz w:val="20"/>
                <w:szCs w:val="20"/>
              </w:rPr>
              <w:t>17,205</w:t>
            </w:r>
          </w:p>
        </w:tc>
      </w:tr>
      <w:tr w:rsidR="0025156A" w:rsidRPr="00AB1F86" w14:paraId="3F59C060" w14:textId="77777777" w:rsidTr="00F1297A">
        <w:trPr>
          <w:cantSplit/>
          <w:trHeight w:val="181"/>
          <w:jc w:val="center"/>
        </w:trPr>
        <w:tc>
          <w:tcPr>
            <w:tcW w:w="5000" w:type="pct"/>
            <w:gridSpan w:val="18"/>
          </w:tcPr>
          <w:p w14:paraId="516F8BF9" w14:textId="77777777" w:rsidR="0025156A" w:rsidRPr="00AB1F86" w:rsidRDefault="0025156A" w:rsidP="00F1297A">
            <w:pPr>
              <w:jc w:val="center"/>
              <w:rPr>
                <w:color w:val="404040"/>
              </w:rPr>
            </w:pPr>
            <w:r w:rsidRPr="00AB1F86">
              <w:rPr>
                <w:color w:val="404040"/>
              </w:rPr>
              <w:t>Додатковий фонд</w:t>
            </w:r>
          </w:p>
        </w:tc>
      </w:tr>
      <w:tr w:rsidR="0025156A" w:rsidRPr="00AB1F86" w14:paraId="2A0DF62B" w14:textId="77777777" w:rsidTr="00F1297A">
        <w:trPr>
          <w:cantSplit/>
          <w:trHeight w:val="1346"/>
          <w:jc w:val="center"/>
        </w:trPr>
        <w:tc>
          <w:tcPr>
            <w:tcW w:w="1026" w:type="pct"/>
          </w:tcPr>
          <w:p w14:paraId="7135F272" w14:textId="77777777" w:rsidR="0025156A" w:rsidRPr="00AB1F86" w:rsidRDefault="0025156A" w:rsidP="00F1297A">
            <w:pPr>
              <w:rPr>
                <w:color w:val="404040"/>
              </w:rPr>
            </w:pPr>
            <w:r w:rsidRPr="00AB1F86">
              <w:rPr>
                <w:iCs/>
                <w:color w:val="404040"/>
              </w:rPr>
              <w:t xml:space="preserve">Конструкції з фанери 4мм, </w:t>
            </w:r>
            <w:r w:rsidRPr="00AB1F86">
              <w:rPr>
                <w:iCs/>
                <w:color w:val="404040"/>
                <w:lang w:val="en-US"/>
              </w:rPr>
              <w:t>d</w:t>
            </w:r>
            <w:r w:rsidRPr="00AB1F86">
              <w:rPr>
                <w:iCs/>
                <w:color w:val="404040"/>
              </w:rPr>
              <w:t xml:space="preserve">=5мм, </w:t>
            </w:r>
            <w:r w:rsidRPr="00AB1F86">
              <w:rPr>
                <w:iCs/>
                <w:color w:val="404040"/>
                <w:lang w:val="en-US"/>
              </w:rPr>
              <w:t>D</w:t>
            </w:r>
            <w:r w:rsidRPr="00AB1F86">
              <w:rPr>
                <w:iCs/>
                <w:color w:val="404040"/>
              </w:rPr>
              <w:t>=100 мм, з відносом 200 мм, заповн.: ПП-80, 100мм</w:t>
            </w:r>
          </w:p>
        </w:tc>
        <w:tc>
          <w:tcPr>
            <w:tcW w:w="274" w:type="pct"/>
            <w:vAlign w:val="bottom"/>
          </w:tcPr>
          <w:p w14:paraId="3DA2FBDF" w14:textId="77777777" w:rsidR="0025156A" w:rsidRPr="00AB1F86" w:rsidRDefault="0025156A" w:rsidP="00F1297A">
            <w:pPr>
              <w:jc w:val="right"/>
              <w:rPr>
                <w:color w:val="404040"/>
                <w:sz w:val="20"/>
                <w:szCs w:val="20"/>
              </w:rPr>
            </w:pPr>
            <w:r w:rsidRPr="00AB1F86">
              <w:rPr>
                <w:color w:val="404040"/>
                <w:sz w:val="20"/>
                <w:szCs w:val="20"/>
              </w:rPr>
              <w:t>10</w:t>
            </w:r>
          </w:p>
        </w:tc>
        <w:tc>
          <w:tcPr>
            <w:tcW w:w="281" w:type="pct"/>
            <w:vAlign w:val="bottom"/>
          </w:tcPr>
          <w:p w14:paraId="30A5689D" w14:textId="77777777" w:rsidR="0025156A" w:rsidRPr="00AB1F86" w:rsidRDefault="0025156A" w:rsidP="00F1297A">
            <w:pPr>
              <w:jc w:val="right"/>
              <w:rPr>
                <w:color w:val="404040"/>
                <w:sz w:val="20"/>
                <w:szCs w:val="20"/>
              </w:rPr>
            </w:pPr>
            <w:r w:rsidRPr="00AB1F86">
              <w:rPr>
                <w:color w:val="404040"/>
                <w:sz w:val="20"/>
                <w:szCs w:val="20"/>
              </w:rPr>
              <w:t>0,8</w:t>
            </w:r>
          </w:p>
        </w:tc>
        <w:tc>
          <w:tcPr>
            <w:tcW w:w="350" w:type="pct"/>
            <w:vAlign w:val="bottom"/>
          </w:tcPr>
          <w:p w14:paraId="54AB1744" w14:textId="77777777" w:rsidR="0025156A" w:rsidRPr="00AB1F86" w:rsidRDefault="0025156A" w:rsidP="00F1297A">
            <w:pPr>
              <w:jc w:val="right"/>
              <w:rPr>
                <w:color w:val="404040"/>
                <w:sz w:val="20"/>
                <w:szCs w:val="20"/>
              </w:rPr>
            </w:pPr>
            <w:r w:rsidRPr="00AB1F86">
              <w:rPr>
                <w:color w:val="404040"/>
                <w:sz w:val="20"/>
                <w:szCs w:val="20"/>
              </w:rPr>
              <w:t>8</w:t>
            </w:r>
          </w:p>
        </w:tc>
        <w:tc>
          <w:tcPr>
            <w:tcW w:w="351" w:type="pct"/>
            <w:vAlign w:val="bottom"/>
          </w:tcPr>
          <w:p w14:paraId="42A86970" w14:textId="77777777" w:rsidR="0025156A" w:rsidRPr="00AB1F86" w:rsidRDefault="0025156A" w:rsidP="00F1297A">
            <w:pPr>
              <w:jc w:val="right"/>
              <w:rPr>
                <w:color w:val="404040"/>
                <w:sz w:val="20"/>
                <w:szCs w:val="20"/>
              </w:rPr>
            </w:pPr>
            <w:r w:rsidRPr="00AB1F86">
              <w:rPr>
                <w:color w:val="404040"/>
                <w:sz w:val="20"/>
                <w:szCs w:val="20"/>
              </w:rPr>
              <w:t>0,58</w:t>
            </w:r>
          </w:p>
        </w:tc>
        <w:tc>
          <w:tcPr>
            <w:tcW w:w="311" w:type="pct"/>
            <w:vAlign w:val="bottom"/>
          </w:tcPr>
          <w:p w14:paraId="51E1D071" w14:textId="77777777" w:rsidR="0025156A" w:rsidRPr="00AB1F86" w:rsidRDefault="0025156A" w:rsidP="00F1297A">
            <w:pPr>
              <w:jc w:val="right"/>
              <w:rPr>
                <w:color w:val="404040"/>
                <w:sz w:val="20"/>
                <w:szCs w:val="20"/>
              </w:rPr>
            </w:pPr>
            <w:r w:rsidRPr="00AB1F86">
              <w:rPr>
                <w:color w:val="404040"/>
                <w:sz w:val="20"/>
                <w:szCs w:val="20"/>
              </w:rPr>
              <w:t>5,8</w:t>
            </w:r>
          </w:p>
        </w:tc>
        <w:tc>
          <w:tcPr>
            <w:tcW w:w="286" w:type="pct"/>
            <w:gridSpan w:val="2"/>
            <w:vAlign w:val="bottom"/>
          </w:tcPr>
          <w:p w14:paraId="5F066853" w14:textId="77777777" w:rsidR="0025156A" w:rsidRPr="00AB1F86" w:rsidRDefault="0025156A" w:rsidP="00F1297A">
            <w:pPr>
              <w:jc w:val="right"/>
              <w:rPr>
                <w:color w:val="404040"/>
                <w:sz w:val="20"/>
                <w:szCs w:val="20"/>
              </w:rPr>
            </w:pPr>
            <w:r w:rsidRPr="00AB1F86">
              <w:rPr>
                <w:color w:val="404040"/>
                <w:sz w:val="20"/>
                <w:szCs w:val="20"/>
              </w:rPr>
              <w:t>0,27</w:t>
            </w:r>
          </w:p>
        </w:tc>
        <w:tc>
          <w:tcPr>
            <w:tcW w:w="287" w:type="pct"/>
            <w:gridSpan w:val="2"/>
            <w:vAlign w:val="bottom"/>
          </w:tcPr>
          <w:p w14:paraId="13DD19DD" w14:textId="77777777" w:rsidR="0025156A" w:rsidRPr="00AB1F86" w:rsidRDefault="0025156A" w:rsidP="00F1297A">
            <w:pPr>
              <w:jc w:val="right"/>
              <w:rPr>
                <w:color w:val="404040"/>
                <w:sz w:val="20"/>
                <w:szCs w:val="20"/>
              </w:rPr>
            </w:pPr>
            <w:r w:rsidRPr="00AB1F86">
              <w:rPr>
                <w:color w:val="404040"/>
                <w:sz w:val="20"/>
                <w:szCs w:val="20"/>
              </w:rPr>
              <w:t>2,7</w:t>
            </w:r>
          </w:p>
        </w:tc>
        <w:tc>
          <w:tcPr>
            <w:tcW w:w="322" w:type="pct"/>
            <w:gridSpan w:val="2"/>
            <w:vAlign w:val="bottom"/>
          </w:tcPr>
          <w:p w14:paraId="2435E15E" w14:textId="77777777" w:rsidR="0025156A" w:rsidRPr="00AB1F86" w:rsidRDefault="0025156A" w:rsidP="00F1297A">
            <w:pPr>
              <w:jc w:val="right"/>
              <w:rPr>
                <w:color w:val="404040"/>
                <w:sz w:val="20"/>
                <w:szCs w:val="20"/>
              </w:rPr>
            </w:pPr>
            <w:r w:rsidRPr="00AB1F86">
              <w:rPr>
                <w:color w:val="404040"/>
                <w:sz w:val="20"/>
                <w:szCs w:val="20"/>
              </w:rPr>
              <w:t>0,14</w:t>
            </w:r>
          </w:p>
        </w:tc>
        <w:tc>
          <w:tcPr>
            <w:tcW w:w="269" w:type="pct"/>
            <w:vAlign w:val="bottom"/>
          </w:tcPr>
          <w:p w14:paraId="4213A1D3" w14:textId="77777777" w:rsidR="0025156A" w:rsidRPr="00AB1F86" w:rsidRDefault="0025156A" w:rsidP="00F1297A">
            <w:pPr>
              <w:jc w:val="right"/>
              <w:rPr>
                <w:color w:val="404040"/>
                <w:sz w:val="20"/>
                <w:szCs w:val="20"/>
              </w:rPr>
            </w:pPr>
            <w:r w:rsidRPr="00AB1F86">
              <w:rPr>
                <w:color w:val="404040"/>
                <w:sz w:val="20"/>
                <w:szCs w:val="20"/>
              </w:rPr>
              <w:t>1,4</w:t>
            </w:r>
          </w:p>
        </w:tc>
        <w:tc>
          <w:tcPr>
            <w:tcW w:w="349" w:type="pct"/>
            <w:gridSpan w:val="2"/>
            <w:vAlign w:val="bottom"/>
          </w:tcPr>
          <w:p w14:paraId="0633EADB" w14:textId="77777777" w:rsidR="0025156A" w:rsidRPr="00AB1F86" w:rsidRDefault="0025156A" w:rsidP="00F1297A">
            <w:pPr>
              <w:jc w:val="right"/>
              <w:rPr>
                <w:color w:val="404040"/>
                <w:sz w:val="20"/>
                <w:szCs w:val="20"/>
              </w:rPr>
            </w:pPr>
            <w:r w:rsidRPr="00AB1F86">
              <w:rPr>
                <w:color w:val="404040"/>
                <w:sz w:val="20"/>
                <w:szCs w:val="20"/>
              </w:rPr>
              <w:t>0,12</w:t>
            </w:r>
          </w:p>
        </w:tc>
        <w:tc>
          <w:tcPr>
            <w:tcW w:w="292" w:type="pct"/>
            <w:vAlign w:val="bottom"/>
          </w:tcPr>
          <w:p w14:paraId="10C586D0" w14:textId="77777777" w:rsidR="0025156A" w:rsidRPr="00AB1F86" w:rsidRDefault="0025156A" w:rsidP="00F1297A">
            <w:pPr>
              <w:jc w:val="right"/>
              <w:rPr>
                <w:color w:val="404040"/>
                <w:sz w:val="20"/>
                <w:szCs w:val="20"/>
              </w:rPr>
            </w:pPr>
            <w:r w:rsidRPr="00AB1F86">
              <w:rPr>
                <w:color w:val="404040"/>
                <w:sz w:val="20"/>
                <w:szCs w:val="20"/>
              </w:rPr>
              <w:t>1,2</w:t>
            </w:r>
          </w:p>
        </w:tc>
        <w:tc>
          <w:tcPr>
            <w:tcW w:w="341" w:type="pct"/>
            <w:vAlign w:val="bottom"/>
          </w:tcPr>
          <w:p w14:paraId="04D19655" w14:textId="77777777" w:rsidR="0025156A" w:rsidRPr="00AB1F86" w:rsidRDefault="0025156A" w:rsidP="00F1297A">
            <w:pPr>
              <w:jc w:val="right"/>
              <w:rPr>
                <w:color w:val="404040"/>
                <w:sz w:val="20"/>
                <w:szCs w:val="20"/>
              </w:rPr>
            </w:pPr>
            <w:r w:rsidRPr="00AB1F86">
              <w:rPr>
                <w:color w:val="404040"/>
                <w:sz w:val="20"/>
                <w:szCs w:val="20"/>
              </w:rPr>
              <w:t>0,1</w:t>
            </w:r>
          </w:p>
        </w:tc>
        <w:tc>
          <w:tcPr>
            <w:tcW w:w="260" w:type="pct"/>
            <w:vAlign w:val="bottom"/>
          </w:tcPr>
          <w:p w14:paraId="7780FA44" w14:textId="77777777" w:rsidR="0025156A" w:rsidRPr="00AB1F86" w:rsidRDefault="0025156A" w:rsidP="00F1297A">
            <w:pPr>
              <w:jc w:val="right"/>
              <w:rPr>
                <w:color w:val="404040"/>
                <w:sz w:val="20"/>
                <w:szCs w:val="20"/>
              </w:rPr>
            </w:pPr>
            <w:r w:rsidRPr="00AB1F86">
              <w:rPr>
                <w:color w:val="404040"/>
                <w:sz w:val="20"/>
                <w:szCs w:val="20"/>
              </w:rPr>
              <w:t>1</w:t>
            </w:r>
          </w:p>
        </w:tc>
      </w:tr>
      <w:tr w:rsidR="0025156A" w:rsidRPr="00AB1F86" w14:paraId="4A9587AE" w14:textId="77777777" w:rsidTr="00F1297A">
        <w:trPr>
          <w:cantSplit/>
          <w:trHeight w:val="1056"/>
          <w:jc w:val="center"/>
        </w:trPr>
        <w:tc>
          <w:tcPr>
            <w:tcW w:w="1026" w:type="pct"/>
          </w:tcPr>
          <w:p w14:paraId="74A9A603" w14:textId="77777777" w:rsidR="0025156A" w:rsidRPr="00AB1F86" w:rsidRDefault="0025156A" w:rsidP="00F1297A">
            <w:pPr>
              <w:rPr>
                <w:iCs/>
                <w:color w:val="404040"/>
              </w:rPr>
            </w:pPr>
            <w:r w:rsidRPr="00AB1F86">
              <w:rPr>
                <w:iCs/>
                <w:color w:val="404040"/>
              </w:rPr>
              <w:lastRenderedPageBreak/>
              <w:t>Пінопласт 50 мм, без відносу, заповнювач ПП-80, товщ. 50 мм</w:t>
            </w:r>
          </w:p>
        </w:tc>
        <w:tc>
          <w:tcPr>
            <w:tcW w:w="274" w:type="pct"/>
            <w:vAlign w:val="bottom"/>
          </w:tcPr>
          <w:p w14:paraId="2B52AB7D" w14:textId="77777777" w:rsidR="0025156A" w:rsidRPr="00AB1F86" w:rsidRDefault="0025156A" w:rsidP="00F1297A">
            <w:pPr>
              <w:jc w:val="right"/>
              <w:rPr>
                <w:color w:val="404040"/>
                <w:sz w:val="20"/>
                <w:szCs w:val="20"/>
              </w:rPr>
            </w:pPr>
            <w:r w:rsidRPr="00AB1F86">
              <w:rPr>
                <w:color w:val="404040"/>
                <w:sz w:val="20"/>
                <w:szCs w:val="20"/>
              </w:rPr>
              <w:t>15</w:t>
            </w:r>
          </w:p>
        </w:tc>
        <w:tc>
          <w:tcPr>
            <w:tcW w:w="281" w:type="pct"/>
            <w:vAlign w:val="bottom"/>
          </w:tcPr>
          <w:p w14:paraId="1D89B18E" w14:textId="77777777" w:rsidR="0025156A" w:rsidRPr="00AB1F86" w:rsidRDefault="0025156A" w:rsidP="00F1297A">
            <w:pPr>
              <w:jc w:val="right"/>
              <w:rPr>
                <w:color w:val="404040"/>
                <w:sz w:val="20"/>
                <w:szCs w:val="20"/>
              </w:rPr>
            </w:pPr>
            <w:r w:rsidRPr="00AB1F86">
              <w:rPr>
                <w:color w:val="404040"/>
                <w:sz w:val="20"/>
                <w:szCs w:val="20"/>
              </w:rPr>
              <w:t>0,59</w:t>
            </w:r>
          </w:p>
        </w:tc>
        <w:tc>
          <w:tcPr>
            <w:tcW w:w="350" w:type="pct"/>
            <w:vAlign w:val="bottom"/>
          </w:tcPr>
          <w:p w14:paraId="466D5194" w14:textId="77777777" w:rsidR="0025156A" w:rsidRPr="00AB1F86" w:rsidRDefault="0025156A" w:rsidP="00F1297A">
            <w:pPr>
              <w:jc w:val="right"/>
              <w:rPr>
                <w:color w:val="404040"/>
                <w:sz w:val="20"/>
                <w:szCs w:val="20"/>
              </w:rPr>
            </w:pPr>
            <w:r w:rsidRPr="00AB1F86">
              <w:rPr>
                <w:color w:val="404040"/>
                <w:sz w:val="20"/>
                <w:szCs w:val="20"/>
              </w:rPr>
              <w:t>8,85</w:t>
            </w:r>
          </w:p>
        </w:tc>
        <w:tc>
          <w:tcPr>
            <w:tcW w:w="351" w:type="pct"/>
            <w:vAlign w:val="bottom"/>
          </w:tcPr>
          <w:p w14:paraId="6ADF6F0F" w14:textId="77777777" w:rsidR="0025156A" w:rsidRPr="00AB1F86" w:rsidRDefault="0025156A" w:rsidP="00F1297A">
            <w:pPr>
              <w:jc w:val="right"/>
              <w:rPr>
                <w:color w:val="404040"/>
                <w:sz w:val="20"/>
                <w:szCs w:val="20"/>
              </w:rPr>
            </w:pPr>
            <w:r w:rsidRPr="00AB1F86">
              <w:rPr>
                <w:color w:val="404040"/>
                <w:sz w:val="20"/>
                <w:szCs w:val="20"/>
              </w:rPr>
              <w:t>0,34</w:t>
            </w:r>
          </w:p>
        </w:tc>
        <w:tc>
          <w:tcPr>
            <w:tcW w:w="311" w:type="pct"/>
            <w:vAlign w:val="bottom"/>
          </w:tcPr>
          <w:p w14:paraId="18B4798E" w14:textId="77777777" w:rsidR="0025156A" w:rsidRPr="00AB1F86" w:rsidRDefault="0025156A" w:rsidP="00F1297A">
            <w:pPr>
              <w:jc w:val="right"/>
              <w:rPr>
                <w:color w:val="404040"/>
                <w:sz w:val="20"/>
                <w:szCs w:val="20"/>
              </w:rPr>
            </w:pPr>
            <w:r w:rsidRPr="00AB1F86">
              <w:rPr>
                <w:color w:val="404040"/>
                <w:sz w:val="20"/>
                <w:szCs w:val="20"/>
              </w:rPr>
              <w:t>5,1</w:t>
            </w:r>
          </w:p>
        </w:tc>
        <w:tc>
          <w:tcPr>
            <w:tcW w:w="286" w:type="pct"/>
            <w:gridSpan w:val="2"/>
            <w:vAlign w:val="bottom"/>
          </w:tcPr>
          <w:p w14:paraId="5EA7EDAA" w14:textId="77777777" w:rsidR="0025156A" w:rsidRPr="00AB1F86" w:rsidRDefault="0025156A" w:rsidP="00F1297A">
            <w:pPr>
              <w:jc w:val="right"/>
              <w:rPr>
                <w:color w:val="404040"/>
                <w:sz w:val="20"/>
                <w:szCs w:val="20"/>
              </w:rPr>
            </w:pPr>
            <w:r w:rsidRPr="00AB1F86">
              <w:rPr>
                <w:color w:val="404040"/>
                <w:sz w:val="20"/>
                <w:szCs w:val="20"/>
              </w:rPr>
              <w:t>0,23</w:t>
            </w:r>
          </w:p>
        </w:tc>
        <w:tc>
          <w:tcPr>
            <w:tcW w:w="287" w:type="pct"/>
            <w:gridSpan w:val="2"/>
            <w:vAlign w:val="bottom"/>
          </w:tcPr>
          <w:p w14:paraId="6B556B9F" w14:textId="77777777" w:rsidR="0025156A" w:rsidRPr="00AB1F86" w:rsidRDefault="0025156A" w:rsidP="00F1297A">
            <w:pPr>
              <w:jc w:val="right"/>
              <w:rPr>
                <w:color w:val="404040"/>
                <w:sz w:val="20"/>
                <w:szCs w:val="20"/>
              </w:rPr>
            </w:pPr>
            <w:r w:rsidRPr="00AB1F86">
              <w:rPr>
                <w:color w:val="404040"/>
                <w:sz w:val="20"/>
                <w:szCs w:val="20"/>
              </w:rPr>
              <w:t>3,45</w:t>
            </w:r>
          </w:p>
        </w:tc>
        <w:tc>
          <w:tcPr>
            <w:tcW w:w="322" w:type="pct"/>
            <w:gridSpan w:val="2"/>
            <w:vAlign w:val="bottom"/>
          </w:tcPr>
          <w:p w14:paraId="470E9CEF" w14:textId="77777777" w:rsidR="0025156A" w:rsidRPr="00AB1F86" w:rsidRDefault="0025156A" w:rsidP="00F1297A">
            <w:pPr>
              <w:jc w:val="right"/>
              <w:rPr>
                <w:color w:val="404040"/>
                <w:sz w:val="20"/>
                <w:szCs w:val="20"/>
              </w:rPr>
            </w:pPr>
            <w:r w:rsidRPr="00AB1F86">
              <w:rPr>
                <w:color w:val="404040"/>
                <w:sz w:val="20"/>
                <w:szCs w:val="20"/>
              </w:rPr>
              <w:t>0,12</w:t>
            </w:r>
          </w:p>
        </w:tc>
        <w:tc>
          <w:tcPr>
            <w:tcW w:w="269" w:type="pct"/>
            <w:vAlign w:val="bottom"/>
          </w:tcPr>
          <w:p w14:paraId="16A76580" w14:textId="77777777" w:rsidR="0025156A" w:rsidRPr="00AB1F86" w:rsidRDefault="0025156A" w:rsidP="00F1297A">
            <w:pPr>
              <w:jc w:val="right"/>
              <w:rPr>
                <w:color w:val="404040"/>
                <w:sz w:val="20"/>
                <w:szCs w:val="20"/>
              </w:rPr>
            </w:pPr>
            <w:r w:rsidRPr="00AB1F86">
              <w:rPr>
                <w:color w:val="404040"/>
                <w:sz w:val="20"/>
                <w:szCs w:val="20"/>
              </w:rPr>
              <w:t>1,8</w:t>
            </w:r>
          </w:p>
        </w:tc>
        <w:tc>
          <w:tcPr>
            <w:tcW w:w="349" w:type="pct"/>
            <w:gridSpan w:val="2"/>
            <w:vAlign w:val="bottom"/>
          </w:tcPr>
          <w:p w14:paraId="2EEDAFD3" w14:textId="77777777" w:rsidR="0025156A" w:rsidRPr="00AB1F86" w:rsidRDefault="0025156A" w:rsidP="00F1297A">
            <w:pPr>
              <w:jc w:val="right"/>
              <w:rPr>
                <w:color w:val="404040"/>
                <w:sz w:val="20"/>
                <w:szCs w:val="20"/>
              </w:rPr>
            </w:pPr>
            <w:r w:rsidRPr="00AB1F86">
              <w:rPr>
                <w:color w:val="404040"/>
                <w:sz w:val="20"/>
                <w:szCs w:val="20"/>
              </w:rPr>
              <w:t>0,11</w:t>
            </w:r>
          </w:p>
        </w:tc>
        <w:tc>
          <w:tcPr>
            <w:tcW w:w="292" w:type="pct"/>
            <w:vAlign w:val="bottom"/>
          </w:tcPr>
          <w:p w14:paraId="6F7F00B3" w14:textId="77777777" w:rsidR="0025156A" w:rsidRPr="00AB1F86" w:rsidRDefault="0025156A" w:rsidP="00F1297A">
            <w:pPr>
              <w:jc w:val="right"/>
              <w:rPr>
                <w:color w:val="404040"/>
                <w:sz w:val="20"/>
                <w:szCs w:val="20"/>
              </w:rPr>
            </w:pPr>
            <w:r w:rsidRPr="00AB1F86">
              <w:rPr>
                <w:color w:val="404040"/>
                <w:sz w:val="20"/>
                <w:szCs w:val="20"/>
              </w:rPr>
              <w:t>1,65</w:t>
            </w:r>
          </w:p>
        </w:tc>
        <w:tc>
          <w:tcPr>
            <w:tcW w:w="341" w:type="pct"/>
            <w:vAlign w:val="bottom"/>
          </w:tcPr>
          <w:p w14:paraId="764AC511" w14:textId="77777777" w:rsidR="0025156A" w:rsidRPr="00AB1F86" w:rsidRDefault="0025156A" w:rsidP="00F1297A">
            <w:pPr>
              <w:jc w:val="right"/>
              <w:rPr>
                <w:color w:val="404040"/>
                <w:sz w:val="20"/>
                <w:szCs w:val="20"/>
              </w:rPr>
            </w:pPr>
            <w:r w:rsidRPr="00AB1F86">
              <w:rPr>
                <w:color w:val="404040"/>
                <w:sz w:val="20"/>
                <w:szCs w:val="20"/>
              </w:rPr>
              <w:t>0,08</w:t>
            </w:r>
          </w:p>
        </w:tc>
        <w:tc>
          <w:tcPr>
            <w:tcW w:w="260" w:type="pct"/>
            <w:vAlign w:val="bottom"/>
          </w:tcPr>
          <w:p w14:paraId="2D7708B3" w14:textId="77777777" w:rsidR="0025156A" w:rsidRPr="00AB1F86" w:rsidRDefault="0025156A" w:rsidP="00F1297A">
            <w:pPr>
              <w:jc w:val="right"/>
              <w:rPr>
                <w:color w:val="404040"/>
                <w:sz w:val="20"/>
                <w:szCs w:val="20"/>
              </w:rPr>
            </w:pPr>
            <w:r w:rsidRPr="00AB1F86">
              <w:rPr>
                <w:color w:val="404040"/>
                <w:sz w:val="20"/>
                <w:szCs w:val="20"/>
              </w:rPr>
              <w:t>1,2</w:t>
            </w:r>
          </w:p>
        </w:tc>
      </w:tr>
      <w:tr w:rsidR="0025156A" w:rsidRPr="00AB1F86" w14:paraId="3E9F780C" w14:textId="77777777" w:rsidTr="00F1297A">
        <w:trPr>
          <w:cantSplit/>
          <w:trHeight w:val="1346"/>
          <w:jc w:val="center"/>
        </w:trPr>
        <w:tc>
          <w:tcPr>
            <w:tcW w:w="1026" w:type="pct"/>
          </w:tcPr>
          <w:p w14:paraId="6582F114" w14:textId="77777777" w:rsidR="0025156A" w:rsidRPr="00AB1F86" w:rsidRDefault="0025156A" w:rsidP="00F1297A">
            <w:pPr>
              <w:rPr>
                <w:iCs/>
                <w:color w:val="404040"/>
              </w:rPr>
            </w:pPr>
            <w:r w:rsidRPr="00AB1F86">
              <w:rPr>
                <w:iCs/>
                <w:color w:val="404040"/>
              </w:rPr>
              <w:t>Неперфорований пластик з відносом 50мм, заповнювач ПП-80</w:t>
            </w:r>
          </w:p>
        </w:tc>
        <w:tc>
          <w:tcPr>
            <w:tcW w:w="274" w:type="pct"/>
            <w:vAlign w:val="bottom"/>
          </w:tcPr>
          <w:p w14:paraId="6B67886B" w14:textId="77777777" w:rsidR="0025156A" w:rsidRPr="00AB1F86" w:rsidRDefault="0025156A" w:rsidP="00F1297A">
            <w:pPr>
              <w:jc w:val="right"/>
              <w:rPr>
                <w:color w:val="404040"/>
                <w:sz w:val="20"/>
                <w:szCs w:val="20"/>
              </w:rPr>
            </w:pPr>
            <w:r w:rsidRPr="00AB1F86">
              <w:rPr>
                <w:color w:val="404040"/>
                <w:sz w:val="20"/>
                <w:szCs w:val="20"/>
              </w:rPr>
              <w:t>10</w:t>
            </w:r>
          </w:p>
        </w:tc>
        <w:tc>
          <w:tcPr>
            <w:tcW w:w="281" w:type="pct"/>
            <w:vAlign w:val="bottom"/>
          </w:tcPr>
          <w:p w14:paraId="7DE9703F" w14:textId="77777777" w:rsidR="0025156A" w:rsidRPr="00AB1F86" w:rsidRDefault="0025156A" w:rsidP="00F1297A">
            <w:pPr>
              <w:jc w:val="right"/>
              <w:rPr>
                <w:color w:val="404040"/>
                <w:sz w:val="20"/>
                <w:szCs w:val="20"/>
              </w:rPr>
            </w:pPr>
            <w:r w:rsidRPr="00AB1F86">
              <w:rPr>
                <w:color w:val="404040"/>
                <w:sz w:val="20"/>
                <w:szCs w:val="20"/>
              </w:rPr>
              <w:t>0,47</w:t>
            </w:r>
          </w:p>
        </w:tc>
        <w:tc>
          <w:tcPr>
            <w:tcW w:w="350" w:type="pct"/>
            <w:vAlign w:val="bottom"/>
          </w:tcPr>
          <w:p w14:paraId="7F8418FE" w14:textId="77777777" w:rsidR="0025156A" w:rsidRPr="00AB1F86" w:rsidRDefault="0025156A" w:rsidP="00F1297A">
            <w:pPr>
              <w:jc w:val="right"/>
              <w:rPr>
                <w:color w:val="404040"/>
                <w:sz w:val="20"/>
                <w:szCs w:val="20"/>
              </w:rPr>
            </w:pPr>
            <w:r w:rsidRPr="00AB1F86">
              <w:rPr>
                <w:color w:val="404040"/>
                <w:sz w:val="20"/>
                <w:szCs w:val="20"/>
              </w:rPr>
              <w:t>4,7</w:t>
            </w:r>
          </w:p>
        </w:tc>
        <w:tc>
          <w:tcPr>
            <w:tcW w:w="351" w:type="pct"/>
            <w:vAlign w:val="bottom"/>
          </w:tcPr>
          <w:p w14:paraId="09BFCF13" w14:textId="77777777" w:rsidR="0025156A" w:rsidRPr="00AB1F86" w:rsidRDefault="0025156A" w:rsidP="00F1297A">
            <w:pPr>
              <w:jc w:val="right"/>
              <w:rPr>
                <w:color w:val="404040"/>
                <w:sz w:val="20"/>
                <w:szCs w:val="20"/>
              </w:rPr>
            </w:pPr>
            <w:r w:rsidRPr="00AB1F86">
              <w:rPr>
                <w:color w:val="404040"/>
                <w:sz w:val="20"/>
                <w:szCs w:val="20"/>
              </w:rPr>
              <w:t>0,45</w:t>
            </w:r>
          </w:p>
        </w:tc>
        <w:tc>
          <w:tcPr>
            <w:tcW w:w="311" w:type="pct"/>
            <w:vAlign w:val="bottom"/>
          </w:tcPr>
          <w:p w14:paraId="1E77B6B0" w14:textId="77777777" w:rsidR="0025156A" w:rsidRPr="00AB1F86" w:rsidRDefault="0025156A" w:rsidP="00F1297A">
            <w:pPr>
              <w:jc w:val="right"/>
              <w:rPr>
                <w:color w:val="404040"/>
                <w:sz w:val="20"/>
                <w:szCs w:val="20"/>
              </w:rPr>
            </w:pPr>
            <w:r w:rsidRPr="00AB1F86">
              <w:rPr>
                <w:color w:val="404040"/>
                <w:sz w:val="20"/>
                <w:szCs w:val="20"/>
              </w:rPr>
              <w:t>4,5</w:t>
            </w:r>
          </w:p>
        </w:tc>
        <w:tc>
          <w:tcPr>
            <w:tcW w:w="286" w:type="pct"/>
            <w:gridSpan w:val="2"/>
            <w:vAlign w:val="bottom"/>
          </w:tcPr>
          <w:p w14:paraId="71A84CE9" w14:textId="77777777" w:rsidR="0025156A" w:rsidRPr="00AB1F86" w:rsidRDefault="0025156A" w:rsidP="00F1297A">
            <w:pPr>
              <w:jc w:val="right"/>
              <w:rPr>
                <w:color w:val="404040"/>
                <w:sz w:val="20"/>
                <w:szCs w:val="20"/>
              </w:rPr>
            </w:pPr>
            <w:r w:rsidRPr="00AB1F86">
              <w:rPr>
                <w:color w:val="404040"/>
                <w:sz w:val="20"/>
                <w:szCs w:val="20"/>
              </w:rPr>
              <w:t>0,18</w:t>
            </w:r>
          </w:p>
        </w:tc>
        <w:tc>
          <w:tcPr>
            <w:tcW w:w="287" w:type="pct"/>
            <w:gridSpan w:val="2"/>
            <w:vAlign w:val="bottom"/>
          </w:tcPr>
          <w:p w14:paraId="609B71B7" w14:textId="77777777" w:rsidR="0025156A" w:rsidRPr="00AB1F86" w:rsidRDefault="0025156A" w:rsidP="00F1297A">
            <w:pPr>
              <w:jc w:val="right"/>
              <w:rPr>
                <w:color w:val="404040"/>
                <w:sz w:val="20"/>
                <w:szCs w:val="20"/>
              </w:rPr>
            </w:pPr>
            <w:r w:rsidRPr="00AB1F86">
              <w:rPr>
                <w:color w:val="404040"/>
                <w:sz w:val="20"/>
                <w:szCs w:val="20"/>
              </w:rPr>
              <w:t>1,8</w:t>
            </w:r>
          </w:p>
        </w:tc>
        <w:tc>
          <w:tcPr>
            <w:tcW w:w="322" w:type="pct"/>
            <w:gridSpan w:val="2"/>
            <w:vAlign w:val="bottom"/>
          </w:tcPr>
          <w:p w14:paraId="4666690C" w14:textId="77777777" w:rsidR="0025156A" w:rsidRPr="00AB1F86" w:rsidRDefault="0025156A" w:rsidP="00F1297A">
            <w:pPr>
              <w:jc w:val="right"/>
              <w:rPr>
                <w:color w:val="404040"/>
                <w:sz w:val="20"/>
                <w:szCs w:val="20"/>
              </w:rPr>
            </w:pPr>
            <w:r w:rsidRPr="00AB1F86">
              <w:rPr>
                <w:color w:val="404040"/>
                <w:sz w:val="20"/>
                <w:szCs w:val="20"/>
              </w:rPr>
              <w:t>0,09</w:t>
            </w:r>
          </w:p>
        </w:tc>
        <w:tc>
          <w:tcPr>
            <w:tcW w:w="269" w:type="pct"/>
            <w:vAlign w:val="bottom"/>
          </w:tcPr>
          <w:p w14:paraId="61D8DCF4" w14:textId="77777777" w:rsidR="0025156A" w:rsidRPr="00AB1F86" w:rsidRDefault="0025156A" w:rsidP="00F1297A">
            <w:pPr>
              <w:jc w:val="right"/>
              <w:rPr>
                <w:color w:val="404040"/>
                <w:sz w:val="20"/>
                <w:szCs w:val="20"/>
              </w:rPr>
            </w:pPr>
            <w:r w:rsidRPr="00AB1F86">
              <w:rPr>
                <w:color w:val="404040"/>
                <w:sz w:val="20"/>
                <w:szCs w:val="20"/>
              </w:rPr>
              <w:t>0,9</w:t>
            </w:r>
          </w:p>
        </w:tc>
        <w:tc>
          <w:tcPr>
            <w:tcW w:w="349" w:type="pct"/>
            <w:gridSpan w:val="2"/>
            <w:vAlign w:val="bottom"/>
          </w:tcPr>
          <w:p w14:paraId="57A1768C" w14:textId="77777777" w:rsidR="0025156A" w:rsidRPr="00AB1F86" w:rsidRDefault="0025156A" w:rsidP="00F1297A">
            <w:pPr>
              <w:jc w:val="right"/>
              <w:rPr>
                <w:color w:val="404040"/>
                <w:sz w:val="20"/>
                <w:szCs w:val="20"/>
              </w:rPr>
            </w:pPr>
            <w:r w:rsidRPr="00AB1F86">
              <w:rPr>
                <w:color w:val="404040"/>
                <w:sz w:val="20"/>
                <w:szCs w:val="20"/>
              </w:rPr>
              <w:t>0</w:t>
            </w:r>
          </w:p>
        </w:tc>
        <w:tc>
          <w:tcPr>
            <w:tcW w:w="292" w:type="pct"/>
            <w:vAlign w:val="bottom"/>
          </w:tcPr>
          <w:p w14:paraId="684DC700" w14:textId="77777777" w:rsidR="0025156A" w:rsidRPr="00AB1F86" w:rsidRDefault="0025156A" w:rsidP="00F1297A">
            <w:pPr>
              <w:jc w:val="right"/>
              <w:rPr>
                <w:color w:val="404040"/>
                <w:sz w:val="20"/>
                <w:szCs w:val="20"/>
              </w:rPr>
            </w:pPr>
            <w:r w:rsidRPr="00AB1F86">
              <w:rPr>
                <w:color w:val="404040"/>
                <w:sz w:val="20"/>
                <w:szCs w:val="20"/>
              </w:rPr>
              <w:t>0</w:t>
            </w:r>
          </w:p>
        </w:tc>
        <w:tc>
          <w:tcPr>
            <w:tcW w:w="341" w:type="pct"/>
            <w:vAlign w:val="bottom"/>
          </w:tcPr>
          <w:p w14:paraId="0AD84BA8" w14:textId="77777777" w:rsidR="0025156A" w:rsidRPr="00AB1F86" w:rsidRDefault="0025156A" w:rsidP="00F1297A">
            <w:pPr>
              <w:jc w:val="right"/>
              <w:rPr>
                <w:color w:val="404040"/>
                <w:sz w:val="20"/>
                <w:szCs w:val="20"/>
              </w:rPr>
            </w:pPr>
            <w:r w:rsidRPr="00AB1F86">
              <w:rPr>
                <w:color w:val="404040"/>
                <w:sz w:val="20"/>
                <w:szCs w:val="20"/>
              </w:rPr>
              <w:t>0</w:t>
            </w:r>
          </w:p>
        </w:tc>
        <w:tc>
          <w:tcPr>
            <w:tcW w:w="260" w:type="pct"/>
            <w:vAlign w:val="bottom"/>
          </w:tcPr>
          <w:p w14:paraId="26DB1ACA" w14:textId="77777777" w:rsidR="0025156A" w:rsidRPr="00AB1F86" w:rsidRDefault="0025156A" w:rsidP="00F1297A">
            <w:pPr>
              <w:jc w:val="right"/>
              <w:rPr>
                <w:color w:val="404040"/>
                <w:sz w:val="20"/>
                <w:szCs w:val="20"/>
              </w:rPr>
            </w:pPr>
            <w:r w:rsidRPr="00AB1F86">
              <w:rPr>
                <w:color w:val="404040"/>
                <w:sz w:val="20"/>
                <w:szCs w:val="20"/>
              </w:rPr>
              <w:t>0</w:t>
            </w:r>
          </w:p>
        </w:tc>
      </w:tr>
      <w:tr w:rsidR="0025156A" w:rsidRPr="00AB1F86" w14:paraId="3DBE26C3" w14:textId="77777777" w:rsidTr="00F1297A">
        <w:trPr>
          <w:cantSplit/>
          <w:trHeight w:val="615"/>
          <w:jc w:val="center"/>
        </w:trPr>
        <w:tc>
          <w:tcPr>
            <w:tcW w:w="1026" w:type="pct"/>
          </w:tcPr>
          <w:p w14:paraId="06CD34D6" w14:textId="77777777" w:rsidR="0025156A" w:rsidRPr="00AB1F86" w:rsidRDefault="0025156A" w:rsidP="00F1297A">
            <w:pPr>
              <w:rPr>
                <w:iCs/>
                <w:color w:val="404040"/>
              </w:rPr>
            </w:pPr>
            <w:r w:rsidRPr="00AB1F86">
              <w:rPr>
                <w:iCs/>
                <w:color w:val="404040"/>
              </w:rPr>
              <w:t>Плити ПП-80, товщиною 50 мм</w:t>
            </w:r>
          </w:p>
        </w:tc>
        <w:tc>
          <w:tcPr>
            <w:tcW w:w="274" w:type="pct"/>
            <w:vAlign w:val="bottom"/>
          </w:tcPr>
          <w:p w14:paraId="0970AC5E" w14:textId="77777777" w:rsidR="0025156A" w:rsidRPr="00AB1F86" w:rsidRDefault="0025156A" w:rsidP="00F1297A">
            <w:pPr>
              <w:jc w:val="right"/>
              <w:rPr>
                <w:color w:val="404040"/>
                <w:sz w:val="20"/>
                <w:szCs w:val="20"/>
              </w:rPr>
            </w:pPr>
            <w:r w:rsidRPr="00AB1F86">
              <w:rPr>
                <w:color w:val="404040"/>
                <w:sz w:val="20"/>
                <w:szCs w:val="20"/>
              </w:rPr>
              <w:t>8</w:t>
            </w:r>
          </w:p>
        </w:tc>
        <w:tc>
          <w:tcPr>
            <w:tcW w:w="281" w:type="pct"/>
            <w:vAlign w:val="bottom"/>
          </w:tcPr>
          <w:p w14:paraId="42915596" w14:textId="77777777" w:rsidR="0025156A" w:rsidRPr="00AB1F86" w:rsidRDefault="0025156A" w:rsidP="00F1297A">
            <w:pPr>
              <w:jc w:val="right"/>
              <w:rPr>
                <w:color w:val="404040"/>
                <w:sz w:val="20"/>
                <w:szCs w:val="20"/>
              </w:rPr>
            </w:pPr>
            <w:r w:rsidRPr="00AB1F86">
              <w:rPr>
                <w:color w:val="404040"/>
                <w:sz w:val="20"/>
                <w:szCs w:val="20"/>
              </w:rPr>
              <w:t>0,2</w:t>
            </w:r>
          </w:p>
        </w:tc>
        <w:tc>
          <w:tcPr>
            <w:tcW w:w="350" w:type="pct"/>
            <w:vAlign w:val="bottom"/>
          </w:tcPr>
          <w:p w14:paraId="5C8D2140" w14:textId="77777777" w:rsidR="0025156A" w:rsidRPr="00AB1F86" w:rsidRDefault="0025156A" w:rsidP="00F1297A">
            <w:pPr>
              <w:jc w:val="right"/>
              <w:rPr>
                <w:color w:val="404040"/>
                <w:sz w:val="20"/>
                <w:szCs w:val="20"/>
              </w:rPr>
            </w:pPr>
            <w:r w:rsidRPr="00AB1F86">
              <w:rPr>
                <w:color w:val="404040"/>
                <w:sz w:val="20"/>
                <w:szCs w:val="20"/>
              </w:rPr>
              <w:t>1,6</w:t>
            </w:r>
          </w:p>
        </w:tc>
        <w:tc>
          <w:tcPr>
            <w:tcW w:w="351" w:type="pct"/>
            <w:vAlign w:val="bottom"/>
          </w:tcPr>
          <w:p w14:paraId="2D417236" w14:textId="77777777" w:rsidR="0025156A" w:rsidRPr="00AB1F86" w:rsidRDefault="0025156A" w:rsidP="00F1297A">
            <w:pPr>
              <w:jc w:val="right"/>
              <w:rPr>
                <w:color w:val="404040"/>
                <w:sz w:val="20"/>
                <w:szCs w:val="20"/>
              </w:rPr>
            </w:pPr>
            <w:r w:rsidRPr="00AB1F86">
              <w:rPr>
                <w:color w:val="404040"/>
                <w:sz w:val="20"/>
                <w:szCs w:val="20"/>
              </w:rPr>
              <w:t>0,61</w:t>
            </w:r>
          </w:p>
        </w:tc>
        <w:tc>
          <w:tcPr>
            <w:tcW w:w="311" w:type="pct"/>
            <w:vAlign w:val="bottom"/>
          </w:tcPr>
          <w:p w14:paraId="42C752EA" w14:textId="77777777" w:rsidR="0025156A" w:rsidRPr="00AB1F86" w:rsidRDefault="0025156A" w:rsidP="00F1297A">
            <w:pPr>
              <w:jc w:val="right"/>
              <w:rPr>
                <w:color w:val="404040"/>
                <w:sz w:val="20"/>
                <w:szCs w:val="20"/>
              </w:rPr>
            </w:pPr>
            <w:r w:rsidRPr="00AB1F86">
              <w:rPr>
                <w:color w:val="404040"/>
                <w:sz w:val="20"/>
                <w:szCs w:val="20"/>
              </w:rPr>
              <w:t>4,88</w:t>
            </w:r>
          </w:p>
        </w:tc>
        <w:tc>
          <w:tcPr>
            <w:tcW w:w="286" w:type="pct"/>
            <w:gridSpan w:val="2"/>
            <w:vAlign w:val="bottom"/>
          </w:tcPr>
          <w:p w14:paraId="73C4B7EB" w14:textId="77777777" w:rsidR="0025156A" w:rsidRPr="00AB1F86" w:rsidRDefault="0025156A" w:rsidP="00F1297A">
            <w:pPr>
              <w:jc w:val="right"/>
              <w:rPr>
                <w:color w:val="404040"/>
                <w:sz w:val="20"/>
                <w:szCs w:val="20"/>
              </w:rPr>
            </w:pPr>
            <w:r w:rsidRPr="00AB1F86">
              <w:rPr>
                <w:color w:val="404040"/>
                <w:sz w:val="20"/>
                <w:szCs w:val="20"/>
              </w:rPr>
              <w:t>0,98</w:t>
            </w:r>
          </w:p>
        </w:tc>
        <w:tc>
          <w:tcPr>
            <w:tcW w:w="287" w:type="pct"/>
            <w:gridSpan w:val="2"/>
            <w:vAlign w:val="bottom"/>
          </w:tcPr>
          <w:p w14:paraId="5CD09533" w14:textId="77777777" w:rsidR="0025156A" w:rsidRPr="00AB1F86" w:rsidRDefault="0025156A" w:rsidP="00F1297A">
            <w:pPr>
              <w:jc w:val="right"/>
              <w:rPr>
                <w:color w:val="404040"/>
                <w:sz w:val="20"/>
                <w:szCs w:val="20"/>
              </w:rPr>
            </w:pPr>
            <w:r w:rsidRPr="00AB1F86">
              <w:rPr>
                <w:color w:val="404040"/>
                <w:sz w:val="20"/>
                <w:szCs w:val="20"/>
              </w:rPr>
              <w:t>7,84</w:t>
            </w:r>
          </w:p>
        </w:tc>
        <w:tc>
          <w:tcPr>
            <w:tcW w:w="322" w:type="pct"/>
            <w:gridSpan w:val="2"/>
            <w:vAlign w:val="bottom"/>
          </w:tcPr>
          <w:p w14:paraId="48F8B5D8" w14:textId="77777777" w:rsidR="0025156A" w:rsidRPr="00AB1F86" w:rsidRDefault="0025156A" w:rsidP="00F1297A">
            <w:pPr>
              <w:jc w:val="right"/>
              <w:rPr>
                <w:color w:val="404040"/>
                <w:sz w:val="20"/>
                <w:szCs w:val="20"/>
              </w:rPr>
            </w:pPr>
            <w:r w:rsidRPr="00AB1F86">
              <w:rPr>
                <w:color w:val="404040"/>
                <w:sz w:val="20"/>
                <w:szCs w:val="20"/>
              </w:rPr>
              <w:t>0,94</w:t>
            </w:r>
          </w:p>
        </w:tc>
        <w:tc>
          <w:tcPr>
            <w:tcW w:w="269" w:type="pct"/>
            <w:vAlign w:val="bottom"/>
          </w:tcPr>
          <w:p w14:paraId="08650407" w14:textId="77777777" w:rsidR="0025156A" w:rsidRPr="00AB1F86" w:rsidRDefault="0025156A" w:rsidP="00F1297A">
            <w:pPr>
              <w:jc w:val="right"/>
              <w:rPr>
                <w:color w:val="404040"/>
                <w:sz w:val="20"/>
                <w:szCs w:val="20"/>
              </w:rPr>
            </w:pPr>
            <w:r w:rsidRPr="00AB1F86">
              <w:rPr>
                <w:color w:val="404040"/>
                <w:sz w:val="20"/>
                <w:szCs w:val="20"/>
              </w:rPr>
              <w:t>7,5</w:t>
            </w:r>
          </w:p>
        </w:tc>
        <w:tc>
          <w:tcPr>
            <w:tcW w:w="349" w:type="pct"/>
            <w:gridSpan w:val="2"/>
            <w:vAlign w:val="bottom"/>
          </w:tcPr>
          <w:p w14:paraId="26582AE1" w14:textId="77777777" w:rsidR="0025156A" w:rsidRPr="00AB1F86" w:rsidRDefault="0025156A" w:rsidP="00F1297A">
            <w:pPr>
              <w:jc w:val="right"/>
              <w:rPr>
                <w:color w:val="404040"/>
                <w:sz w:val="20"/>
                <w:szCs w:val="20"/>
              </w:rPr>
            </w:pPr>
            <w:r w:rsidRPr="00AB1F86">
              <w:rPr>
                <w:color w:val="404040"/>
                <w:sz w:val="20"/>
                <w:szCs w:val="20"/>
              </w:rPr>
              <w:t>0,92</w:t>
            </w:r>
          </w:p>
        </w:tc>
        <w:tc>
          <w:tcPr>
            <w:tcW w:w="292" w:type="pct"/>
            <w:vAlign w:val="bottom"/>
          </w:tcPr>
          <w:p w14:paraId="1F71C545" w14:textId="77777777" w:rsidR="0025156A" w:rsidRPr="00AB1F86" w:rsidRDefault="0025156A" w:rsidP="00F1297A">
            <w:pPr>
              <w:jc w:val="right"/>
              <w:rPr>
                <w:color w:val="404040"/>
                <w:sz w:val="20"/>
                <w:szCs w:val="20"/>
              </w:rPr>
            </w:pPr>
            <w:r w:rsidRPr="00AB1F86">
              <w:rPr>
                <w:color w:val="404040"/>
                <w:sz w:val="20"/>
                <w:szCs w:val="20"/>
              </w:rPr>
              <w:t>7,36</w:t>
            </w:r>
          </w:p>
        </w:tc>
        <w:tc>
          <w:tcPr>
            <w:tcW w:w="341" w:type="pct"/>
            <w:vAlign w:val="bottom"/>
          </w:tcPr>
          <w:p w14:paraId="6AA99F23" w14:textId="77777777" w:rsidR="0025156A" w:rsidRPr="00AB1F86" w:rsidRDefault="0025156A" w:rsidP="00F1297A">
            <w:pPr>
              <w:jc w:val="right"/>
              <w:rPr>
                <w:color w:val="404040"/>
                <w:sz w:val="20"/>
                <w:szCs w:val="20"/>
              </w:rPr>
            </w:pPr>
            <w:r w:rsidRPr="00AB1F86">
              <w:rPr>
                <w:color w:val="404040"/>
                <w:sz w:val="20"/>
                <w:szCs w:val="20"/>
              </w:rPr>
              <w:t>0,78</w:t>
            </w:r>
          </w:p>
        </w:tc>
        <w:tc>
          <w:tcPr>
            <w:tcW w:w="260" w:type="pct"/>
            <w:vAlign w:val="bottom"/>
          </w:tcPr>
          <w:p w14:paraId="084AEEF7" w14:textId="77777777" w:rsidR="0025156A" w:rsidRPr="00AB1F86" w:rsidRDefault="0025156A" w:rsidP="00F1297A">
            <w:pPr>
              <w:jc w:val="right"/>
              <w:rPr>
                <w:color w:val="404040"/>
                <w:sz w:val="20"/>
                <w:szCs w:val="20"/>
              </w:rPr>
            </w:pPr>
            <w:r w:rsidRPr="00AB1F86">
              <w:rPr>
                <w:color w:val="404040"/>
                <w:sz w:val="20"/>
                <w:szCs w:val="20"/>
              </w:rPr>
              <w:t>6,2</w:t>
            </w:r>
          </w:p>
        </w:tc>
      </w:tr>
      <w:tr w:rsidR="0025156A" w:rsidRPr="00AB1F86" w14:paraId="234845A1" w14:textId="77777777" w:rsidTr="00F1297A">
        <w:trPr>
          <w:cantSplit/>
          <w:trHeight w:val="998"/>
          <w:jc w:val="center"/>
        </w:trPr>
        <w:tc>
          <w:tcPr>
            <w:tcW w:w="1026" w:type="pct"/>
          </w:tcPr>
          <w:p w14:paraId="42E1E70C" w14:textId="77777777" w:rsidR="0025156A" w:rsidRPr="00AB1F86" w:rsidRDefault="0025156A" w:rsidP="00F1297A">
            <w:pPr>
              <w:rPr>
                <w:color w:val="404040"/>
              </w:rPr>
            </w:pPr>
            <w:r w:rsidRPr="00AB1F86">
              <w:rPr>
                <w:color w:val="404040"/>
              </w:rPr>
              <w:t>Акустичні плити ПАС товщиною 20 мм (130 кг/м</w:t>
            </w:r>
            <w:r w:rsidR="00D2487E" w:rsidRPr="00AB1F86">
              <w:rPr>
                <w:noProof/>
                <w:color w:val="404040"/>
                <w:position w:val="-4"/>
              </w:rPr>
              <w:object w:dxaOrig="139" w:dyaOrig="300" w14:anchorId="038C4B97">
                <v:shape id="_x0000_i1085" type="#_x0000_t75" alt="" style="width:6.7pt;height:15.05pt;mso-width-percent:0;mso-height-percent:0;mso-width-percent:0;mso-height-percent:0" o:ole="">
                  <v:imagedata r:id="rId126" o:title=""/>
                </v:shape>
                <o:OLEObject Type="Embed" ProgID="Equation.DSMT4" ShapeID="_x0000_i1085" DrawAspect="Content" ObjectID="_1606554068" r:id="rId127"/>
              </w:object>
            </w:r>
            <w:r w:rsidRPr="00AB1F86">
              <w:rPr>
                <w:color w:val="404040"/>
              </w:rPr>
              <w:t>) без відносу</w:t>
            </w:r>
          </w:p>
        </w:tc>
        <w:tc>
          <w:tcPr>
            <w:tcW w:w="274" w:type="pct"/>
            <w:vAlign w:val="bottom"/>
          </w:tcPr>
          <w:p w14:paraId="6F6999E3" w14:textId="77777777" w:rsidR="0025156A" w:rsidRPr="00AB1F86" w:rsidRDefault="0025156A" w:rsidP="00F1297A">
            <w:pPr>
              <w:jc w:val="right"/>
              <w:rPr>
                <w:color w:val="404040"/>
                <w:sz w:val="20"/>
                <w:szCs w:val="20"/>
              </w:rPr>
            </w:pPr>
            <w:r w:rsidRPr="00AB1F86">
              <w:rPr>
                <w:color w:val="404040"/>
                <w:sz w:val="20"/>
                <w:szCs w:val="20"/>
              </w:rPr>
              <w:t>4</w:t>
            </w:r>
          </w:p>
        </w:tc>
        <w:tc>
          <w:tcPr>
            <w:tcW w:w="281" w:type="pct"/>
            <w:vAlign w:val="bottom"/>
          </w:tcPr>
          <w:p w14:paraId="41419433" w14:textId="77777777" w:rsidR="0025156A" w:rsidRPr="00AB1F86" w:rsidRDefault="0025156A" w:rsidP="00F1297A">
            <w:pPr>
              <w:jc w:val="right"/>
              <w:rPr>
                <w:color w:val="404040"/>
                <w:sz w:val="20"/>
                <w:szCs w:val="20"/>
              </w:rPr>
            </w:pPr>
            <w:r w:rsidRPr="00AB1F86">
              <w:rPr>
                <w:color w:val="404040"/>
                <w:sz w:val="20"/>
                <w:szCs w:val="20"/>
              </w:rPr>
              <w:t>0,05</w:t>
            </w:r>
          </w:p>
        </w:tc>
        <w:tc>
          <w:tcPr>
            <w:tcW w:w="350" w:type="pct"/>
            <w:vAlign w:val="bottom"/>
          </w:tcPr>
          <w:p w14:paraId="0BDF3063" w14:textId="77777777" w:rsidR="0025156A" w:rsidRPr="00AB1F86" w:rsidRDefault="0025156A" w:rsidP="00F1297A">
            <w:pPr>
              <w:jc w:val="right"/>
              <w:rPr>
                <w:color w:val="404040"/>
                <w:sz w:val="20"/>
                <w:szCs w:val="20"/>
              </w:rPr>
            </w:pPr>
            <w:r w:rsidRPr="00AB1F86">
              <w:rPr>
                <w:color w:val="404040"/>
                <w:sz w:val="20"/>
                <w:szCs w:val="20"/>
              </w:rPr>
              <w:t>0,2</w:t>
            </w:r>
          </w:p>
        </w:tc>
        <w:tc>
          <w:tcPr>
            <w:tcW w:w="351" w:type="pct"/>
            <w:vAlign w:val="bottom"/>
          </w:tcPr>
          <w:p w14:paraId="0C5000DD" w14:textId="77777777" w:rsidR="0025156A" w:rsidRPr="00AB1F86" w:rsidRDefault="0025156A" w:rsidP="00F1297A">
            <w:pPr>
              <w:jc w:val="right"/>
              <w:rPr>
                <w:color w:val="404040"/>
                <w:sz w:val="20"/>
                <w:szCs w:val="20"/>
              </w:rPr>
            </w:pPr>
            <w:r w:rsidRPr="00AB1F86">
              <w:rPr>
                <w:color w:val="404040"/>
                <w:sz w:val="20"/>
                <w:szCs w:val="20"/>
              </w:rPr>
              <w:t>0,21</w:t>
            </w:r>
          </w:p>
        </w:tc>
        <w:tc>
          <w:tcPr>
            <w:tcW w:w="311" w:type="pct"/>
            <w:vAlign w:val="bottom"/>
          </w:tcPr>
          <w:p w14:paraId="743DC8EB" w14:textId="77777777" w:rsidR="0025156A" w:rsidRPr="00AB1F86" w:rsidRDefault="0025156A" w:rsidP="00F1297A">
            <w:pPr>
              <w:jc w:val="right"/>
              <w:rPr>
                <w:color w:val="404040"/>
                <w:sz w:val="20"/>
                <w:szCs w:val="20"/>
              </w:rPr>
            </w:pPr>
            <w:r w:rsidRPr="00AB1F86">
              <w:rPr>
                <w:color w:val="404040"/>
                <w:sz w:val="20"/>
                <w:szCs w:val="20"/>
              </w:rPr>
              <w:t>0,84</w:t>
            </w:r>
          </w:p>
        </w:tc>
        <w:tc>
          <w:tcPr>
            <w:tcW w:w="286" w:type="pct"/>
            <w:gridSpan w:val="2"/>
            <w:vAlign w:val="bottom"/>
          </w:tcPr>
          <w:p w14:paraId="0151C6C7" w14:textId="77777777" w:rsidR="0025156A" w:rsidRPr="00AB1F86" w:rsidRDefault="0025156A" w:rsidP="00F1297A">
            <w:pPr>
              <w:jc w:val="right"/>
              <w:rPr>
                <w:color w:val="404040"/>
                <w:sz w:val="20"/>
                <w:szCs w:val="20"/>
              </w:rPr>
            </w:pPr>
            <w:r w:rsidRPr="00AB1F86">
              <w:rPr>
                <w:color w:val="404040"/>
                <w:sz w:val="20"/>
                <w:szCs w:val="20"/>
              </w:rPr>
              <w:t>0,66</w:t>
            </w:r>
          </w:p>
        </w:tc>
        <w:tc>
          <w:tcPr>
            <w:tcW w:w="287" w:type="pct"/>
            <w:gridSpan w:val="2"/>
            <w:vAlign w:val="bottom"/>
          </w:tcPr>
          <w:p w14:paraId="394366E2" w14:textId="77777777" w:rsidR="0025156A" w:rsidRPr="00AB1F86" w:rsidRDefault="0025156A" w:rsidP="00F1297A">
            <w:pPr>
              <w:jc w:val="right"/>
              <w:rPr>
                <w:color w:val="404040"/>
                <w:sz w:val="20"/>
                <w:szCs w:val="20"/>
              </w:rPr>
            </w:pPr>
            <w:r w:rsidRPr="00AB1F86">
              <w:rPr>
                <w:color w:val="404040"/>
                <w:sz w:val="20"/>
                <w:szCs w:val="20"/>
              </w:rPr>
              <w:t>2,64</w:t>
            </w:r>
          </w:p>
        </w:tc>
        <w:tc>
          <w:tcPr>
            <w:tcW w:w="322" w:type="pct"/>
            <w:gridSpan w:val="2"/>
            <w:vAlign w:val="bottom"/>
          </w:tcPr>
          <w:p w14:paraId="69CEB47B" w14:textId="77777777" w:rsidR="0025156A" w:rsidRPr="00AB1F86" w:rsidRDefault="0025156A" w:rsidP="00F1297A">
            <w:pPr>
              <w:jc w:val="right"/>
              <w:rPr>
                <w:color w:val="404040"/>
                <w:sz w:val="20"/>
                <w:szCs w:val="20"/>
              </w:rPr>
            </w:pPr>
            <w:r w:rsidRPr="00AB1F86">
              <w:rPr>
                <w:color w:val="404040"/>
                <w:sz w:val="20"/>
                <w:szCs w:val="20"/>
              </w:rPr>
              <w:t>0,91</w:t>
            </w:r>
          </w:p>
        </w:tc>
        <w:tc>
          <w:tcPr>
            <w:tcW w:w="269" w:type="pct"/>
            <w:vAlign w:val="bottom"/>
          </w:tcPr>
          <w:p w14:paraId="39EEC9D2" w14:textId="77777777" w:rsidR="0025156A" w:rsidRPr="00AB1F86" w:rsidRDefault="0025156A" w:rsidP="00F1297A">
            <w:pPr>
              <w:jc w:val="right"/>
              <w:rPr>
                <w:color w:val="404040"/>
                <w:sz w:val="20"/>
                <w:szCs w:val="20"/>
              </w:rPr>
            </w:pPr>
            <w:r w:rsidRPr="00AB1F86">
              <w:rPr>
                <w:color w:val="404040"/>
                <w:sz w:val="20"/>
                <w:szCs w:val="20"/>
              </w:rPr>
              <w:t>3,6</w:t>
            </w:r>
          </w:p>
        </w:tc>
        <w:tc>
          <w:tcPr>
            <w:tcW w:w="349" w:type="pct"/>
            <w:gridSpan w:val="2"/>
            <w:vAlign w:val="bottom"/>
          </w:tcPr>
          <w:p w14:paraId="18C14FCA" w14:textId="77777777" w:rsidR="0025156A" w:rsidRPr="00AB1F86" w:rsidRDefault="0025156A" w:rsidP="00F1297A">
            <w:pPr>
              <w:jc w:val="right"/>
              <w:rPr>
                <w:color w:val="404040"/>
                <w:sz w:val="20"/>
                <w:szCs w:val="20"/>
              </w:rPr>
            </w:pPr>
            <w:r w:rsidRPr="00AB1F86">
              <w:rPr>
                <w:color w:val="404040"/>
                <w:sz w:val="20"/>
                <w:szCs w:val="20"/>
              </w:rPr>
              <w:t>0,91</w:t>
            </w:r>
          </w:p>
        </w:tc>
        <w:tc>
          <w:tcPr>
            <w:tcW w:w="292" w:type="pct"/>
            <w:vAlign w:val="bottom"/>
          </w:tcPr>
          <w:p w14:paraId="4B1EAB55" w14:textId="77777777" w:rsidR="0025156A" w:rsidRPr="00AB1F86" w:rsidRDefault="0025156A" w:rsidP="00F1297A">
            <w:pPr>
              <w:jc w:val="right"/>
              <w:rPr>
                <w:color w:val="404040"/>
                <w:sz w:val="20"/>
                <w:szCs w:val="20"/>
              </w:rPr>
            </w:pPr>
            <w:r w:rsidRPr="00AB1F86">
              <w:rPr>
                <w:color w:val="404040"/>
                <w:sz w:val="20"/>
                <w:szCs w:val="20"/>
              </w:rPr>
              <w:t>3,64</w:t>
            </w:r>
          </w:p>
        </w:tc>
        <w:tc>
          <w:tcPr>
            <w:tcW w:w="341" w:type="pct"/>
            <w:vAlign w:val="bottom"/>
          </w:tcPr>
          <w:p w14:paraId="729FC97F" w14:textId="77777777" w:rsidR="0025156A" w:rsidRPr="00AB1F86" w:rsidRDefault="0025156A" w:rsidP="00F1297A">
            <w:pPr>
              <w:jc w:val="right"/>
              <w:rPr>
                <w:color w:val="404040"/>
                <w:sz w:val="20"/>
                <w:szCs w:val="20"/>
              </w:rPr>
            </w:pPr>
            <w:r w:rsidRPr="00AB1F86">
              <w:rPr>
                <w:color w:val="404040"/>
                <w:sz w:val="20"/>
                <w:szCs w:val="20"/>
              </w:rPr>
              <w:t>0,79</w:t>
            </w:r>
          </w:p>
        </w:tc>
        <w:tc>
          <w:tcPr>
            <w:tcW w:w="260" w:type="pct"/>
            <w:vAlign w:val="bottom"/>
          </w:tcPr>
          <w:p w14:paraId="7702035F" w14:textId="77777777" w:rsidR="0025156A" w:rsidRPr="00AB1F86" w:rsidRDefault="0025156A" w:rsidP="00F1297A">
            <w:pPr>
              <w:jc w:val="right"/>
              <w:rPr>
                <w:color w:val="404040"/>
                <w:sz w:val="20"/>
                <w:szCs w:val="20"/>
              </w:rPr>
            </w:pPr>
            <w:r w:rsidRPr="00AB1F86">
              <w:rPr>
                <w:color w:val="404040"/>
                <w:sz w:val="20"/>
                <w:szCs w:val="20"/>
              </w:rPr>
              <w:t>3,1</w:t>
            </w:r>
          </w:p>
        </w:tc>
      </w:tr>
      <w:tr w:rsidR="0025156A" w:rsidRPr="00AB1F86" w14:paraId="0699DC5D" w14:textId="77777777" w:rsidTr="00F1297A">
        <w:trPr>
          <w:cantSplit/>
          <w:trHeight w:val="361"/>
          <w:jc w:val="center"/>
        </w:trPr>
        <w:tc>
          <w:tcPr>
            <w:tcW w:w="1026" w:type="pct"/>
          </w:tcPr>
          <w:p w14:paraId="26A3FD8B"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2"/>
              </w:rPr>
              <w:object w:dxaOrig="440" w:dyaOrig="360" w14:anchorId="321EEDC7">
                <v:shape id="_x0000_i1084" type="#_x0000_t75" alt="" style="width:21.75pt;height:17.6pt;mso-width-percent:0;mso-height-percent:0;mso-width-percent:0;mso-height-percent:0" o:ole="">
                  <v:imagedata r:id="rId128" o:title=""/>
                </v:shape>
                <o:OLEObject Type="Embed" ProgID="Equation.DSMT4" ShapeID="_x0000_i1084" DrawAspect="Content" ObjectID="_1606554069" r:id="rId129"/>
              </w:object>
            </w:r>
            <w:r w:rsidRPr="00AB1F86">
              <w:rPr>
                <w:color w:val="404040"/>
              </w:rPr>
              <w:t>)</w:t>
            </w:r>
          </w:p>
        </w:tc>
        <w:tc>
          <w:tcPr>
            <w:tcW w:w="274" w:type="pct"/>
          </w:tcPr>
          <w:p w14:paraId="7C427EFB" w14:textId="77777777" w:rsidR="0025156A" w:rsidRPr="00AB1F86" w:rsidRDefault="0025156A" w:rsidP="00F1297A">
            <w:pPr>
              <w:jc w:val="center"/>
              <w:rPr>
                <w:color w:val="404040"/>
                <w:sz w:val="20"/>
                <w:szCs w:val="20"/>
              </w:rPr>
            </w:pPr>
          </w:p>
        </w:tc>
        <w:tc>
          <w:tcPr>
            <w:tcW w:w="631" w:type="pct"/>
            <w:gridSpan w:val="2"/>
            <w:vAlign w:val="bottom"/>
          </w:tcPr>
          <w:p w14:paraId="1E0E59F3" w14:textId="77777777" w:rsidR="0025156A" w:rsidRPr="00AB1F86" w:rsidRDefault="0025156A" w:rsidP="00F1297A">
            <w:pPr>
              <w:jc w:val="right"/>
              <w:rPr>
                <w:color w:val="404040"/>
                <w:sz w:val="20"/>
                <w:szCs w:val="20"/>
              </w:rPr>
            </w:pPr>
            <w:r w:rsidRPr="00AB1F86">
              <w:rPr>
                <w:color w:val="404040"/>
                <w:sz w:val="20"/>
                <w:szCs w:val="20"/>
              </w:rPr>
              <w:t>23,35</w:t>
            </w:r>
          </w:p>
        </w:tc>
        <w:tc>
          <w:tcPr>
            <w:tcW w:w="662" w:type="pct"/>
            <w:gridSpan w:val="2"/>
            <w:vAlign w:val="bottom"/>
          </w:tcPr>
          <w:p w14:paraId="279D6F02" w14:textId="77777777" w:rsidR="0025156A" w:rsidRPr="00AB1F86" w:rsidRDefault="0025156A" w:rsidP="00F1297A">
            <w:pPr>
              <w:jc w:val="right"/>
              <w:rPr>
                <w:color w:val="404040"/>
                <w:sz w:val="20"/>
                <w:szCs w:val="20"/>
              </w:rPr>
            </w:pPr>
            <w:r w:rsidRPr="00AB1F86">
              <w:rPr>
                <w:color w:val="404040"/>
                <w:sz w:val="20"/>
                <w:szCs w:val="20"/>
              </w:rPr>
              <w:t>21,12</w:t>
            </w:r>
          </w:p>
        </w:tc>
        <w:tc>
          <w:tcPr>
            <w:tcW w:w="573" w:type="pct"/>
            <w:gridSpan w:val="4"/>
            <w:vAlign w:val="bottom"/>
          </w:tcPr>
          <w:p w14:paraId="5DB86E40" w14:textId="77777777" w:rsidR="0025156A" w:rsidRPr="00AB1F86" w:rsidRDefault="0025156A" w:rsidP="00F1297A">
            <w:pPr>
              <w:jc w:val="right"/>
              <w:rPr>
                <w:color w:val="404040"/>
                <w:sz w:val="20"/>
                <w:szCs w:val="20"/>
              </w:rPr>
            </w:pPr>
            <w:r w:rsidRPr="00AB1F86">
              <w:rPr>
                <w:color w:val="404040"/>
                <w:sz w:val="20"/>
                <w:szCs w:val="20"/>
              </w:rPr>
              <w:t>18,43</w:t>
            </w:r>
          </w:p>
        </w:tc>
        <w:tc>
          <w:tcPr>
            <w:tcW w:w="591" w:type="pct"/>
            <w:gridSpan w:val="3"/>
            <w:vAlign w:val="bottom"/>
          </w:tcPr>
          <w:p w14:paraId="076A74E1" w14:textId="77777777" w:rsidR="0025156A" w:rsidRPr="00AB1F86" w:rsidRDefault="0025156A" w:rsidP="00F1297A">
            <w:pPr>
              <w:jc w:val="right"/>
              <w:rPr>
                <w:color w:val="404040"/>
                <w:sz w:val="20"/>
                <w:szCs w:val="20"/>
              </w:rPr>
            </w:pPr>
            <w:r w:rsidRPr="00AB1F86">
              <w:rPr>
                <w:color w:val="404040"/>
                <w:sz w:val="20"/>
                <w:szCs w:val="20"/>
              </w:rPr>
              <w:t>15,26</w:t>
            </w:r>
          </w:p>
        </w:tc>
        <w:tc>
          <w:tcPr>
            <w:tcW w:w="641" w:type="pct"/>
            <w:gridSpan w:val="3"/>
            <w:vAlign w:val="bottom"/>
          </w:tcPr>
          <w:p w14:paraId="1A12973C" w14:textId="77777777" w:rsidR="0025156A" w:rsidRPr="00AB1F86" w:rsidRDefault="0025156A" w:rsidP="00F1297A">
            <w:pPr>
              <w:jc w:val="right"/>
              <w:rPr>
                <w:color w:val="404040"/>
                <w:sz w:val="20"/>
                <w:szCs w:val="20"/>
              </w:rPr>
            </w:pPr>
            <w:r w:rsidRPr="00AB1F86">
              <w:rPr>
                <w:color w:val="404040"/>
                <w:sz w:val="20"/>
                <w:szCs w:val="20"/>
              </w:rPr>
              <w:t>13,85</w:t>
            </w:r>
          </w:p>
        </w:tc>
        <w:tc>
          <w:tcPr>
            <w:tcW w:w="601" w:type="pct"/>
            <w:gridSpan w:val="2"/>
            <w:vAlign w:val="bottom"/>
          </w:tcPr>
          <w:p w14:paraId="564094D0" w14:textId="77777777" w:rsidR="0025156A" w:rsidRPr="00AB1F86" w:rsidRDefault="0025156A" w:rsidP="00F1297A">
            <w:pPr>
              <w:jc w:val="right"/>
              <w:rPr>
                <w:color w:val="404040"/>
                <w:sz w:val="20"/>
                <w:szCs w:val="20"/>
              </w:rPr>
            </w:pPr>
            <w:r w:rsidRPr="00AB1F86">
              <w:rPr>
                <w:color w:val="404040"/>
                <w:sz w:val="20"/>
                <w:szCs w:val="20"/>
              </w:rPr>
              <w:t>11,6</w:t>
            </w:r>
          </w:p>
        </w:tc>
      </w:tr>
      <w:tr w:rsidR="0025156A" w:rsidRPr="00AB1F86" w14:paraId="516FB0BF" w14:textId="77777777" w:rsidTr="00F1297A">
        <w:trPr>
          <w:cantSplit/>
          <w:trHeight w:val="361"/>
          <w:jc w:val="center"/>
        </w:trPr>
        <w:tc>
          <w:tcPr>
            <w:tcW w:w="1026" w:type="pct"/>
          </w:tcPr>
          <w:p w14:paraId="57A7855F" w14:textId="77777777" w:rsidR="0025156A" w:rsidRPr="00AB1F86" w:rsidRDefault="00D2487E" w:rsidP="00F1297A">
            <w:pPr>
              <w:jc w:val="center"/>
              <w:rPr>
                <w:color w:val="404040"/>
              </w:rPr>
            </w:pPr>
            <w:r w:rsidRPr="00AB1F86">
              <w:rPr>
                <w:noProof/>
                <w:color w:val="404040"/>
                <w:position w:val="-14"/>
              </w:rPr>
              <w:object w:dxaOrig="460" w:dyaOrig="400" w14:anchorId="5C86D054">
                <v:shape id="_x0000_i1083" type="#_x0000_t75" alt="" style="width:22.6pt;height:20.1pt;mso-width-percent:0;mso-height-percent:0;mso-width-percent:0;mso-height-percent:0" o:ole="">
                  <v:imagedata r:id="rId83" o:title=""/>
                </v:shape>
                <o:OLEObject Type="Embed" ProgID="Equation.DSMT4" ShapeID="_x0000_i1083" DrawAspect="Content" ObjectID="_1606554070" r:id="rId130"/>
              </w:object>
            </w:r>
          </w:p>
        </w:tc>
        <w:tc>
          <w:tcPr>
            <w:tcW w:w="274" w:type="pct"/>
          </w:tcPr>
          <w:p w14:paraId="50B46015" w14:textId="77777777" w:rsidR="0025156A" w:rsidRPr="00AB1F86" w:rsidRDefault="0025156A" w:rsidP="00F1297A">
            <w:pPr>
              <w:jc w:val="center"/>
              <w:rPr>
                <w:color w:val="404040"/>
                <w:sz w:val="20"/>
                <w:szCs w:val="20"/>
              </w:rPr>
            </w:pPr>
          </w:p>
        </w:tc>
        <w:tc>
          <w:tcPr>
            <w:tcW w:w="631" w:type="pct"/>
            <w:gridSpan w:val="2"/>
            <w:vAlign w:val="bottom"/>
          </w:tcPr>
          <w:p w14:paraId="32D6E5EA" w14:textId="77777777" w:rsidR="0025156A" w:rsidRPr="00AB1F86" w:rsidRDefault="0025156A" w:rsidP="00F1297A">
            <w:pPr>
              <w:jc w:val="right"/>
              <w:rPr>
                <w:color w:val="404040"/>
                <w:sz w:val="20"/>
                <w:szCs w:val="20"/>
              </w:rPr>
            </w:pPr>
            <w:r w:rsidRPr="00AB1F86">
              <w:rPr>
                <w:color w:val="404040"/>
                <w:sz w:val="20"/>
                <w:szCs w:val="20"/>
              </w:rPr>
              <w:t>30,985</w:t>
            </w:r>
          </w:p>
        </w:tc>
        <w:tc>
          <w:tcPr>
            <w:tcW w:w="662" w:type="pct"/>
            <w:gridSpan w:val="2"/>
            <w:vAlign w:val="bottom"/>
          </w:tcPr>
          <w:p w14:paraId="793F0524" w14:textId="77777777" w:rsidR="0025156A" w:rsidRPr="00AB1F86" w:rsidRDefault="0025156A" w:rsidP="00F1297A">
            <w:pPr>
              <w:jc w:val="right"/>
              <w:rPr>
                <w:color w:val="404040"/>
                <w:sz w:val="20"/>
                <w:szCs w:val="20"/>
              </w:rPr>
            </w:pPr>
            <w:r w:rsidRPr="00AB1F86">
              <w:rPr>
                <w:color w:val="404040"/>
                <w:sz w:val="20"/>
                <w:szCs w:val="20"/>
              </w:rPr>
              <w:t>29,475</w:t>
            </w:r>
          </w:p>
        </w:tc>
        <w:tc>
          <w:tcPr>
            <w:tcW w:w="573" w:type="pct"/>
            <w:gridSpan w:val="4"/>
            <w:vAlign w:val="bottom"/>
          </w:tcPr>
          <w:p w14:paraId="01B52CB2" w14:textId="77777777" w:rsidR="0025156A" w:rsidRPr="00AB1F86" w:rsidRDefault="0025156A" w:rsidP="00F1297A">
            <w:pPr>
              <w:jc w:val="right"/>
              <w:rPr>
                <w:color w:val="404040"/>
                <w:sz w:val="20"/>
                <w:szCs w:val="20"/>
              </w:rPr>
            </w:pPr>
            <w:r w:rsidRPr="00AB1F86">
              <w:rPr>
                <w:color w:val="404040"/>
                <w:sz w:val="20"/>
                <w:szCs w:val="20"/>
              </w:rPr>
              <w:t>29,65</w:t>
            </w:r>
          </w:p>
        </w:tc>
        <w:tc>
          <w:tcPr>
            <w:tcW w:w="591" w:type="pct"/>
            <w:gridSpan w:val="3"/>
            <w:vAlign w:val="bottom"/>
          </w:tcPr>
          <w:p w14:paraId="1E804A76" w14:textId="77777777" w:rsidR="0025156A" w:rsidRPr="00AB1F86" w:rsidRDefault="0025156A" w:rsidP="00F1297A">
            <w:pPr>
              <w:jc w:val="right"/>
              <w:rPr>
                <w:color w:val="404040"/>
                <w:sz w:val="20"/>
                <w:szCs w:val="20"/>
              </w:rPr>
            </w:pPr>
            <w:r w:rsidRPr="00AB1F86">
              <w:rPr>
                <w:color w:val="404040"/>
                <w:sz w:val="20"/>
                <w:szCs w:val="20"/>
              </w:rPr>
              <w:t>29,26</w:t>
            </w:r>
          </w:p>
        </w:tc>
        <w:tc>
          <w:tcPr>
            <w:tcW w:w="641" w:type="pct"/>
            <w:gridSpan w:val="3"/>
            <w:vAlign w:val="bottom"/>
          </w:tcPr>
          <w:p w14:paraId="3AB54146" w14:textId="77777777" w:rsidR="0025156A" w:rsidRPr="00AB1F86" w:rsidRDefault="0025156A" w:rsidP="00F1297A">
            <w:pPr>
              <w:jc w:val="right"/>
              <w:rPr>
                <w:color w:val="404040"/>
                <w:sz w:val="20"/>
                <w:szCs w:val="20"/>
              </w:rPr>
            </w:pPr>
            <w:r w:rsidRPr="00AB1F86">
              <w:rPr>
                <w:color w:val="404040"/>
                <w:sz w:val="20"/>
                <w:szCs w:val="20"/>
              </w:rPr>
              <w:t>29,855</w:t>
            </w:r>
          </w:p>
        </w:tc>
        <w:tc>
          <w:tcPr>
            <w:tcW w:w="601" w:type="pct"/>
            <w:gridSpan w:val="2"/>
            <w:vAlign w:val="bottom"/>
          </w:tcPr>
          <w:p w14:paraId="5695F1F2" w14:textId="77777777" w:rsidR="0025156A" w:rsidRPr="00AB1F86" w:rsidRDefault="0025156A" w:rsidP="00F1297A">
            <w:pPr>
              <w:jc w:val="right"/>
              <w:rPr>
                <w:color w:val="404040"/>
                <w:sz w:val="20"/>
                <w:szCs w:val="20"/>
              </w:rPr>
            </w:pPr>
            <w:r w:rsidRPr="00AB1F86">
              <w:rPr>
                <w:color w:val="404040"/>
                <w:sz w:val="20"/>
                <w:szCs w:val="20"/>
              </w:rPr>
              <w:t>28,805</w:t>
            </w:r>
          </w:p>
        </w:tc>
      </w:tr>
      <w:tr w:rsidR="0025156A" w:rsidRPr="00AB1F86" w14:paraId="4BF5C469" w14:textId="77777777" w:rsidTr="00F1297A">
        <w:trPr>
          <w:cantSplit/>
          <w:trHeight w:val="361"/>
          <w:jc w:val="center"/>
        </w:trPr>
        <w:tc>
          <w:tcPr>
            <w:tcW w:w="1026" w:type="pct"/>
          </w:tcPr>
          <w:p w14:paraId="44DC7570" w14:textId="77777777" w:rsidR="0025156A" w:rsidRPr="00AB1F86" w:rsidRDefault="0025156A" w:rsidP="00F1297A">
            <w:pPr>
              <w:jc w:val="center"/>
              <w:rPr>
                <w:color w:val="404040"/>
              </w:rPr>
            </w:pPr>
            <w:r w:rsidRPr="00AB1F86">
              <w:rPr>
                <w:color w:val="404040"/>
              </w:rPr>
              <w:t>Різниця</w:t>
            </w:r>
          </w:p>
        </w:tc>
        <w:tc>
          <w:tcPr>
            <w:tcW w:w="274" w:type="pct"/>
          </w:tcPr>
          <w:p w14:paraId="589232A9" w14:textId="77777777" w:rsidR="0025156A" w:rsidRPr="00AB1F86" w:rsidRDefault="0025156A" w:rsidP="00F1297A">
            <w:pPr>
              <w:jc w:val="center"/>
              <w:rPr>
                <w:color w:val="404040"/>
                <w:sz w:val="20"/>
                <w:szCs w:val="20"/>
              </w:rPr>
            </w:pPr>
          </w:p>
        </w:tc>
        <w:tc>
          <w:tcPr>
            <w:tcW w:w="631" w:type="pct"/>
            <w:gridSpan w:val="2"/>
          </w:tcPr>
          <w:p w14:paraId="7BAE6996" w14:textId="77777777" w:rsidR="0025156A" w:rsidRPr="00AB1F86" w:rsidRDefault="0025156A" w:rsidP="00F1297A">
            <w:pPr>
              <w:jc w:val="center"/>
              <w:rPr>
                <w:color w:val="404040"/>
                <w:sz w:val="20"/>
                <w:szCs w:val="20"/>
              </w:rPr>
            </w:pPr>
            <w:r w:rsidRPr="00AB1F86">
              <w:rPr>
                <w:color w:val="404040"/>
                <w:sz w:val="20"/>
                <w:szCs w:val="20"/>
              </w:rPr>
              <w:t>1,585</w:t>
            </w:r>
          </w:p>
        </w:tc>
        <w:tc>
          <w:tcPr>
            <w:tcW w:w="662" w:type="pct"/>
            <w:gridSpan w:val="2"/>
          </w:tcPr>
          <w:p w14:paraId="6D15AAC8" w14:textId="77777777" w:rsidR="0025156A" w:rsidRPr="00AB1F86" w:rsidRDefault="0025156A" w:rsidP="00F1297A">
            <w:pPr>
              <w:jc w:val="center"/>
              <w:rPr>
                <w:color w:val="404040"/>
                <w:sz w:val="20"/>
                <w:szCs w:val="20"/>
              </w:rPr>
            </w:pPr>
            <w:r w:rsidRPr="00AB1F86">
              <w:rPr>
                <w:color w:val="404040"/>
                <w:sz w:val="20"/>
                <w:szCs w:val="20"/>
              </w:rPr>
              <w:t>0,075</w:t>
            </w:r>
          </w:p>
        </w:tc>
        <w:tc>
          <w:tcPr>
            <w:tcW w:w="573" w:type="pct"/>
            <w:gridSpan w:val="4"/>
          </w:tcPr>
          <w:p w14:paraId="7345AE45" w14:textId="77777777" w:rsidR="0025156A" w:rsidRPr="00AB1F86" w:rsidRDefault="0025156A" w:rsidP="00F1297A">
            <w:pPr>
              <w:jc w:val="center"/>
              <w:rPr>
                <w:color w:val="404040"/>
                <w:sz w:val="20"/>
                <w:szCs w:val="20"/>
              </w:rPr>
            </w:pPr>
            <w:r w:rsidRPr="00AB1F86">
              <w:rPr>
                <w:color w:val="404040"/>
                <w:sz w:val="20"/>
                <w:szCs w:val="20"/>
              </w:rPr>
              <w:t>0,25</w:t>
            </w:r>
          </w:p>
        </w:tc>
        <w:tc>
          <w:tcPr>
            <w:tcW w:w="591" w:type="pct"/>
            <w:gridSpan w:val="3"/>
          </w:tcPr>
          <w:p w14:paraId="533B7165" w14:textId="77777777" w:rsidR="0025156A" w:rsidRPr="00AB1F86" w:rsidRDefault="0025156A" w:rsidP="00F1297A">
            <w:pPr>
              <w:jc w:val="center"/>
              <w:rPr>
                <w:color w:val="404040"/>
                <w:sz w:val="20"/>
                <w:szCs w:val="20"/>
              </w:rPr>
            </w:pPr>
            <w:r w:rsidRPr="00AB1F86">
              <w:rPr>
                <w:color w:val="404040"/>
                <w:sz w:val="20"/>
                <w:szCs w:val="20"/>
              </w:rPr>
              <w:t>-0,14</w:t>
            </w:r>
          </w:p>
        </w:tc>
        <w:tc>
          <w:tcPr>
            <w:tcW w:w="641" w:type="pct"/>
            <w:gridSpan w:val="3"/>
          </w:tcPr>
          <w:p w14:paraId="2A7A11ED" w14:textId="77777777" w:rsidR="0025156A" w:rsidRPr="00AB1F86" w:rsidRDefault="0025156A" w:rsidP="00F1297A">
            <w:pPr>
              <w:jc w:val="center"/>
              <w:rPr>
                <w:color w:val="404040"/>
                <w:sz w:val="20"/>
                <w:szCs w:val="20"/>
              </w:rPr>
            </w:pPr>
            <w:r w:rsidRPr="00AB1F86">
              <w:rPr>
                <w:color w:val="404040"/>
                <w:sz w:val="20"/>
                <w:szCs w:val="20"/>
              </w:rPr>
              <w:t>0,945</w:t>
            </w:r>
          </w:p>
        </w:tc>
        <w:tc>
          <w:tcPr>
            <w:tcW w:w="601" w:type="pct"/>
            <w:gridSpan w:val="2"/>
          </w:tcPr>
          <w:p w14:paraId="280E6998" w14:textId="77777777" w:rsidR="0025156A" w:rsidRPr="00AB1F86" w:rsidRDefault="0025156A" w:rsidP="00F1297A">
            <w:pPr>
              <w:jc w:val="center"/>
              <w:rPr>
                <w:color w:val="404040"/>
                <w:sz w:val="20"/>
                <w:szCs w:val="20"/>
              </w:rPr>
            </w:pPr>
            <w:r w:rsidRPr="00AB1F86">
              <w:rPr>
                <w:color w:val="404040"/>
                <w:sz w:val="20"/>
                <w:szCs w:val="20"/>
              </w:rPr>
              <w:t>0,865</w:t>
            </w:r>
          </w:p>
        </w:tc>
      </w:tr>
    </w:tbl>
    <w:p w14:paraId="2E7CC1F8" w14:textId="77777777" w:rsidR="0025156A" w:rsidRPr="00AB1F86" w:rsidRDefault="0025156A" w:rsidP="0025156A">
      <w:pPr>
        <w:rPr>
          <w:noProof/>
          <w:color w:val="404040"/>
          <w:lang w:eastAsia="uk-UA"/>
        </w:rPr>
      </w:pPr>
    </w:p>
    <w:p w14:paraId="032A0810" w14:textId="77777777" w:rsidR="0025156A" w:rsidRPr="00AB1F86" w:rsidRDefault="0025156A" w:rsidP="0025156A">
      <w:pPr>
        <w:rPr>
          <w:noProof/>
          <w:color w:val="404040"/>
          <w:lang w:eastAsia="uk-UA"/>
        </w:rPr>
      </w:pPr>
    </w:p>
    <w:p w14:paraId="7E83ED6E" w14:textId="77777777" w:rsidR="0025156A" w:rsidRPr="00AB1F86" w:rsidRDefault="0025156A" w:rsidP="0025156A">
      <w:pPr>
        <w:rPr>
          <w:noProof/>
          <w:color w:val="404040"/>
          <w:lang w:eastAsia="uk-UA"/>
        </w:rPr>
      </w:pPr>
    </w:p>
    <w:p w14:paraId="263887D5" w14:textId="77777777" w:rsidR="0025156A" w:rsidRPr="00AB1F86" w:rsidRDefault="0025156A" w:rsidP="0025156A">
      <w:pPr>
        <w:rPr>
          <w:noProof/>
          <w:color w:val="404040"/>
          <w:lang w:eastAsia="uk-UA"/>
        </w:rPr>
      </w:pPr>
    </w:p>
    <w:p w14:paraId="61BFABF3" w14:textId="77777777" w:rsidR="0025156A" w:rsidRPr="00AB1F86" w:rsidRDefault="0025156A" w:rsidP="0025156A">
      <w:pPr>
        <w:rPr>
          <w:color w:val="404040"/>
        </w:rPr>
      </w:pPr>
      <w:r w:rsidRPr="00AB1F86">
        <w:rPr>
          <w:noProof/>
          <w:color w:val="404040"/>
          <w:lang w:eastAsia="uk-UA"/>
        </w:rPr>
        <w:lastRenderedPageBreak/>
        <w:drawing>
          <wp:inline distT="0" distB="0" distL="0" distR="0" wp14:anchorId="42FD12A4" wp14:editId="01C0EA89">
            <wp:extent cx="6118860" cy="5117465"/>
            <wp:effectExtent l="0" t="0" r="2540" b="635"/>
            <wp:docPr id="6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134849D" w14:textId="77777777" w:rsidR="0025156A" w:rsidRPr="00AB1F86" w:rsidRDefault="0025156A" w:rsidP="0025156A">
      <w:pPr>
        <w:pStyle w:val="23"/>
        <w:spacing w:after="0"/>
        <w:ind w:right="-83"/>
        <w:jc w:val="center"/>
        <w:rPr>
          <w:color w:val="404040"/>
          <w:sz w:val="28"/>
          <w:szCs w:val="28"/>
          <w:lang w:val="uk-UA"/>
        </w:rPr>
      </w:pPr>
    </w:p>
    <w:p w14:paraId="26D02DC3" w14:textId="77777777" w:rsidR="0025156A" w:rsidRPr="00AB1F86" w:rsidRDefault="0025156A" w:rsidP="0025156A">
      <w:pPr>
        <w:pStyle w:val="23"/>
        <w:spacing w:after="0" w:line="360" w:lineRule="auto"/>
        <w:ind w:right="-83"/>
        <w:jc w:val="center"/>
        <w:rPr>
          <w:color w:val="404040"/>
          <w:sz w:val="28"/>
          <w:szCs w:val="28"/>
          <w:lang w:val="uk-UA"/>
        </w:rPr>
      </w:pPr>
      <w:r w:rsidRPr="00AB1F86">
        <w:rPr>
          <w:color w:val="404040"/>
          <w:sz w:val="28"/>
          <w:szCs w:val="28"/>
          <w:lang w:val="uk-UA"/>
        </w:rPr>
        <w:t xml:space="preserve">Рисунок 4.3 – Відображення суми основного і додаткового фондів </w:t>
      </w:r>
    </w:p>
    <w:p w14:paraId="1B786A8F" w14:textId="77777777" w:rsidR="0025156A" w:rsidRPr="00AB1F86" w:rsidRDefault="0025156A" w:rsidP="0025156A">
      <w:pPr>
        <w:pStyle w:val="23"/>
        <w:spacing w:after="0" w:line="360" w:lineRule="auto"/>
        <w:ind w:right="-83"/>
        <w:jc w:val="center"/>
        <w:rPr>
          <w:color w:val="404040"/>
          <w:sz w:val="28"/>
          <w:szCs w:val="28"/>
          <w:lang w:val="uk-UA"/>
        </w:rPr>
      </w:pPr>
    </w:p>
    <w:p w14:paraId="759CA5D2" w14:textId="77777777" w:rsidR="0025156A" w:rsidRPr="00AB1F86" w:rsidRDefault="0025156A" w:rsidP="0025156A">
      <w:pPr>
        <w:tabs>
          <w:tab w:val="left" w:pos="0"/>
        </w:tabs>
        <w:rPr>
          <w:color w:val="404040"/>
          <w:szCs w:val="28"/>
        </w:rPr>
      </w:pPr>
      <w:r w:rsidRPr="00AB1F86">
        <w:rPr>
          <w:color w:val="404040"/>
          <w:szCs w:val="28"/>
        </w:rPr>
        <w:t>Таблиця 4.8 – Розрахунковий час реверберації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320"/>
        <w:gridCol w:w="1320"/>
        <w:gridCol w:w="1320"/>
        <w:gridCol w:w="1320"/>
        <w:gridCol w:w="1332"/>
        <w:gridCol w:w="1332"/>
      </w:tblGrid>
      <w:tr w:rsidR="0025156A" w:rsidRPr="00AB1F86" w14:paraId="151CBDD1" w14:textId="77777777" w:rsidTr="00F1297A">
        <w:tc>
          <w:tcPr>
            <w:tcW w:w="1402" w:type="dxa"/>
          </w:tcPr>
          <w:p w14:paraId="15925A22" w14:textId="77777777" w:rsidR="0025156A" w:rsidRPr="00AB1F86" w:rsidRDefault="00D2487E" w:rsidP="00F1297A">
            <w:pPr>
              <w:jc w:val="center"/>
              <w:rPr>
                <w:color w:val="404040"/>
                <w:szCs w:val="28"/>
              </w:rPr>
            </w:pPr>
            <w:r w:rsidRPr="00AB1F86">
              <w:rPr>
                <w:noProof/>
                <w:color w:val="404040"/>
                <w:position w:val="-10"/>
                <w:szCs w:val="28"/>
              </w:rPr>
              <w:object w:dxaOrig="620" w:dyaOrig="320" w14:anchorId="6CC86D48">
                <v:shape id="_x0000_i1082" type="#_x0000_t75" alt="" style="width:31pt;height:15.05pt;mso-width-percent:0;mso-height-percent:0;mso-width-percent:0;mso-height-percent:0" o:ole="">
                  <v:imagedata r:id="rId36" o:title=""/>
                </v:shape>
                <o:OLEObject Type="Embed" ProgID="Equation.DSMT4" ShapeID="_x0000_i1082" DrawAspect="Content" ObjectID="_1606554071" r:id="rId132"/>
              </w:object>
            </w:r>
          </w:p>
        </w:tc>
        <w:tc>
          <w:tcPr>
            <w:tcW w:w="1352" w:type="dxa"/>
          </w:tcPr>
          <w:p w14:paraId="2A98931C" w14:textId="77777777" w:rsidR="0025156A" w:rsidRPr="00AB1F86" w:rsidRDefault="0025156A" w:rsidP="00F1297A">
            <w:pPr>
              <w:jc w:val="center"/>
              <w:rPr>
                <w:color w:val="404040"/>
                <w:szCs w:val="28"/>
              </w:rPr>
            </w:pPr>
            <w:r w:rsidRPr="00AB1F86">
              <w:rPr>
                <w:color w:val="404040"/>
                <w:szCs w:val="28"/>
              </w:rPr>
              <w:t>125</w:t>
            </w:r>
          </w:p>
        </w:tc>
        <w:tc>
          <w:tcPr>
            <w:tcW w:w="1352" w:type="dxa"/>
          </w:tcPr>
          <w:p w14:paraId="3A505AF6" w14:textId="77777777" w:rsidR="0025156A" w:rsidRPr="00AB1F86" w:rsidRDefault="0025156A" w:rsidP="00F1297A">
            <w:pPr>
              <w:jc w:val="center"/>
              <w:rPr>
                <w:color w:val="404040"/>
                <w:szCs w:val="28"/>
              </w:rPr>
            </w:pPr>
            <w:r w:rsidRPr="00AB1F86">
              <w:rPr>
                <w:color w:val="404040"/>
                <w:szCs w:val="28"/>
              </w:rPr>
              <w:t>250</w:t>
            </w:r>
          </w:p>
        </w:tc>
        <w:tc>
          <w:tcPr>
            <w:tcW w:w="1366" w:type="dxa"/>
          </w:tcPr>
          <w:p w14:paraId="37BE5547" w14:textId="77777777" w:rsidR="0025156A" w:rsidRPr="00AB1F86" w:rsidRDefault="0025156A" w:rsidP="00F1297A">
            <w:pPr>
              <w:jc w:val="center"/>
              <w:rPr>
                <w:color w:val="404040"/>
                <w:szCs w:val="28"/>
              </w:rPr>
            </w:pPr>
            <w:r w:rsidRPr="00AB1F86">
              <w:rPr>
                <w:color w:val="404040"/>
                <w:szCs w:val="28"/>
              </w:rPr>
              <w:t>500</w:t>
            </w:r>
          </w:p>
        </w:tc>
        <w:tc>
          <w:tcPr>
            <w:tcW w:w="1366" w:type="dxa"/>
          </w:tcPr>
          <w:p w14:paraId="1BDA4A54" w14:textId="77777777" w:rsidR="0025156A" w:rsidRPr="00AB1F86" w:rsidRDefault="0025156A" w:rsidP="00F1297A">
            <w:pPr>
              <w:jc w:val="center"/>
              <w:rPr>
                <w:color w:val="404040"/>
                <w:szCs w:val="28"/>
              </w:rPr>
            </w:pPr>
            <w:r w:rsidRPr="00AB1F86">
              <w:rPr>
                <w:color w:val="404040"/>
                <w:szCs w:val="28"/>
              </w:rPr>
              <w:t>1000</w:t>
            </w:r>
          </w:p>
        </w:tc>
        <w:tc>
          <w:tcPr>
            <w:tcW w:w="1366" w:type="dxa"/>
          </w:tcPr>
          <w:p w14:paraId="20624193" w14:textId="77777777" w:rsidR="0025156A" w:rsidRPr="00AB1F86" w:rsidRDefault="0025156A" w:rsidP="00F1297A">
            <w:pPr>
              <w:jc w:val="center"/>
              <w:rPr>
                <w:color w:val="404040"/>
                <w:szCs w:val="28"/>
              </w:rPr>
            </w:pPr>
            <w:r w:rsidRPr="00AB1F86">
              <w:rPr>
                <w:color w:val="404040"/>
                <w:szCs w:val="28"/>
              </w:rPr>
              <w:t>2000</w:t>
            </w:r>
          </w:p>
        </w:tc>
        <w:tc>
          <w:tcPr>
            <w:tcW w:w="1366" w:type="dxa"/>
          </w:tcPr>
          <w:p w14:paraId="747A5BB2" w14:textId="77777777" w:rsidR="0025156A" w:rsidRPr="00AB1F86" w:rsidRDefault="0025156A" w:rsidP="00F1297A">
            <w:pPr>
              <w:jc w:val="center"/>
              <w:rPr>
                <w:color w:val="404040"/>
                <w:szCs w:val="28"/>
              </w:rPr>
            </w:pPr>
            <w:r w:rsidRPr="00AB1F86">
              <w:rPr>
                <w:color w:val="404040"/>
                <w:szCs w:val="28"/>
              </w:rPr>
              <w:t>4000</w:t>
            </w:r>
          </w:p>
        </w:tc>
      </w:tr>
      <w:tr w:rsidR="0025156A" w:rsidRPr="00AB1F86" w14:paraId="6A4D3EB5" w14:textId="77777777" w:rsidTr="00F1297A">
        <w:tc>
          <w:tcPr>
            <w:tcW w:w="1402" w:type="dxa"/>
          </w:tcPr>
          <w:p w14:paraId="0AAAC209" w14:textId="77777777" w:rsidR="0025156A" w:rsidRPr="00AB1F86" w:rsidRDefault="00D2487E" w:rsidP="00F1297A">
            <w:pPr>
              <w:jc w:val="center"/>
              <w:rPr>
                <w:color w:val="404040"/>
                <w:szCs w:val="28"/>
              </w:rPr>
            </w:pPr>
            <w:r w:rsidRPr="00AB1F86">
              <w:rPr>
                <w:noProof/>
                <w:color w:val="404040"/>
                <w:position w:val="-4"/>
                <w:szCs w:val="28"/>
              </w:rPr>
              <w:object w:dxaOrig="240" w:dyaOrig="260" w14:anchorId="1E47100D">
                <v:shape id="_x0000_i1081" type="#_x0000_t75" alt="" style="width:11.7pt;height:12.55pt;mso-width-percent:0;mso-height-percent:0;mso-width-percent:0;mso-height-percent:0" o:ole="">
                  <v:imagedata r:id="rId48" o:title=""/>
                </v:shape>
                <o:OLEObject Type="Embed" ProgID="Equation.DSMT4" ShapeID="_x0000_i1081" DrawAspect="Content" ObjectID="_1606554072" r:id="rId133"/>
              </w:object>
            </w:r>
          </w:p>
        </w:tc>
        <w:tc>
          <w:tcPr>
            <w:tcW w:w="1352" w:type="dxa"/>
          </w:tcPr>
          <w:p w14:paraId="53E29535" w14:textId="77777777" w:rsidR="0025156A" w:rsidRPr="00AB1F86" w:rsidRDefault="0025156A" w:rsidP="00F1297A">
            <w:pPr>
              <w:jc w:val="center"/>
              <w:rPr>
                <w:color w:val="404040"/>
                <w:szCs w:val="28"/>
              </w:rPr>
            </w:pPr>
            <w:r w:rsidRPr="00AB1F86">
              <w:rPr>
                <w:color w:val="404040"/>
                <w:szCs w:val="28"/>
              </w:rPr>
              <w:t>30,985</w:t>
            </w:r>
          </w:p>
        </w:tc>
        <w:tc>
          <w:tcPr>
            <w:tcW w:w="1352" w:type="dxa"/>
          </w:tcPr>
          <w:p w14:paraId="3682E619" w14:textId="77777777" w:rsidR="0025156A" w:rsidRPr="00AB1F86" w:rsidRDefault="0025156A" w:rsidP="00F1297A">
            <w:pPr>
              <w:jc w:val="center"/>
              <w:rPr>
                <w:color w:val="404040"/>
                <w:szCs w:val="28"/>
              </w:rPr>
            </w:pPr>
            <w:r w:rsidRPr="00AB1F86">
              <w:rPr>
                <w:color w:val="404040"/>
                <w:szCs w:val="28"/>
              </w:rPr>
              <w:t>29,475</w:t>
            </w:r>
          </w:p>
        </w:tc>
        <w:tc>
          <w:tcPr>
            <w:tcW w:w="1366" w:type="dxa"/>
          </w:tcPr>
          <w:p w14:paraId="56C230BC" w14:textId="77777777" w:rsidR="0025156A" w:rsidRPr="00AB1F86" w:rsidRDefault="0025156A" w:rsidP="00F1297A">
            <w:pPr>
              <w:jc w:val="center"/>
              <w:rPr>
                <w:color w:val="404040"/>
                <w:szCs w:val="28"/>
              </w:rPr>
            </w:pPr>
            <w:r w:rsidRPr="00AB1F86">
              <w:rPr>
                <w:color w:val="404040"/>
                <w:szCs w:val="28"/>
              </w:rPr>
              <w:t>29,65</w:t>
            </w:r>
          </w:p>
        </w:tc>
        <w:tc>
          <w:tcPr>
            <w:tcW w:w="1366" w:type="dxa"/>
          </w:tcPr>
          <w:p w14:paraId="72D48C76" w14:textId="77777777" w:rsidR="0025156A" w:rsidRPr="00AB1F86" w:rsidRDefault="0025156A" w:rsidP="00F1297A">
            <w:pPr>
              <w:jc w:val="center"/>
              <w:rPr>
                <w:color w:val="404040"/>
                <w:szCs w:val="28"/>
              </w:rPr>
            </w:pPr>
            <w:r w:rsidRPr="00AB1F86">
              <w:rPr>
                <w:color w:val="404040"/>
                <w:szCs w:val="28"/>
              </w:rPr>
              <w:t>29,26</w:t>
            </w:r>
          </w:p>
        </w:tc>
        <w:tc>
          <w:tcPr>
            <w:tcW w:w="1366" w:type="dxa"/>
          </w:tcPr>
          <w:p w14:paraId="5F1D87D9" w14:textId="77777777" w:rsidR="0025156A" w:rsidRPr="00AB1F86" w:rsidRDefault="0025156A" w:rsidP="00F1297A">
            <w:pPr>
              <w:jc w:val="center"/>
              <w:rPr>
                <w:color w:val="404040"/>
                <w:szCs w:val="28"/>
              </w:rPr>
            </w:pPr>
            <w:r w:rsidRPr="00AB1F86">
              <w:rPr>
                <w:color w:val="404040"/>
                <w:szCs w:val="28"/>
              </w:rPr>
              <w:t>29,855</w:t>
            </w:r>
          </w:p>
        </w:tc>
        <w:tc>
          <w:tcPr>
            <w:tcW w:w="1366" w:type="dxa"/>
          </w:tcPr>
          <w:p w14:paraId="0AF168C7" w14:textId="77777777" w:rsidR="0025156A" w:rsidRPr="00AB1F86" w:rsidRDefault="0025156A" w:rsidP="00F1297A">
            <w:pPr>
              <w:jc w:val="center"/>
              <w:rPr>
                <w:color w:val="404040"/>
                <w:szCs w:val="28"/>
              </w:rPr>
            </w:pPr>
            <w:r w:rsidRPr="00AB1F86">
              <w:rPr>
                <w:color w:val="404040"/>
                <w:szCs w:val="28"/>
              </w:rPr>
              <w:t>28,805</w:t>
            </w:r>
          </w:p>
        </w:tc>
      </w:tr>
      <w:tr w:rsidR="0025156A" w:rsidRPr="00AB1F86" w14:paraId="45D377F5" w14:textId="77777777" w:rsidTr="00F1297A">
        <w:tc>
          <w:tcPr>
            <w:tcW w:w="1402" w:type="dxa"/>
          </w:tcPr>
          <w:p w14:paraId="306B8A3C" w14:textId="77777777" w:rsidR="0025156A" w:rsidRPr="00AB1F86" w:rsidRDefault="00D2487E" w:rsidP="00F1297A">
            <w:pPr>
              <w:jc w:val="center"/>
              <w:rPr>
                <w:color w:val="404040"/>
                <w:szCs w:val="28"/>
              </w:rPr>
            </w:pPr>
            <w:r w:rsidRPr="00AB1F86">
              <w:rPr>
                <w:noProof/>
                <w:color w:val="404040"/>
                <w:position w:val="-14"/>
                <w:szCs w:val="28"/>
              </w:rPr>
              <w:object w:dxaOrig="360" w:dyaOrig="380" w14:anchorId="312BAC68">
                <v:shape id="_x0000_i1080" type="#_x0000_t75" alt="" style="width:17.6pt;height:18.4pt;mso-width-percent:0;mso-height-percent:0;mso-width-percent:0;mso-height-percent:0" o:ole="">
                  <v:imagedata r:id="rId46" o:title=""/>
                </v:shape>
                <o:OLEObject Type="Embed" ProgID="Equation.DSMT4" ShapeID="_x0000_i1080" DrawAspect="Content" ObjectID="_1606554073" r:id="rId134"/>
              </w:object>
            </w:r>
          </w:p>
        </w:tc>
        <w:tc>
          <w:tcPr>
            <w:tcW w:w="1352" w:type="dxa"/>
          </w:tcPr>
          <w:p w14:paraId="28A2E987" w14:textId="77777777" w:rsidR="0025156A" w:rsidRPr="00AB1F86" w:rsidRDefault="0025156A" w:rsidP="00F1297A">
            <w:pPr>
              <w:jc w:val="center"/>
              <w:rPr>
                <w:color w:val="404040"/>
              </w:rPr>
            </w:pPr>
            <w:r w:rsidRPr="00AB1F86">
              <w:rPr>
                <w:color w:val="404040"/>
                <w:szCs w:val="28"/>
              </w:rPr>
              <w:t>0,254</w:t>
            </w:r>
          </w:p>
        </w:tc>
        <w:tc>
          <w:tcPr>
            <w:tcW w:w="1352" w:type="dxa"/>
          </w:tcPr>
          <w:p w14:paraId="0CE5AFB2" w14:textId="77777777" w:rsidR="0025156A" w:rsidRPr="00AB1F86" w:rsidRDefault="0025156A" w:rsidP="00F1297A">
            <w:pPr>
              <w:jc w:val="center"/>
              <w:rPr>
                <w:color w:val="404040"/>
              </w:rPr>
            </w:pPr>
            <w:r w:rsidRPr="00AB1F86">
              <w:rPr>
                <w:color w:val="404040"/>
                <w:szCs w:val="28"/>
              </w:rPr>
              <w:t>0,242</w:t>
            </w:r>
          </w:p>
        </w:tc>
        <w:tc>
          <w:tcPr>
            <w:tcW w:w="1366" w:type="dxa"/>
          </w:tcPr>
          <w:p w14:paraId="6291F65C" w14:textId="77777777" w:rsidR="0025156A" w:rsidRPr="00AB1F86" w:rsidRDefault="0025156A" w:rsidP="00F1297A">
            <w:pPr>
              <w:jc w:val="center"/>
              <w:rPr>
                <w:color w:val="404040"/>
              </w:rPr>
            </w:pPr>
            <w:r w:rsidRPr="00AB1F86">
              <w:rPr>
                <w:color w:val="404040"/>
                <w:szCs w:val="28"/>
              </w:rPr>
              <w:t>0,243</w:t>
            </w:r>
          </w:p>
        </w:tc>
        <w:tc>
          <w:tcPr>
            <w:tcW w:w="1366" w:type="dxa"/>
          </w:tcPr>
          <w:p w14:paraId="14A51831" w14:textId="77777777" w:rsidR="0025156A" w:rsidRPr="00AB1F86" w:rsidRDefault="0025156A" w:rsidP="00F1297A">
            <w:pPr>
              <w:jc w:val="center"/>
              <w:rPr>
                <w:color w:val="404040"/>
              </w:rPr>
            </w:pPr>
            <w:r w:rsidRPr="00AB1F86">
              <w:rPr>
                <w:color w:val="404040"/>
                <w:szCs w:val="28"/>
              </w:rPr>
              <w:t>0,24</w:t>
            </w:r>
          </w:p>
        </w:tc>
        <w:tc>
          <w:tcPr>
            <w:tcW w:w="1366" w:type="dxa"/>
          </w:tcPr>
          <w:p w14:paraId="1C9DD171" w14:textId="77777777" w:rsidR="0025156A" w:rsidRPr="00AB1F86" w:rsidRDefault="0025156A" w:rsidP="00F1297A">
            <w:pPr>
              <w:jc w:val="center"/>
              <w:rPr>
                <w:color w:val="404040"/>
              </w:rPr>
            </w:pPr>
            <w:r w:rsidRPr="00AB1F86">
              <w:rPr>
                <w:color w:val="404040"/>
                <w:szCs w:val="28"/>
              </w:rPr>
              <w:t>0,245</w:t>
            </w:r>
          </w:p>
        </w:tc>
        <w:tc>
          <w:tcPr>
            <w:tcW w:w="1366" w:type="dxa"/>
          </w:tcPr>
          <w:p w14:paraId="6D789405" w14:textId="77777777" w:rsidR="0025156A" w:rsidRPr="00AB1F86" w:rsidRDefault="0025156A" w:rsidP="00F1297A">
            <w:pPr>
              <w:jc w:val="center"/>
              <w:rPr>
                <w:color w:val="404040"/>
              </w:rPr>
            </w:pPr>
            <w:r w:rsidRPr="00AB1F86">
              <w:rPr>
                <w:color w:val="404040"/>
                <w:szCs w:val="28"/>
              </w:rPr>
              <w:t>0,236</w:t>
            </w:r>
          </w:p>
        </w:tc>
      </w:tr>
      <w:tr w:rsidR="0025156A" w:rsidRPr="00AB1F86" w14:paraId="13E4D7F8" w14:textId="77777777" w:rsidTr="00F1297A">
        <w:tc>
          <w:tcPr>
            <w:tcW w:w="1402" w:type="dxa"/>
          </w:tcPr>
          <w:p w14:paraId="5CADBA75" w14:textId="77777777" w:rsidR="0025156A" w:rsidRPr="00AB1F86" w:rsidRDefault="00D2487E" w:rsidP="00F1297A">
            <w:pPr>
              <w:jc w:val="center"/>
              <w:rPr>
                <w:color w:val="404040"/>
                <w:szCs w:val="28"/>
              </w:rPr>
            </w:pPr>
            <w:r w:rsidRPr="00AB1F86">
              <w:rPr>
                <w:noProof/>
                <w:color w:val="404040"/>
                <w:position w:val="-14"/>
                <w:szCs w:val="28"/>
              </w:rPr>
              <w:object w:dxaOrig="1180" w:dyaOrig="380" w14:anchorId="21BE1D03">
                <v:shape id="_x0000_i1079" type="#_x0000_t75" alt="" style="width:59.45pt;height:18.4pt;mso-width-percent:0;mso-height-percent:0;mso-width-percent:0;mso-height-percent:0" o:ole="">
                  <v:imagedata r:id="rId44" o:title=""/>
                </v:shape>
                <o:OLEObject Type="Embed" ProgID="Equation.DSMT4" ShapeID="_x0000_i1079" DrawAspect="Content" ObjectID="_1606554074" r:id="rId135"/>
              </w:object>
            </w:r>
          </w:p>
        </w:tc>
        <w:tc>
          <w:tcPr>
            <w:tcW w:w="1352" w:type="dxa"/>
          </w:tcPr>
          <w:p w14:paraId="0FD70D26" w14:textId="77777777" w:rsidR="0025156A" w:rsidRPr="00AB1F86" w:rsidRDefault="0025156A" w:rsidP="00F1297A">
            <w:pPr>
              <w:jc w:val="center"/>
              <w:rPr>
                <w:color w:val="404040"/>
                <w:szCs w:val="28"/>
              </w:rPr>
            </w:pPr>
            <w:r w:rsidRPr="00AB1F86">
              <w:rPr>
                <w:color w:val="404040"/>
                <w:szCs w:val="28"/>
              </w:rPr>
              <w:t>0,293</w:t>
            </w:r>
          </w:p>
        </w:tc>
        <w:tc>
          <w:tcPr>
            <w:tcW w:w="1352" w:type="dxa"/>
          </w:tcPr>
          <w:p w14:paraId="48201AD5" w14:textId="77777777" w:rsidR="0025156A" w:rsidRPr="00AB1F86" w:rsidRDefault="0025156A" w:rsidP="00F1297A">
            <w:pPr>
              <w:jc w:val="center"/>
              <w:rPr>
                <w:color w:val="404040"/>
                <w:szCs w:val="28"/>
              </w:rPr>
            </w:pPr>
            <w:r w:rsidRPr="00AB1F86">
              <w:rPr>
                <w:color w:val="404040"/>
                <w:szCs w:val="28"/>
              </w:rPr>
              <w:t>0,277</w:t>
            </w:r>
          </w:p>
        </w:tc>
        <w:tc>
          <w:tcPr>
            <w:tcW w:w="1366" w:type="dxa"/>
          </w:tcPr>
          <w:p w14:paraId="12B247C8" w14:textId="77777777" w:rsidR="0025156A" w:rsidRPr="00AB1F86" w:rsidRDefault="0025156A" w:rsidP="00F1297A">
            <w:pPr>
              <w:jc w:val="center"/>
              <w:rPr>
                <w:color w:val="404040"/>
                <w:szCs w:val="28"/>
              </w:rPr>
            </w:pPr>
            <w:r w:rsidRPr="00AB1F86">
              <w:rPr>
                <w:color w:val="404040"/>
                <w:szCs w:val="28"/>
              </w:rPr>
              <w:t>0,278</w:t>
            </w:r>
          </w:p>
        </w:tc>
        <w:tc>
          <w:tcPr>
            <w:tcW w:w="1366" w:type="dxa"/>
          </w:tcPr>
          <w:p w14:paraId="5C78746F" w14:textId="77777777" w:rsidR="0025156A" w:rsidRPr="00AB1F86" w:rsidRDefault="0025156A" w:rsidP="00F1297A">
            <w:pPr>
              <w:jc w:val="center"/>
              <w:rPr>
                <w:color w:val="404040"/>
                <w:szCs w:val="28"/>
              </w:rPr>
            </w:pPr>
            <w:r w:rsidRPr="00AB1F86">
              <w:rPr>
                <w:color w:val="404040"/>
                <w:szCs w:val="28"/>
              </w:rPr>
              <w:t>0,274</w:t>
            </w:r>
          </w:p>
        </w:tc>
        <w:tc>
          <w:tcPr>
            <w:tcW w:w="1366" w:type="dxa"/>
          </w:tcPr>
          <w:p w14:paraId="1417A9AF" w14:textId="77777777" w:rsidR="0025156A" w:rsidRPr="00AB1F86" w:rsidRDefault="0025156A" w:rsidP="00F1297A">
            <w:pPr>
              <w:jc w:val="center"/>
              <w:rPr>
                <w:color w:val="404040"/>
                <w:szCs w:val="28"/>
              </w:rPr>
            </w:pPr>
            <w:r w:rsidRPr="00AB1F86">
              <w:rPr>
                <w:color w:val="404040"/>
                <w:szCs w:val="28"/>
              </w:rPr>
              <w:t>0,281</w:t>
            </w:r>
          </w:p>
        </w:tc>
        <w:tc>
          <w:tcPr>
            <w:tcW w:w="1366" w:type="dxa"/>
          </w:tcPr>
          <w:p w14:paraId="6AD54C81" w14:textId="77777777" w:rsidR="0025156A" w:rsidRPr="00AB1F86" w:rsidRDefault="0025156A" w:rsidP="00F1297A">
            <w:pPr>
              <w:jc w:val="center"/>
              <w:rPr>
                <w:color w:val="404040"/>
                <w:szCs w:val="28"/>
              </w:rPr>
            </w:pPr>
            <w:r w:rsidRPr="00AB1F86">
              <w:rPr>
                <w:color w:val="404040"/>
                <w:szCs w:val="28"/>
              </w:rPr>
              <w:t>0,269</w:t>
            </w:r>
          </w:p>
        </w:tc>
      </w:tr>
      <w:tr w:rsidR="0025156A" w:rsidRPr="00AB1F86" w14:paraId="18C501D9" w14:textId="77777777" w:rsidTr="00F1297A">
        <w:tc>
          <w:tcPr>
            <w:tcW w:w="1402" w:type="dxa"/>
          </w:tcPr>
          <w:p w14:paraId="4D3DF62C" w14:textId="77777777" w:rsidR="0025156A" w:rsidRPr="00AB1F86" w:rsidRDefault="00D2487E" w:rsidP="00F1297A">
            <w:pPr>
              <w:jc w:val="center"/>
              <w:rPr>
                <w:color w:val="404040"/>
                <w:szCs w:val="28"/>
              </w:rPr>
            </w:pPr>
            <w:r w:rsidRPr="00AB1F86">
              <w:rPr>
                <w:noProof/>
                <w:color w:val="404040"/>
                <w:position w:val="-14"/>
                <w:szCs w:val="28"/>
              </w:rPr>
              <w:object w:dxaOrig="520" w:dyaOrig="380" w14:anchorId="5DDEACC5">
                <v:shape id="_x0000_i1078" type="#_x0000_t75" alt="" style="width:26.8pt;height:18.4pt;mso-width-percent:0;mso-height-percent:0;mso-width-percent:0;mso-height-percent:0" o:ole="">
                  <v:imagedata r:id="rId38" o:title=""/>
                </v:shape>
                <o:OLEObject Type="Embed" ProgID="Equation.DSMT4" ShapeID="_x0000_i1078" DrawAspect="Content" ObjectID="_1606554075" r:id="rId136"/>
              </w:object>
            </w:r>
          </w:p>
        </w:tc>
        <w:tc>
          <w:tcPr>
            <w:tcW w:w="1352" w:type="dxa"/>
          </w:tcPr>
          <w:p w14:paraId="5D19CED9" w14:textId="77777777" w:rsidR="0025156A" w:rsidRPr="00AB1F86" w:rsidRDefault="0025156A" w:rsidP="00F1297A">
            <w:pPr>
              <w:jc w:val="center"/>
              <w:rPr>
                <w:color w:val="404040"/>
              </w:rPr>
            </w:pPr>
            <w:r w:rsidRPr="00AB1F86">
              <w:rPr>
                <w:color w:val="404040"/>
                <w:szCs w:val="28"/>
              </w:rPr>
              <w:t>0,378</w:t>
            </w:r>
          </w:p>
        </w:tc>
        <w:tc>
          <w:tcPr>
            <w:tcW w:w="1352" w:type="dxa"/>
          </w:tcPr>
          <w:p w14:paraId="42214501" w14:textId="77777777" w:rsidR="0025156A" w:rsidRPr="00AB1F86" w:rsidRDefault="0025156A" w:rsidP="00F1297A">
            <w:pPr>
              <w:jc w:val="center"/>
              <w:rPr>
                <w:color w:val="404040"/>
              </w:rPr>
            </w:pPr>
            <w:r w:rsidRPr="00AB1F86">
              <w:rPr>
                <w:color w:val="404040"/>
                <w:szCs w:val="28"/>
              </w:rPr>
              <w:t>0,401</w:t>
            </w:r>
          </w:p>
        </w:tc>
        <w:tc>
          <w:tcPr>
            <w:tcW w:w="1366" w:type="dxa"/>
          </w:tcPr>
          <w:p w14:paraId="11611FF7" w14:textId="77777777" w:rsidR="0025156A" w:rsidRPr="00AB1F86" w:rsidRDefault="0025156A" w:rsidP="00F1297A">
            <w:pPr>
              <w:jc w:val="center"/>
              <w:rPr>
                <w:color w:val="404040"/>
              </w:rPr>
            </w:pPr>
            <w:r w:rsidRPr="00AB1F86">
              <w:rPr>
                <w:color w:val="404040"/>
                <w:szCs w:val="28"/>
              </w:rPr>
              <w:t>0,398</w:t>
            </w:r>
          </w:p>
        </w:tc>
        <w:tc>
          <w:tcPr>
            <w:tcW w:w="1366" w:type="dxa"/>
          </w:tcPr>
          <w:p w14:paraId="56141016" w14:textId="77777777" w:rsidR="0025156A" w:rsidRPr="00AB1F86" w:rsidRDefault="0025156A" w:rsidP="00F1297A">
            <w:pPr>
              <w:jc w:val="center"/>
              <w:rPr>
                <w:color w:val="404040"/>
              </w:rPr>
            </w:pPr>
            <w:r w:rsidRPr="00AB1F86">
              <w:rPr>
                <w:color w:val="404040"/>
                <w:szCs w:val="28"/>
              </w:rPr>
              <w:t>0,404</w:t>
            </w:r>
          </w:p>
        </w:tc>
        <w:tc>
          <w:tcPr>
            <w:tcW w:w="1366" w:type="dxa"/>
          </w:tcPr>
          <w:p w14:paraId="5AB9EF29" w14:textId="77777777" w:rsidR="0025156A" w:rsidRPr="00AB1F86" w:rsidRDefault="0025156A" w:rsidP="00F1297A">
            <w:pPr>
              <w:jc w:val="center"/>
              <w:rPr>
                <w:color w:val="404040"/>
              </w:rPr>
            </w:pPr>
            <w:r w:rsidRPr="00AB1F86">
              <w:rPr>
                <w:color w:val="404040"/>
                <w:szCs w:val="28"/>
              </w:rPr>
              <w:t>0,386</w:t>
            </w:r>
          </w:p>
        </w:tc>
        <w:tc>
          <w:tcPr>
            <w:tcW w:w="1366" w:type="dxa"/>
          </w:tcPr>
          <w:p w14:paraId="2A18E990" w14:textId="77777777" w:rsidR="0025156A" w:rsidRPr="00AB1F86" w:rsidRDefault="0025156A" w:rsidP="00F1297A">
            <w:pPr>
              <w:jc w:val="center"/>
              <w:rPr>
                <w:color w:val="404040"/>
              </w:rPr>
            </w:pPr>
            <w:r w:rsidRPr="00AB1F86">
              <w:rPr>
                <w:color w:val="404040"/>
                <w:szCs w:val="28"/>
              </w:rPr>
              <w:t>0,392</w:t>
            </w:r>
          </w:p>
        </w:tc>
      </w:tr>
    </w:tbl>
    <w:p w14:paraId="58E48EB6" w14:textId="77777777" w:rsidR="0025156A" w:rsidRPr="00AB1F86" w:rsidRDefault="0025156A" w:rsidP="0025156A">
      <w:pPr>
        <w:ind w:firstLine="720"/>
        <w:jc w:val="center"/>
        <w:rPr>
          <w:color w:val="404040"/>
          <w:szCs w:val="28"/>
        </w:rPr>
      </w:pPr>
    </w:p>
    <w:p w14:paraId="5343D4C0" w14:textId="77777777" w:rsidR="0025156A" w:rsidRPr="00AB1F86" w:rsidRDefault="0025156A" w:rsidP="0025156A">
      <w:pPr>
        <w:jc w:val="center"/>
        <w:rPr>
          <w:color w:val="404040"/>
          <w:szCs w:val="28"/>
        </w:rPr>
      </w:pPr>
      <w:r>
        <w:rPr>
          <w:noProof/>
        </w:rPr>
        <w:lastRenderedPageBreak/>
        <w:drawing>
          <wp:anchor distT="0" distB="0" distL="114300" distR="114300" simplePos="0" relativeHeight="251661312" behindDoc="0" locked="0" layoutInCell="1" allowOverlap="1" wp14:anchorId="489B0B16" wp14:editId="7F051DA2">
            <wp:simplePos x="0" y="0"/>
            <wp:positionH relativeFrom="column">
              <wp:align>center</wp:align>
            </wp:positionH>
            <wp:positionV relativeFrom="paragraph">
              <wp:posOffset>-3810</wp:posOffset>
            </wp:positionV>
            <wp:extent cx="6343650" cy="4848860"/>
            <wp:effectExtent l="0" t="0" r="0" b="0"/>
            <wp:wrapTopAndBottom/>
            <wp:docPr id="135"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pic:cNvPicPr>
                  </pic:nvPicPr>
                  <pic:blipFill>
                    <a:blip r:embed="rId137">
                      <a:extLst>
                        <a:ext uri="{28A0092B-C50C-407E-A947-70E740481C1C}">
                          <a14:useLocalDpi xmlns:a14="http://schemas.microsoft.com/office/drawing/2010/main" val="0"/>
                        </a:ext>
                      </a:extLst>
                    </a:blip>
                    <a:srcRect b="-75"/>
                    <a:stretch>
                      <a:fillRect/>
                    </a:stretch>
                  </pic:blipFill>
                  <pic:spPr bwMode="auto">
                    <a:xfrm>
                      <a:off x="0" y="0"/>
                      <a:ext cx="6343650" cy="484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B3360" w14:textId="74A231A1" w:rsidR="0025156A" w:rsidRPr="00AB1F86" w:rsidRDefault="0025156A" w:rsidP="0064180A">
      <w:pPr>
        <w:jc w:val="center"/>
        <w:rPr>
          <w:color w:val="404040"/>
          <w:szCs w:val="28"/>
        </w:rPr>
      </w:pPr>
      <w:r w:rsidRPr="00AB1F86">
        <w:rPr>
          <w:color w:val="404040"/>
          <w:szCs w:val="28"/>
        </w:rPr>
        <w:t>Рисунок 4.4 – Оптимальний та розрахунковий час реверберації</w:t>
      </w:r>
    </w:p>
    <w:p w14:paraId="4A5EBF5E" w14:textId="77777777" w:rsidR="0025156A" w:rsidRPr="00AB1F86" w:rsidRDefault="0025156A" w:rsidP="0025156A">
      <w:pPr>
        <w:tabs>
          <w:tab w:val="left" w:pos="0"/>
        </w:tabs>
        <w:ind w:firstLine="709"/>
        <w:rPr>
          <w:b/>
          <w:color w:val="404040"/>
        </w:rPr>
      </w:pPr>
      <w:r w:rsidRPr="00AB1F86">
        <w:rPr>
          <w:b/>
          <w:color w:val="404040"/>
        </w:rPr>
        <w:t>4.3.3.2 Розрахунок звукоізоляції в студії</w:t>
      </w:r>
    </w:p>
    <w:p w14:paraId="2FE05CA8" w14:textId="77777777" w:rsidR="0025156A" w:rsidRPr="00AB1F86" w:rsidRDefault="0025156A" w:rsidP="0025156A">
      <w:pPr>
        <w:ind w:right="157" w:firstLine="567"/>
        <w:rPr>
          <w:color w:val="404040"/>
        </w:rPr>
      </w:pPr>
    </w:p>
    <w:p w14:paraId="4D4F54E6" w14:textId="77777777" w:rsidR="0025156A" w:rsidRPr="00AB1F86" w:rsidRDefault="0025156A" w:rsidP="0025156A">
      <w:pPr>
        <w:ind w:right="157" w:firstLine="720"/>
        <w:rPr>
          <w:color w:val="404040"/>
        </w:rPr>
      </w:pPr>
      <w:r w:rsidRPr="00AB1F86">
        <w:rPr>
          <w:color w:val="404040"/>
        </w:rPr>
        <w:t>Рівень шуму в тонстудії  не повинен перевищувати 30 дБ. Зведемо в таблицю 4.9 джерела шумів і огородження, які віддаляють від них тонстудію.</w:t>
      </w:r>
    </w:p>
    <w:p w14:paraId="7778DA69" w14:textId="77777777" w:rsidR="0025156A" w:rsidRPr="00AB1F86" w:rsidRDefault="0025156A" w:rsidP="0025156A">
      <w:pPr>
        <w:ind w:right="157" w:firstLine="720"/>
        <w:rPr>
          <w:color w:val="404040"/>
        </w:rPr>
      </w:pPr>
    </w:p>
    <w:p w14:paraId="725FECB2" w14:textId="77777777" w:rsidR="0025156A" w:rsidRPr="00AB1F86" w:rsidRDefault="0025156A" w:rsidP="0025156A">
      <w:pPr>
        <w:ind w:right="-83"/>
        <w:rPr>
          <w:color w:val="404040"/>
        </w:rPr>
      </w:pPr>
    </w:p>
    <w:p w14:paraId="650860EC" w14:textId="77777777" w:rsidR="0025156A" w:rsidRPr="00AB1F86" w:rsidRDefault="0025156A" w:rsidP="0025156A">
      <w:pPr>
        <w:ind w:right="-83"/>
        <w:rPr>
          <w:color w:val="404040"/>
        </w:rPr>
      </w:pPr>
    </w:p>
    <w:p w14:paraId="0D7B2C1B" w14:textId="77777777" w:rsidR="0025156A" w:rsidRPr="00AB1F86" w:rsidRDefault="0025156A" w:rsidP="0025156A">
      <w:pPr>
        <w:ind w:right="-83"/>
        <w:rPr>
          <w:color w:val="404040"/>
        </w:rPr>
      </w:pPr>
    </w:p>
    <w:p w14:paraId="4957D0A3" w14:textId="77777777" w:rsidR="0025156A" w:rsidRPr="00AB1F86" w:rsidRDefault="0025156A" w:rsidP="0025156A">
      <w:pPr>
        <w:ind w:right="-83"/>
        <w:rPr>
          <w:color w:val="404040"/>
        </w:rPr>
      </w:pPr>
      <w:r w:rsidRPr="00AB1F86">
        <w:rPr>
          <w:color w:val="404040"/>
        </w:rPr>
        <w:t xml:space="preserve">Таблиця 4.9 − Джерела шумів і огородження, які віддаляють від них </w:t>
      </w:r>
    </w:p>
    <w:p w14:paraId="48EBEC55" w14:textId="77777777" w:rsidR="0025156A" w:rsidRPr="00AB1F86" w:rsidRDefault="0025156A" w:rsidP="0025156A">
      <w:pPr>
        <w:ind w:right="-83"/>
        <w:rPr>
          <w:color w:val="404040"/>
        </w:rPr>
      </w:pPr>
      <w:r w:rsidRPr="00AB1F86">
        <w:rPr>
          <w:color w:val="404040"/>
        </w:rPr>
        <w:t xml:space="preserve">         </w:t>
      </w:r>
      <w:r w:rsidRPr="00AB1F86">
        <w:rPr>
          <w:color w:val="404040"/>
        </w:rPr>
        <w:tab/>
      </w:r>
      <w:r w:rsidRPr="00AB1F86">
        <w:rPr>
          <w:color w:val="404040"/>
        </w:rPr>
        <w:tab/>
        <w:t xml:space="preserve">     тонстудію </w:t>
      </w:r>
    </w:p>
    <w:tbl>
      <w:tblPr>
        <w:tblW w:w="9995" w:type="dxa"/>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79"/>
        <w:gridCol w:w="1209"/>
        <w:gridCol w:w="993"/>
        <w:gridCol w:w="1275"/>
        <w:gridCol w:w="1054"/>
        <w:gridCol w:w="2909"/>
        <w:gridCol w:w="776"/>
      </w:tblGrid>
      <w:tr w:rsidR="0025156A" w:rsidRPr="00AB1F86" w14:paraId="6E9F487A" w14:textId="77777777" w:rsidTr="00F1297A">
        <w:trPr>
          <w:trHeight w:val="263"/>
        </w:trPr>
        <w:tc>
          <w:tcPr>
            <w:tcW w:w="1779" w:type="dxa"/>
            <w:shd w:val="clear" w:color="auto" w:fill="auto"/>
            <w:noWrap/>
            <w:tcMar>
              <w:top w:w="15" w:type="dxa"/>
              <w:left w:w="15" w:type="dxa"/>
              <w:bottom w:w="0" w:type="dxa"/>
              <w:right w:w="15" w:type="dxa"/>
            </w:tcMar>
            <w:vAlign w:val="center"/>
          </w:tcPr>
          <w:p w14:paraId="1DD66108" w14:textId="77777777" w:rsidR="0025156A" w:rsidRPr="00AB1F86" w:rsidRDefault="0025156A" w:rsidP="00F1297A">
            <w:pPr>
              <w:jc w:val="center"/>
              <w:rPr>
                <w:color w:val="404040"/>
                <w:sz w:val="20"/>
                <w:szCs w:val="20"/>
              </w:rPr>
            </w:pPr>
            <w:r w:rsidRPr="00AB1F86">
              <w:rPr>
                <w:color w:val="404040"/>
                <w:sz w:val="20"/>
                <w:szCs w:val="20"/>
              </w:rPr>
              <w:t xml:space="preserve">Найменування </w:t>
            </w:r>
          </w:p>
          <w:p w14:paraId="445535D0" w14:textId="77777777" w:rsidR="0025156A" w:rsidRPr="00AB1F86" w:rsidRDefault="0025156A" w:rsidP="00F1297A">
            <w:pPr>
              <w:jc w:val="center"/>
              <w:rPr>
                <w:color w:val="404040"/>
                <w:sz w:val="20"/>
                <w:szCs w:val="20"/>
              </w:rPr>
            </w:pPr>
            <w:r w:rsidRPr="00AB1F86">
              <w:rPr>
                <w:color w:val="404040"/>
                <w:sz w:val="20"/>
                <w:szCs w:val="20"/>
              </w:rPr>
              <w:t>огороджень</w:t>
            </w:r>
          </w:p>
        </w:tc>
        <w:tc>
          <w:tcPr>
            <w:tcW w:w="1209" w:type="dxa"/>
            <w:shd w:val="clear" w:color="auto" w:fill="auto"/>
            <w:noWrap/>
            <w:tcMar>
              <w:top w:w="15" w:type="dxa"/>
              <w:left w:w="15" w:type="dxa"/>
              <w:bottom w:w="0" w:type="dxa"/>
              <w:right w:w="15" w:type="dxa"/>
            </w:tcMar>
            <w:vAlign w:val="center"/>
          </w:tcPr>
          <w:p w14:paraId="13FE5876" w14:textId="77777777" w:rsidR="0025156A" w:rsidRPr="00AB1F86" w:rsidRDefault="0025156A" w:rsidP="00F1297A">
            <w:pPr>
              <w:jc w:val="center"/>
              <w:rPr>
                <w:color w:val="404040"/>
                <w:sz w:val="20"/>
                <w:szCs w:val="20"/>
              </w:rPr>
            </w:pPr>
            <w:r w:rsidRPr="00AB1F86">
              <w:rPr>
                <w:color w:val="404040"/>
                <w:sz w:val="20"/>
                <w:szCs w:val="20"/>
              </w:rPr>
              <w:t xml:space="preserve">Джерело </w:t>
            </w:r>
          </w:p>
          <w:p w14:paraId="1F946FED" w14:textId="77777777" w:rsidR="0025156A" w:rsidRPr="00AB1F86" w:rsidRDefault="0025156A" w:rsidP="00F1297A">
            <w:pPr>
              <w:jc w:val="center"/>
              <w:rPr>
                <w:color w:val="404040"/>
                <w:sz w:val="20"/>
                <w:szCs w:val="20"/>
              </w:rPr>
            </w:pPr>
            <w:r w:rsidRPr="00AB1F86">
              <w:rPr>
                <w:color w:val="404040"/>
                <w:sz w:val="20"/>
                <w:szCs w:val="20"/>
              </w:rPr>
              <w:t>шуму</w:t>
            </w:r>
          </w:p>
        </w:tc>
        <w:tc>
          <w:tcPr>
            <w:tcW w:w="993" w:type="dxa"/>
            <w:shd w:val="clear" w:color="auto" w:fill="auto"/>
            <w:noWrap/>
            <w:tcMar>
              <w:top w:w="15" w:type="dxa"/>
              <w:left w:w="15" w:type="dxa"/>
              <w:bottom w:w="0" w:type="dxa"/>
              <w:right w:w="15" w:type="dxa"/>
            </w:tcMar>
            <w:vAlign w:val="center"/>
          </w:tcPr>
          <w:p w14:paraId="1C968E66" w14:textId="77777777" w:rsidR="0025156A" w:rsidRPr="00AB1F86" w:rsidRDefault="0025156A" w:rsidP="00F1297A">
            <w:pPr>
              <w:jc w:val="center"/>
              <w:rPr>
                <w:color w:val="404040"/>
                <w:sz w:val="20"/>
                <w:szCs w:val="20"/>
              </w:rPr>
            </w:pPr>
            <w:r w:rsidRPr="00AB1F86">
              <w:rPr>
                <w:color w:val="404040"/>
                <w:sz w:val="20"/>
                <w:szCs w:val="20"/>
              </w:rPr>
              <w:t>Рівень шуму джерела, дБ</w:t>
            </w:r>
          </w:p>
        </w:tc>
        <w:tc>
          <w:tcPr>
            <w:tcW w:w="1275" w:type="dxa"/>
            <w:shd w:val="clear" w:color="auto" w:fill="auto"/>
            <w:noWrap/>
            <w:tcMar>
              <w:top w:w="15" w:type="dxa"/>
              <w:left w:w="15" w:type="dxa"/>
              <w:bottom w:w="0" w:type="dxa"/>
              <w:right w:w="15" w:type="dxa"/>
            </w:tcMar>
            <w:vAlign w:val="center"/>
          </w:tcPr>
          <w:p w14:paraId="56E1947A" w14:textId="77777777" w:rsidR="0025156A" w:rsidRPr="00AB1F86" w:rsidRDefault="0025156A" w:rsidP="00F1297A">
            <w:pPr>
              <w:jc w:val="center"/>
              <w:rPr>
                <w:color w:val="404040"/>
                <w:sz w:val="20"/>
                <w:szCs w:val="20"/>
              </w:rPr>
            </w:pPr>
            <w:r w:rsidRPr="00AB1F86">
              <w:rPr>
                <w:color w:val="404040"/>
                <w:sz w:val="20"/>
                <w:szCs w:val="20"/>
              </w:rPr>
              <w:t>Допуст. рівень шуму джерела, дБ</w:t>
            </w:r>
          </w:p>
        </w:tc>
        <w:tc>
          <w:tcPr>
            <w:tcW w:w="1054" w:type="dxa"/>
            <w:shd w:val="clear" w:color="auto" w:fill="auto"/>
            <w:noWrap/>
            <w:tcMar>
              <w:top w:w="15" w:type="dxa"/>
              <w:left w:w="15" w:type="dxa"/>
              <w:bottom w:w="0" w:type="dxa"/>
              <w:right w:w="15" w:type="dxa"/>
            </w:tcMar>
            <w:vAlign w:val="center"/>
          </w:tcPr>
          <w:p w14:paraId="2709F9B8" w14:textId="77777777" w:rsidR="0025156A" w:rsidRPr="00AB1F86" w:rsidRDefault="0025156A" w:rsidP="00F1297A">
            <w:pPr>
              <w:jc w:val="center"/>
              <w:rPr>
                <w:color w:val="404040"/>
                <w:sz w:val="20"/>
                <w:szCs w:val="20"/>
              </w:rPr>
            </w:pPr>
            <w:r w:rsidRPr="00AB1F86">
              <w:rPr>
                <w:color w:val="404040"/>
                <w:sz w:val="20"/>
                <w:szCs w:val="20"/>
              </w:rPr>
              <w:t>Необхідне ослаблення, дБ</w:t>
            </w:r>
          </w:p>
        </w:tc>
        <w:tc>
          <w:tcPr>
            <w:tcW w:w="2909" w:type="dxa"/>
            <w:shd w:val="clear" w:color="auto" w:fill="auto"/>
            <w:noWrap/>
            <w:tcMar>
              <w:top w:w="15" w:type="dxa"/>
              <w:left w:w="15" w:type="dxa"/>
              <w:bottom w:w="0" w:type="dxa"/>
              <w:right w:w="15" w:type="dxa"/>
            </w:tcMar>
            <w:vAlign w:val="center"/>
          </w:tcPr>
          <w:p w14:paraId="44BDC2D0" w14:textId="77777777" w:rsidR="0025156A" w:rsidRPr="00AB1F86" w:rsidRDefault="0025156A" w:rsidP="00F1297A">
            <w:pPr>
              <w:jc w:val="center"/>
              <w:rPr>
                <w:color w:val="404040"/>
                <w:sz w:val="20"/>
                <w:szCs w:val="20"/>
              </w:rPr>
            </w:pPr>
            <w:r w:rsidRPr="00AB1F86">
              <w:rPr>
                <w:color w:val="404040"/>
                <w:sz w:val="20"/>
                <w:szCs w:val="20"/>
              </w:rPr>
              <w:t>Конструкція</w:t>
            </w:r>
          </w:p>
          <w:p w14:paraId="3EE77D87" w14:textId="77777777" w:rsidR="0025156A" w:rsidRPr="00AB1F86" w:rsidRDefault="0025156A" w:rsidP="00F1297A">
            <w:pPr>
              <w:jc w:val="center"/>
              <w:rPr>
                <w:color w:val="404040"/>
                <w:sz w:val="20"/>
                <w:szCs w:val="20"/>
              </w:rPr>
            </w:pPr>
            <w:r w:rsidRPr="00AB1F86">
              <w:rPr>
                <w:color w:val="404040"/>
                <w:sz w:val="20"/>
                <w:szCs w:val="20"/>
              </w:rPr>
              <w:t>огородження</w:t>
            </w:r>
          </w:p>
        </w:tc>
        <w:tc>
          <w:tcPr>
            <w:tcW w:w="776" w:type="dxa"/>
            <w:shd w:val="clear" w:color="auto" w:fill="auto"/>
            <w:noWrap/>
            <w:tcMar>
              <w:top w:w="15" w:type="dxa"/>
              <w:left w:w="15" w:type="dxa"/>
              <w:bottom w:w="0" w:type="dxa"/>
              <w:right w:w="15" w:type="dxa"/>
            </w:tcMar>
            <w:vAlign w:val="center"/>
          </w:tcPr>
          <w:p w14:paraId="51C78752" w14:textId="77777777" w:rsidR="0025156A" w:rsidRPr="00AB1F86" w:rsidRDefault="0025156A" w:rsidP="00F1297A">
            <w:pPr>
              <w:jc w:val="center"/>
              <w:rPr>
                <w:color w:val="404040"/>
                <w:sz w:val="20"/>
                <w:szCs w:val="20"/>
              </w:rPr>
            </w:pPr>
            <w:r w:rsidRPr="00AB1F86">
              <w:rPr>
                <w:color w:val="404040"/>
                <w:sz w:val="20"/>
                <w:szCs w:val="20"/>
              </w:rPr>
              <w:t>Власна звуко-</w:t>
            </w:r>
            <w:r w:rsidRPr="00AB1F86">
              <w:rPr>
                <w:color w:val="404040"/>
                <w:sz w:val="20"/>
                <w:szCs w:val="20"/>
              </w:rPr>
              <w:br/>
              <w:t>ізоляція, дБ</w:t>
            </w:r>
          </w:p>
        </w:tc>
      </w:tr>
      <w:tr w:rsidR="0025156A" w:rsidRPr="00AB1F86" w14:paraId="1D24A2FE" w14:textId="77777777" w:rsidTr="00F1297A">
        <w:trPr>
          <w:trHeight w:val="263"/>
        </w:trPr>
        <w:tc>
          <w:tcPr>
            <w:tcW w:w="1779" w:type="dxa"/>
            <w:shd w:val="clear" w:color="auto" w:fill="auto"/>
            <w:noWrap/>
            <w:tcMar>
              <w:top w:w="15" w:type="dxa"/>
              <w:left w:w="6" w:type="dxa"/>
              <w:bottom w:w="0" w:type="dxa"/>
              <w:right w:w="6" w:type="dxa"/>
            </w:tcMar>
            <w:vAlign w:val="center"/>
          </w:tcPr>
          <w:p w14:paraId="6FAC5B8A" w14:textId="77777777" w:rsidR="0025156A" w:rsidRPr="00AB1F86" w:rsidRDefault="0025156A" w:rsidP="00F1297A">
            <w:pPr>
              <w:jc w:val="center"/>
              <w:rPr>
                <w:color w:val="404040"/>
                <w:sz w:val="20"/>
                <w:szCs w:val="20"/>
              </w:rPr>
            </w:pPr>
            <w:r w:rsidRPr="00AB1F86">
              <w:rPr>
                <w:color w:val="404040"/>
                <w:sz w:val="20"/>
                <w:szCs w:val="20"/>
              </w:rPr>
              <w:lastRenderedPageBreak/>
              <w:t>Стіна "Тиха вулиця-студія"</w:t>
            </w:r>
          </w:p>
        </w:tc>
        <w:tc>
          <w:tcPr>
            <w:tcW w:w="1209" w:type="dxa"/>
            <w:shd w:val="clear" w:color="auto" w:fill="auto"/>
            <w:noWrap/>
            <w:tcMar>
              <w:top w:w="15" w:type="dxa"/>
              <w:left w:w="6" w:type="dxa"/>
              <w:bottom w:w="0" w:type="dxa"/>
              <w:right w:w="6" w:type="dxa"/>
            </w:tcMar>
            <w:vAlign w:val="center"/>
          </w:tcPr>
          <w:p w14:paraId="4240BAA3" w14:textId="77777777" w:rsidR="0025156A" w:rsidRPr="00AB1F86" w:rsidRDefault="0025156A" w:rsidP="00F1297A">
            <w:pPr>
              <w:jc w:val="center"/>
              <w:rPr>
                <w:color w:val="404040"/>
                <w:sz w:val="20"/>
                <w:szCs w:val="20"/>
              </w:rPr>
            </w:pPr>
            <w:r w:rsidRPr="00AB1F86">
              <w:rPr>
                <w:color w:val="404040"/>
                <w:sz w:val="20"/>
                <w:szCs w:val="20"/>
              </w:rPr>
              <w:t>Тиха вулиця</w:t>
            </w:r>
          </w:p>
        </w:tc>
        <w:tc>
          <w:tcPr>
            <w:tcW w:w="993" w:type="dxa"/>
            <w:shd w:val="clear" w:color="auto" w:fill="auto"/>
            <w:noWrap/>
            <w:tcMar>
              <w:top w:w="15" w:type="dxa"/>
              <w:left w:w="6" w:type="dxa"/>
              <w:bottom w:w="0" w:type="dxa"/>
              <w:right w:w="6" w:type="dxa"/>
            </w:tcMar>
            <w:vAlign w:val="center"/>
          </w:tcPr>
          <w:p w14:paraId="4844E2A5" w14:textId="77777777" w:rsidR="0025156A" w:rsidRPr="00AB1F86" w:rsidRDefault="0025156A" w:rsidP="00F1297A">
            <w:pPr>
              <w:jc w:val="center"/>
              <w:rPr>
                <w:color w:val="404040"/>
                <w:sz w:val="20"/>
                <w:szCs w:val="20"/>
              </w:rPr>
            </w:pPr>
            <w:r w:rsidRPr="00AB1F86">
              <w:rPr>
                <w:color w:val="404040"/>
                <w:sz w:val="20"/>
                <w:szCs w:val="20"/>
              </w:rPr>
              <w:t>65</w:t>
            </w:r>
          </w:p>
        </w:tc>
        <w:tc>
          <w:tcPr>
            <w:tcW w:w="1275" w:type="dxa"/>
            <w:shd w:val="clear" w:color="auto" w:fill="auto"/>
            <w:noWrap/>
            <w:tcMar>
              <w:top w:w="15" w:type="dxa"/>
              <w:left w:w="6" w:type="dxa"/>
              <w:bottom w:w="0" w:type="dxa"/>
              <w:right w:w="6" w:type="dxa"/>
            </w:tcMar>
            <w:vAlign w:val="center"/>
          </w:tcPr>
          <w:p w14:paraId="15B7AF35"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42C940DF" w14:textId="77777777" w:rsidR="0025156A" w:rsidRPr="00AB1F86" w:rsidRDefault="0025156A" w:rsidP="00F1297A">
            <w:pPr>
              <w:jc w:val="center"/>
              <w:rPr>
                <w:color w:val="404040"/>
                <w:sz w:val="20"/>
                <w:szCs w:val="20"/>
              </w:rPr>
            </w:pPr>
            <w:r w:rsidRPr="00AB1F86">
              <w:rPr>
                <w:color w:val="404040"/>
                <w:sz w:val="20"/>
                <w:szCs w:val="20"/>
              </w:rPr>
              <w:t>40</w:t>
            </w:r>
          </w:p>
        </w:tc>
        <w:tc>
          <w:tcPr>
            <w:tcW w:w="2909" w:type="dxa"/>
            <w:shd w:val="clear" w:color="auto" w:fill="auto"/>
            <w:noWrap/>
            <w:tcMar>
              <w:top w:w="15" w:type="dxa"/>
              <w:left w:w="6" w:type="dxa"/>
              <w:bottom w:w="0" w:type="dxa"/>
              <w:right w:w="6" w:type="dxa"/>
            </w:tcMar>
            <w:vAlign w:val="center"/>
          </w:tcPr>
          <w:p w14:paraId="3DCA82D4"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70 см цегла</w:t>
            </w:r>
          </w:p>
        </w:tc>
        <w:tc>
          <w:tcPr>
            <w:tcW w:w="776" w:type="dxa"/>
            <w:tcMar>
              <w:left w:w="6" w:type="dxa"/>
              <w:right w:w="6" w:type="dxa"/>
            </w:tcMar>
            <w:vAlign w:val="center"/>
          </w:tcPr>
          <w:p w14:paraId="1D09D45D" w14:textId="77777777" w:rsidR="0025156A" w:rsidRPr="00AB1F86" w:rsidRDefault="0025156A" w:rsidP="00F1297A">
            <w:pPr>
              <w:jc w:val="center"/>
              <w:rPr>
                <w:color w:val="404040"/>
                <w:sz w:val="20"/>
                <w:szCs w:val="20"/>
              </w:rPr>
            </w:pPr>
            <w:r w:rsidRPr="00AB1F86">
              <w:rPr>
                <w:color w:val="404040"/>
                <w:sz w:val="20"/>
                <w:szCs w:val="20"/>
              </w:rPr>
              <w:t>80</w:t>
            </w:r>
          </w:p>
        </w:tc>
      </w:tr>
      <w:tr w:rsidR="0025156A" w:rsidRPr="00AB1F86" w14:paraId="0A4DDB38" w14:textId="77777777" w:rsidTr="00F1297A">
        <w:trPr>
          <w:trHeight w:val="263"/>
        </w:trPr>
        <w:tc>
          <w:tcPr>
            <w:tcW w:w="1779" w:type="dxa"/>
            <w:shd w:val="clear" w:color="auto" w:fill="auto"/>
            <w:noWrap/>
            <w:tcMar>
              <w:top w:w="15" w:type="dxa"/>
              <w:left w:w="6" w:type="dxa"/>
              <w:bottom w:w="0" w:type="dxa"/>
              <w:right w:w="6" w:type="dxa"/>
            </w:tcMar>
            <w:vAlign w:val="center"/>
          </w:tcPr>
          <w:p w14:paraId="218DAE63" w14:textId="77777777" w:rsidR="0025156A" w:rsidRPr="00AB1F86" w:rsidRDefault="0025156A" w:rsidP="00F1297A">
            <w:pPr>
              <w:jc w:val="center"/>
              <w:rPr>
                <w:color w:val="404040"/>
                <w:sz w:val="20"/>
                <w:szCs w:val="20"/>
              </w:rPr>
            </w:pPr>
            <w:r w:rsidRPr="00AB1F86">
              <w:rPr>
                <w:color w:val="404040"/>
                <w:sz w:val="20"/>
                <w:szCs w:val="20"/>
              </w:rPr>
              <w:t xml:space="preserve">Стіна </w:t>
            </w:r>
          </w:p>
          <w:p w14:paraId="5367C3B6" w14:textId="77777777" w:rsidR="0025156A" w:rsidRPr="00AB1F86" w:rsidRDefault="0025156A" w:rsidP="00F1297A">
            <w:pPr>
              <w:jc w:val="center"/>
              <w:rPr>
                <w:color w:val="404040"/>
                <w:sz w:val="20"/>
                <w:szCs w:val="20"/>
              </w:rPr>
            </w:pPr>
            <w:r w:rsidRPr="00AB1F86">
              <w:rPr>
                <w:color w:val="404040"/>
                <w:sz w:val="20"/>
                <w:szCs w:val="20"/>
              </w:rPr>
              <w:t>"Тихий коридор -студія"</w:t>
            </w:r>
          </w:p>
        </w:tc>
        <w:tc>
          <w:tcPr>
            <w:tcW w:w="1209" w:type="dxa"/>
            <w:shd w:val="clear" w:color="auto" w:fill="auto"/>
            <w:noWrap/>
            <w:tcMar>
              <w:top w:w="15" w:type="dxa"/>
              <w:left w:w="6" w:type="dxa"/>
              <w:bottom w:w="0" w:type="dxa"/>
              <w:right w:w="6" w:type="dxa"/>
            </w:tcMar>
            <w:vAlign w:val="center"/>
          </w:tcPr>
          <w:p w14:paraId="4ECBFC5A" w14:textId="77777777" w:rsidR="0025156A" w:rsidRPr="00AB1F86" w:rsidRDefault="0025156A" w:rsidP="00F1297A">
            <w:pPr>
              <w:jc w:val="center"/>
              <w:rPr>
                <w:color w:val="404040"/>
                <w:sz w:val="20"/>
                <w:szCs w:val="20"/>
              </w:rPr>
            </w:pPr>
            <w:r w:rsidRPr="00AB1F86">
              <w:rPr>
                <w:color w:val="404040"/>
                <w:sz w:val="20"/>
                <w:szCs w:val="20"/>
              </w:rPr>
              <w:t xml:space="preserve">Тихий </w:t>
            </w:r>
          </w:p>
          <w:p w14:paraId="029CDD5E"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56E51C5D"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2E7E04FD"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3392294A"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0946CB63"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30 см цегла</w:t>
            </w:r>
          </w:p>
        </w:tc>
        <w:tc>
          <w:tcPr>
            <w:tcW w:w="776" w:type="dxa"/>
            <w:tcMar>
              <w:left w:w="6" w:type="dxa"/>
              <w:right w:w="6" w:type="dxa"/>
            </w:tcMar>
            <w:vAlign w:val="center"/>
          </w:tcPr>
          <w:p w14:paraId="7BF53DB9"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35C940CB" w14:textId="77777777" w:rsidTr="00F1297A">
        <w:trPr>
          <w:trHeight w:val="263"/>
        </w:trPr>
        <w:tc>
          <w:tcPr>
            <w:tcW w:w="1779" w:type="dxa"/>
            <w:shd w:val="clear" w:color="auto" w:fill="auto"/>
            <w:noWrap/>
            <w:tcMar>
              <w:top w:w="15" w:type="dxa"/>
              <w:left w:w="6" w:type="dxa"/>
              <w:bottom w:w="0" w:type="dxa"/>
              <w:right w:w="6" w:type="dxa"/>
            </w:tcMar>
            <w:vAlign w:val="center"/>
          </w:tcPr>
          <w:p w14:paraId="67DFB44E" w14:textId="77777777" w:rsidR="0025156A" w:rsidRPr="00AB1F86" w:rsidRDefault="0025156A" w:rsidP="00F1297A">
            <w:pPr>
              <w:jc w:val="center"/>
              <w:rPr>
                <w:color w:val="404040"/>
                <w:sz w:val="20"/>
                <w:szCs w:val="20"/>
              </w:rPr>
            </w:pPr>
            <w:r w:rsidRPr="00AB1F86">
              <w:rPr>
                <w:color w:val="404040"/>
                <w:sz w:val="20"/>
                <w:szCs w:val="20"/>
              </w:rPr>
              <w:t>Стіна "Апаратна тонстудії - студія"</w:t>
            </w:r>
          </w:p>
        </w:tc>
        <w:tc>
          <w:tcPr>
            <w:tcW w:w="1209" w:type="dxa"/>
            <w:shd w:val="clear" w:color="auto" w:fill="auto"/>
            <w:noWrap/>
            <w:tcMar>
              <w:top w:w="15" w:type="dxa"/>
              <w:left w:w="6" w:type="dxa"/>
              <w:bottom w:w="0" w:type="dxa"/>
              <w:right w:w="6" w:type="dxa"/>
            </w:tcMar>
            <w:vAlign w:val="center"/>
          </w:tcPr>
          <w:p w14:paraId="0C1500B0" w14:textId="77777777" w:rsidR="0025156A" w:rsidRPr="00AB1F86" w:rsidRDefault="0025156A" w:rsidP="00F1297A">
            <w:pPr>
              <w:jc w:val="center"/>
              <w:rPr>
                <w:color w:val="404040"/>
                <w:sz w:val="20"/>
                <w:szCs w:val="20"/>
              </w:rPr>
            </w:pPr>
            <w:r w:rsidRPr="00AB1F86">
              <w:rPr>
                <w:color w:val="404040"/>
                <w:sz w:val="20"/>
                <w:szCs w:val="20"/>
              </w:rPr>
              <w:t>Апаратна тонстудії</w:t>
            </w:r>
          </w:p>
        </w:tc>
        <w:tc>
          <w:tcPr>
            <w:tcW w:w="993" w:type="dxa"/>
            <w:shd w:val="clear" w:color="auto" w:fill="auto"/>
            <w:noWrap/>
            <w:tcMar>
              <w:top w:w="15" w:type="dxa"/>
              <w:left w:w="6" w:type="dxa"/>
              <w:bottom w:w="0" w:type="dxa"/>
              <w:right w:w="6" w:type="dxa"/>
            </w:tcMar>
            <w:vAlign w:val="center"/>
          </w:tcPr>
          <w:p w14:paraId="1CC80614"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409DF233"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06616C91" w14:textId="77777777" w:rsidR="0025156A" w:rsidRPr="00AB1F86" w:rsidRDefault="0025156A" w:rsidP="00F1297A">
            <w:pPr>
              <w:jc w:val="center"/>
              <w:rPr>
                <w:color w:val="404040"/>
                <w:sz w:val="20"/>
                <w:szCs w:val="20"/>
              </w:rPr>
            </w:pPr>
            <w:r w:rsidRPr="00AB1F86">
              <w:rPr>
                <w:color w:val="404040"/>
                <w:sz w:val="20"/>
                <w:szCs w:val="20"/>
              </w:rPr>
              <w:t>60</w:t>
            </w:r>
          </w:p>
        </w:tc>
        <w:tc>
          <w:tcPr>
            <w:tcW w:w="2909" w:type="dxa"/>
            <w:shd w:val="clear" w:color="auto" w:fill="auto"/>
            <w:noWrap/>
            <w:tcMar>
              <w:top w:w="15" w:type="dxa"/>
              <w:left w:w="6" w:type="dxa"/>
              <w:bottom w:w="0" w:type="dxa"/>
              <w:right w:w="6" w:type="dxa"/>
            </w:tcMar>
            <w:vAlign w:val="center"/>
          </w:tcPr>
          <w:p w14:paraId="628EA894"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30 см цегла</w:t>
            </w:r>
          </w:p>
        </w:tc>
        <w:tc>
          <w:tcPr>
            <w:tcW w:w="776" w:type="dxa"/>
            <w:tcMar>
              <w:left w:w="6" w:type="dxa"/>
              <w:right w:w="6" w:type="dxa"/>
            </w:tcMar>
            <w:vAlign w:val="center"/>
          </w:tcPr>
          <w:p w14:paraId="15E60E8F"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6F88F446" w14:textId="77777777" w:rsidTr="00F1297A">
        <w:trPr>
          <w:trHeight w:val="263"/>
        </w:trPr>
        <w:tc>
          <w:tcPr>
            <w:tcW w:w="1779" w:type="dxa"/>
            <w:shd w:val="clear" w:color="auto" w:fill="auto"/>
            <w:noWrap/>
            <w:tcMar>
              <w:top w:w="15" w:type="dxa"/>
              <w:left w:w="6" w:type="dxa"/>
              <w:bottom w:w="0" w:type="dxa"/>
              <w:right w:w="6" w:type="dxa"/>
            </w:tcMar>
            <w:vAlign w:val="center"/>
          </w:tcPr>
          <w:p w14:paraId="04C7721C" w14:textId="77777777" w:rsidR="0025156A" w:rsidRPr="00AB1F86" w:rsidRDefault="0025156A" w:rsidP="00F1297A">
            <w:pPr>
              <w:jc w:val="center"/>
              <w:rPr>
                <w:color w:val="404040"/>
                <w:sz w:val="20"/>
                <w:szCs w:val="20"/>
              </w:rPr>
            </w:pPr>
            <w:r w:rsidRPr="00AB1F86">
              <w:rPr>
                <w:color w:val="404040"/>
                <w:sz w:val="20"/>
                <w:szCs w:val="20"/>
              </w:rPr>
              <w:t>Стіна "Апаратна відеомонтажу - студія"</w:t>
            </w:r>
          </w:p>
        </w:tc>
        <w:tc>
          <w:tcPr>
            <w:tcW w:w="1209" w:type="dxa"/>
            <w:shd w:val="clear" w:color="auto" w:fill="auto"/>
            <w:noWrap/>
            <w:tcMar>
              <w:top w:w="15" w:type="dxa"/>
              <w:left w:w="6" w:type="dxa"/>
              <w:bottom w:w="0" w:type="dxa"/>
              <w:right w:w="6" w:type="dxa"/>
            </w:tcMar>
            <w:vAlign w:val="center"/>
          </w:tcPr>
          <w:p w14:paraId="72713EC9" w14:textId="77777777" w:rsidR="0025156A" w:rsidRPr="00AB1F86" w:rsidRDefault="0025156A" w:rsidP="00F1297A">
            <w:pPr>
              <w:jc w:val="center"/>
              <w:rPr>
                <w:color w:val="404040"/>
                <w:sz w:val="20"/>
                <w:szCs w:val="20"/>
              </w:rPr>
            </w:pPr>
            <w:r w:rsidRPr="00AB1F86">
              <w:rPr>
                <w:color w:val="404040"/>
                <w:sz w:val="20"/>
                <w:szCs w:val="20"/>
              </w:rPr>
              <w:t>Апаратна відеомонтажу</w:t>
            </w:r>
          </w:p>
        </w:tc>
        <w:tc>
          <w:tcPr>
            <w:tcW w:w="993" w:type="dxa"/>
            <w:shd w:val="clear" w:color="auto" w:fill="auto"/>
            <w:noWrap/>
            <w:tcMar>
              <w:top w:w="15" w:type="dxa"/>
              <w:left w:w="6" w:type="dxa"/>
              <w:bottom w:w="0" w:type="dxa"/>
              <w:right w:w="6" w:type="dxa"/>
            </w:tcMar>
            <w:vAlign w:val="center"/>
          </w:tcPr>
          <w:p w14:paraId="7D82A212"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179092E3"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205FDC2B" w14:textId="77777777" w:rsidR="0025156A" w:rsidRPr="00AB1F86" w:rsidRDefault="0025156A" w:rsidP="00F1297A">
            <w:pPr>
              <w:jc w:val="center"/>
              <w:rPr>
                <w:color w:val="404040"/>
                <w:sz w:val="20"/>
                <w:szCs w:val="20"/>
              </w:rPr>
            </w:pPr>
            <w:r w:rsidRPr="00AB1F86">
              <w:rPr>
                <w:color w:val="404040"/>
                <w:sz w:val="20"/>
                <w:szCs w:val="20"/>
              </w:rPr>
              <w:t>55</w:t>
            </w:r>
          </w:p>
        </w:tc>
        <w:tc>
          <w:tcPr>
            <w:tcW w:w="2909" w:type="dxa"/>
            <w:shd w:val="clear" w:color="auto" w:fill="auto"/>
            <w:noWrap/>
            <w:tcMar>
              <w:top w:w="15" w:type="dxa"/>
              <w:left w:w="6" w:type="dxa"/>
              <w:bottom w:w="0" w:type="dxa"/>
              <w:right w:w="6" w:type="dxa"/>
            </w:tcMar>
            <w:vAlign w:val="center"/>
          </w:tcPr>
          <w:p w14:paraId="188E1EF6"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30 см цегла</w:t>
            </w:r>
          </w:p>
        </w:tc>
        <w:tc>
          <w:tcPr>
            <w:tcW w:w="776" w:type="dxa"/>
            <w:tcMar>
              <w:left w:w="6" w:type="dxa"/>
              <w:right w:w="6" w:type="dxa"/>
            </w:tcMar>
            <w:vAlign w:val="center"/>
          </w:tcPr>
          <w:p w14:paraId="1F4685D5"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015D4327" w14:textId="77777777" w:rsidTr="00F1297A">
        <w:trPr>
          <w:trHeight w:val="263"/>
        </w:trPr>
        <w:tc>
          <w:tcPr>
            <w:tcW w:w="1779" w:type="dxa"/>
            <w:shd w:val="clear" w:color="auto" w:fill="auto"/>
            <w:noWrap/>
            <w:tcMar>
              <w:top w:w="15" w:type="dxa"/>
              <w:left w:w="6" w:type="dxa"/>
              <w:bottom w:w="0" w:type="dxa"/>
              <w:right w:w="6" w:type="dxa"/>
            </w:tcMar>
            <w:vAlign w:val="center"/>
          </w:tcPr>
          <w:p w14:paraId="74100E99" w14:textId="77777777" w:rsidR="0025156A" w:rsidRPr="00AB1F86" w:rsidRDefault="0025156A" w:rsidP="00F1297A">
            <w:pPr>
              <w:jc w:val="center"/>
              <w:rPr>
                <w:color w:val="404040"/>
                <w:sz w:val="20"/>
                <w:szCs w:val="20"/>
              </w:rPr>
            </w:pPr>
            <w:r w:rsidRPr="00AB1F86">
              <w:rPr>
                <w:color w:val="404040"/>
                <w:sz w:val="20"/>
                <w:szCs w:val="20"/>
              </w:rPr>
              <w:t>Вікно в апаратну</w:t>
            </w:r>
          </w:p>
        </w:tc>
        <w:tc>
          <w:tcPr>
            <w:tcW w:w="1209" w:type="dxa"/>
            <w:shd w:val="clear" w:color="auto" w:fill="auto"/>
            <w:noWrap/>
            <w:tcMar>
              <w:top w:w="15" w:type="dxa"/>
              <w:left w:w="6" w:type="dxa"/>
              <w:bottom w:w="0" w:type="dxa"/>
              <w:right w:w="6" w:type="dxa"/>
            </w:tcMar>
            <w:vAlign w:val="center"/>
          </w:tcPr>
          <w:p w14:paraId="270CF673" w14:textId="77777777" w:rsidR="0025156A" w:rsidRPr="00AB1F86" w:rsidRDefault="0025156A" w:rsidP="00F1297A">
            <w:pPr>
              <w:jc w:val="center"/>
              <w:rPr>
                <w:color w:val="404040"/>
                <w:sz w:val="20"/>
                <w:szCs w:val="20"/>
              </w:rPr>
            </w:pPr>
            <w:r w:rsidRPr="00AB1F86">
              <w:rPr>
                <w:color w:val="404040"/>
                <w:sz w:val="20"/>
                <w:szCs w:val="20"/>
              </w:rPr>
              <w:t>Апаратна</w:t>
            </w:r>
          </w:p>
          <w:p w14:paraId="37575ECA" w14:textId="77777777" w:rsidR="0025156A" w:rsidRPr="00AB1F86" w:rsidRDefault="0025156A" w:rsidP="00F1297A">
            <w:pPr>
              <w:jc w:val="center"/>
              <w:rPr>
                <w:color w:val="404040"/>
                <w:sz w:val="20"/>
                <w:szCs w:val="20"/>
              </w:rPr>
            </w:pPr>
            <w:r w:rsidRPr="00AB1F86">
              <w:rPr>
                <w:color w:val="404040"/>
                <w:sz w:val="20"/>
                <w:szCs w:val="20"/>
              </w:rPr>
              <w:t>тонстудії</w:t>
            </w:r>
          </w:p>
        </w:tc>
        <w:tc>
          <w:tcPr>
            <w:tcW w:w="993" w:type="dxa"/>
            <w:shd w:val="clear" w:color="auto" w:fill="auto"/>
            <w:noWrap/>
            <w:tcMar>
              <w:top w:w="15" w:type="dxa"/>
              <w:left w:w="6" w:type="dxa"/>
              <w:bottom w:w="0" w:type="dxa"/>
              <w:right w:w="6" w:type="dxa"/>
            </w:tcMar>
            <w:vAlign w:val="center"/>
          </w:tcPr>
          <w:p w14:paraId="2DDC2A06"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7244FC52"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5B90D551" w14:textId="77777777" w:rsidR="0025156A" w:rsidRPr="00AB1F86" w:rsidRDefault="0025156A" w:rsidP="00F1297A">
            <w:pPr>
              <w:jc w:val="center"/>
              <w:rPr>
                <w:color w:val="404040"/>
                <w:sz w:val="20"/>
                <w:szCs w:val="20"/>
              </w:rPr>
            </w:pPr>
            <w:r w:rsidRPr="00AB1F86">
              <w:rPr>
                <w:color w:val="404040"/>
                <w:sz w:val="20"/>
                <w:szCs w:val="20"/>
              </w:rPr>
              <w:t>60</w:t>
            </w:r>
          </w:p>
        </w:tc>
        <w:tc>
          <w:tcPr>
            <w:tcW w:w="2909" w:type="dxa"/>
            <w:shd w:val="clear" w:color="auto" w:fill="auto"/>
            <w:noWrap/>
            <w:tcMar>
              <w:top w:w="15" w:type="dxa"/>
              <w:left w:w="6" w:type="dxa"/>
              <w:bottom w:w="0" w:type="dxa"/>
              <w:right w:w="6" w:type="dxa"/>
            </w:tcMar>
            <w:vAlign w:val="center"/>
          </w:tcPr>
          <w:p w14:paraId="5E546442" w14:textId="77777777" w:rsidR="0025156A" w:rsidRPr="00AB1F86" w:rsidRDefault="0025156A" w:rsidP="00F1297A">
            <w:pPr>
              <w:jc w:val="center"/>
              <w:rPr>
                <w:color w:val="404040"/>
                <w:sz w:val="20"/>
                <w:szCs w:val="20"/>
              </w:rPr>
            </w:pPr>
            <w:r w:rsidRPr="00AB1F86">
              <w:rPr>
                <w:color w:val="404040"/>
                <w:sz w:val="20"/>
                <w:szCs w:val="20"/>
              </w:rPr>
              <w:t>Акустичне вікно конструкції</w:t>
            </w:r>
          </w:p>
          <w:p w14:paraId="66971E07" w14:textId="77777777" w:rsidR="0025156A" w:rsidRPr="00AB1F86" w:rsidRDefault="0025156A" w:rsidP="00F1297A">
            <w:pPr>
              <w:jc w:val="center"/>
              <w:rPr>
                <w:color w:val="404040"/>
                <w:sz w:val="20"/>
                <w:szCs w:val="20"/>
              </w:rPr>
            </w:pPr>
            <w:r w:rsidRPr="00AB1F86">
              <w:rPr>
                <w:color w:val="404040"/>
                <w:sz w:val="20"/>
                <w:szCs w:val="20"/>
              </w:rPr>
              <w:t>"подвійний пакет, скошене скло, подвійний пакет"</w:t>
            </w:r>
          </w:p>
        </w:tc>
        <w:tc>
          <w:tcPr>
            <w:tcW w:w="776" w:type="dxa"/>
            <w:tcMar>
              <w:left w:w="6" w:type="dxa"/>
              <w:right w:w="6" w:type="dxa"/>
            </w:tcMar>
            <w:vAlign w:val="center"/>
          </w:tcPr>
          <w:p w14:paraId="4E67DB84" w14:textId="77777777" w:rsidR="0025156A" w:rsidRPr="00AB1F86" w:rsidRDefault="0025156A" w:rsidP="00F1297A">
            <w:pPr>
              <w:jc w:val="center"/>
              <w:rPr>
                <w:color w:val="404040"/>
                <w:sz w:val="20"/>
                <w:szCs w:val="20"/>
              </w:rPr>
            </w:pPr>
            <w:r w:rsidRPr="00AB1F86">
              <w:rPr>
                <w:color w:val="404040"/>
                <w:sz w:val="20"/>
                <w:szCs w:val="20"/>
              </w:rPr>
              <w:t>40</w:t>
            </w:r>
          </w:p>
        </w:tc>
      </w:tr>
      <w:tr w:rsidR="0025156A" w:rsidRPr="00AB1F86" w14:paraId="6D66F835" w14:textId="77777777" w:rsidTr="00F1297A">
        <w:trPr>
          <w:trHeight w:val="263"/>
        </w:trPr>
        <w:tc>
          <w:tcPr>
            <w:tcW w:w="1779" w:type="dxa"/>
            <w:shd w:val="clear" w:color="auto" w:fill="auto"/>
            <w:noWrap/>
            <w:tcMar>
              <w:top w:w="15" w:type="dxa"/>
              <w:left w:w="6" w:type="dxa"/>
              <w:bottom w:w="0" w:type="dxa"/>
              <w:right w:w="6" w:type="dxa"/>
            </w:tcMar>
            <w:vAlign w:val="center"/>
          </w:tcPr>
          <w:p w14:paraId="71E5EDBB" w14:textId="77777777" w:rsidR="0025156A" w:rsidRPr="00AB1F86" w:rsidRDefault="0025156A" w:rsidP="00F1297A">
            <w:pPr>
              <w:jc w:val="center"/>
              <w:rPr>
                <w:color w:val="404040"/>
                <w:sz w:val="20"/>
                <w:szCs w:val="20"/>
              </w:rPr>
            </w:pPr>
            <w:r w:rsidRPr="00AB1F86">
              <w:rPr>
                <w:color w:val="404040"/>
                <w:sz w:val="20"/>
                <w:szCs w:val="20"/>
              </w:rPr>
              <w:t>Двері-тамбур в тихий коридор</w:t>
            </w:r>
          </w:p>
        </w:tc>
        <w:tc>
          <w:tcPr>
            <w:tcW w:w="1209" w:type="dxa"/>
            <w:shd w:val="clear" w:color="auto" w:fill="auto"/>
            <w:noWrap/>
            <w:tcMar>
              <w:top w:w="15" w:type="dxa"/>
              <w:left w:w="6" w:type="dxa"/>
              <w:bottom w:w="0" w:type="dxa"/>
              <w:right w:w="6" w:type="dxa"/>
            </w:tcMar>
            <w:vAlign w:val="center"/>
          </w:tcPr>
          <w:p w14:paraId="1CDE127A" w14:textId="77777777" w:rsidR="0025156A" w:rsidRPr="00AB1F86" w:rsidRDefault="0025156A" w:rsidP="00F1297A">
            <w:pPr>
              <w:jc w:val="center"/>
              <w:rPr>
                <w:color w:val="404040"/>
                <w:sz w:val="20"/>
                <w:szCs w:val="20"/>
              </w:rPr>
            </w:pPr>
            <w:r w:rsidRPr="00AB1F86">
              <w:rPr>
                <w:color w:val="404040"/>
                <w:sz w:val="20"/>
                <w:szCs w:val="20"/>
              </w:rPr>
              <w:t>Тихий</w:t>
            </w:r>
          </w:p>
          <w:p w14:paraId="0E7794C9"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1C939AEB"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65AAF02D"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69CCE123"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73E5E00A" w14:textId="77777777" w:rsidR="0025156A" w:rsidRPr="00AB1F86" w:rsidRDefault="0025156A" w:rsidP="00F1297A">
            <w:pPr>
              <w:jc w:val="center"/>
              <w:rPr>
                <w:color w:val="404040"/>
                <w:sz w:val="20"/>
                <w:szCs w:val="20"/>
              </w:rPr>
            </w:pPr>
            <w:r w:rsidRPr="00AB1F86">
              <w:rPr>
                <w:color w:val="404040"/>
                <w:sz w:val="20"/>
                <w:szCs w:val="20"/>
              </w:rPr>
              <w:t>Акустичні двері, 2 шт. з рівнем захисту 25 дБ кожні</w:t>
            </w:r>
          </w:p>
        </w:tc>
        <w:tc>
          <w:tcPr>
            <w:tcW w:w="776" w:type="dxa"/>
            <w:tcMar>
              <w:left w:w="6" w:type="dxa"/>
              <w:right w:w="6" w:type="dxa"/>
            </w:tcMar>
            <w:vAlign w:val="center"/>
          </w:tcPr>
          <w:p w14:paraId="54D0E827" w14:textId="77777777" w:rsidR="0025156A" w:rsidRPr="00AB1F86" w:rsidRDefault="0025156A" w:rsidP="00F1297A">
            <w:pPr>
              <w:jc w:val="center"/>
              <w:rPr>
                <w:color w:val="404040"/>
                <w:sz w:val="20"/>
                <w:szCs w:val="20"/>
              </w:rPr>
            </w:pPr>
            <w:r w:rsidRPr="00AB1F86">
              <w:rPr>
                <w:color w:val="404040"/>
                <w:sz w:val="20"/>
                <w:szCs w:val="20"/>
              </w:rPr>
              <w:t>50</w:t>
            </w:r>
          </w:p>
        </w:tc>
      </w:tr>
      <w:tr w:rsidR="0025156A" w:rsidRPr="00AB1F86" w14:paraId="022A3375" w14:textId="77777777" w:rsidTr="00F1297A">
        <w:trPr>
          <w:trHeight w:val="263"/>
        </w:trPr>
        <w:tc>
          <w:tcPr>
            <w:tcW w:w="1779" w:type="dxa"/>
            <w:shd w:val="clear" w:color="auto" w:fill="auto"/>
            <w:noWrap/>
            <w:tcMar>
              <w:top w:w="15" w:type="dxa"/>
              <w:left w:w="6" w:type="dxa"/>
              <w:bottom w:w="0" w:type="dxa"/>
              <w:right w:w="6" w:type="dxa"/>
            </w:tcMar>
            <w:vAlign w:val="center"/>
          </w:tcPr>
          <w:p w14:paraId="224CF381" w14:textId="77777777" w:rsidR="0025156A" w:rsidRPr="00AB1F86" w:rsidRDefault="0025156A" w:rsidP="00F1297A">
            <w:pPr>
              <w:jc w:val="center"/>
              <w:rPr>
                <w:color w:val="404040"/>
                <w:sz w:val="20"/>
                <w:szCs w:val="20"/>
              </w:rPr>
            </w:pPr>
            <w:r w:rsidRPr="00AB1F86">
              <w:rPr>
                <w:color w:val="404040"/>
                <w:sz w:val="20"/>
                <w:szCs w:val="20"/>
              </w:rPr>
              <w:t>Стеля - горище</w:t>
            </w:r>
          </w:p>
        </w:tc>
        <w:tc>
          <w:tcPr>
            <w:tcW w:w="1209" w:type="dxa"/>
            <w:shd w:val="clear" w:color="auto" w:fill="auto"/>
            <w:noWrap/>
            <w:tcMar>
              <w:top w:w="15" w:type="dxa"/>
              <w:left w:w="6" w:type="dxa"/>
              <w:bottom w:w="0" w:type="dxa"/>
              <w:right w:w="6" w:type="dxa"/>
            </w:tcMar>
            <w:vAlign w:val="center"/>
          </w:tcPr>
          <w:p w14:paraId="7D266537" w14:textId="77777777" w:rsidR="0025156A" w:rsidRPr="00AB1F86" w:rsidRDefault="0025156A" w:rsidP="00F1297A">
            <w:pPr>
              <w:jc w:val="center"/>
              <w:rPr>
                <w:color w:val="404040"/>
                <w:sz w:val="20"/>
                <w:szCs w:val="20"/>
              </w:rPr>
            </w:pPr>
            <w:r w:rsidRPr="00AB1F86">
              <w:rPr>
                <w:color w:val="404040"/>
                <w:sz w:val="20"/>
                <w:szCs w:val="20"/>
              </w:rPr>
              <w:t>Горище</w:t>
            </w:r>
          </w:p>
        </w:tc>
        <w:tc>
          <w:tcPr>
            <w:tcW w:w="993" w:type="dxa"/>
            <w:shd w:val="clear" w:color="auto" w:fill="auto"/>
            <w:noWrap/>
            <w:tcMar>
              <w:top w:w="15" w:type="dxa"/>
              <w:left w:w="6" w:type="dxa"/>
              <w:bottom w:w="0" w:type="dxa"/>
              <w:right w:w="6" w:type="dxa"/>
            </w:tcMar>
            <w:vAlign w:val="center"/>
          </w:tcPr>
          <w:p w14:paraId="4505E884" w14:textId="77777777" w:rsidR="0025156A" w:rsidRPr="00AB1F86" w:rsidRDefault="0025156A" w:rsidP="00F1297A">
            <w:pPr>
              <w:jc w:val="center"/>
              <w:rPr>
                <w:color w:val="404040"/>
                <w:sz w:val="20"/>
                <w:szCs w:val="20"/>
              </w:rPr>
            </w:pPr>
            <w:r w:rsidRPr="00AB1F86">
              <w:rPr>
                <w:color w:val="404040"/>
                <w:sz w:val="20"/>
                <w:szCs w:val="20"/>
              </w:rPr>
              <w:t>60</w:t>
            </w:r>
          </w:p>
        </w:tc>
        <w:tc>
          <w:tcPr>
            <w:tcW w:w="1275" w:type="dxa"/>
            <w:shd w:val="clear" w:color="auto" w:fill="auto"/>
            <w:noWrap/>
            <w:tcMar>
              <w:top w:w="15" w:type="dxa"/>
              <w:left w:w="6" w:type="dxa"/>
              <w:bottom w:w="0" w:type="dxa"/>
              <w:right w:w="6" w:type="dxa"/>
            </w:tcMar>
            <w:vAlign w:val="center"/>
          </w:tcPr>
          <w:p w14:paraId="0EB5DB69"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71AEFB3F" w14:textId="77777777" w:rsidR="0025156A" w:rsidRPr="00AB1F86" w:rsidRDefault="0025156A" w:rsidP="00F1297A">
            <w:pPr>
              <w:jc w:val="center"/>
              <w:rPr>
                <w:color w:val="404040"/>
                <w:sz w:val="20"/>
                <w:szCs w:val="20"/>
              </w:rPr>
            </w:pPr>
            <w:r w:rsidRPr="00AB1F86">
              <w:rPr>
                <w:color w:val="404040"/>
                <w:sz w:val="20"/>
                <w:szCs w:val="20"/>
              </w:rPr>
              <w:t>35</w:t>
            </w:r>
          </w:p>
        </w:tc>
        <w:tc>
          <w:tcPr>
            <w:tcW w:w="2909" w:type="dxa"/>
            <w:shd w:val="clear" w:color="auto" w:fill="auto"/>
            <w:noWrap/>
            <w:tcMar>
              <w:top w:w="15" w:type="dxa"/>
              <w:left w:w="6" w:type="dxa"/>
              <w:bottom w:w="0" w:type="dxa"/>
              <w:right w:w="6" w:type="dxa"/>
            </w:tcMar>
            <w:vAlign w:val="center"/>
          </w:tcPr>
          <w:p w14:paraId="60E99140"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20 см</w:t>
            </w:r>
          </w:p>
        </w:tc>
        <w:tc>
          <w:tcPr>
            <w:tcW w:w="776" w:type="dxa"/>
            <w:tcMar>
              <w:left w:w="6" w:type="dxa"/>
              <w:right w:w="6" w:type="dxa"/>
            </w:tcMar>
            <w:vAlign w:val="center"/>
          </w:tcPr>
          <w:p w14:paraId="7B763DB5"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25D49F48" w14:textId="77777777" w:rsidTr="00F1297A">
        <w:trPr>
          <w:trHeight w:val="263"/>
        </w:trPr>
        <w:tc>
          <w:tcPr>
            <w:tcW w:w="1779" w:type="dxa"/>
            <w:shd w:val="clear" w:color="auto" w:fill="auto"/>
            <w:noWrap/>
            <w:tcMar>
              <w:top w:w="15" w:type="dxa"/>
              <w:left w:w="6" w:type="dxa"/>
              <w:bottom w:w="0" w:type="dxa"/>
              <w:right w:w="6" w:type="dxa"/>
            </w:tcMar>
            <w:vAlign w:val="center"/>
          </w:tcPr>
          <w:p w14:paraId="2804B5CB" w14:textId="77777777" w:rsidR="0025156A" w:rsidRPr="00AB1F86" w:rsidRDefault="0025156A" w:rsidP="00F1297A">
            <w:pPr>
              <w:jc w:val="center"/>
              <w:rPr>
                <w:color w:val="404040"/>
                <w:sz w:val="20"/>
                <w:szCs w:val="20"/>
              </w:rPr>
            </w:pPr>
            <w:r w:rsidRPr="00AB1F86">
              <w:rPr>
                <w:color w:val="404040"/>
                <w:sz w:val="20"/>
                <w:szCs w:val="20"/>
              </w:rPr>
              <w:t xml:space="preserve">Підлога - </w:t>
            </w:r>
          </w:p>
          <w:p w14:paraId="57BEFF9E" w14:textId="77777777" w:rsidR="0025156A" w:rsidRPr="00AB1F86" w:rsidRDefault="0025156A" w:rsidP="00F1297A">
            <w:pPr>
              <w:jc w:val="center"/>
              <w:rPr>
                <w:color w:val="404040"/>
                <w:sz w:val="20"/>
                <w:szCs w:val="20"/>
              </w:rPr>
            </w:pPr>
            <w:r w:rsidRPr="00AB1F86">
              <w:rPr>
                <w:color w:val="404040"/>
                <w:sz w:val="20"/>
                <w:szCs w:val="20"/>
              </w:rPr>
              <w:t>туалет</w:t>
            </w:r>
          </w:p>
        </w:tc>
        <w:tc>
          <w:tcPr>
            <w:tcW w:w="1209" w:type="dxa"/>
            <w:shd w:val="clear" w:color="auto" w:fill="auto"/>
            <w:noWrap/>
            <w:tcMar>
              <w:top w:w="15" w:type="dxa"/>
              <w:left w:w="6" w:type="dxa"/>
              <w:bottom w:w="0" w:type="dxa"/>
              <w:right w:w="6" w:type="dxa"/>
            </w:tcMar>
            <w:vAlign w:val="center"/>
          </w:tcPr>
          <w:p w14:paraId="55613D31" w14:textId="77777777" w:rsidR="0025156A" w:rsidRPr="00AB1F86" w:rsidRDefault="0025156A" w:rsidP="00F1297A">
            <w:pPr>
              <w:jc w:val="center"/>
              <w:rPr>
                <w:color w:val="404040"/>
                <w:sz w:val="20"/>
                <w:szCs w:val="20"/>
              </w:rPr>
            </w:pPr>
            <w:r w:rsidRPr="00AB1F86">
              <w:rPr>
                <w:color w:val="404040"/>
                <w:sz w:val="20"/>
                <w:szCs w:val="20"/>
              </w:rPr>
              <w:t>Туалет</w:t>
            </w:r>
          </w:p>
        </w:tc>
        <w:tc>
          <w:tcPr>
            <w:tcW w:w="993" w:type="dxa"/>
            <w:shd w:val="clear" w:color="auto" w:fill="auto"/>
            <w:noWrap/>
            <w:tcMar>
              <w:top w:w="15" w:type="dxa"/>
              <w:left w:w="6" w:type="dxa"/>
              <w:bottom w:w="0" w:type="dxa"/>
              <w:right w:w="6" w:type="dxa"/>
            </w:tcMar>
            <w:vAlign w:val="center"/>
          </w:tcPr>
          <w:p w14:paraId="0E75771E" w14:textId="77777777" w:rsidR="0025156A" w:rsidRPr="00AB1F86" w:rsidRDefault="0025156A" w:rsidP="00F1297A">
            <w:pPr>
              <w:jc w:val="center"/>
              <w:rPr>
                <w:color w:val="404040"/>
                <w:sz w:val="20"/>
                <w:szCs w:val="20"/>
              </w:rPr>
            </w:pPr>
            <w:r w:rsidRPr="00AB1F86">
              <w:rPr>
                <w:color w:val="404040"/>
                <w:sz w:val="20"/>
                <w:szCs w:val="20"/>
              </w:rPr>
              <w:t>65</w:t>
            </w:r>
          </w:p>
        </w:tc>
        <w:tc>
          <w:tcPr>
            <w:tcW w:w="1275" w:type="dxa"/>
            <w:shd w:val="clear" w:color="auto" w:fill="auto"/>
            <w:noWrap/>
            <w:tcMar>
              <w:top w:w="15" w:type="dxa"/>
              <w:left w:w="6" w:type="dxa"/>
              <w:bottom w:w="0" w:type="dxa"/>
              <w:right w:w="6" w:type="dxa"/>
            </w:tcMar>
            <w:vAlign w:val="center"/>
          </w:tcPr>
          <w:p w14:paraId="4B67661B"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58C4FA17" w14:textId="77777777" w:rsidR="0025156A" w:rsidRPr="00AB1F86" w:rsidRDefault="0025156A" w:rsidP="00F1297A">
            <w:pPr>
              <w:jc w:val="center"/>
              <w:rPr>
                <w:color w:val="404040"/>
                <w:sz w:val="20"/>
                <w:szCs w:val="20"/>
              </w:rPr>
            </w:pPr>
            <w:r w:rsidRPr="00AB1F86">
              <w:rPr>
                <w:color w:val="404040"/>
                <w:sz w:val="20"/>
                <w:szCs w:val="20"/>
              </w:rPr>
              <w:t>40</w:t>
            </w:r>
          </w:p>
        </w:tc>
        <w:tc>
          <w:tcPr>
            <w:tcW w:w="2909" w:type="dxa"/>
            <w:shd w:val="clear" w:color="auto" w:fill="auto"/>
            <w:noWrap/>
            <w:tcMar>
              <w:top w:w="15" w:type="dxa"/>
              <w:left w:w="6" w:type="dxa"/>
              <w:bottom w:w="0" w:type="dxa"/>
              <w:right w:w="6" w:type="dxa"/>
            </w:tcMar>
            <w:vAlign w:val="center"/>
          </w:tcPr>
          <w:p w14:paraId="17BB2DDB"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і вати 20 см</w:t>
            </w:r>
          </w:p>
        </w:tc>
        <w:tc>
          <w:tcPr>
            <w:tcW w:w="776" w:type="dxa"/>
            <w:tcMar>
              <w:left w:w="6" w:type="dxa"/>
              <w:right w:w="6" w:type="dxa"/>
            </w:tcMar>
            <w:vAlign w:val="center"/>
          </w:tcPr>
          <w:p w14:paraId="02DAFAD0" w14:textId="77777777" w:rsidR="0025156A" w:rsidRPr="00AB1F86" w:rsidRDefault="0025156A" w:rsidP="00F1297A">
            <w:pPr>
              <w:jc w:val="center"/>
              <w:rPr>
                <w:color w:val="404040"/>
                <w:sz w:val="20"/>
                <w:szCs w:val="20"/>
              </w:rPr>
            </w:pPr>
            <w:r w:rsidRPr="00AB1F86">
              <w:rPr>
                <w:color w:val="404040"/>
                <w:sz w:val="20"/>
                <w:szCs w:val="20"/>
              </w:rPr>
              <w:t>85</w:t>
            </w:r>
          </w:p>
        </w:tc>
      </w:tr>
    </w:tbl>
    <w:p w14:paraId="68EF5CF4" w14:textId="77777777" w:rsidR="0025156A" w:rsidRPr="00AB1F86" w:rsidRDefault="0025156A" w:rsidP="0025156A">
      <w:pPr>
        <w:ind w:right="157"/>
        <w:rPr>
          <w:color w:val="404040"/>
          <w:sz w:val="32"/>
        </w:rPr>
      </w:pPr>
    </w:p>
    <w:p w14:paraId="41CDFEA4" w14:textId="77777777" w:rsidR="0025156A" w:rsidRPr="00AB1F86" w:rsidRDefault="0025156A" w:rsidP="0025156A">
      <w:pPr>
        <w:ind w:right="157"/>
        <w:rPr>
          <w:color w:val="404040"/>
        </w:rPr>
      </w:pPr>
      <w:r w:rsidRPr="00AB1F86">
        <w:rPr>
          <w:color w:val="404040"/>
          <w:sz w:val="32"/>
        </w:rPr>
        <w:tab/>
        <w:t xml:space="preserve"> </w:t>
      </w:r>
      <w:r w:rsidRPr="00AB1F86">
        <w:rPr>
          <w:color w:val="404040"/>
        </w:rPr>
        <w:t>Дані для розрахунку занесемо в таблицю 4.10.</w:t>
      </w:r>
    </w:p>
    <w:p w14:paraId="16AEB90A" w14:textId="77777777" w:rsidR="0025156A" w:rsidRPr="00AB1F86" w:rsidRDefault="0025156A" w:rsidP="0025156A">
      <w:pPr>
        <w:ind w:right="157"/>
        <w:rPr>
          <w:color w:val="404040"/>
        </w:rPr>
      </w:pPr>
    </w:p>
    <w:p w14:paraId="47FD77D8" w14:textId="77777777" w:rsidR="0025156A" w:rsidRPr="00AB1F86" w:rsidRDefault="0025156A" w:rsidP="0025156A">
      <w:pPr>
        <w:rPr>
          <w:color w:val="404040"/>
        </w:rPr>
      </w:pPr>
      <w:r w:rsidRPr="00AB1F86">
        <w:rPr>
          <w:color w:val="404040"/>
        </w:rPr>
        <w:t>Таблиця 4.10 – Розрахунок звукопоглинання огородження</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2"/>
        <w:gridCol w:w="802"/>
        <w:gridCol w:w="992"/>
        <w:gridCol w:w="796"/>
        <w:gridCol w:w="1203"/>
        <w:gridCol w:w="1274"/>
        <w:gridCol w:w="1547"/>
      </w:tblGrid>
      <w:tr w:rsidR="0025156A" w:rsidRPr="00AB1F86" w14:paraId="7F3245EC" w14:textId="77777777" w:rsidTr="00F1297A">
        <w:tc>
          <w:tcPr>
            <w:tcW w:w="2992" w:type="dxa"/>
            <w:vAlign w:val="center"/>
          </w:tcPr>
          <w:p w14:paraId="61EB70AF" w14:textId="77777777" w:rsidR="0025156A" w:rsidRPr="00AB1F86" w:rsidRDefault="0025156A" w:rsidP="00F1297A">
            <w:pPr>
              <w:jc w:val="center"/>
              <w:rPr>
                <w:color w:val="404040"/>
              </w:rPr>
            </w:pPr>
            <w:r w:rsidRPr="00AB1F86">
              <w:rPr>
                <w:color w:val="404040"/>
              </w:rPr>
              <w:t>Найменування поверхонь,</w:t>
            </w:r>
          </w:p>
          <w:p w14:paraId="204ED3E6" w14:textId="77777777" w:rsidR="0025156A" w:rsidRPr="00AB1F86" w:rsidRDefault="0025156A" w:rsidP="00F1297A">
            <w:pPr>
              <w:jc w:val="center"/>
              <w:rPr>
                <w:color w:val="404040"/>
                <w:sz w:val="20"/>
                <w:szCs w:val="20"/>
              </w:rPr>
            </w:pPr>
            <w:r w:rsidRPr="00AB1F86">
              <w:rPr>
                <w:color w:val="404040"/>
              </w:rPr>
              <w:t>що обгороджують студію</w:t>
            </w:r>
          </w:p>
        </w:tc>
        <w:tc>
          <w:tcPr>
            <w:tcW w:w="802" w:type="dxa"/>
            <w:tcMar>
              <w:left w:w="28" w:type="dxa"/>
              <w:right w:w="28" w:type="dxa"/>
            </w:tcMar>
            <w:vAlign w:val="center"/>
          </w:tcPr>
          <w:p w14:paraId="0B23EEBB" w14:textId="77777777" w:rsidR="0025156A" w:rsidRPr="00AB1F86" w:rsidRDefault="0025156A" w:rsidP="00F1297A">
            <w:pPr>
              <w:jc w:val="center"/>
              <w:rPr>
                <w:color w:val="404040"/>
                <w:vertAlign w:val="superscript"/>
              </w:rPr>
            </w:pPr>
            <w:r w:rsidRPr="00AB1F86">
              <w:rPr>
                <w:i/>
                <w:color w:val="404040"/>
              </w:rPr>
              <w:t>S</w:t>
            </w:r>
            <w:r w:rsidRPr="00AB1F86">
              <w:rPr>
                <w:i/>
                <w:color w:val="404040"/>
                <w:vertAlign w:val="subscript"/>
              </w:rPr>
              <w:t>i</w:t>
            </w:r>
            <w:r w:rsidRPr="00AB1F86">
              <w:rPr>
                <w:color w:val="404040"/>
              </w:rPr>
              <w:t>, м</w:t>
            </w:r>
            <w:r w:rsidRPr="00AB1F86">
              <w:rPr>
                <w:color w:val="404040"/>
                <w:vertAlign w:val="superscript"/>
              </w:rPr>
              <w:t>2</w:t>
            </w:r>
          </w:p>
        </w:tc>
        <w:tc>
          <w:tcPr>
            <w:tcW w:w="992" w:type="dxa"/>
            <w:tcMar>
              <w:left w:w="28" w:type="dxa"/>
              <w:right w:w="28" w:type="dxa"/>
            </w:tcMar>
            <w:vAlign w:val="center"/>
          </w:tcPr>
          <w:p w14:paraId="7C8A3D0B" w14:textId="77777777" w:rsidR="0025156A" w:rsidRPr="00AB1F86" w:rsidRDefault="0025156A" w:rsidP="00F1297A">
            <w:pPr>
              <w:jc w:val="center"/>
              <w:rPr>
                <w:color w:val="404040"/>
              </w:rPr>
            </w:pPr>
            <w:r w:rsidRPr="00AB1F86">
              <w:rPr>
                <w:i/>
                <w:color w:val="404040"/>
              </w:rPr>
              <w:t>N</w:t>
            </w:r>
            <w:r w:rsidRPr="00AB1F86">
              <w:rPr>
                <w:i/>
                <w:color w:val="404040"/>
                <w:vertAlign w:val="subscript"/>
              </w:rPr>
              <w:t>i</w:t>
            </w:r>
            <w:r w:rsidRPr="00AB1F86">
              <w:rPr>
                <w:color w:val="404040"/>
              </w:rPr>
              <w:t>, дБ</w:t>
            </w:r>
          </w:p>
        </w:tc>
        <w:tc>
          <w:tcPr>
            <w:tcW w:w="796" w:type="dxa"/>
            <w:tcMar>
              <w:left w:w="28" w:type="dxa"/>
              <w:right w:w="28" w:type="dxa"/>
            </w:tcMar>
            <w:vAlign w:val="center"/>
          </w:tcPr>
          <w:p w14:paraId="5E54C947" w14:textId="77777777" w:rsidR="0025156A" w:rsidRPr="00AB1F86" w:rsidRDefault="0025156A" w:rsidP="00F1297A">
            <w:pPr>
              <w:jc w:val="center"/>
              <w:rPr>
                <w:color w:val="404040"/>
              </w:rPr>
            </w:pPr>
            <w:r w:rsidRPr="00AB1F86">
              <w:rPr>
                <w:i/>
                <w:color w:val="404040"/>
              </w:rPr>
              <w:sym w:font="Symbol" w:char="F073"/>
            </w:r>
            <w:r w:rsidRPr="00AB1F86">
              <w:rPr>
                <w:i/>
                <w:color w:val="404040"/>
                <w:vertAlign w:val="subscript"/>
              </w:rPr>
              <w:t>i</w:t>
            </w:r>
            <w:r w:rsidRPr="00AB1F86">
              <w:rPr>
                <w:color w:val="404040"/>
              </w:rPr>
              <w:t>, дБ</w:t>
            </w:r>
          </w:p>
        </w:tc>
        <w:tc>
          <w:tcPr>
            <w:tcW w:w="1203" w:type="dxa"/>
            <w:tcMar>
              <w:left w:w="28" w:type="dxa"/>
              <w:right w:w="28" w:type="dxa"/>
            </w:tcMar>
            <w:vAlign w:val="center"/>
          </w:tcPr>
          <w:p w14:paraId="75BA936A" w14:textId="77777777" w:rsidR="0025156A" w:rsidRPr="00AB1F86" w:rsidRDefault="0025156A" w:rsidP="00F1297A">
            <w:pPr>
              <w:jc w:val="center"/>
              <w:rPr>
                <w:color w:val="404040"/>
              </w:rPr>
            </w:pPr>
            <w:r w:rsidRPr="00AB1F86">
              <w:rPr>
                <w:color w:val="404040"/>
              </w:rPr>
              <w:t>(</w:t>
            </w:r>
            <w:r w:rsidRPr="00AB1F86">
              <w:rPr>
                <w:i/>
                <w:color w:val="404040"/>
              </w:rPr>
              <w:t>N</w:t>
            </w:r>
            <w:r w:rsidRPr="00AB1F86">
              <w:rPr>
                <w:i/>
                <w:color w:val="404040"/>
                <w:vertAlign w:val="subscript"/>
              </w:rPr>
              <w:t>i</w:t>
            </w:r>
            <w:r w:rsidRPr="00AB1F86">
              <w:rPr>
                <w:i/>
                <w:color w:val="404040"/>
              </w:rPr>
              <w:t>-</w:t>
            </w:r>
            <w:r w:rsidRPr="00AB1F86">
              <w:rPr>
                <w:i/>
                <w:color w:val="404040"/>
              </w:rPr>
              <w:sym w:font="Symbol" w:char="F073"/>
            </w:r>
            <w:r w:rsidRPr="00AB1F86">
              <w:rPr>
                <w:i/>
                <w:color w:val="404040"/>
                <w:vertAlign w:val="subscript"/>
              </w:rPr>
              <w:t>i</w:t>
            </w:r>
            <w:r w:rsidRPr="00AB1F86">
              <w:rPr>
                <w:color w:val="404040"/>
              </w:rPr>
              <w:t>)/10</w:t>
            </w:r>
          </w:p>
        </w:tc>
        <w:tc>
          <w:tcPr>
            <w:tcW w:w="1274" w:type="dxa"/>
            <w:tcMar>
              <w:left w:w="28" w:type="dxa"/>
              <w:right w:w="28" w:type="dxa"/>
            </w:tcMar>
            <w:vAlign w:val="center"/>
          </w:tcPr>
          <w:p w14:paraId="11B6358F" w14:textId="77777777" w:rsidR="0025156A" w:rsidRPr="00AB1F86" w:rsidRDefault="00D2487E" w:rsidP="00F1297A">
            <w:pPr>
              <w:jc w:val="center"/>
              <w:rPr>
                <w:color w:val="404040"/>
              </w:rPr>
            </w:pPr>
            <w:r w:rsidRPr="00AB1F86">
              <w:rPr>
                <w:noProof/>
                <w:color w:val="404040"/>
                <w:position w:val="-6"/>
              </w:rPr>
              <w:object w:dxaOrig="780" w:dyaOrig="540" w14:anchorId="7613EFFE">
                <v:shape id="_x0000_i1077" type="#_x0000_t75" alt="" style="width:37.65pt;height:24.3pt;mso-width-percent:0;mso-height-percent:0;mso-width-percent:0;mso-height-percent:0" o:ole="" fillcolor="window">
                  <v:imagedata r:id="rId97" o:title=""/>
                </v:shape>
                <o:OLEObject Type="Embed" ProgID="Equation.3" ShapeID="_x0000_i1077" DrawAspect="Content" ObjectID="_1606554076" r:id="rId138"/>
              </w:object>
            </w:r>
          </w:p>
        </w:tc>
        <w:tc>
          <w:tcPr>
            <w:tcW w:w="1547" w:type="dxa"/>
            <w:tcMar>
              <w:left w:w="28" w:type="dxa"/>
              <w:right w:w="28" w:type="dxa"/>
            </w:tcMar>
            <w:vAlign w:val="center"/>
          </w:tcPr>
          <w:p w14:paraId="16315FBB" w14:textId="77777777" w:rsidR="0025156A" w:rsidRPr="00AB1F86" w:rsidRDefault="00D2487E" w:rsidP="00F1297A">
            <w:pPr>
              <w:jc w:val="center"/>
              <w:rPr>
                <w:color w:val="404040"/>
              </w:rPr>
            </w:pPr>
            <w:r w:rsidRPr="00AB1F86">
              <w:rPr>
                <w:noProof/>
                <w:color w:val="404040"/>
                <w:position w:val="-12"/>
              </w:rPr>
              <w:object w:dxaOrig="1500" w:dyaOrig="420" w14:anchorId="6B35FC60">
                <v:shape id="_x0000_i1076" type="#_x0000_t75" alt="" style="width:56.95pt;height:20.1pt;mso-width-percent:0;mso-height-percent:0;mso-width-percent:0;mso-height-percent:0" o:ole="" fillcolor="window">
                  <v:imagedata r:id="rId99" o:title=""/>
                </v:shape>
                <o:OLEObject Type="Embed" ProgID="Equation.3" ShapeID="_x0000_i1076" DrawAspect="Content" ObjectID="_1606554077" r:id="rId139"/>
              </w:object>
            </w:r>
          </w:p>
        </w:tc>
      </w:tr>
      <w:tr w:rsidR="0025156A" w:rsidRPr="00AB1F86" w14:paraId="36518B9F" w14:textId="77777777" w:rsidTr="00F1297A">
        <w:tc>
          <w:tcPr>
            <w:tcW w:w="2992" w:type="dxa"/>
            <w:vAlign w:val="center"/>
          </w:tcPr>
          <w:p w14:paraId="46B16964" w14:textId="77777777" w:rsidR="0025156A" w:rsidRPr="00AB1F86" w:rsidRDefault="0025156A" w:rsidP="00F1297A">
            <w:pPr>
              <w:jc w:val="center"/>
              <w:rPr>
                <w:color w:val="404040"/>
              </w:rPr>
            </w:pPr>
            <w:r w:rsidRPr="00AB1F86">
              <w:rPr>
                <w:color w:val="404040"/>
              </w:rPr>
              <w:t xml:space="preserve">Стіна </w:t>
            </w:r>
          </w:p>
          <w:p w14:paraId="1F250882" w14:textId="77777777" w:rsidR="0025156A" w:rsidRPr="00AB1F86" w:rsidRDefault="0025156A" w:rsidP="00F1297A">
            <w:pPr>
              <w:jc w:val="center"/>
              <w:rPr>
                <w:color w:val="404040"/>
              </w:rPr>
            </w:pPr>
            <w:r w:rsidRPr="00AB1F86">
              <w:rPr>
                <w:color w:val="404040"/>
              </w:rPr>
              <w:t>"Тиха вулиця-студія"</w:t>
            </w:r>
          </w:p>
        </w:tc>
        <w:tc>
          <w:tcPr>
            <w:tcW w:w="802" w:type="dxa"/>
            <w:vAlign w:val="center"/>
          </w:tcPr>
          <w:p w14:paraId="6AC41B45" w14:textId="77777777" w:rsidR="0025156A" w:rsidRPr="00AB1F86" w:rsidRDefault="0025156A" w:rsidP="00F1297A">
            <w:pPr>
              <w:jc w:val="center"/>
              <w:rPr>
                <w:color w:val="404040"/>
                <w:sz w:val="20"/>
                <w:szCs w:val="20"/>
              </w:rPr>
            </w:pPr>
            <w:r w:rsidRPr="00AB1F86">
              <w:rPr>
                <w:color w:val="404040"/>
                <w:sz w:val="20"/>
                <w:szCs w:val="20"/>
              </w:rPr>
              <w:t>33</w:t>
            </w:r>
          </w:p>
        </w:tc>
        <w:tc>
          <w:tcPr>
            <w:tcW w:w="992" w:type="dxa"/>
            <w:vAlign w:val="center"/>
          </w:tcPr>
          <w:p w14:paraId="0057212E" w14:textId="77777777" w:rsidR="0025156A" w:rsidRPr="00AB1F86" w:rsidRDefault="0025156A" w:rsidP="00F1297A">
            <w:pPr>
              <w:jc w:val="center"/>
              <w:rPr>
                <w:color w:val="404040"/>
                <w:sz w:val="20"/>
                <w:szCs w:val="20"/>
              </w:rPr>
            </w:pPr>
            <w:r w:rsidRPr="00AB1F86">
              <w:rPr>
                <w:color w:val="404040"/>
                <w:sz w:val="20"/>
                <w:szCs w:val="20"/>
              </w:rPr>
              <w:t>65</w:t>
            </w:r>
          </w:p>
        </w:tc>
        <w:tc>
          <w:tcPr>
            <w:tcW w:w="796" w:type="dxa"/>
            <w:vAlign w:val="center"/>
          </w:tcPr>
          <w:p w14:paraId="29A07F9C" w14:textId="77777777" w:rsidR="0025156A" w:rsidRPr="00AB1F86" w:rsidRDefault="0025156A" w:rsidP="00F1297A">
            <w:pPr>
              <w:jc w:val="center"/>
              <w:rPr>
                <w:color w:val="404040"/>
                <w:sz w:val="20"/>
                <w:szCs w:val="20"/>
              </w:rPr>
            </w:pPr>
            <w:r w:rsidRPr="00AB1F86">
              <w:rPr>
                <w:color w:val="404040"/>
                <w:sz w:val="20"/>
                <w:szCs w:val="20"/>
              </w:rPr>
              <w:t>80</w:t>
            </w:r>
          </w:p>
        </w:tc>
        <w:tc>
          <w:tcPr>
            <w:tcW w:w="1203" w:type="dxa"/>
            <w:vAlign w:val="center"/>
          </w:tcPr>
          <w:p w14:paraId="0D4C495C"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42A70D70"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1DBB5250" w14:textId="77777777" w:rsidR="0025156A" w:rsidRPr="00AB1F86" w:rsidRDefault="0025156A" w:rsidP="00F1297A">
            <w:pPr>
              <w:jc w:val="center"/>
              <w:rPr>
                <w:color w:val="404040"/>
                <w:sz w:val="20"/>
                <w:szCs w:val="20"/>
              </w:rPr>
            </w:pPr>
            <w:r w:rsidRPr="00AB1F86">
              <w:rPr>
                <w:color w:val="404040"/>
                <w:sz w:val="20"/>
                <w:szCs w:val="20"/>
              </w:rPr>
              <w:t>1,04</w:t>
            </w:r>
          </w:p>
        </w:tc>
      </w:tr>
      <w:tr w:rsidR="0025156A" w:rsidRPr="00AB1F86" w14:paraId="2BB75999" w14:textId="77777777" w:rsidTr="00F1297A">
        <w:tc>
          <w:tcPr>
            <w:tcW w:w="2992" w:type="dxa"/>
            <w:vAlign w:val="center"/>
          </w:tcPr>
          <w:p w14:paraId="71663451" w14:textId="77777777" w:rsidR="0025156A" w:rsidRPr="00AB1F86" w:rsidRDefault="0025156A" w:rsidP="00F1297A">
            <w:pPr>
              <w:jc w:val="center"/>
              <w:rPr>
                <w:color w:val="404040"/>
              </w:rPr>
            </w:pPr>
            <w:r w:rsidRPr="00AB1F86">
              <w:rPr>
                <w:color w:val="404040"/>
              </w:rPr>
              <w:t>Стіна "Тихий коридор-студія"</w:t>
            </w:r>
          </w:p>
        </w:tc>
        <w:tc>
          <w:tcPr>
            <w:tcW w:w="802" w:type="dxa"/>
            <w:vAlign w:val="center"/>
          </w:tcPr>
          <w:p w14:paraId="78F1F44B" w14:textId="77777777" w:rsidR="0025156A" w:rsidRPr="00AB1F86" w:rsidRDefault="0025156A" w:rsidP="00F1297A">
            <w:pPr>
              <w:jc w:val="center"/>
              <w:rPr>
                <w:color w:val="404040"/>
                <w:sz w:val="20"/>
                <w:szCs w:val="20"/>
              </w:rPr>
            </w:pPr>
            <w:r w:rsidRPr="00AB1F86">
              <w:rPr>
                <w:color w:val="404040"/>
                <w:sz w:val="20"/>
                <w:szCs w:val="20"/>
              </w:rPr>
              <w:t>4,5</w:t>
            </w:r>
          </w:p>
        </w:tc>
        <w:tc>
          <w:tcPr>
            <w:tcW w:w="992" w:type="dxa"/>
            <w:vAlign w:val="center"/>
          </w:tcPr>
          <w:p w14:paraId="7535DE99"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2EA98F71"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39F09F45"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5F1ADCE7" w14:textId="77777777" w:rsidR="0025156A" w:rsidRPr="00AB1F86" w:rsidRDefault="0025156A" w:rsidP="00F1297A">
            <w:pPr>
              <w:jc w:val="center"/>
              <w:rPr>
                <w:color w:val="404040"/>
                <w:sz w:val="20"/>
                <w:szCs w:val="20"/>
              </w:rPr>
            </w:pPr>
            <w:r w:rsidRPr="00AB1F86">
              <w:rPr>
                <w:color w:val="404040"/>
                <w:sz w:val="20"/>
                <w:szCs w:val="20"/>
              </w:rPr>
              <w:t>0,316</w:t>
            </w:r>
          </w:p>
        </w:tc>
        <w:tc>
          <w:tcPr>
            <w:tcW w:w="1547" w:type="dxa"/>
            <w:vAlign w:val="center"/>
          </w:tcPr>
          <w:p w14:paraId="249964A8" w14:textId="77777777" w:rsidR="0025156A" w:rsidRPr="00AB1F86" w:rsidRDefault="0025156A" w:rsidP="00F1297A">
            <w:pPr>
              <w:jc w:val="center"/>
              <w:rPr>
                <w:color w:val="404040"/>
                <w:sz w:val="20"/>
                <w:szCs w:val="20"/>
              </w:rPr>
            </w:pPr>
            <w:r w:rsidRPr="00AB1F86">
              <w:rPr>
                <w:color w:val="404040"/>
                <w:sz w:val="20"/>
                <w:szCs w:val="20"/>
              </w:rPr>
              <w:t>1,42</w:t>
            </w:r>
          </w:p>
        </w:tc>
      </w:tr>
      <w:tr w:rsidR="0025156A" w:rsidRPr="00AB1F86" w14:paraId="1B62D01C" w14:textId="77777777" w:rsidTr="00F1297A">
        <w:tc>
          <w:tcPr>
            <w:tcW w:w="2992" w:type="dxa"/>
            <w:vAlign w:val="center"/>
          </w:tcPr>
          <w:p w14:paraId="33F510E2" w14:textId="77777777" w:rsidR="0025156A" w:rsidRPr="00AB1F86" w:rsidRDefault="0025156A" w:rsidP="00F1297A">
            <w:pPr>
              <w:jc w:val="center"/>
              <w:rPr>
                <w:color w:val="404040"/>
              </w:rPr>
            </w:pPr>
            <w:r w:rsidRPr="00AB1F86">
              <w:rPr>
                <w:color w:val="404040"/>
              </w:rPr>
              <w:t>Стіна "Апаратна тонстудії-студія"</w:t>
            </w:r>
          </w:p>
        </w:tc>
        <w:tc>
          <w:tcPr>
            <w:tcW w:w="802" w:type="dxa"/>
            <w:vAlign w:val="center"/>
          </w:tcPr>
          <w:p w14:paraId="5B9580D2" w14:textId="77777777" w:rsidR="0025156A" w:rsidRPr="00AB1F86" w:rsidRDefault="0025156A" w:rsidP="00F1297A">
            <w:pPr>
              <w:jc w:val="center"/>
              <w:rPr>
                <w:color w:val="404040"/>
                <w:sz w:val="20"/>
                <w:szCs w:val="20"/>
              </w:rPr>
            </w:pPr>
            <w:r w:rsidRPr="00AB1F86">
              <w:rPr>
                <w:color w:val="404040"/>
                <w:sz w:val="20"/>
                <w:szCs w:val="20"/>
              </w:rPr>
              <w:t>11,5</w:t>
            </w:r>
          </w:p>
        </w:tc>
        <w:tc>
          <w:tcPr>
            <w:tcW w:w="992" w:type="dxa"/>
            <w:vAlign w:val="center"/>
          </w:tcPr>
          <w:p w14:paraId="117BE683"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5946EA7B"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109E680C"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280A5566"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2F7AF702" w14:textId="77777777" w:rsidR="0025156A" w:rsidRPr="00AB1F86" w:rsidRDefault="0025156A" w:rsidP="00F1297A">
            <w:pPr>
              <w:jc w:val="center"/>
              <w:rPr>
                <w:color w:val="404040"/>
                <w:sz w:val="20"/>
                <w:szCs w:val="20"/>
              </w:rPr>
            </w:pPr>
            <w:r w:rsidRPr="00AB1F86">
              <w:rPr>
                <w:color w:val="404040"/>
                <w:sz w:val="20"/>
                <w:szCs w:val="20"/>
              </w:rPr>
              <w:t>36,34</w:t>
            </w:r>
          </w:p>
        </w:tc>
      </w:tr>
      <w:tr w:rsidR="0025156A" w:rsidRPr="00AB1F86" w14:paraId="6368D1B8" w14:textId="77777777" w:rsidTr="00F1297A">
        <w:tc>
          <w:tcPr>
            <w:tcW w:w="2992" w:type="dxa"/>
            <w:vAlign w:val="center"/>
          </w:tcPr>
          <w:p w14:paraId="38D6877B" w14:textId="77777777" w:rsidR="0025156A" w:rsidRPr="00AB1F86" w:rsidRDefault="0025156A" w:rsidP="00F1297A">
            <w:pPr>
              <w:jc w:val="center"/>
              <w:rPr>
                <w:color w:val="404040"/>
              </w:rPr>
            </w:pPr>
            <w:r w:rsidRPr="00AB1F86">
              <w:rPr>
                <w:color w:val="404040"/>
              </w:rPr>
              <w:t>Стіна "Апаратна відеомонтажу-студія"</w:t>
            </w:r>
          </w:p>
        </w:tc>
        <w:tc>
          <w:tcPr>
            <w:tcW w:w="802" w:type="dxa"/>
            <w:vAlign w:val="center"/>
          </w:tcPr>
          <w:p w14:paraId="19185433" w14:textId="77777777" w:rsidR="0025156A" w:rsidRPr="00AB1F86" w:rsidRDefault="0025156A" w:rsidP="00F1297A">
            <w:pPr>
              <w:jc w:val="center"/>
              <w:rPr>
                <w:color w:val="404040"/>
                <w:sz w:val="20"/>
                <w:szCs w:val="20"/>
              </w:rPr>
            </w:pPr>
            <w:r w:rsidRPr="00AB1F86">
              <w:rPr>
                <w:color w:val="404040"/>
                <w:sz w:val="20"/>
                <w:szCs w:val="20"/>
              </w:rPr>
              <w:t>12</w:t>
            </w:r>
          </w:p>
        </w:tc>
        <w:tc>
          <w:tcPr>
            <w:tcW w:w="992" w:type="dxa"/>
            <w:vAlign w:val="center"/>
          </w:tcPr>
          <w:p w14:paraId="5562EC30"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4F0BC81A"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12085F0C"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6632FB6A"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4CE40A38" w14:textId="77777777" w:rsidR="0025156A" w:rsidRPr="00AB1F86" w:rsidRDefault="0025156A" w:rsidP="00F1297A">
            <w:pPr>
              <w:jc w:val="center"/>
              <w:rPr>
                <w:color w:val="404040"/>
                <w:sz w:val="20"/>
                <w:szCs w:val="20"/>
              </w:rPr>
            </w:pPr>
            <w:r w:rsidRPr="00AB1F86">
              <w:rPr>
                <w:color w:val="404040"/>
                <w:sz w:val="20"/>
                <w:szCs w:val="20"/>
              </w:rPr>
              <w:t>37,92</w:t>
            </w:r>
          </w:p>
        </w:tc>
      </w:tr>
      <w:tr w:rsidR="0025156A" w:rsidRPr="00AB1F86" w14:paraId="352E6730" w14:textId="77777777" w:rsidTr="00F1297A">
        <w:tc>
          <w:tcPr>
            <w:tcW w:w="2992" w:type="dxa"/>
            <w:vAlign w:val="center"/>
          </w:tcPr>
          <w:p w14:paraId="474275B5" w14:textId="77777777" w:rsidR="0025156A" w:rsidRPr="00AB1F86" w:rsidRDefault="0025156A" w:rsidP="00F1297A">
            <w:pPr>
              <w:jc w:val="center"/>
              <w:rPr>
                <w:color w:val="404040"/>
              </w:rPr>
            </w:pPr>
            <w:r w:rsidRPr="00AB1F86">
              <w:rPr>
                <w:color w:val="404040"/>
              </w:rPr>
              <w:t>Вікно в апаратну</w:t>
            </w:r>
          </w:p>
        </w:tc>
        <w:tc>
          <w:tcPr>
            <w:tcW w:w="802" w:type="dxa"/>
            <w:vAlign w:val="center"/>
          </w:tcPr>
          <w:p w14:paraId="5BAA6FE0" w14:textId="77777777" w:rsidR="0025156A" w:rsidRPr="00AB1F86" w:rsidRDefault="0025156A" w:rsidP="00F1297A">
            <w:pPr>
              <w:jc w:val="center"/>
              <w:rPr>
                <w:color w:val="404040"/>
                <w:sz w:val="20"/>
                <w:szCs w:val="20"/>
              </w:rPr>
            </w:pPr>
            <w:r w:rsidRPr="00AB1F86">
              <w:rPr>
                <w:color w:val="404040"/>
                <w:sz w:val="20"/>
                <w:szCs w:val="20"/>
              </w:rPr>
              <w:t>3,5</w:t>
            </w:r>
          </w:p>
        </w:tc>
        <w:tc>
          <w:tcPr>
            <w:tcW w:w="992" w:type="dxa"/>
            <w:vAlign w:val="center"/>
          </w:tcPr>
          <w:p w14:paraId="3492DD63"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0143DFDB" w14:textId="77777777" w:rsidR="0025156A" w:rsidRPr="00AB1F86" w:rsidRDefault="0025156A" w:rsidP="00F1297A">
            <w:pPr>
              <w:jc w:val="center"/>
              <w:rPr>
                <w:color w:val="404040"/>
                <w:sz w:val="20"/>
                <w:szCs w:val="20"/>
              </w:rPr>
            </w:pPr>
            <w:r w:rsidRPr="00AB1F86">
              <w:rPr>
                <w:color w:val="404040"/>
                <w:sz w:val="20"/>
                <w:szCs w:val="20"/>
              </w:rPr>
              <w:t>45</w:t>
            </w:r>
          </w:p>
        </w:tc>
        <w:tc>
          <w:tcPr>
            <w:tcW w:w="1203" w:type="dxa"/>
            <w:vAlign w:val="center"/>
          </w:tcPr>
          <w:p w14:paraId="23EF9393" w14:textId="77777777" w:rsidR="0025156A" w:rsidRPr="00AB1F86" w:rsidRDefault="0025156A" w:rsidP="00F1297A">
            <w:pPr>
              <w:jc w:val="center"/>
              <w:rPr>
                <w:color w:val="404040"/>
                <w:sz w:val="20"/>
                <w:szCs w:val="20"/>
              </w:rPr>
            </w:pPr>
            <w:r w:rsidRPr="00AB1F86">
              <w:rPr>
                <w:color w:val="404040"/>
                <w:sz w:val="20"/>
                <w:szCs w:val="20"/>
              </w:rPr>
              <w:t>3,5</w:t>
            </w:r>
          </w:p>
        </w:tc>
        <w:tc>
          <w:tcPr>
            <w:tcW w:w="1274" w:type="dxa"/>
            <w:vAlign w:val="center"/>
          </w:tcPr>
          <w:p w14:paraId="38FD3F07" w14:textId="77777777" w:rsidR="0025156A" w:rsidRPr="00AB1F86" w:rsidRDefault="0025156A" w:rsidP="00F1297A">
            <w:pPr>
              <w:jc w:val="center"/>
              <w:rPr>
                <w:color w:val="404040"/>
                <w:sz w:val="20"/>
                <w:szCs w:val="20"/>
              </w:rPr>
            </w:pPr>
            <w:r w:rsidRPr="00AB1F86">
              <w:rPr>
                <w:color w:val="404040"/>
                <w:sz w:val="20"/>
                <w:szCs w:val="20"/>
              </w:rPr>
              <w:t>3160</w:t>
            </w:r>
          </w:p>
        </w:tc>
        <w:tc>
          <w:tcPr>
            <w:tcW w:w="1547" w:type="dxa"/>
            <w:vAlign w:val="center"/>
          </w:tcPr>
          <w:p w14:paraId="6667BF9A" w14:textId="77777777" w:rsidR="0025156A" w:rsidRPr="00AB1F86" w:rsidRDefault="0025156A" w:rsidP="00F1297A">
            <w:pPr>
              <w:jc w:val="center"/>
              <w:rPr>
                <w:color w:val="404040"/>
                <w:sz w:val="20"/>
                <w:szCs w:val="20"/>
              </w:rPr>
            </w:pPr>
            <w:r w:rsidRPr="00AB1F86">
              <w:rPr>
                <w:color w:val="404040"/>
                <w:sz w:val="20"/>
                <w:szCs w:val="20"/>
              </w:rPr>
              <w:t>11060</w:t>
            </w:r>
          </w:p>
        </w:tc>
      </w:tr>
      <w:tr w:rsidR="0025156A" w:rsidRPr="00AB1F86" w14:paraId="650F9FB4" w14:textId="77777777" w:rsidTr="00F1297A">
        <w:tc>
          <w:tcPr>
            <w:tcW w:w="2992" w:type="dxa"/>
            <w:vAlign w:val="center"/>
          </w:tcPr>
          <w:p w14:paraId="50397A06" w14:textId="77777777" w:rsidR="0025156A" w:rsidRPr="00AB1F86" w:rsidRDefault="0025156A" w:rsidP="00F1297A">
            <w:pPr>
              <w:jc w:val="center"/>
              <w:rPr>
                <w:color w:val="404040"/>
              </w:rPr>
            </w:pPr>
            <w:r w:rsidRPr="00AB1F86">
              <w:rPr>
                <w:color w:val="404040"/>
              </w:rPr>
              <w:lastRenderedPageBreak/>
              <w:t>Двері-тамбур в</w:t>
            </w:r>
          </w:p>
          <w:p w14:paraId="480B0D00" w14:textId="77777777" w:rsidR="0025156A" w:rsidRPr="00AB1F86" w:rsidRDefault="0025156A" w:rsidP="00F1297A">
            <w:pPr>
              <w:jc w:val="center"/>
              <w:rPr>
                <w:color w:val="404040"/>
              </w:rPr>
            </w:pPr>
            <w:r w:rsidRPr="00AB1F86">
              <w:rPr>
                <w:color w:val="404040"/>
              </w:rPr>
              <w:t>тихий коридор</w:t>
            </w:r>
          </w:p>
        </w:tc>
        <w:tc>
          <w:tcPr>
            <w:tcW w:w="802" w:type="dxa"/>
            <w:vAlign w:val="center"/>
          </w:tcPr>
          <w:p w14:paraId="6AFE8427" w14:textId="77777777" w:rsidR="0025156A" w:rsidRPr="00AB1F86" w:rsidRDefault="0025156A" w:rsidP="00F1297A">
            <w:pPr>
              <w:jc w:val="center"/>
              <w:rPr>
                <w:color w:val="404040"/>
                <w:sz w:val="20"/>
                <w:szCs w:val="20"/>
              </w:rPr>
            </w:pPr>
            <w:r w:rsidRPr="00AB1F86">
              <w:rPr>
                <w:color w:val="404040"/>
                <w:sz w:val="20"/>
                <w:szCs w:val="20"/>
              </w:rPr>
              <w:t>1,5</w:t>
            </w:r>
          </w:p>
        </w:tc>
        <w:tc>
          <w:tcPr>
            <w:tcW w:w="992" w:type="dxa"/>
            <w:vAlign w:val="center"/>
          </w:tcPr>
          <w:p w14:paraId="4120AD20"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1D9E8044" w14:textId="77777777" w:rsidR="0025156A" w:rsidRPr="00AB1F86" w:rsidRDefault="0025156A" w:rsidP="00F1297A">
            <w:pPr>
              <w:jc w:val="center"/>
              <w:rPr>
                <w:color w:val="404040"/>
                <w:sz w:val="20"/>
                <w:szCs w:val="20"/>
              </w:rPr>
            </w:pPr>
            <w:r w:rsidRPr="00AB1F86">
              <w:rPr>
                <w:color w:val="404040"/>
                <w:sz w:val="20"/>
                <w:szCs w:val="20"/>
              </w:rPr>
              <w:t>50</w:t>
            </w:r>
          </w:p>
        </w:tc>
        <w:tc>
          <w:tcPr>
            <w:tcW w:w="1203" w:type="dxa"/>
            <w:vAlign w:val="center"/>
          </w:tcPr>
          <w:p w14:paraId="64AB69CC" w14:textId="77777777" w:rsidR="0025156A" w:rsidRPr="00AB1F86" w:rsidRDefault="0025156A" w:rsidP="00F1297A">
            <w:pPr>
              <w:jc w:val="center"/>
              <w:rPr>
                <w:color w:val="404040"/>
                <w:sz w:val="20"/>
                <w:szCs w:val="20"/>
              </w:rPr>
            </w:pPr>
            <w:r w:rsidRPr="00AB1F86">
              <w:rPr>
                <w:color w:val="404040"/>
                <w:sz w:val="20"/>
                <w:szCs w:val="20"/>
              </w:rPr>
              <w:t>2</w:t>
            </w:r>
          </w:p>
        </w:tc>
        <w:tc>
          <w:tcPr>
            <w:tcW w:w="1274" w:type="dxa"/>
            <w:vAlign w:val="center"/>
          </w:tcPr>
          <w:p w14:paraId="1F06A0B0" w14:textId="77777777" w:rsidR="0025156A" w:rsidRPr="00AB1F86" w:rsidRDefault="0025156A" w:rsidP="00F1297A">
            <w:pPr>
              <w:jc w:val="center"/>
              <w:rPr>
                <w:color w:val="404040"/>
                <w:sz w:val="20"/>
                <w:szCs w:val="20"/>
              </w:rPr>
            </w:pPr>
            <w:r w:rsidRPr="00AB1F86">
              <w:rPr>
                <w:color w:val="404040"/>
                <w:sz w:val="20"/>
                <w:szCs w:val="20"/>
              </w:rPr>
              <w:t>100</w:t>
            </w:r>
          </w:p>
        </w:tc>
        <w:tc>
          <w:tcPr>
            <w:tcW w:w="1547" w:type="dxa"/>
            <w:vAlign w:val="center"/>
          </w:tcPr>
          <w:p w14:paraId="5C4F30CA" w14:textId="77777777" w:rsidR="0025156A" w:rsidRPr="00AB1F86" w:rsidRDefault="0025156A" w:rsidP="00F1297A">
            <w:pPr>
              <w:jc w:val="center"/>
              <w:rPr>
                <w:color w:val="404040"/>
                <w:sz w:val="20"/>
                <w:szCs w:val="20"/>
              </w:rPr>
            </w:pPr>
            <w:r w:rsidRPr="00AB1F86">
              <w:rPr>
                <w:color w:val="404040"/>
                <w:sz w:val="20"/>
                <w:szCs w:val="20"/>
              </w:rPr>
              <w:t>150</w:t>
            </w:r>
          </w:p>
        </w:tc>
      </w:tr>
      <w:tr w:rsidR="0025156A" w:rsidRPr="00AB1F86" w14:paraId="1BDF3E94" w14:textId="77777777" w:rsidTr="00F1297A">
        <w:tc>
          <w:tcPr>
            <w:tcW w:w="2992" w:type="dxa"/>
            <w:vAlign w:val="center"/>
          </w:tcPr>
          <w:p w14:paraId="236EB2EE" w14:textId="77777777" w:rsidR="0025156A" w:rsidRPr="00AB1F86" w:rsidRDefault="0025156A" w:rsidP="00F1297A">
            <w:pPr>
              <w:jc w:val="center"/>
              <w:rPr>
                <w:color w:val="404040"/>
              </w:rPr>
            </w:pPr>
            <w:r w:rsidRPr="00AB1F86">
              <w:rPr>
                <w:color w:val="404040"/>
              </w:rPr>
              <w:t xml:space="preserve">Стеля </w:t>
            </w:r>
          </w:p>
        </w:tc>
        <w:tc>
          <w:tcPr>
            <w:tcW w:w="802" w:type="dxa"/>
            <w:vAlign w:val="center"/>
          </w:tcPr>
          <w:p w14:paraId="68D31592" w14:textId="77777777" w:rsidR="0025156A" w:rsidRPr="00AB1F86" w:rsidRDefault="0025156A" w:rsidP="00F1297A">
            <w:pPr>
              <w:jc w:val="center"/>
              <w:rPr>
                <w:color w:val="404040"/>
                <w:sz w:val="20"/>
                <w:szCs w:val="20"/>
              </w:rPr>
            </w:pPr>
            <w:r w:rsidRPr="00AB1F86">
              <w:rPr>
                <w:color w:val="404040"/>
                <w:sz w:val="20"/>
                <w:szCs w:val="20"/>
              </w:rPr>
              <w:t>28</w:t>
            </w:r>
          </w:p>
        </w:tc>
        <w:tc>
          <w:tcPr>
            <w:tcW w:w="992" w:type="dxa"/>
            <w:vAlign w:val="center"/>
          </w:tcPr>
          <w:p w14:paraId="04EF7C53" w14:textId="77777777" w:rsidR="0025156A" w:rsidRPr="00AB1F86" w:rsidRDefault="0025156A" w:rsidP="00F1297A">
            <w:pPr>
              <w:jc w:val="center"/>
              <w:rPr>
                <w:color w:val="404040"/>
                <w:sz w:val="20"/>
                <w:szCs w:val="20"/>
              </w:rPr>
            </w:pPr>
            <w:r w:rsidRPr="00AB1F86">
              <w:rPr>
                <w:color w:val="404040"/>
                <w:sz w:val="20"/>
                <w:szCs w:val="20"/>
              </w:rPr>
              <w:t>60</w:t>
            </w:r>
          </w:p>
        </w:tc>
        <w:tc>
          <w:tcPr>
            <w:tcW w:w="796" w:type="dxa"/>
            <w:vAlign w:val="center"/>
          </w:tcPr>
          <w:p w14:paraId="72814069"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6390E830"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492876F1"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3067DEE8" w14:textId="77777777" w:rsidR="0025156A" w:rsidRPr="00AB1F86" w:rsidRDefault="0025156A" w:rsidP="00F1297A">
            <w:pPr>
              <w:jc w:val="center"/>
              <w:rPr>
                <w:color w:val="404040"/>
                <w:sz w:val="20"/>
                <w:szCs w:val="20"/>
              </w:rPr>
            </w:pPr>
            <w:r w:rsidRPr="00AB1F86">
              <w:rPr>
                <w:color w:val="404040"/>
                <w:sz w:val="20"/>
                <w:szCs w:val="20"/>
              </w:rPr>
              <w:t>0,88</w:t>
            </w:r>
          </w:p>
        </w:tc>
      </w:tr>
      <w:tr w:rsidR="0025156A" w:rsidRPr="00AB1F86" w14:paraId="3F27A716" w14:textId="77777777" w:rsidTr="00F1297A">
        <w:tc>
          <w:tcPr>
            <w:tcW w:w="2992" w:type="dxa"/>
            <w:vAlign w:val="center"/>
          </w:tcPr>
          <w:p w14:paraId="5E707481" w14:textId="77777777" w:rsidR="0025156A" w:rsidRPr="00AB1F86" w:rsidRDefault="0025156A" w:rsidP="00F1297A">
            <w:pPr>
              <w:jc w:val="center"/>
              <w:rPr>
                <w:color w:val="404040"/>
              </w:rPr>
            </w:pPr>
            <w:r w:rsidRPr="00AB1F86">
              <w:rPr>
                <w:color w:val="404040"/>
              </w:rPr>
              <w:t xml:space="preserve">Підлога </w:t>
            </w:r>
          </w:p>
        </w:tc>
        <w:tc>
          <w:tcPr>
            <w:tcW w:w="802" w:type="dxa"/>
            <w:vAlign w:val="center"/>
          </w:tcPr>
          <w:p w14:paraId="1B32504F" w14:textId="77777777" w:rsidR="0025156A" w:rsidRPr="00AB1F86" w:rsidRDefault="0025156A" w:rsidP="00F1297A">
            <w:pPr>
              <w:jc w:val="center"/>
              <w:rPr>
                <w:color w:val="404040"/>
                <w:sz w:val="20"/>
                <w:szCs w:val="20"/>
              </w:rPr>
            </w:pPr>
            <w:r w:rsidRPr="00AB1F86">
              <w:rPr>
                <w:color w:val="404040"/>
                <w:sz w:val="20"/>
                <w:szCs w:val="20"/>
              </w:rPr>
              <w:t>28</w:t>
            </w:r>
          </w:p>
        </w:tc>
        <w:tc>
          <w:tcPr>
            <w:tcW w:w="992" w:type="dxa"/>
            <w:vAlign w:val="center"/>
          </w:tcPr>
          <w:p w14:paraId="743F9933" w14:textId="77777777" w:rsidR="0025156A" w:rsidRPr="00AB1F86" w:rsidRDefault="0025156A" w:rsidP="00F1297A">
            <w:pPr>
              <w:jc w:val="center"/>
              <w:rPr>
                <w:color w:val="404040"/>
                <w:sz w:val="20"/>
                <w:szCs w:val="20"/>
              </w:rPr>
            </w:pPr>
            <w:r w:rsidRPr="00AB1F86">
              <w:rPr>
                <w:color w:val="404040"/>
                <w:sz w:val="20"/>
                <w:szCs w:val="20"/>
              </w:rPr>
              <w:t>65</w:t>
            </w:r>
          </w:p>
        </w:tc>
        <w:tc>
          <w:tcPr>
            <w:tcW w:w="796" w:type="dxa"/>
            <w:vAlign w:val="center"/>
          </w:tcPr>
          <w:p w14:paraId="46E523B3" w14:textId="77777777" w:rsidR="0025156A" w:rsidRPr="00AB1F86" w:rsidRDefault="0025156A" w:rsidP="00F1297A">
            <w:pPr>
              <w:jc w:val="center"/>
              <w:rPr>
                <w:color w:val="404040"/>
                <w:sz w:val="20"/>
                <w:szCs w:val="20"/>
              </w:rPr>
            </w:pPr>
            <w:r w:rsidRPr="00AB1F86">
              <w:rPr>
                <w:color w:val="404040"/>
                <w:sz w:val="20"/>
                <w:szCs w:val="20"/>
              </w:rPr>
              <w:t>85</w:t>
            </w:r>
          </w:p>
        </w:tc>
        <w:tc>
          <w:tcPr>
            <w:tcW w:w="1203" w:type="dxa"/>
            <w:vAlign w:val="center"/>
          </w:tcPr>
          <w:p w14:paraId="5F9772B3" w14:textId="77777777" w:rsidR="0025156A" w:rsidRPr="00AB1F86" w:rsidRDefault="0025156A" w:rsidP="00F1297A">
            <w:pPr>
              <w:jc w:val="center"/>
              <w:rPr>
                <w:color w:val="404040"/>
                <w:sz w:val="20"/>
                <w:szCs w:val="20"/>
              </w:rPr>
            </w:pPr>
            <w:r w:rsidRPr="00AB1F86">
              <w:rPr>
                <w:color w:val="404040"/>
                <w:sz w:val="20"/>
                <w:szCs w:val="20"/>
              </w:rPr>
              <w:t>-2</w:t>
            </w:r>
          </w:p>
        </w:tc>
        <w:tc>
          <w:tcPr>
            <w:tcW w:w="1274" w:type="dxa"/>
            <w:vAlign w:val="center"/>
          </w:tcPr>
          <w:p w14:paraId="501833B7" w14:textId="77777777" w:rsidR="0025156A" w:rsidRPr="00AB1F86" w:rsidRDefault="0025156A" w:rsidP="00F1297A">
            <w:pPr>
              <w:jc w:val="center"/>
              <w:rPr>
                <w:color w:val="404040"/>
                <w:sz w:val="20"/>
                <w:szCs w:val="20"/>
              </w:rPr>
            </w:pPr>
            <w:r w:rsidRPr="00AB1F86">
              <w:rPr>
                <w:color w:val="404040"/>
                <w:sz w:val="20"/>
                <w:szCs w:val="20"/>
              </w:rPr>
              <w:t>0,01</w:t>
            </w:r>
          </w:p>
        </w:tc>
        <w:tc>
          <w:tcPr>
            <w:tcW w:w="1547" w:type="dxa"/>
            <w:vAlign w:val="center"/>
          </w:tcPr>
          <w:p w14:paraId="4B84C288" w14:textId="77777777" w:rsidR="0025156A" w:rsidRPr="00AB1F86" w:rsidRDefault="0025156A" w:rsidP="00F1297A">
            <w:pPr>
              <w:jc w:val="center"/>
              <w:rPr>
                <w:color w:val="404040"/>
                <w:sz w:val="20"/>
                <w:szCs w:val="20"/>
              </w:rPr>
            </w:pPr>
            <w:r w:rsidRPr="00AB1F86">
              <w:rPr>
                <w:color w:val="404040"/>
                <w:sz w:val="20"/>
                <w:szCs w:val="20"/>
              </w:rPr>
              <w:t>0,28</w:t>
            </w:r>
          </w:p>
        </w:tc>
      </w:tr>
      <w:tr w:rsidR="0025156A" w:rsidRPr="00AB1F86" w14:paraId="43214B8D" w14:textId="77777777" w:rsidTr="00F1297A">
        <w:tc>
          <w:tcPr>
            <w:tcW w:w="2992" w:type="dxa"/>
            <w:vAlign w:val="center"/>
          </w:tcPr>
          <w:p w14:paraId="6F41BC00" w14:textId="77777777" w:rsidR="0025156A" w:rsidRPr="00AB1F86" w:rsidRDefault="0025156A" w:rsidP="00F1297A">
            <w:pPr>
              <w:jc w:val="right"/>
              <w:rPr>
                <w:b/>
                <w:color w:val="404040"/>
              </w:rPr>
            </w:pPr>
            <w:r w:rsidRPr="00AB1F86">
              <w:rPr>
                <w:b/>
                <w:color w:val="404040"/>
              </w:rPr>
              <w:t>ВСЬОГО</w:t>
            </w:r>
          </w:p>
        </w:tc>
        <w:tc>
          <w:tcPr>
            <w:tcW w:w="802" w:type="dxa"/>
            <w:vAlign w:val="center"/>
          </w:tcPr>
          <w:p w14:paraId="47D63101" w14:textId="77777777" w:rsidR="0025156A" w:rsidRPr="00AB1F86" w:rsidRDefault="0025156A" w:rsidP="00F1297A">
            <w:pPr>
              <w:jc w:val="center"/>
              <w:rPr>
                <w:color w:val="404040"/>
              </w:rPr>
            </w:pPr>
          </w:p>
        </w:tc>
        <w:tc>
          <w:tcPr>
            <w:tcW w:w="992" w:type="dxa"/>
            <w:vAlign w:val="center"/>
          </w:tcPr>
          <w:p w14:paraId="7F22C781" w14:textId="77777777" w:rsidR="0025156A" w:rsidRPr="00AB1F86" w:rsidRDefault="0025156A" w:rsidP="00F1297A">
            <w:pPr>
              <w:jc w:val="center"/>
              <w:rPr>
                <w:color w:val="404040"/>
              </w:rPr>
            </w:pPr>
          </w:p>
        </w:tc>
        <w:tc>
          <w:tcPr>
            <w:tcW w:w="796" w:type="dxa"/>
            <w:vAlign w:val="center"/>
          </w:tcPr>
          <w:p w14:paraId="744C9F63" w14:textId="77777777" w:rsidR="0025156A" w:rsidRPr="00AB1F86" w:rsidRDefault="0025156A" w:rsidP="00F1297A">
            <w:pPr>
              <w:jc w:val="center"/>
              <w:rPr>
                <w:color w:val="404040"/>
              </w:rPr>
            </w:pPr>
          </w:p>
        </w:tc>
        <w:tc>
          <w:tcPr>
            <w:tcW w:w="1203" w:type="dxa"/>
            <w:vAlign w:val="center"/>
          </w:tcPr>
          <w:p w14:paraId="3A8B9F29" w14:textId="77777777" w:rsidR="0025156A" w:rsidRPr="00AB1F86" w:rsidRDefault="0025156A" w:rsidP="00F1297A">
            <w:pPr>
              <w:jc w:val="center"/>
              <w:rPr>
                <w:color w:val="404040"/>
              </w:rPr>
            </w:pPr>
          </w:p>
        </w:tc>
        <w:tc>
          <w:tcPr>
            <w:tcW w:w="1274" w:type="dxa"/>
            <w:vAlign w:val="center"/>
          </w:tcPr>
          <w:p w14:paraId="1965CE06" w14:textId="77777777" w:rsidR="0025156A" w:rsidRPr="00AB1F86" w:rsidRDefault="0025156A" w:rsidP="00F1297A">
            <w:pPr>
              <w:jc w:val="center"/>
              <w:rPr>
                <w:color w:val="404040"/>
              </w:rPr>
            </w:pPr>
          </w:p>
        </w:tc>
        <w:tc>
          <w:tcPr>
            <w:tcW w:w="1547" w:type="dxa"/>
            <w:vAlign w:val="center"/>
          </w:tcPr>
          <w:p w14:paraId="719D85C2" w14:textId="77777777" w:rsidR="0025156A" w:rsidRPr="00AB1F86" w:rsidRDefault="0025156A" w:rsidP="00F1297A">
            <w:pPr>
              <w:jc w:val="center"/>
              <w:rPr>
                <w:b/>
                <w:color w:val="404040"/>
              </w:rPr>
            </w:pPr>
            <w:r w:rsidRPr="00AB1F86">
              <w:rPr>
                <w:b/>
                <w:color w:val="404040"/>
              </w:rPr>
              <w:t>11377,88</w:t>
            </w:r>
          </w:p>
        </w:tc>
      </w:tr>
    </w:tbl>
    <w:p w14:paraId="6F5C4599" w14:textId="77777777" w:rsidR="0025156A" w:rsidRPr="00AB1F86" w:rsidRDefault="0025156A" w:rsidP="0025156A">
      <w:pPr>
        <w:ind w:firstLine="709"/>
        <w:rPr>
          <w:color w:val="404040"/>
          <w:szCs w:val="28"/>
        </w:rPr>
      </w:pPr>
    </w:p>
    <w:p w14:paraId="41E6F592" w14:textId="77777777" w:rsidR="0025156A" w:rsidRPr="00AB1F86" w:rsidRDefault="0025156A" w:rsidP="0025156A">
      <w:pPr>
        <w:rPr>
          <w:color w:val="404040"/>
          <w:szCs w:val="28"/>
        </w:rPr>
      </w:pPr>
      <w:r w:rsidRPr="00AB1F86">
        <w:rPr>
          <w:color w:val="404040"/>
          <w:szCs w:val="28"/>
        </w:rPr>
        <w:tab/>
        <w:t xml:space="preserve">Розраховуємо рівень шуму, що проникає в студію, </w:t>
      </w:r>
      <w:r w:rsidR="00D2487E" w:rsidRPr="00AB1F86">
        <w:rPr>
          <w:noProof/>
          <w:color w:val="404040"/>
          <w:position w:val="-12"/>
        </w:rPr>
        <w:object w:dxaOrig="520" w:dyaOrig="380" w14:anchorId="2D497C62">
          <v:shape id="_x0000_i1075" type="#_x0000_t75" alt="" style="width:26.8pt;height:18.4pt;mso-width-percent:0;mso-height-percent:0;mso-width-percent:0;mso-height-percent:0" o:ole="">
            <v:imagedata r:id="rId101" o:title=""/>
          </v:shape>
          <o:OLEObject Type="Embed" ProgID="Equation.DSMT4" ShapeID="_x0000_i1075" DrawAspect="Content" ObjectID="_1606554078" r:id="rId140"/>
        </w:object>
      </w:r>
      <w:r w:rsidRPr="00AB1F86">
        <w:rPr>
          <w:color w:val="404040"/>
          <w:szCs w:val="28"/>
        </w:rPr>
        <w:t>,</w:t>
      </w:r>
      <w:r w:rsidRPr="00AB1F86">
        <w:rPr>
          <w:color w:val="404040"/>
        </w:rPr>
        <w:t xml:space="preserve"> </w:t>
      </w:r>
      <w:r w:rsidRPr="00AB1F86">
        <w:rPr>
          <w:color w:val="404040"/>
          <w:szCs w:val="28"/>
        </w:rPr>
        <w:t xml:space="preserve">враховуючи: </w:t>
      </w:r>
    </w:p>
    <w:p w14:paraId="5467A699" w14:textId="77777777" w:rsidR="0025156A" w:rsidRPr="00AB1F86" w:rsidRDefault="00D2487E" w:rsidP="0025156A">
      <w:pPr>
        <w:jc w:val="center"/>
        <w:rPr>
          <w:color w:val="404040"/>
        </w:rPr>
      </w:pPr>
      <w:r w:rsidRPr="00AB1F86">
        <w:rPr>
          <w:noProof/>
          <w:color w:val="404040"/>
          <w:position w:val="-32"/>
        </w:rPr>
        <w:object w:dxaOrig="3100" w:dyaOrig="620" w14:anchorId="7B78076E">
          <v:shape id="_x0000_i1074" type="#_x0000_t75" alt="" style="width:154.85pt;height:31pt;mso-width-percent:0;mso-height-percent:0;mso-width-percent:0;mso-height-percent:0" o:ole="">
            <v:imagedata r:id="rId141" o:title=""/>
          </v:shape>
          <o:OLEObject Type="Embed" ProgID="Equation.DSMT4" ShapeID="_x0000_i1074" DrawAspect="Content" ObjectID="_1606554079" r:id="rId142"/>
        </w:object>
      </w:r>
      <w:r w:rsidR="0025156A" w:rsidRPr="00AB1F86">
        <w:rPr>
          <w:color w:val="404040"/>
        </w:rPr>
        <w:t>.</w:t>
      </w:r>
    </w:p>
    <w:p w14:paraId="276F1D24" w14:textId="77777777" w:rsidR="0025156A" w:rsidRPr="00AB1F86" w:rsidRDefault="00D2487E" w:rsidP="0025156A">
      <w:pPr>
        <w:jc w:val="center"/>
        <w:rPr>
          <w:color w:val="404040"/>
          <w:szCs w:val="28"/>
        </w:rPr>
      </w:pPr>
      <w:r w:rsidRPr="00AB1F86">
        <w:rPr>
          <w:noProof/>
          <w:color w:val="404040"/>
          <w:position w:val="-32"/>
          <w:szCs w:val="28"/>
        </w:rPr>
        <w:object w:dxaOrig="8540" w:dyaOrig="620" w14:anchorId="50F02276">
          <v:shape id="_x0000_i1073" type="#_x0000_t75" alt="" style="width:451.35pt;height:32.65pt;mso-width-percent:0;mso-height-percent:0;mso-width-percent:0;mso-height-percent:0" o:ole="" fillcolor="window">
            <v:imagedata r:id="rId143" o:title=""/>
          </v:shape>
          <o:OLEObject Type="Embed" ProgID="Equation.3" ShapeID="_x0000_i1073" DrawAspect="Content" ObjectID="_1606554080" r:id="rId144"/>
        </w:object>
      </w:r>
    </w:p>
    <w:p w14:paraId="6CBDB495" w14:textId="77777777" w:rsidR="0025156A" w:rsidRPr="00AB1F86" w:rsidRDefault="0025156A" w:rsidP="0025156A">
      <w:pPr>
        <w:rPr>
          <w:color w:val="404040"/>
          <w:szCs w:val="28"/>
        </w:rPr>
      </w:pPr>
      <w:r w:rsidRPr="00AB1F86">
        <w:rPr>
          <w:color w:val="404040"/>
          <w:szCs w:val="28"/>
        </w:rPr>
        <w:tab/>
        <w:t xml:space="preserve">З урахуванням шуму що надходить крізь вентиляційну систему (3 дБ), реальне значення </w:t>
      </w:r>
      <w:r w:rsidR="00D2487E" w:rsidRPr="00AB1F86">
        <w:rPr>
          <w:noProof/>
          <w:color w:val="404040"/>
          <w:position w:val="-12"/>
          <w:szCs w:val="28"/>
        </w:rPr>
        <w:object w:dxaOrig="1860" w:dyaOrig="380" w14:anchorId="26E6473B">
          <v:shape id="_x0000_i1072" type="#_x0000_t75" alt="" style="width:92.9pt;height:18.4pt;mso-width-percent:0;mso-height-percent:0;mso-width-percent:0;mso-height-percent:0" o:ole="">
            <v:imagedata r:id="rId145" o:title=""/>
          </v:shape>
          <o:OLEObject Type="Embed" ProgID="Equation.DSMT4" ShapeID="_x0000_i1072" DrawAspect="Content" ObjectID="_1606554081" r:id="rId146"/>
        </w:object>
      </w:r>
      <w:r w:rsidRPr="00AB1F86">
        <w:rPr>
          <w:color w:val="404040"/>
          <w:szCs w:val="28"/>
        </w:rPr>
        <w:t>, що лежить в межах норми.</w:t>
      </w:r>
    </w:p>
    <w:p w14:paraId="44C5B569" w14:textId="77777777" w:rsidR="0025156A" w:rsidRPr="00AB1F86" w:rsidRDefault="0025156A" w:rsidP="0025156A">
      <w:pPr>
        <w:jc w:val="center"/>
        <w:rPr>
          <w:color w:val="404040"/>
          <w:szCs w:val="28"/>
        </w:rPr>
      </w:pPr>
    </w:p>
    <w:p w14:paraId="6FCD4B98" w14:textId="77777777" w:rsidR="0025156A" w:rsidRPr="00AB1F86" w:rsidRDefault="0025156A" w:rsidP="0025156A">
      <w:pPr>
        <w:tabs>
          <w:tab w:val="left" w:pos="0"/>
        </w:tabs>
        <w:ind w:firstLine="709"/>
        <w:rPr>
          <w:b/>
          <w:color w:val="404040"/>
          <w:szCs w:val="28"/>
        </w:rPr>
      </w:pPr>
      <w:r w:rsidRPr="00AB1F86">
        <w:rPr>
          <w:b/>
          <w:color w:val="404040"/>
          <w:szCs w:val="28"/>
        </w:rPr>
        <w:t>4.3.4 Розрахунок акустичних параметрів апаратної тонстудії запису мови і шуму</w:t>
      </w:r>
    </w:p>
    <w:p w14:paraId="31D9E6E1" w14:textId="77777777" w:rsidR="0025156A" w:rsidRPr="00AB1F86" w:rsidRDefault="0025156A" w:rsidP="0025156A">
      <w:pPr>
        <w:ind w:firstLine="720"/>
        <w:rPr>
          <w:b/>
          <w:color w:val="404040"/>
          <w:szCs w:val="28"/>
        </w:rPr>
      </w:pPr>
      <w:r w:rsidRPr="00AB1F86">
        <w:rPr>
          <w:b/>
          <w:color w:val="404040"/>
          <w:szCs w:val="28"/>
        </w:rPr>
        <w:t>4.3.4.1 Вибір оптимального часу реверберації і частотної характеристики для апаратної тонстудії запису мови і шумів</w:t>
      </w:r>
    </w:p>
    <w:p w14:paraId="0F7B0581" w14:textId="77777777" w:rsidR="0025156A" w:rsidRPr="00AB1F86" w:rsidRDefault="0025156A" w:rsidP="0025156A">
      <w:pPr>
        <w:ind w:firstLine="720"/>
        <w:rPr>
          <w:b/>
          <w:color w:val="404040"/>
          <w:szCs w:val="28"/>
        </w:rPr>
      </w:pPr>
    </w:p>
    <w:p w14:paraId="7D8EEF70" w14:textId="77777777" w:rsidR="0025156A" w:rsidRPr="00AB1F86" w:rsidRDefault="0025156A" w:rsidP="0025156A">
      <w:pPr>
        <w:rPr>
          <w:color w:val="404040"/>
          <w:szCs w:val="28"/>
        </w:rPr>
      </w:pPr>
      <w:r w:rsidRPr="00AB1F86">
        <w:rPr>
          <w:color w:val="404040"/>
          <w:szCs w:val="28"/>
        </w:rPr>
        <w:tab/>
        <w:t xml:space="preserve">Виберемо розміри апаратної: </w:t>
      </w:r>
      <w:r w:rsidRPr="00AB1F86">
        <w:rPr>
          <w:color w:val="404040"/>
          <w:szCs w:val="28"/>
          <w:lang w:val="en-US"/>
        </w:rPr>
        <w:t>l</w:t>
      </w:r>
      <w:r w:rsidRPr="00AB1F86">
        <w:rPr>
          <w:color w:val="404040"/>
          <w:szCs w:val="28"/>
        </w:rPr>
        <w:t xml:space="preserve">=5м; </w:t>
      </w:r>
      <w:r w:rsidRPr="00AB1F86">
        <w:rPr>
          <w:color w:val="404040"/>
          <w:szCs w:val="28"/>
          <w:lang w:val="en-US"/>
        </w:rPr>
        <w:t>b</w:t>
      </w:r>
      <w:r w:rsidRPr="00AB1F86">
        <w:rPr>
          <w:color w:val="404040"/>
          <w:szCs w:val="28"/>
        </w:rPr>
        <w:t xml:space="preserve">=4м; </w:t>
      </w:r>
      <w:r w:rsidRPr="00AB1F86">
        <w:rPr>
          <w:color w:val="404040"/>
          <w:szCs w:val="28"/>
          <w:lang w:val="en-US"/>
        </w:rPr>
        <w:t>h</w:t>
      </w:r>
      <w:r w:rsidRPr="00AB1F86">
        <w:rPr>
          <w:color w:val="404040"/>
          <w:szCs w:val="28"/>
        </w:rPr>
        <w:t>=3м.</w:t>
      </w:r>
    </w:p>
    <w:p w14:paraId="6F84AA20" w14:textId="77777777" w:rsidR="0025156A" w:rsidRPr="00AB1F86" w:rsidRDefault="0025156A" w:rsidP="0025156A">
      <w:pPr>
        <w:ind w:firstLine="709"/>
        <w:rPr>
          <w:color w:val="404040"/>
          <w:szCs w:val="28"/>
        </w:rPr>
      </w:pPr>
      <w:r w:rsidRPr="00AB1F86">
        <w:rPr>
          <w:color w:val="404040"/>
          <w:szCs w:val="28"/>
        </w:rPr>
        <w:t>Розрахуємо загальну площу внутрішніх поверхонь:</w:t>
      </w:r>
    </w:p>
    <w:p w14:paraId="4F7F7301" w14:textId="77777777" w:rsidR="0025156A" w:rsidRPr="00AB1F86" w:rsidRDefault="0025156A" w:rsidP="0025156A">
      <w:pPr>
        <w:ind w:firstLine="709"/>
        <w:rPr>
          <w:color w:val="404040"/>
          <w:szCs w:val="28"/>
        </w:rPr>
      </w:pPr>
    </w:p>
    <w:p w14:paraId="676BBE0F" w14:textId="77777777" w:rsidR="0025156A" w:rsidRPr="00AB1F86" w:rsidRDefault="0025156A" w:rsidP="0025156A">
      <w:pPr>
        <w:ind w:firstLine="709"/>
        <w:jc w:val="center"/>
        <w:rPr>
          <w:color w:val="404040"/>
          <w:szCs w:val="28"/>
        </w:rPr>
      </w:pPr>
      <w:r w:rsidRPr="00AB1F86">
        <w:rPr>
          <w:color w:val="404040"/>
          <w:szCs w:val="28"/>
        </w:rPr>
        <w:t>S =2lb+2bh+2lh=40+30+24=94 м</w:t>
      </w:r>
      <w:r w:rsidRPr="00AB1F86">
        <w:rPr>
          <w:color w:val="404040"/>
          <w:szCs w:val="28"/>
          <w:vertAlign w:val="superscript"/>
        </w:rPr>
        <w:t>2</w:t>
      </w:r>
      <w:r w:rsidRPr="00AB1F86">
        <w:rPr>
          <w:color w:val="404040"/>
          <w:szCs w:val="28"/>
        </w:rPr>
        <w:t>;</w:t>
      </w:r>
    </w:p>
    <w:p w14:paraId="2B673758" w14:textId="77777777" w:rsidR="0025156A" w:rsidRPr="00AB1F86" w:rsidRDefault="0025156A" w:rsidP="0025156A">
      <w:pPr>
        <w:ind w:firstLine="709"/>
        <w:rPr>
          <w:color w:val="404040"/>
          <w:szCs w:val="28"/>
        </w:rPr>
      </w:pPr>
    </w:p>
    <w:p w14:paraId="31C2E20B" w14:textId="77777777" w:rsidR="0025156A" w:rsidRPr="00AB1F86" w:rsidRDefault="0025156A" w:rsidP="0025156A">
      <w:pPr>
        <w:ind w:firstLine="709"/>
        <w:rPr>
          <w:color w:val="404040"/>
          <w:szCs w:val="28"/>
        </w:rPr>
      </w:pPr>
      <w:r w:rsidRPr="00AB1F86">
        <w:rPr>
          <w:color w:val="404040"/>
          <w:szCs w:val="28"/>
        </w:rPr>
        <w:t>Відповідно до рекомендацій, задаємо оптимальний час реверберації на частоті 500 Гц:</w:t>
      </w:r>
    </w:p>
    <w:p w14:paraId="1C6686E1" w14:textId="77777777" w:rsidR="0025156A" w:rsidRPr="00AB1F86" w:rsidRDefault="0025156A" w:rsidP="0025156A">
      <w:pPr>
        <w:ind w:firstLine="709"/>
        <w:rPr>
          <w:color w:val="404040"/>
          <w:szCs w:val="28"/>
        </w:rPr>
      </w:pPr>
    </w:p>
    <w:p w14:paraId="24513923" w14:textId="77777777" w:rsidR="0025156A" w:rsidRPr="00AB1F86" w:rsidRDefault="0025156A" w:rsidP="0025156A">
      <w:pPr>
        <w:ind w:firstLine="709"/>
        <w:jc w:val="center"/>
        <w:rPr>
          <w:color w:val="404040"/>
          <w:szCs w:val="28"/>
        </w:rPr>
      </w:pPr>
      <w:r w:rsidRPr="00AB1F86">
        <w:rPr>
          <w:color w:val="404040"/>
          <w:szCs w:val="28"/>
        </w:rPr>
        <w:t>Т = 0,25 с.</w:t>
      </w:r>
    </w:p>
    <w:p w14:paraId="5B09AD8F" w14:textId="77777777" w:rsidR="0025156A" w:rsidRPr="00AB1F86" w:rsidRDefault="0025156A" w:rsidP="0025156A">
      <w:pPr>
        <w:ind w:firstLine="709"/>
        <w:jc w:val="center"/>
        <w:rPr>
          <w:color w:val="404040"/>
          <w:szCs w:val="28"/>
        </w:rPr>
      </w:pPr>
    </w:p>
    <w:p w14:paraId="1D54297B" w14:textId="77777777" w:rsidR="0025156A" w:rsidRPr="00AB1F86" w:rsidRDefault="0025156A" w:rsidP="0025156A">
      <w:pPr>
        <w:ind w:firstLine="709"/>
        <w:rPr>
          <w:color w:val="404040"/>
          <w:szCs w:val="28"/>
        </w:rPr>
      </w:pPr>
      <w:r w:rsidRPr="00AB1F86">
        <w:rPr>
          <w:color w:val="404040"/>
          <w:szCs w:val="28"/>
        </w:rPr>
        <w:t>Частотну характеристику оптимального часу реверберації вибираємо горизонтальною.</w:t>
      </w:r>
    </w:p>
    <w:p w14:paraId="40C8280E" w14:textId="77777777" w:rsidR="0025156A" w:rsidRPr="00AB1F86" w:rsidRDefault="0025156A" w:rsidP="0025156A">
      <w:pPr>
        <w:ind w:firstLine="709"/>
        <w:rPr>
          <w:color w:val="404040"/>
          <w:szCs w:val="28"/>
        </w:rPr>
      </w:pPr>
      <w:r w:rsidRPr="00AB1F86">
        <w:rPr>
          <w:color w:val="404040"/>
          <w:szCs w:val="28"/>
        </w:rPr>
        <w:lastRenderedPageBreak/>
        <w:t>Питання про оптимальний часу реверберації вирішувався шляхом експериментальних досліджень за участю експертів, шляхом обробки великої кількості суб'єктивних оцінок.</w:t>
      </w:r>
    </w:p>
    <w:p w14:paraId="59B568CB" w14:textId="77777777" w:rsidR="0025156A" w:rsidRPr="00AB1F86" w:rsidRDefault="0025156A" w:rsidP="0025156A">
      <w:pPr>
        <w:ind w:firstLine="709"/>
        <w:rPr>
          <w:color w:val="404040"/>
          <w:szCs w:val="28"/>
        </w:rPr>
      </w:pPr>
      <w:r w:rsidRPr="00AB1F86">
        <w:rPr>
          <w:color w:val="404040"/>
          <w:szCs w:val="28"/>
        </w:rPr>
        <w:t>Кінцевим результатом розрахунку повинне бути створення оптимальної умови слухання реальних програм, у яких отриманий час реверберації наближається до оптимального значення. Розрахунок акустичних характеристик приміщень ведуть на частотах: 125, 250, 500, 1000, 2000, 4000 Гц для яких відомі коефіцієнти поглинання різних матеріалів.</w:t>
      </w:r>
    </w:p>
    <w:p w14:paraId="1F820712" w14:textId="77777777" w:rsidR="0025156A" w:rsidRPr="00AB1F86" w:rsidRDefault="0025156A" w:rsidP="0025156A">
      <w:pPr>
        <w:ind w:firstLine="709"/>
        <w:rPr>
          <w:color w:val="404040"/>
          <w:szCs w:val="28"/>
        </w:rPr>
      </w:pPr>
      <w:r w:rsidRPr="00AB1F86">
        <w:rPr>
          <w:color w:val="404040"/>
          <w:szCs w:val="28"/>
        </w:rPr>
        <w:t>Загальне поглинання для заданого часу реверберації на 500 Гц визначаємо по формулі:</w:t>
      </w:r>
    </w:p>
    <w:p w14:paraId="5A55F06A" w14:textId="77777777" w:rsidR="0025156A" w:rsidRPr="00AB1F86" w:rsidRDefault="0025156A" w:rsidP="0025156A">
      <w:pPr>
        <w:tabs>
          <w:tab w:val="num" w:pos="567"/>
        </w:tabs>
        <w:ind w:right="-83" w:firstLine="720"/>
        <w:jc w:val="right"/>
        <w:rPr>
          <w:color w:val="404040"/>
        </w:rPr>
      </w:pPr>
    </w:p>
    <w:p w14:paraId="2DF4F929" w14:textId="77777777" w:rsidR="0025156A" w:rsidRPr="00AB1F86" w:rsidRDefault="0025156A" w:rsidP="0025156A">
      <w:pPr>
        <w:tabs>
          <w:tab w:val="num" w:pos="567"/>
        </w:tabs>
        <w:ind w:right="-83"/>
        <w:jc w:val="center"/>
        <w:rPr>
          <w:color w:val="404040"/>
        </w:rPr>
      </w:pPr>
      <w:r w:rsidRPr="00AB1F86">
        <w:rPr>
          <w:color w:val="404040"/>
        </w:rPr>
        <w:t xml:space="preserve">А = </w:t>
      </w:r>
      <w:r w:rsidRPr="00AB1F86">
        <w:rPr>
          <w:color w:val="404040"/>
        </w:rPr>
        <w:sym w:font="Symbol" w:char="F061"/>
      </w:r>
      <w:r w:rsidRPr="00AB1F86">
        <w:rPr>
          <w:color w:val="404040"/>
          <w:vertAlign w:val="subscript"/>
        </w:rPr>
        <w:t>ср*</w:t>
      </w:r>
      <w:r w:rsidRPr="00AB1F86">
        <w:rPr>
          <w:color w:val="404040"/>
        </w:rPr>
        <w:t>S</w:t>
      </w:r>
      <w:r w:rsidRPr="00AB1F86">
        <w:rPr>
          <w:color w:val="404040"/>
          <w:vertAlign w:val="subscript"/>
        </w:rPr>
        <w:sym w:font="Symbol" w:char="F0E5"/>
      </w:r>
      <w:r w:rsidRPr="00AB1F86">
        <w:rPr>
          <w:color w:val="404040"/>
        </w:rPr>
        <w:t>,</w:t>
      </w:r>
    </w:p>
    <w:p w14:paraId="2A076DE4" w14:textId="77777777" w:rsidR="0025156A" w:rsidRPr="00AB1F86" w:rsidRDefault="0025156A" w:rsidP="0025156A">
      <w:pPr>
        <w:tabs>
          <w:tab w:val="num" w:pos="567"/>
        </w:tabs>
        <w:ind w:right="-83" w:firstLine="720"/>
        <w:jc w:val="right"/>
        <w:rPr>
          <w:color w:val="404040"/>
        </w:rPr>
      </w:pPr>
    </w:p>
    <w:p w14:paraId="7A0F8F0E" w14:textId="77777777" w:rsidR="0025156A" w:rsidRPr="00AB1F86" w:rsidRDefault="0025156A" w:rsidP="0025156A">
      <w:pPr>
        <w:ind w:firstLine="709"/>
        <w:rPr>
          <w:color w:val="404040"/>
          <w:szCs w:val="28"/>
        </w:rPr>
      </w:pPr>
      <w:r w:rsidRPr="00AB1F86">
        <w:rPr>
          <w:color w:val="404040"/>
          <w:szCs w:val="28"/>
        </w:rPr>
        <w:t>Попередньо обчислюємо:</w:t>
      </w:r>
    </w:p>
    <w:p w14:paraId="41EFF403" w14:textId="77777777" w:rsidR="0025156A" w:rsidRPr="00AB1F86" w:rsidRDefault="0025156A" w:rsidP="0025156A">
      <w:pPr>
        <w:ind w:firstLine="709"/>
        <w:rPr>
          <w:color w:val="404040"/>
          <w:szCs w:val="28"/>
        </w:rPr>
      </w:pPr>
    </w:p>
    <w:p w14:paraId="2D70EE88" w14:textId="77777777" w:rsidR="0025156A" w:rsidRPr="00AB1F86" w:rsidRDefault="0025156A" w:rsidP="0025156A">
      <w:pPr>
        <w:ind w:right="-83"/>
        <w:jc w:val="center"/>
        <w:rPr>
          <w:color w:val="404040"/>
        </w:rPr>
      </w:pPr>
      <w:r w:rsidRPr="00AB1F86">
        <w:rPr>
          <w:color w:val="404040"/>
        </w:rPr>
        <w:t>-ln(1-</w:t>
      </w:r>
      <w:r w:rsidRPr="00AB1F86">
        <w:rPr>
          <w:color w:val="404040"/>
        </w:rPr>
        <w:sym w:font="Symbol" w:char="F061"/>
      </w:r>
      <w:r w:rsidRPr="00AB1F86">
        <w:rPr>
          <w:color w:val="404040"/>
          <w:vertAlign w:val="subscript"/>
        </w:rPr>
        <w:t>ср</w:t>
      </w:r>
      <w:r w:rsidRPr="00AB1F86">
        <w:rPr>
          <w:color w:val="404040"/>
        </w:rPr>
        <w:t>) = 0.161V/(T·S</w:t>
      </w:r>
      <w:r w:rsidRPr="00AB1F86">
        <w:rPr>
          <w:color w:val="404040"/>
          <w:vertAlign w:val="subscript"/>
        </w:rPr>
        <w:sym w:font="Symbol" w:char="F0E5"/>
      </w:r>
      <w:r w:rsidRPr="00AB1F86">
        <w:rPr>
          <w:color w:val="404040"/>
        </w:rPr>
        <w:t>),</w:t>
      </w:r>
    </w:p>
    <w:p w14:paraId="607BB045" w14:textId="77777777" w:rsidR="0025156A" w:rsidRPr="00AB1F86" w:rsidRDefault="0025156A" w:rsidP="0025156A">
      <w:pPr>
        <w:ind w:right="-83" w:firstLine="720"/>
        <w:jc w:val="right"/>
        <w:rPr>
          <w:color w:val="404040"/>
        </w:rPr>
      </w:pPr>
    </w:p>
    <w:p w14:paraId="0426313E" w14:textId="77777777" w:rsidR="0025156A" w:rsidRPr="00AB1F86" w:rsidRDefault="0025156A" w:rsidP="0025156A">
      <w:pPr>
        <w:ind w:firstLine="709"/>
        <w:rPr>
          <w:color w:val="404040"/>
          <w:szCs w:val="28"/>
        </w:rPr>
      </w:pPr>
      <w:r w:rsidRPr="00AB1F86">
        <w:rPr>
          <w:color w:val="404040"/>
          <w:szCs w:val="28"/>
        </w:rPr>
        <w:t>де V(м</w:t>
      </w:r>
      <w:r w:rsidRPr="00AB1F86">
        <w:rPr>
          <w:color w:val="404040"/>
          <w:szCs w:val="28"/>
          <w:vertAlign w:val="superscript"/>
        </w:rPr>
        <w:t>3</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обсяг апартної, а S(м</w:t>
      </w:r>
      <w:r w:rsidRPr="00AB1F86">
        <w:rPr>
          <w:color w:val="404040"/>
          <w:szCs w:val="28"/>
          <w:vertAlign w:val="superscript"/>
        </w:rPr>
        <w:t>2</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площа поверхонь апаратної. Для частот 2000 й 4000 Гц ураховуємо поглинання звуку в повітрі -ln(1-</w:t>
      </w:r>
      <w:r w:rsidRPr="00AB1F86">
        <w:rPr>
          <w:color w:val="404040"/>
        </w:rPr>
        <w:sym w:font="Symbol" w:char="F061"/>
      </w:r>
      <w:r w:rsidRPr="00AB1F86">
        <w:rPr>
          <w:color w:val="404040"/>
          <w:vertAlign w:val="subscript"/>
        </w:rPr>
        <w:t>ср</w:t>
      </w:r>
      <w:r w:rsidRPr="00AB1F86">
        <w:rPr>
          <w:color w:val="404040"/>
          <w:szCs w:val="28"/>
        </w:rPr>
        <w:t xml:space="preserve">) = 0.161V/(T·S ) - 4Т </w:t>
      </w:r>
      <w:r w:rsidRPr="00AB1F86">
        <w:rPr>
          <w:color w:val="404040"/>
        </w:rPr>
        <w:sym w:font="Symbol" w:char="F06D"/>
      </w:r>
      <w:r w:rsidRPr="00AB1F86">
        <w:rPr>
          <w:color w:val="404040"/>
          <w:szCs w:val="28"/>
        </w:rPr>
        <w:t xml:space="preserve">V, де </w:t>
      </w:r>
      <w:r w:rsidRPr="00AB1F86">
        <w:rPr>
          <w:color w:val="404040"/>
        </w:rPr>
        <w:sym w:font="Symbol" w:char="F06D"/>
      </w:r>
      <w:r w:rsidRPr="00AB1F86">
        <w:rPr>
          <w:color w:val="404040"/>
        </w:rPr>
        <w:t xml:space="preserve"> </w:t>
      </w:r>
      <w:r w:rsidRPr="00AB1F86">
        <w:rPr>
          <w:rFonts w:ascii="Courier New" w:hAnsi="Courier New" w:cs="Courier New"/>
          <w:color w:val="404040"/>
          <w:szCs w:val="28"/>
        </w:rPr>
        <w:t>-</w:t>
      </w:r>
      <w:r w:rsidRPr="00AB1F86">
        <w:rPr>
          <w:color w:val="404040"/>
          <w:szCs w:val="28"/>
        </w:rPr>
        <w:t xml:space="preserve"> коефіцієнт загасання, що залежить від вологості.</w:t>
      </w:r>
    </w:p>
    <w:p w14:paraId="483BD9C3" w14:textId="77777777" w:rsidR="0025156A" w:rsidRPr="00AB1F86" w:rsidRDefault="0025156A" w:rsidP="0025156A">
      <w:pPr>
        <w:ind w:firstLine="709"/>
        <w:rPr>
          <w:color w:val="404040"/>
          <w:szCs w:val="28"/>
        </w:rPr>
      </w:pPr>
      <w:r w:rsidRPr="00AB1F86">
        <w:rPr>
          <w:color w:val="404040"/>
          <w:szCs w:val="28"/>
        </w:rPr>
        <w:t>Зробивши акустичний розрахунок загального фонду поглинання його умовно можна  розділити на дві частини:</w:t>
      </w:r>
    </w:p>
    <w:p w14:paraId="3B1DD732" w14:textId="77777777" w:rsidR="0025156A" w:rsidRPr="00AB1F86" w:rsidRDefault="0025156A" w:rsidP="003452B6">
      <w:pPr>
        <w:numPr>
          <w:ilvl w:val="0"/>
          <w:numId w:val="11"/>
        </w:numPr>
        <w:rPr>
          <w:color w:val="404040"/>
          <w:szCs w:val="28"/>
        </w:rPr>
      </w:pPr>
      <w:r w:rsidRPr="00AB1F86">
        <w:rPr>
          <w:color w:val="404040"/>
          <w:szCs w:val="28"/>
        </w:rPr>
        <w:t>розрахунок основного фонду  поглинання (ОФП);</w:t>
      </w:r>
    </w:p>
    <w:p w14:paraId="02D56C57" w14:textId="77777777" w:rsidR="0025156A" w:rsidRPr="00AB1F86" w:rsidRDefault="0025156A" w:rsidP="003452B6">
      <w:pPr>
        <w:numPr>
          <w:ilvl w:val="0"/>
          <w:numId w:val="11"/>
        </w:numPr>
        <w:rPr>
          <w:color w:val="404040"/>
          <w:szCs w:val="28"/>
        </w:rPr>
      </w:pPr>
      <w:r w:rsidRPr="00AB1F86">
        <w:rPr>
          <w:color w:val="404040"/>
          <w:szCs w:val="28"/>
        </w:rPr>
        <w:t>розрахунок  додаткового фонду  поглинання (ДФП).</w:t>
      </w:r>
    </w:p>
    <w:p w14:paraId="50A9EA8B" w14:textId="77777777" w:rsidR="0025156A" w:rsidRPr="00AB1F86" w:rsidRDefault="0025156A" w:rsidP="0025156A">
      <w:pPr>
        <w:ind w:firstLine="709"/>
        <w:rPr>
          <w:color w:val="404040"/>
          <w:szCs w:val="28"/>
        </w:rPr>
      </w:pPr>
      <w:r w:rsidRPr="00AB1F86">
        <w:rPr>
          <w:color w:val="404040"/>
          <w:szCs w:val="28"/>
        </w:rPr>
        <w:t>ДО ОФП відносять поглинання, що визначається поглинанням стін,  підлог, дверей, вікон, людей й інших видів поглиначів, які звичайно перебувають у приміщенні.</w:t>
      </w:r>
    </w:p>
    <w:p w14:paraId="3BFDE2B1" w14:textId="19C72E3E" w:rsidR="0025156A" w:rsidRPr="00AB1F86" w:rsidRDefault="0025156A" w:rsidP="0046548B">
      <w:pPr>
        <w:ind w:firstLine="709"/>
        <w:rPr>
          <w:color w:val="404040"/>
          <w:szCs w:val="28"/>
        </w:rPr>
      </w:pPr>
      <w:r w:rsidRPr="00AB1F86">
        <w:rPr>
          <w:color w:val="404040"/>
          <w:szCs w:val="28"/>
        </w:rPr>
        <w:t>До ДФП відносять поглинання спеціальних акустичних матеріалів і предметів, які розміщаються в приміщенні для досягнення  поставленої мети. Розрахунок починається із ОФП, а по різниці А</w:t>
      </w:r>
      <w:r w:rsidRPr="00AB1F86">
        <w:rPr>
          <w:color w:val="404040"/>
          <w:szCs w:val="28"/>
          <w:vertAlign w:val="subscript"/>
        </w:rPr>
        <w:t>треб.</w:t>
      </w:r>
      <w:r w:rsidRPr="00AB1F86">
        <w:rPr>
          <w:color w:val="404040"/>
          <w:szCs w:val="28"/>
        </w:rPr>
        <w:t xml:space="preserve"> і А</w:t>
      </w:r>
      <w:r w:rsidRPr="00AB1F86">
        <w:rPr>
          <w:color w:val="404040"/>
          <w:szCs w:val="28"/>
          <w:vertAlign w:val="subscript"/>
        </w:rPr>
        <w:t>офп.</w:t>
      </w:r>
      <w:r w:rsidRPr="00AB1F86">
        <w:rPr>
          <w:color w:val="404040"/>
          <w:szCs w:val="28"/>
        </w:rPr>
        <w:t xml:space="preserve"> розраховується </w:t>
      </w:r>
      <w:r w:rsidRPr="00AB1F86">
        <w:rPr>
          <w:color w:val="404040"/>
          <w:szCs w:val="28"/>
        </w:rPr>
        <w:lastRenderedPageBreak/>
        <w:t>необхідне А</w:t>
      </w:r>
      <w:r w:rsidRPr="00AB1F86">
        <w:rPr>
          <w:color w:val="404040"/>
          <w:szCs w:val="28"/>
          <w:vertAlign w:val="subscript"/>
        </w:rPr>
        <w:t>дфп.</w:t>
      </w:r>
      <w:r w:rsidRPr="00AB1F86">
        <w:rPr>
          <w:color w:val="404040"/>
          <w:szCs w:val="28"/>
        </w:rPr>
        <w:t xml:space="preserve"> і підбираємо відповідні спеціальні акустичні матеріали. Результати розрахунків по формулах (4.13) і (4.2) заносимо в таблицю 4.11.</w:t>
      </w:r>
    </w:p>
    <w:p w14:paraId="15EE73DA" w14:textId="77777777" w:rsidR="0025156A" w:rsidRPr="00AB1F86" w:rsidRDefault="0025156A" w:rsidP="0025156A">
      <w:pPr>
        <w:tabs>
          <w:tab w:val="left" w:pos="0"/>
        </w:tabs>
        <w:rPr>
          <w:color w:val="404040"/>
          <w:szCs w:val="28"/>
        </w:rPr>
      </w:pPr>
      <w:r w:rsidRPr="00AB1F86">
        <w:rPr>
          <w:color w:val="404040"/>
          <w:szCs w:val="28"/>
        </w:rPr>
        <w:t>Таблиця 4.11 – Результати розрахунків по формулах (4.1) і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330"/>
        <w:gridCol w:w="1330"/>
        <w:gridCol w:w="1331"/>
        <w:gridCol w:w="1331"/>
        <w:gridCol w:w="1331"/>
        <w:gridCol w:w="1331"/>
      </w:tblGrid>
      <w:tr w:rsidR="0025156A" w:rsidRPr="00AB1F86" w14:paraId="133D0AA3" w14:textId="77777777" w:rsidTr="00F1297A">
        <w:tc>
          <w:tcPr>
            <w:tcW w:w="1404" w:type="dxa"/>
            <w:tcBorders>
              <w:top w:val="single" w:sz="4" w:space="0" w:color="auto"/>
              <w:left w:val="single" w:sz="4" w:space="0" w:color="auto"/>
              <w:bottom w:val="single" w:sz="4" w:space="0" w:color="auto"/>
              <w:right w:val="single" w:sz="4" w:space="0" w:color="auto"/>
            </w:tcBorders>
          </w:tcPr>
          <w:p w14:paraId="77DF2179" w14:textId="77777777" w:rsidR="0025156A" w:rsidRPr="00AB1F86" w:rsidRDefault="0025156A" w:rsidP="00F1297A">
            <w:pPr>
              <w:jc w:val="center"/>
              <w:rPr>
                <w:color w:val="404040"/>
                <w:szCs w:val="28"/>
              </w:rPr>
            </w:pPr>
            <w:r w:rsidRPr="00AB1F86">
              <w:rPr>
                <w:color w:val="404040"/>
                <w:szCs w:val="28"/>
              </w:rPr>
              <w:t>f, Гц</w:t>
            </w:r>
          </w:p>
        </w:tc>
        <w:tc>
          <w:tcPr>
            <w:tcW w:w="1361" w:type="dxa"/>
            <w:tcBorders>
              <w:top w:val="single" w:sz="4" w:space="0" w:color="auto"/>
              <w:left w:val="single" w:sz="4" w:space="0" w:color="auto"/>
              <w:bottom w:val="single" w:sz="4" w:space="0" w:color="auto"/>
              <w:right w:val="single" w:sz="4" w:space="0" w:color="auto"/>
            </w:tcBorders>
          </w:tcPr>
          <w:p w14:paraId="46141066" w14:textId="77777777" w:rsidR="0025156A" w:rsidRPr="00AB1F86" w:rsidRDefault="0025156A" w:rsidP="00F1297A">
            <w:pPr>
              <w:jc w:val="center"/>
              <w:rPr>
                <w:b/>
                <w:color w:val="404040"/>
                <w:szCs w:val="28"/>
              </w:rPr>
            </w:pPr>
            <w:r w:rsidRPr="00AB1F86">
              <w:rPr>
                <w:b/>
                <w:color w:val="404040"/>
                <w:szCs w:val="28"/>
              </w:rPr>
              <w:t>125</w:t>
            </w:r>
          </w:p>
        </w:tc>
        <w:tc>
          <w:tcPr>
            <w:tcW w:w="1361" w:type="dxa"/>
            <w:tcBorders>
              <w:top w:val="single" w:sz="4" w:space="0" w:color="auto"/>
              <w:left w:val="single" w:sz="4" w:space="0" w:color="auto"/>
              <w:bottom w:val="single" w:sz="4" w:space="0" w:color="auto"/>
              <w:right w:val="single" w:sz="4" w:space="0" w:color="auto"/>
            </w:tcBorders>
          </w:tcPr>
          <w:p w14:paraId="0AC5F332" w14:textId="77777777" w:rsidR="0025156A" w:rsidRPr="00AB1F86" w:rsidRDefault="0025156A" w:rsidP="00F1297A">
            <w:pPr>
              <w:jc w:val="center"/>
              <w:rPr>
                <w:b/>
                <w:color w:val="404040"/>
                <w:szCs w:val="28"/>
              </w:rPr>
            </w:pPr>
            <w:r w:rsidRPr="00AB1F86">
              <w:rPr>
                <w:b/>
                <w:color w:val="404040"/>
                <w:szCs w:val="28"/>
              </w:rPr>
              <w:t>250</w:t>
            </w:r>
          </w:p>
        </w:tc>
        <w:tc>
          <w:tcPr>
            <w:tcW w:w="1361" w:type="dxa"/>
            <w:tcBorders>
              <w:top w:val="single" w:sz="4" w:space="0" w:color="auto"/>
              <w:left w:val="single" w:sz="4" w:space="0" w:color="auto"/>
              <w:bottom w:val="single" w:sz="4" w:space="0" w:color="auto"/>
              <w:right w:val="single" w:sz="4" w:space="0" w:color="auto"/>
            </w:tcBorders>
          </w:tcPr>
          <w:p w14:paraId="670F8C58" w14:textId="77777777" w:rsidR="0025156A" w:rsidRPr="00AB1F86" w:rsidRDefault="0025156A" w:rsidP="00F1297A">
            <w:pPr>
              <w:jc w:val="center"/>
              <w:rPr>
                <w:b/>
                <w:color w:val="404040"/>
                <w:szCs w:val="28"/>
              </w:rPr>
            </w:pPr>
            <w:r w:rsidRPr="00AB1F86">
              <w:rPr>
                <w:b/>
                <w:color w:val="404040"/>
                <w:szCs w:val="28"/>
              </w:rPr>
              <w:t>500</w:t>
            </w:r>
          </w:p>
        </w:tc>
        <w:tc>
          <w:tcPr>
            <w:tcW w:w="1361" w:type="dxa"/>
            <w:tcBorders>
              <w:top w:val="single" w:sz="4" w:space="0" w:color="auto"/>
              <w:left w:val="single" w:sz="4" w:space="0" w:color="auto"/>
              <w:bottom w:val="single" w:sz="4" w:space="0" w:color="auto"/>
              <w:right w:val="single" w:sz="4" w:space="0" w:color="auto"/>
            </w:tcBorders>
          </w:tcPr>
          <w:p w14:paraId="5A87FB3C" w14:textId="77777777" w:rsidR="0025156A" w:rsidRPr="00AB1F86" w:rsidRDefault="0025156A" w:rsidP="00F1297A">
            <w:pPr>
              <w:jc w:val="center"/>
              <w:rPr>
                <w:b/>
                <w:color w:val="404040"/>
                <w:szCs w:val="28"/>
              </w:rPr>
            </w:pPr>
            <w:r w:rsidRPr="00AB1F86">
              <w:rPr>
                <w:b/>
                <w:color w:val="404040"/>
                <w:szCs w:val="28"/>
              </w:rPr>
              <w:t>1000</w:t>
            </w:r>
          </w:p>
        </w:tc>
        <w:tc>
          <w:tcPr>
            <w:tcW w:w="1361" w:type="dxa"/>
            <w:tcBorders>
              <w:top w:val="single" w:sz="4" w:space="0" w:color="auto"/>
              <w:left w:val="single" w:sz="4" w:space="0" w:color="auto"/>
              <w:bottom w:val="single" w:sz="4" w:space="0" w:color="auto"/>
              <w:right w:val="single" w:sz="4" w:space="0" w:color="auto"/>
            </w:tcBorders>
          </w:tcPr>
          <w:p w14:paraId="2DBE22E3" w14:textId="77777777" w:rsidR="0025156A" w:rsidRPr="00AB1F86" w:rsidRDefault="0025156A" w:rsidP="00F1297A">
            <w:pPr>
              <w:jc w:val="center"/>
              <w:rPr>
                <w:b/>
                <w:color w:val="404040"/>
                <w:szCs w:val="28"/>
              </w:rPr>
            </w:pPr>
            <w:r w:rsidRPr="00AB1F86">
              <w:rPr>
                <w:b/>
                <w:color w:val="404040"/>
                <w:szCs w:val="28"/>
              </w:rPr>
              <w:t>2000</w:t>
            </w:r>
          </w:p>
        </w:tc>
        <w:tc>
          <w:tcPr>
            <w:tcW w:w="1361" w:type="dxa"/>
            <w:tcBorders>
              <w:top w:val="single" w:sz="4" w:space="0" w:color="auto"/>
              <w:left w:val="single" w:sz="4" w:space="0" w:color="auto"/>
              <w:bottom w:val="single" w:sz="4" w:space="0" w:color="auto"/>
              <w:right w:val="single" w:sz="4" w:space="0" w:color="auto"/>
            </w:tcBorders>
          </w:tcPr>
          <w:p w14:paraId="724D1C21" w14:textId="77777777" w:rsidR="0025156A" w:rsidRPr="00AB1F86" w:rsidRDefault="0025156A" w:rsidP="00F1297A">
            <w:pPr>
              <w:jc w:val="center"/>
              <w:rPr>
                <w:b/>
                <w:color w:val="404040"/>
                <w:szCs w:val="28"/>
              </w:rPr>
            </w:pPr>
            <w:r w:rsidRPr="00AB1F86">
              <w:rPr>
                <w:b/>
                <w:color w:val="404040"/>
                <w:szCs w:val="28"/>
              </w:rPr>
              <w:t>4000</w:t>
            </w:r>
          </w:p>
        </w:tc>
      </w:tr>
      <w:tr w:rsidR="0025156A" w:rsidRPr="00AB1F86" w14:paraId="466629DB" w14:textId="77777777" w:rsidTr="00F1297A">
        <w:tc>
          <w:tcPr>
            <w:tcW w:w="1404" w:type="dxa"/>
            <w:tcBorders>
              <w:top w:val="single" w:sz="4" w:space="0" w:color="auto"/>
              <w:left w:val="single" w:sz="4" w:space="0" w:color="auto"/>
              <w:bottom w:val="single" w:sz="4" w:space="0" w:color="auto"/>
              <w:right w:val="single" w:sz="4" w:space="0" w:color="auto"/>
            </w:tcBorders>
          </w:tcPr>
          <w:p w14:paraId="27CDD161" w14:textId="77777777" w:rsidR="0025156A" w:rsidRPr="00AB1F86" w:rsidRDefault="0025156A" w:rsidP="00F1297A">
            <w:pPr>
              <w:jc w:val="center"/>
              <w:rPr>
                <w:color w:val="404040"/>
                <w:szCs w:val="28"/>
              </w:rPr>
            </w:pPr>
            <w:r w:rsidRPr="00AB1F86">
              <w:rPr>
                <w:color w:val="404040"/>
                <w:szCs w:val="28"/>
              </w:rPr>
              <w:t>Т, с</w:t>
            </w:r>
          </w:p>
        </w:tc>
        <w:tc>
          <w:tcPr>
            <w:tcW w:w="1361" w:type="dxa"/>
            <w:tcBorders>
              <w:top w:val="single" w:sz="4" w:space="0" w:color="auto"/>
              <w:left w:val="single" w:sz="4" w:space="0" w:color="auto"/>
              <w:bottom w:val="single" w:sz="4" w:space="0" w:color="auto"/>
              <w:right w:val="single" w:sz="4" w:space="0" w:color="auto"/>
            </w:tcBorders>
          </w:tcPr>
          <w:p w14:paraId="1DE638A1" w14:textId="77777777" w:rsidR="0025156A" w:rsidRPr="00AB1F86" w:rsidRDefault="0025156A" w:rsidP="00F1297A">
            <w:pPr>
              <w:jc w:val="center"/>
              <w:rPr>
                <w:color w:val="404040"/>
                <w:szCs w:val="28"/>
              </w:rPr>
            </w:pPr>
            <w:r w:rsidRPr="00AB1F86">
              <w:rPr>
                <w:color w:val="404040"/>
                <w:szCs w:val="28"/>
              </w:rPr>
              <w:t>0,25</w:t>
            </w:r>
          </w:p>
        </w:tc>
        <w:tc>
          <w:tcPr>
            <w:tcW w:w="1361" w:type="dxa"/>
            <w:tcBorders>
              <w:top w:val="single" w:sz="4" w:space="0" w:color="auto"/>
              <w:left w:val="single" w:sz="4" w:space="0" w:color="auto"/>
              <w:bottom w:val="single" w:sz="4" w:space="0" w:color="auto"/>
              <w:right w:val="single" w:sz="4" w:space="0" w:color="auto"/>
            </w:tcBorders>
          </w:tcPr>
          <w:p w14:paraId="2417296B" w14:textId="77777777" w:rsidR="0025156A" w:rsidRPr="00AB1F86" w:rsidRDefault="0025156A" w:rsidP="00F1297A">
            <w:pPr>
              <w:jc w:val="center"/>
              <w:rPr>
                <w:color w:val="404040"/>
              </w:rPr>
            </w:pPr>
            <w:r w:rsidRPr="00AB1F86">
              <w:rPr>
                <w:color w:val="404040"/>
                <w:szCs w:val="28"/>
              </w:rPr>
              <w:t>0,25</w:t>
            </w:r>
          </w:p>
        </w:tc>
        <w:tc>
          <w:tcPr>
            <w:tcW w:w="1361" w:type="dxa"/>
            <w:tcBorders>
              <w:top w:val="single" w:sz="4" w:space="0" w:color="auto"/>
              <w:left w:val="single" w:sz="4" w:space="0" w:color="auto"/>
              <w:bottom w:val="single" w:sz="4" w:space="0" w:color="auto"/>
              <w:right w:val="single" w:sz="4" w:space="0" w:color="auto"/>
            </w:tcBorders>
          </w:tcPr>
          <w:p w14:paraId="279CB8CD" w14:textId="77777777" w:rsidR="0025156A" w:rsidRPr="00AB1F86" w:rsidRDefault="0025156A" w:rsidP="00F1297A">
            <w:pPr>
              <w:jc w:val="center"/>
              <w:rPr>
                <w:color w:val="404040"/>
              </w:rPr>
            </w:pPr>
            <w:r w:rsidRPr="00AB1F86">
              <w:rPr>
                <w:color w:val="404040"/>
                <w:szCs w:val="28"/>
              </w:rPr>
              <w:t>0,25</w:t>
            </w:r>
          </w:p>
        </w:tc>
        <w:tc>
          <w:tcPr>
            <w:tcW w:w="1361" w:type="dxa"/>
            <w:tcBorders>
              <w:top w:val="single" w:sz="4" w:space="0" w:color="auto"/>
              <w:left w:val="single" w:sz="4" w:space="0" w:color="auto"/>
              <w:bottom w:val="single" w:sz="4" w:space="0" w:color="auto"/>
              <w:right w:val="single" w:sz="4" w:space="0" w:color="auto"/>
            </w:tcBorders>
          </w:tcPr>
          <w:p w14:paraId="426A5C86" w14:textId="77777777" w:rsidR="0025156A" w:rsidRPr="00AB1F86" w:rsidRDefault="0025156A" w:rsidP="00F1297A">
            <w:pPr>
              <w:jc w:val="center"/>
              <w:rPr>
                <w:color w:val="404040"/>
              </w:rPr>
            </w:pPr>
            <w:r w:rsidRPr="00AB1F86">
              <w:rPr>
                <w:color w:val="404040"/>
                <w:szCs w:val="28"/>
              </w:rPr>
              <w:t>0,25</w:t>
            </w:r>
          </w:p>
        </w:tc>
        <w:tc>
          <w:tcPr>
            <w:tcW w:w="1361" w:type="dxa"/>
            <w:tcBorders>
              <w:top w:val="single" w:sz="4" w:space="0" w:color="auto"/>
              <w:left w:val="single" w:sz="4" w:space="0" w:color="auto"/>
              <w:bottom w:val="single" w:sz="4" w:space="0" w:color="auto"/>
              <w:right w:val="single" w:sz="4" w:space="0" w:color="auto"/>
            </w:tcBorders>
          </w:tcPr>
          <w:p w14:paraId="056C6889" w14:textId="77777777" w:rsidR="0025156A" w:rsidRPr="00AB1F86" w:rsidRDefault="0025156A" w:rsidP="00F1297A">
            <w:pPr>
              <w:jc w:val="center"/>
              <w:rPr>
                <w:color w:val="404040"/>
              </w:rPr>
            </w:pPr>
            <w:r w:rsidRPr="00AB1F86">
              <w:rPr>
                <w:color w:val="404040"/>
                <w:szCs w:val="28"/>
              </w:rPr>
              <w:t>0,25</w:t>
            </w:r>
          </w:p>
        </w:tc>
        <w:tc>
          <w:tcPr>
            <w:tcW w:w="1361" w:type="dxa"/>
            <w:tcBorders>
              <w:top w:val="single" w:sz="4" w:space="0" w:color="auto"/>
              <w:left w:val="single" w:sz="4" w:space="0" w:color="auto"/>
              <w:bottom w:val="single" w:sz="4" w:space="0" w:color="auto"/>
              <w:right w:val="single" w:sz="4" w:space="0" w:color="auto"/>
            </w:tcBorders>
          </w:tcPr>
          <w:p w14:paraId="2AF2F9CE" w14:textId="77777777" w:rsidR="0025156A" w:rsidRPr="00AB1F86" w:rsidRDefault="0025156A" w:rsidP="00F1297A">
            <w:pPr>
              <w:jc w:val="center"/>
              <w:rPr>
                <w:color w:val="404040"/>
              </w:rPr>
            </w:pPr>
            <w:r w:rsidRPr="00AB1F86">
              <w:rPr>
                <w:color w:val="404040"/>
                <w:szCs w:val="28"/>
              </w:rPr>
              <w:t>0,25</w:t>
            </w:r>
          </w:p>
        </w:tc>
      </w:tr>
      <w:tr w:rsidR="0025156A" w:rsidRPr="00AB1F86" w14:paraId="647AAE89" w14:textId="77777777" w:rsidTr="00F1297A">
        <w:tc>
          <w:tcPr>
            <w:tcW w:w="1404" w:type="dxa"/>
            <w:tcBorders>
              <w:top w:val="single" w:sz="4" w:space="0" w:color="auto"/>
              <w:left w:val="single" w:sz="4" w:space="0" w:color="auto"/>
              <w:bottom w:val="single" w:sz="4" w:space="0" w:color="auto"/>
              <w:right w:val="single" w:sz="4" w:space="0" w:color="auto"/>
            </w:tcBorders>
          </w:tcPr>
          <w:p w14:paraId="58607E1D" w14:textId="77777777" w:rsidR="0025156A" w:rsidRPr="00AB1F86" w:rsidRDefault="0025156A" w:rsidP="00F1297A">
            <w:pPr>
              <w:jc w:val="center"/>
              <w:rPr>
                <w:color w:val="404040"/>
                <w:szCs w:val="28"/>
              </w:rPr>
            </w:pPr>
            <w:r w:rsidRPr="00AB1F86">
              <w:rPr>
                <w:color w:val="404040"/>
                <w:szCs w:val="28"/>
              </w:rPr>
              <w:t>-ln(1-</w:t>
            </w:r>
            <w:r w:rsidRPr="00AB1F86">
              <w:rPr>
                <w:color w:val="404040"/>
                <w:szCs w:val="28"/>
              </w:rPr>
              <w:sym w:font="Symbol" w:char="F061"/>
            </w:r>
            <w:r w:rsidRPr="00AB1F86">
              <w:rPr>
                <w:color w:val="404040"/>
                <w:szCs w:val="28"/>
              </w:rPr>
              <w:t>ср)</w:t>
            </w:r>
          </w:p>
        </w:tc>
        <w:tc>
          <w:tcPr>
            <w:tcW w:w="1361" w:type="dxa"/>
            <w:tcBorders>
              <w:top w:val="single" w:sz="4" w:space="0" w:color="auto"/>
              <w:left w:val="single" w:sz="4" w:space="0" w:color="auto"/>
              <w:bottom w:val="single" w:sz="4" w:space="0" w:color="auto"/>
              <w:right w:val="single" w:sz="4" w:space="0" w:color="auto"/>
            </w:tcBorders>
          </w:tcPr>
          <w:p w14:paraId="08D30A49" w14:textId="77777777" w:rsidR="0025156A" w:rsidRPr="00AB1F86" w:rsidRDefault="0025156A" w:rsidP="00F1297A">
            <w:pPr>
              <w:jc w:val="center"/>
              <w:rPr>
                <w:color w:val="404040"/>
                <w:szCs w:val="28"/>
              </w:rPr>
            </w:pPr>
            <w:r w:rsidRPr="00AB1F86">
              <w:rPr>
                <w:color w:val="404040"/>
                <w:szCs w:val="28"/>
              </w:rPr>
              <w:t>0,411</w:t>
            </w:r>
          </w:p>
        </w:tc>
        <w:tc>
          <w:tcPr>
            <w:tcW w:w="1361" w:type="dxa"/>
            <w:tcBorders>
              <w:top w:val="single" w:sz="4" w:space="0" w:color="auto"/>
              <w:left w:val="single" w:sz="4" w:space="0" w:color="auto"/>
              <w:bottom w:val="single" w:sz="4" w:space="0" w:color="auto"/>
              <w:right w:val="single" w:sz="4" w:space="0" w:color="auto"/>
            </w:tcBorders>
          </w:tcPr>
          <w:p w14:paraId="233E4DA4" w14:textId="77777777" w:rsidR="0025156A" w:rsidRPr="00AB1F86" w:rsidRDefault="0025156A" w:rsidP="00F1297A">
            <w:pPr>
              <w:jc w:val="center"/>
              <w:rPr>
                <w:color w:val="404040"/>
              </w:rPr>
            </w:pPr>
            <w:r w:rsidRPr="00AB1F86">
              <w:rPr>
                <w:color w:val="404040"/>
                <w:szCs w:val="28"/>
              </w:rPr>
              <w:t>0,411</w:t>
            </w:r>
          </w:p>
        </w:tc>
        <w:tc>
          <w:tcPr>
            <w:tcW w:w="1361" w:type="dxa"/>
            <w:tcBorders>
              <w:top w:val="single" w:sz="4" w:space="0" w:color="auto"/>
              <w:left w:val="single" w:sz="4" w:space="0" w:color="auto"/>
              <w:bottom w:val="single" w:sz="4" w:space="0" w:color="auto"/>
              <w:right w:val="single" w:sz="4" w:space="0" w:color="auto"/>
            </w:tcBorders>
          </w:tcPr>
          <w:p w14:paraId="28354C1E" w14:textId="77777777" w:rsidR="0025156A" w:rsidRPr="00AB1F86" w:rsidRDefault="0025156A" w:rsidP="00F1297A">
            <w:pPr>
              <w:jc w:val="center"/>
              <w:rPr>
                <w:color w:val="404040"/>
              </w:rPr>
            </w:pPr>
            <w:r w:rsidRPr="00AB1F86">
              <w:rPr>
                <w:color w:val="404040"/>
                <w:szCs w:val="28"/>
              </w:rPr>
              <w:t>0,411</w:t>
            </w:r>
          </w:p>
        </w:tc>
        <w:tc>
          <w:tcPr>
            <w:tcW w:w="1361" w:type="dxa"/>
            <w:tcBorders>
              <w:top w:val="single" w:sz="4" w:space="0" w:color="auto"/>
              <w:left w:val="single" w:sz="4" w:space="0" w:color="auto"/>
              <w:bottom w:val="single" w:sz="4" w:space="0" w:color="auto"/>
              <w:right w:val="single" w:sz="4" w:space="0" w:color="auto"/>
            </w:tcBorders>
          </w:tcPr>
          <w:p w14:paraId="1FB5F5F0" w14:textId="77777777" w:rsidR="0025156A" w:rsidRPr="00AB1F86" w:rsidRDefault="0025156A" w:rsidP="00F1297A">
            <w:pPr>
              <w:jc w:val="center"/>
              <w:rPr>
                <w:color w:val="404040"/>
              </w:rPr>
            </w:pPr>
            <w:r w:rsidRPr="00AB1F86">
              <w:rPr>
                <w:color w:val="404040"/>
                <w:szCs w:val="28"/>
              </w:rPr>
              <w:t>0,411</w:t>
            </w:r>
          </w:p>
        </w:tc>
        <w:tc>
          <w:tcPr>
            <w:tcW w:w="1361" w:type="dxa"/>
            <w:tcBorders>
              <w:top w:val="single" w:sz="4" w:space="0" w:color="auto"/>
              <w:left w:val="single" w:sz="4" w:space="0" w:color="auto"/>
              <w:bottom w:val="single" w:sz="4" w:space="0" w:color="auto"/>
              <w:right w:val="single" w:sz="4" w:space="0" w:color="auto"/>
            </w:tcBorders>
          </w:tcPr>
          <w:p w14:paraId="22A8C644" w14:textId="77777777" w:rsidR="0025156A" w:rsidRPr="00AB1F86" w:rsidRDefault="0025156A" w:rsidP="00F1297A">
            <w:pPr>
              <w:jc w:val="center"/>
              <w:rPr>
                <w:color w:val="404040"/>
                <w:szCs w:val="28"/>
              </w:rPr>
            </w:pPr>
            <w:r w:rsidRPr="00AB1F86">
              <w:rPr>
                <w:color w:val="404040"/>
                <w:szCs w:val="28"/>
              </w:rPr>
              <w:t>0,405</w:t>
            </w:r>
          </w:p>
        </w:tc>
        <w:tc>
          <w:tcPr>
            <w:tcW w:w="1361" w:type="dxa"/>
            <w:tcBorders>
              <w:top w:val="single" w:sz="4" w:space="0" w:color="auto"/>
              <w:left w:val="single" w:sz="4" w:space="0" w:color="auto"/>
              <w:bottom w:val="single" w:sz="4" w:space="0" w:color="auto"/>
              <w:right w:val="single" w:sz="4" w:space="0" w:color="auto"/>
            </w:tcBorders>
          </w:tcPr>
          <w:p w14:paraId="3FCADC85" w14:textId="77777777" w:rsidR="0025156A" w:rsidRPr="00AB1F86" w:rsidRDefault="0025156A" w:rsidP="00F1297A">
            <w:pPr>
              <w:jc w:val="center"/>
              <w:rPr>
                <w:color w:val="404040"/>
                <w:szCs w:val="28"/>
              </w:rPr>
            </w:pPr>
            <w:r w:rsidRPr="00AB1F86">
              <w:rPr>
                <w:color w:val="404040"/>
                <w:szCs w:val="28"/>
              </w:rPr>
              <w:t>0,396</w:t>
            </w:r>
          </w:p>
        </w:tc>
      </w:tr>
      <w:tr w:rsidR="0025156A" w:rsidRPr="00AB1F86" w14:paraId="6C2EE8A2" w14:textId="77777777" w:rsidTr="00F1297A">
        <w:tc>
          <w:tcPr>
            <w:tcW w:w="1404" w:type="dxa"/>
            <w:tcBorders>
              <w:top w:val="single" w:sz="4" w:space="0" w:color="auto"/>
              <w:left w:val="single" w:sz="4" w:space="0" w:color="auto"/>
              <w:bottom w:val="single" w:sz="4" w:space="0" w:color="auto"/>
              <w:right w:val="single" w:sz="4" w:space="0" w:color="auto"/>
            </w:tcBorders>
          </w:tcPr>
          <w:p w14:paraId="51869DE7" w14:textId="77777777" w:rsidR="0025156A" w:rsidRPr="00AB1F86" w:rsidRDefault="0025156A" w:rsidP="00F1297A">
            <w:pPr>
              <w:jc w:val="center"/>
              <w:rPr>
                <w:color w:val="404040"/>
                <w:szCs w:val="28"/>
              </w:rPr>
            </w:pPr>
            <w:r w:rsidRPr="00AB1F86">
              <w:rPr>
                <w:color w:val="404040"/>
                <w:szCs w:val="28"/>
              </w:rPr>
              <w:sym w:font="Symbol" w:char="F061"/>
            </w:r>
            <w:r w:rsidRPr="00AB1F86">
              <w:rPr>
                <w:color w:val="404040"/>
                <w:szCs w:val="28"/>
              </w:rPr>
              <w:t>ср</w:t>
            </w:r>
          </w:p>
        </w:tc>
        <w:tc>
          <w:tcPr>
            <w:tcW w:w="1361" w:type="dxa"/>
            <w:tcBorders>
              <w:top w:val="single" w:sz="4" w:space="0" w:color="auto"/>
              <w:left w:val="single" w:sz="4" w:space="0" w:color="auto"/>
              <w:bottom w:val="single" w:sz="4" w:space="0" w:color="auto"/>
              <w:right w:val="single" w:sz="4" w:space="0" w:color="auto"/>
            </w:tcBorders>
          </w:tcPr>
          <w:p w14:paraId="3464827B" w14:textId="77777777" w:rsidR="0025156A" w:rsidRPr="00AB1F86" w:rsidRDefault="0025156A" w:rsidP="00F1297A">
            <w:pPr>
              <w:jc w:val="center"/>
              <w:rPr>
                <w:color w:val="404040"/>
                <w:szCs w:val="28"/>
              </w:rPr>
            </w:pPr>
            <w:r w:rsidRPr="00AB1F86">
              <w:rPr>
                <w:color w:val="404040"/>
                <w:szCs w:val="28"/>
              </w:rPr>
              <w:t>0,336</w:t>
            </w:r>
          </w:p>
        </w:tc>
        <w:tc>
          <w:tcPr>
            <w:tcW w:w="1361" w:type="dxa"/>
            <w:tcBorders>
              <w:top w:val="single" w:sz="4" w:space="0" w:color="auto"/>
              <w:left w:val="single" w:sz="4" w:space="0" w:color="auto"/>
              <w:bottom w:val="single" w:sz="4" w:space="0" w:color="auto"/>
              <w:right w:val="single" w:sz="4" w:space="0" w:color="auto"/>
            </w:tcBorders>
          </w:tcPr>
          <w:p w14:paraId="0EEE812D" w14:textId="77777777" w:rsidR="0025156A" w:rsidRPr="00AB1F86" w:rsidRDefault="0025156A" w:rsidP="00F1297A">
            <w:pPr>
              <w:jc w:val="center"/>
              <w:rPr>
                <w:color w:val="404040"/>
              </w:rPr>
            </w:pPr>
            <w:r w:rsidRPr="00AB1F86">
              <w:rPr>
                <w:color w:val="404040"/>
                <w:szCs w:val="28"/>
              </w:rPr>
              <w:t>0,336</w:t>
            </w:r>
          </w:p>
        </w:tc>
        <w:tc>
          <w:tcPr>
            <w:tcW w:w="1361" w:type="dxa"/>
            <w:tcBorders>
              <w:top w:val="single" w:sz="4" w:space="0" w:color="auto"/>
              <w:left w:val="single" w:sz="4" w:space="0" w:color="auto"/>
              <w:bottom w:val="single" w:sz="4" w:space="0" w:color="auto"/>
              <w:right w:val="single" w:sz="4" w:space="0" w:color="auto"/>
            </w:tcBorders>
          </w:tcPr>
          <w:p w14:paraId="6EDE62AD" w14:textId="77777777" w:rsidR="0025156A" w:rsidRPr="00AB1F86" w:rsidRDefault="0025156A" w:rsidP="00F1297A">
            <w:pPr>
              <w:jc w:val="center"/>
              <w:rPr>
                <w:color w:val="404040"/>
              </w:rPr>
            </w:pPr>
            <w:r w:rsidRPr="00AB1F86">
              <w:rPr>
                <w:color w:val="404040"/>
                <w:szCs w:val="28"/>
              </w:rPr>
              <w:t>0,336</w:t>
            </w:r>
          </w:p>
        </w:tc>
        <w:tc>
          <w:tcPr>
            <w:tcW w:w="1361" w:type="dxa"/>
            <w:tcBorders>
              <w:top w:val="single" w:sz="4" w:space="0" w:color="auto"/>
              <w:left w:val="single" w:sz="4" w:space="0" w:color="auto"/>
              <w:bottom w:val="single" w:sz="4" w:space="0" w:color="auto"/>
              <w:right w:val="single" w:sz="4" w:space="0" w:color="auto"/>
            </w:tcBorders>
          </w:tcPr>
          <w:p w14:paraId="647C840D" w14:textId="77777777" w:rsidR="0025156A" w:rsidRPr="00AB1F86" w:rsidRDefault="0025156A" w:rsidP="00F1297A">
            <w:pPr>
              <w:jc w:val="center"/>
              <w:rPr>
                <w:color w:val="404040"/>
              </w:rPr>
            </w:pPr>
            <w:r w:rsidRPr="00AB1F86">
              <w:rPr>
                <w:color w:val="404040"/>
                <w:szCs w:val="28"/>
              </w:rPr>
              <w:t>0,336</w:t>
            </w:r>
          </w:p>
        </w:tc>
        <w:tc>
          <w:tcPr>
            <w:tcW w:w="1361" w:type="dxa"/>
            <w:tcBorders>
              <w:top w:val="single" w:sz="4" w:space="0" w:color="auto"/>
              <w:left w:val="single" w:sz="4" w:space="0" w:color="auto"/>
              <w:bottom w:val="single" w:sz="4" w:space="0" w:color="auto"/>
              <w:right w:val="single" w:sz="4" w:space="0" w:color="auto"/>
            </w:tcBorders>
          </w:tcPr>
          <w:p w14:paraId="17E2D4A5" w14:textId="77777777" w:rsidR="0025156A" w:rsidRPr="00AB1F86" w:rsidRDefault="0025156A" w:rsidP="00F1297A">
            <w:pPr>
              <w:jc w:val="center"/>
              <w:rPr>
                <w:color w:val="404040"/>
                <w:szCs w:val="28"/>
              </w:rPr>
            </w:pPr>
            <w:r w:rsidRPr="00AB1F86">
              <w:rPr>
                <w:color w:val="404040"/>
                <w:szCs w:val="28"/>
              </w:rPr>
              <w:t>0,333</w:t>
            </w:r>
          </w:p>
        </w:tc>
        <w:tc>
          <w:tcPr>
            <w:tcW w:w="1361" w:type="dxa"/>
            <w:tcBorders>
              <w:top w:val="single" w:sz="4" w:space="0" w:color="auto"/>
              <w:left w:val="single" w:sz="4" w:space="0" w:color="auto"/>
              <w:bottom w:val="single" w:sz="4" w:space="0" w:color="auto"/>
              <w:right w:val="single" w:sz="4" w:space="0" w:color="auto"/>
            </w:tcBorders>
          </w:tcPr>
          <w:p w14:paraId="74048352" w14:textId="77777777" w:rsidR="0025156A" w:rsidRPr="00AB1F86" w:rsidRDefault="0025156A" w:rsidP="00F1297A">
            <w:pPr>
              <w:jc w:val="center"/>
              <w:rPr>
                <w:color w:val="404040"/>
                <w:szCs w:val="28"/>
              </w:rPr>
            </w:pPr>
            <w:r w:rsidRPr="00AB1F86">
              <w:rPr>
                <w:color w:val="404040"/>
                <w:szCs w:val="28"/>
              </w:rPr>
              <w:t>0,327</w:t>
            </w:r>
          </w:p>
        </w:tc>
      </w:tr>
      <w:tr w:rsidR="0025156A" w:rsidRPr="00AB1F86" w14:paraId="7AD2909F" w14:textId="77777777" w:rsidTr="00F1297A">
        <w:tc>
          <w:tcPr>
            <w:tcW w:w="1404" w:type="dxa"/>
            <w:tcBorders>
              <w:top w:val="single" w:sz="4" w:space="0" w:color="auto"/>
              <w:left w:val="single" w:sz="4" w:space="0" w:color="auto"/>
              <w:bottom w:val="single" w:sz="4" w:space="0" w:color="auto"/>
              <w:right w:val="single" w:sz="4" w:space="0" w:color="auto"/>
            </w:tcBorders>
          </w:tcPr>
          <w:p w14:paraId="5E9F74D4" w14:textId="77777777" w:rsidR="0025156A" w:rsidRPr="00AB1F86" w:rsidRDefault="0025156A" w:rsidP="00F1297A">
            <w:pPr>
              <w:jc w:val="center"/>
              <w:rPr>
                <w:color w:val="404040"/>
                <w:szCs w:val="28"/>
              </w:rPr>
            </w:pPr>
            <w:r w:rsidRPr="00AB1F86">
              <w:rPr>
                <w:color w:val="404040"/>
                <w:szCs w:val="28"/>
              </w:rPr>
              <w:t>А</w:t>
            </w:r>
          </w:p>
        </w:tc>
        <w:tc>
          <w:tcPr>
            <w:tcW w:w="1361" w:type="dxa"/>
            <w:tcBorders>
              <w:top w:val="single" w:sz="4" w:space="0" w:color="auto"/>
              <w:left w:val="single" w:sz="4" w:space="0" w:color="auto"/>
              <w:bottom w:val="single" w:sz="4" w:space="0" w:color="auto"/>
              <w:right w:val="single" w:sz="4" w:space="0" w:color="auto"/>
            </w:tcBorders>
          </w:tcPr>
          <w:p w14:paraId="2651CB19" w14:textId="77777777" w:rsidR="0025156A" w:rsidRPr="00AB1F86" w:rsidRDefault="0025156A" w:rsidP="00F1297A">
            <w:pPr>
              <w:jc w:val="center"/>
              <w:rPr>
                <w:color w:val="404040"/>
                <w:szCs w:val="28"/>
              </w:rPr>
            </w:pPr>
            <w:r w:rsidRPr="00AB1F86">
              <w:rPr>
                <w:color w:val="404040"/>
                <w:szCs w:val="28"/>
              </w:rPr>
              <w:t>31,58</w:t>
            </w:r>
          </w:p>
        </w:tc>
        <w:tc>
          <w:tcPr>
            <w:tcW w:w="1361" w:type="dxa"/>
            <w:tcBorders>
              <w:top w:val="single" w:sz="4" w:space="0" w:color="auto"/>
              <w:left w:val="single" w:sz="4" w:space="0" w:color="auto"/>
              <w:bottom w:val="single" w:sz="4" w:space="0" w:color="auto"/>
              <w:right w:val="single" w:sz="4" w:space="0" w:color="auto"/>
            </w:tcBorders>
          </w:tcPr>
          <w:p w14:paraId="2AE94F02" w14:textId="77777777" w:rsidR="0025156A" w:rsidRPr="00AB1F86" w:rsidRDefault="0025156A" w:rsidP="00F1297A">
            <w:pPr>
              <w:jc w:val="center"/>
              <w:rPr>
                <w:color w:val="404040"/>
              </w:rPr>
            </w:pPr>
            <w:r w:rsidRPr="00AB1F86">
              <w:rPr>
                <w:color w:val="404040"/>
                <w:szCs w:val="28"/>
              </w:rPr>
              <w:t>31,58</w:t>
            </w:r>
          </w:p>
        </w:tc>
        <w:tc>
          <w:tcPr>
            <w:tcW w:w="1361" w:type="dxa"/>
            <w:tcBorders>
              <w:top w:val="single" w:sz="4" w:space="0" w:color="auto"/>
              <w:left w:val="single" w:sz="4" w:space="0" w:color="auto"/>
              <w:bottom w:val="single" w:sz="4" w:space="0" w:color="auto"/>
              <w:right w:val="single" w:sz="4" w:space="0" w:color="auto"/>
            </w:tcBorders>
          </w:tcPr>
          <w:p w14:paraId="5388B9CC" w14:textId="77777777" w:rsidR="0025156A" w:rsidRPr="00AB1F86" w:rsidRDefault="0025156A" w:rsidP="00F1297A">
            <w:pPr>
              <w:jc w:val="center"/>
              <w:rPr>
                <w:color w:val="404040"/>
              </w:rPr>
            </w:pPr>
            <w:r w:rsidRPr="00AB1F86">
              <w:rPr>
                <w:color w:val="404040"/>
                <w:szCs w:val="28"/>
              </w:rPr>
              <w:t>31,58</w:t>
            </w:r>
          </w:p>
        </w:tc>
        <w:tc>
          <w:tcPr>
            <w:tcW w:w="1361" w:type="dxa"/>
            <w:tcBorders>
              <w:top w:val="single" w:sz="4" w:space="0" w:color="auto"/>
              <w:left w:val="single" w:sz="4" w:space="0" w:color="auto"/>
              <w:bottom w:val="single" w:sz="4" w:space="0" w:color="auto"/>
              <w:right w:val="single" w:sz="4" w:space="0" w:color="auto"/>
            </w:tcBorders>
          </w:tcPr>
          <w:p w14:paraId="3F4C982F" w14:textId="77777777" w:rsidR="0025156A" w:rsidRPr="00AB1F86" w:rsidRDefault="0025156A" w:rsidP="00F1297A">
            <w:pPr>
              <w:jc w:val="center"/>
              <w:rPr>
                <w:color w:val="404040"/>
              </w:rPr>
            </w:pPr>
            <w:r w:rsidRPr="00AB1F86">
              <w:rPr>
                <w:color w:val="404040"/>
              </w:rPr>
              <w:t>31,58</w:t>
            </w:r>
          </w:p>
        </w:tc>
        <w:tc>
          <w:tcPr>
            <w:tcW w:w="1361" w:type="dxa"/>
            <w:tcBorders>
              <w:top w:val="single" w:sz="4" w:space="0" w:color="auto"/>
              <w:left w:val="single" w:sz="4" w:space="0" w:color="auto"/>
              <w:bottom w:val="single" w:sz="4" w:space="0" w:color="auto"/>
              <w:right w:val="single" w:sz="4" w:space="0" w:color="auto"/>
            </w:tcBorders>
          </w:tcPr>
          <w:p w14:paraId="78770B14" w14:textId="77777777" w:rsidR="0025156A" w:rsidRPr="00AB1F86" w:rsidRDefault="0025156A" w:rsidP="00F1297A">
            <w:pPr>
              <w:jc w:val="center"/>
              <w:rPr>
                <w:color w:val="404040"/>
                <w:szCs w:val="28"/>
              </w:rPr>
            </w:pPr>
            <w:r w:rsidRPr="00AB1F86">
              <w:rPr>
                <w:color w:val="404040"/>
                <w:szCs w:val="28"/>
              </w:rPr>
              <w:t>31,30</w:t>
            </w:r>
          </w:p>
        </w:tc>
        <w:tc>
          <w:tcPr>
            <w:tcW w:w="1361" w:type="dxa"/>
            <w:tcBorders>
              <w:top w:val="single" w:sz="4" w:space="0" w:color="auto"/>
              <w:left w:val="single" w:sz="4" w:space="0" w:color="auto"/>
              <w:bottom w:val="single" w:sz="4" w:space="0" w:color="auto"/>
              <w:right w:val="single" w:sz="4" w:space="0" w:color="auto"/>
            </w:tcBorders>
          </w:tcPr>
          <w:p w14:paraId="09F0ED76" w14:textId="77777777" w:rsidR="0025156A" w:rsidRPr="00AB1F86" w:rsidRDefault="0025156A" w:rsidP="00F1297A">
            <w:pPr>
              <w:jc w:val="center"/>
              <w:rPr>
                <w:color w:val="404040"/>
                <w:szCs w:val="28"/>
              </w:rPr>
            </w:pPr>
            <w:r w:rsidRPr="00AB1F86">
              <w:rPr>
                <w:color w:val="404040"/>
                <w:szCs w:val="28"/>
              </w:rPr>
              <w:t>30,74</w:t>
            </w:r>
          </w:p>
        </w:tc>
      </w:tr>
    </w:tbl>
    <w:p w14:paraId="7B030BE9" w14:textId="77777777" w:rsidR="0025156A" w:rsidRPr="00AB1F86" w:rsidRDefault="0025156A" w:rsidP="0025156A">
      <w:pPr>
        <w:tabs>
          <w:tab w:val="left" w:pos="0"/>
        </w:tabs>
        <w:rPr>
          <w:color w:val="404040"/>
          <w:szCs w:val="28"/>
        </w:rPr>
      </w:pPr>
    </w:p>
    <w:p w14:paraId="3EECD611" w14:textId="77777777" w:rsidR="0025156A" w:rsidRPr="00AB1F86" w:rsidRDefault="0025156A" w:rsidP="0025156A">
      <w:pPr>
        <w:ind w:right="-83" w:firstLine="720"/>
        <w:rPr>
          <w:color w:val="404040"/>
        </w:rPr>
      </w:pPr>
      <w:r w:rsidRPr="00AB1F86">
        <w:rPr>
          <w:color w:val="404040"/>
        </w:rPr>
        <w:t>Коефіцієнт затухання при вологості 65%:</w:t>
      </w:r>
    </w:p>
    <w:p w14:paraId="1EDD1DB9" w14:textId="77777777" w:rsidR="0025156A" w:rsidRPr="00AB1F86" w:rsidRDefault="0025156A" w:rsidP="0025156A">
      <w:pPr>
        <w:ind w:right="-83" w:firstLine="720"/>
        <w:rPr>
          <w:color w:val="404040"/>
        </w:rPr>
      </w:pPr>
    </w:p>
    <w:p w14:paraId="18EE0934" w14:textId="542AFDBF" w:rsidR="0025156A" w:rsidRPr="00AB1F86" w:rsidRDefault="0025156A" w:rsidP="0046548B">
      <w:pPr>
        <w:ind w:right="-83" w:firstLine="720"/>
        <w:rPr>
          <w:color w:val="404040"/>
        </w:rPr>
      </w:pPr>
      <w:r w:rsidRPr="00AB1F86">
        <w:rPr>
          <w:color w:val="404040"/>
        </w:rPr>
        <w:t xml:space="preserve">                            Для 2000Гц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340267B6">
          <v:shape id="_x0000_i1071" type="#_x0000_t75" alt="" style="width:11.7pt;height:12.55pt;mso-width-percent:0;mso-height-percent:0;mso-width-percent:0;mso-height-percent:0" o:ole="" fillcolor="window">
            <v:imagedata r:id="rId52" o:title=""/>
          </v:shape>
          <o:OLEObject Type="Embed" ProgID="Unknown" ShapeID="_x0000_i1071" DrawAspect="Content" ObjectID="_1606554082" r:id="rId147"/>
        </w:object>
      </w:r>
      <w:r w:rsidRPr="00AB1F86">
        <w:rPr>
          <w:color w:val="404040"/>
        </w:rPr>
        <w:t>= 0,0025;</w:t>
      </w:r>
    </w:p>
    <w:p w14:paraId="0215A6F9" w14:textId="0945C1DD" w:rsidR="0025156A" w:rsidRPr="00AB1F86" w:rsidRDefault="0025156A" w:rsidP="0046548B">
      <w:pPr>
        <w:ind w:right="-83" w:firstLine="720"/>
        <w:rPr>
          <w:color w:val="404040"/>
        </w:rPr>
      </w:pPr>
      <w:r w:rsidRPr="00AB1F86">
        <w:rPr>
          <w:color w:val="404040"/>
        </w:rPr>
        <w:t xml:space="preserve">                            Для 4000Гц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45844445">
          <v:shape id="_x0000_i1070" type="#_x0000_t75" alt="" style="width:11.7pt;height:12.55pt;mso-width-percent:0;mso-height-percent:0;mso-width-percent:0;mso-height-percent:0" o:ole="" fillcolor="window">
            <v:imagedata r:id="rId52" o:title=""/>
          </v:shape>
          <o:OLEObject Type="Embed" ProgID="Unknown" ShapeID="_x0000_i1070" DrawAspect="Content" ObjectID="_1606554083" r:id="rId148"/>
        </w:object>
      </w:r>
      <w:r w:rsidRPr="00AB1F86">
        <w:rPr>
          <w:color w:val="404040"/>
        </w:rPr>
        <w:t>= 0,006.</w:t>
      </w:r>
    </w:p>
    <w:p w14:paraId="13B348A5" w14:textId="77777777" w:rsidR="0025156A" w:rsidRPr="00AB1F86" w:rsidRDefault="0025156A" w:rsidP="0025156A">
      <w:pPr>
        <w:ind w:firstLine="709"/>
        <w:rPr>
          <w:color w:val="404040"/>
          <w:szCs w:val="28"/>
        </w:rPr>
      </w:pPr>
      <w:r w:rsidRPr="00AB1F86">
        <w:rPr>
          <w:color w:val="404040"/>
          <w:szCs w:val="28"/>
        </w:rPr>
        <w:t>Підраховуємо основний і додатковий фонди поглинання А</w:t>
      </w:r>
      <w:r w:rsidRPr="00AB1F86">
        <w:rPr>
          <w:color w:val="404040"/>
          <w:szCs w:val="28"/>
          <w:vertAlign w:val="subscript"/>
        </w:rPr>
        <w:t>0</w:t>
      </w:r>
      <w:r w:rsidRPr="00AB1F86">
        <w:rPr>
          <w:color w:val="404040"/>
          <w:szCs w:val="28"/>
        </w:rPr>
        <w:t xml:space="preserve"> обумовлені виконавцями, килимами, поверхнями, що не піддаються обробці (вільна підлога, вікна, двері, вентиляційні ґрати й т.д.) і акустичними матеріалами, застосовуваними для обробки поверхонь у апаратній.</w:t>
      </w:r>
    </w:p>
    <w:p w14:paraId="5FF69F88" w14:textId="77777777" w:rsidR="0025156A" w:rsidRPr="00AB1F86" w:rsidRDefault="0025156A" w:rsidP="0025156A">
      <w:pPr>
        <w:ind w:firstLine="709"/>
        <w:rPr>
          <w:color w:val="404040"/>
          <w:szCs w:val="28"/>
        </w:rPr>
      </w:pPr>
      <w:r w:rsidRPr="00AB1F86">
        <w:rPr>
          <w:color w:val="404040"/>
          <w:szCs w:val="28"/>
        </w:rPr>
        <w:t>Додатковий фонд поглинання:</w:t>
      </w:r>
    </w:p>
    <w:p w14:paraId="13532117" w14:textId="77777777" w:rsidR="0025156A" w:rsidRPr="00AB1F86" w:rsidRDefault="0025156A" w:rsidP="0025156A">
      <w:pPr>
        <w:ind w:firstLine="709"/>
        <w:rPr>
          <w:color w:val="404040"/>
          <w:sz w:val="20"/>
          <w:szCs w:val="20"/>
        </w:rPr>
      </w:pPr>
    </w:p>
    <w:p w14:paraId="77292C6B" w14:textId="77777777" w:rsidR="0025156A" w:rsidRPr="00AB1F86" w:rsidRDefault="0025156A" w:rsidP="0025156A">
      <w:pPr>
        <w:jc w:val="center"/>
        <w:rPr>
          <w:color w:val="404040"/>
          <w:szCs w:val="28"/>
        </w:rPr>
      </w:pPr>
      <w:r w:rsidRPr="00AB1F86">
        <w:rPr>
          <w:color w:val="404040"/>
        </w:rPr>
        <w:t>А</w:t>
      </w:r>
      <w:r w:rsidRPr="00AB1F86">
        <w:rPr>
          <w:color w:val="404040"/>
          <w:vertAlign w:val="subscript"/>
        </w:rPr>
        <w:t>0</w:t>
      </w:r>
      <w:r w:rsidRPr="00AB1F86">
        <w:rPr>
          <w:color w:val="404040"/>
        </w:rPr>
        <w:t xml:space="preserve"> = </w:t>
      </w:r>
      <w:r w:rsidRPr="00AB1F86">
        <w:rPr>
          <w:color w:val="404040"/>
        </w:rPr>
        <w:sym w:font="Symbol" w:char="F0E5"/>
      </w:r>
      <w:r w:rsidRPr="00AB1F86">
        <w:rPr>
          <w:color w:val="404040"/>
        </w:rPr>
        <w:sym w:font="Symbol" w:char="F061"/>
      </w:r>
      <w:r w:rsidRPr="00AB1F86">
        <w:rPr>
          <w:color w:val="404040"/>
          <w:vertAlign w:val="subscript"/>
        </w:rPr>
        <w:t>і</w:t>
      </w:r>
      <w:r w:rsidRPr="00AB1F86">
        <w:rPr>
          <w:color w:val="404040"/>
        </w:rPr>
        <w:t>S</w:t>
      </w:r>
      <w:r w:rsidRPr="00AB1F86">
        <w:rPr>
          <w:color w:val="404040"/>
          <w:vertAlign w:val="subscript"/>
        </w:rPr>
        <w:t>i</w:t>
      </w:r>
      <w:r w:rsidRPr="00AB1F86">
        <w:rPr>
          <w:color w:val="404040"/>
        </w:rPr>
        <w:t xml:space="preserve"> + </w:t>
      </w:r>
      <w:r w:rsidRPr="00AB1F86">
        <w:rPr>
          <w:color w:val="404040"/>
        </w:rPr>
        <w:sym w:font="Symbol" w:char="F0E5"/>
      </w:r>
      <w:r w:rsidRPr="00AB1F86">
        <w:rPr>
          <w:color w:val="404040"/>
        </w:rPr>
        <w:t>a</w:t>
      </w:r>
      <w:r w:rsidRPr="00AB1F86">
        <w:rPr>
          <w:color w:val="404040"/>
          <w:vertAlign w:val="subscript"/>
        </w:rPr>
        <w:t>i</w:t>
      </w:r>
      <w:r w:rsidRPr="00AB1F86">
        <w:rPr>
          <w:color w:val="404040"/>
        </w:rPr>
        <w:t>N</w:t>
      </w:r>
      <w:r w:rsidRPr="00AB1F86">
        <w:rPr>
          <w:color w:val="404040"/>
          <w:vertAlign w:val="subscript"/>
        </w:rPr>
        <w:t>i</w:t>
      </w:r>
      <w:r w:rsidRPr="00AB1F86">
        <w:rPr>
          <w:color w:val="404040"/>
          <w:szCs w:val="28"/>
        </w:rPr>
        <w:t>,</w:t>
      </w:r>
    </w:p>
    <w:p w14:paraId="019A0680" w14:textId="77777777" w:rsidR="0025156A" w:rsidRPr="00AB1F86" w:rsidRDefault="0025156A" w:rsidP="0025156A">
      <w:pPr>
        <w:ind w:firstLine="709"/>
        <w:rPr>
          <w:color w:val="404040"/>
          <w:szCs w:val="28"/>
        </w:rPr>
      </w:pPr>
    </w:p>
    <w:p w14:paraId="2C73670A" w14:textId="65E20D3F" w:rsidR="0025156A" w:rsidRDefault="0025156A" w:rsidP="00803887">
      <w:pPr>
        <w:ind w:firstLine="709"/>
        <w:rPr>
          <w:color w:val="404040"/>
          <w:szCs w:val="28"/>
        </w:rPr>
      </w:pPr>
      <w:r w:rsidRPr="00AB1F86">
        <w:rPr>
          <w:color w:val="404040"/>
          <w:szCs w:val="28"/>
        </w:rPr>
        <w:t xml:space="preserve">де </w:t>
      </w:r>
      <w:r w:rsidRPr="00AB1F86">
        <w:rPr>
          <w:color w:val="404040"/>
        </w:rPr>
        <w:sym w:font="Symbol" w:char="F061"/>
      </w:r>
      <w:r w:rsidRPr="00AB1F86">
        <w:rPr>
          <w:color w:val="404040"/>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коефіцієнт поглинання звуковбирного матеріалу, площа якого S</w:t>
      </w:r>
      <w:r w:rsidRPr="00AB1F86">
        <w:rPr>
          <w:color w:val="404040"/>
          <w:szCs w:val="28"/>
          <w:vertAlign w:val="subscript"/>
        </w:rPr>
        <w:t>і</w:t>
      </w:r>
      <w:r w:rsidRPr="00AB1F86">
        <w:rPr>
          <w:color w:val="404040"/>
          <w:szCs w:val="28"/>
        </w:rPr>
        <w:t>, a</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звукопоглинання одного об'єкта, N</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число об'єктів. Результати підрахунків зводимо в таблицю 4.12, по якій будуємо графік.</w:t>
      </w:r>
    </w:p>
    <w:p w14:paraId="2C231E1A" w14:textId="77777777" w:rsidR="00803887" w:rsidRPr="00AB1F86" w:rsidRDefault="00803887" w:rsidP="00803887">
      <w:pPr>
        <w:ind w:firstLine="709"/>
        <w:rPr>
          <w:color w:val="404040"/>
          <w:szCs w:val="28"/>
        </w:rPr>
      </w:pPr>
    </w:p>
    <w:p w14:paraId="6244B902" w14:textId="77777777" w:rsidR="0025156A" w:rsidRPr="00AB1F86" w:rsidRDefault="0025156A" w:rsidP="0025156A">
      <w:pPr>
        <w:tabs>
          <w:tab w:val="left" w:pos="-1620"/>
        </w:tabs>
        <w:ind w:left="1800" w:hanging="1800"/>
        <w:rPr>
          <w:color w:val="404040"/>
          <w:szCs w:val="28"/>
        </w:rPr>
      </w:pPr>
      <w:r w:rsidRPr="00AB1F86">
        <w:rPr>
          <w:color w:val="404040"/>
          <w:szCs w:val="28"/>
        </w:rPr>
        <w:t>Таблиця 4.12 – Розрахунок основного і додаткового фонду звукопоглинання апаратної</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640"/>
        <w:gridCol w:w="35"/>
        <w:gridCol w:w="650"/>
        <w:gridCol w:w="634"/>
        <w:gridCol w:w="27"/>
        <w:gridCol w:w="564"/>
        <w:gridCol w:w="539"/>
        <w:gridCol w:w="64"/>
        <w:gridCol w:w="500"/>
        <w:gridCol w:w="68"/>
        <w:gridCol w:w="488"/>
        <w:gridCol w:w="74"/>
        <w:gridCol w:w="548"/>
        <w:gridCol w:w="539"/>
        <w:gridCol w:w="66"/>
        <w:gridCol w:w="541"/>
        <w:gridCol w:w="638"/>
        <w:gridCol w:w="33"/>
        <w:gridCol w:w="597"/>
        <w:gridCol w:w="582"/>
      </w:tblGrid>
      <w:tr w:rsidR="0025156A" w:rsidRPr="00AB1F86" w14:paraId="120DE3B5" w14:textId="77777777" w:rsidTr="00F1297A">
        <w:trPr>
          <w:cantSplit/>
          <w:trHeight w:val="318"/>
          <w:jc w:val="center"/>
        </w:trPr>
        <w:tc>
          <w:tcPr>
            <w:tcW w:w="989" w:type="pct"/>
            <w:vMerge w:val="restart"/>
            <w:vAlign w:val="center"/>
          </w:tcPr>
          <w:p w14:paraId="017A5B6B" w14:textId="77777777" w:rsidR="0025156A" w:rsidRPr="00AB1F86" w:rsidRDefault="0025156A" w:rsidP="00F1297A">
            <w:pPr>
              <w:jc w:val="center"/>
              <w:rPr>
                <w:b/>
                <w:color w:val="404040"/>
              </w:rPr>
            </w:pPr>
            <w:r w:rsidRPr="00AB1F86">
              <w:rPr>
                <w:b/>
                <w:color w:val="404040"/>
              </w:rPr>
              <w:t>Назва</w:t>
            </w:r>
          </w:p>
        </w:tc>
        <w:tc>
          <w:tcPr>
            <w:tcW w:w="346" w:type="pct"/>
            <w:gridSpan w:val="2"/>
            <w:vMerge w:val="restart"/>
            <w:textDirection w:val="btLr"/>
          </w:tcPr>
          <w:p w14:paraId="4E11DB9B" w14:textId="77777777" w:rsidR="0025156A" w:rsidRPr="00AB1F86" w:rsidRDefault="0025156A" w:rsidP="00F1297A">
            <w:pPr>
              <w:spacing w:line="160" w:lineRule="exact"/>
              <w:jc w:val="center"/>
              <w:rPr>
                <w:b/>
                <w:color w:val="404040"/>
              </w:rPr>
            </w:pPr>
            <w:r w:rsidRPr="00AB1F86">
              <w:rPr>
                <w:b/>
                <w:color w:val="404040"/>
              </w:rPr>
              <w:t>Площа або к-сть</w:t>
            </w:r>
          </w:p>
        </w:tc>
        <w:tc>
          <w:tcPr>
            <w:tcW w:w="672" w:type="pct"/>
            <w:gridSpan w:val="3"/>
          </w:tcPr>
          <w:p w14:paraId="1E22AAF2" w14:textId="77777777" w:rsidR="0025156A" w:rsidRPr="00AB1F86" w:rsidRDefault="0025156A" w:rsidP="00F1297A">
            <w:pPr>
              <w:jc w:val="center"/>
              <w:rPr>
                <w:b/>
                <w:color w:val="404040"/>
              </w:rPr>
            </w:pPr>
            <w:r w:rsidRPr="00AB1F86">
              <w:rPr>
                <w:b/>
                <w:color w:val="404040"/>
              </w:rPr>
              <w:t>125</w:t>
            </w:r>
          </w:p>
        </w:tc>
        <w:tc>
          <w:tcPr>
            <w:tcW w:w="598" w:type="pct"/>
            <w:gridSpan w:val="3"/>
          </w:tcPr>
          <w:p w14:paraId="3304B87E" w14:textId="77777777" w:rsidR="0025156A" w:rsidRPr="00AB1F86" w:rsidRDefault="0025156A" w:rsidP="00F1297A">
            <w:pPr>
              <w:jc w:val="center"/>
              <w:rPr>
                <w:b/>
                <w:color w:val="404040"/>
              </w:rPr>
            </w:pPr>
            <w:r w:rsidRPr="00AB1F86">
              <w:rPr>
                <w:b/>
                <w:color w:val="404040"/>
              </w:rPr>
              <w:t>250</w:t>
            </w:r>
          </w:p>
        </w:tc>
        <w:tc>
          <w:tcPr>
            <w:tcW w:w="579" w:type="pct"/>
            <w:gridSpan w:val="4"/>
          </w:tcPr>
          <w:p w14:paraId="5726848D" w14:textId="77777777" w:rsidR="0025156A" w:rsidRPr="00AB1F86" w:rsidRDefault="0025156A" w:rsidP="00F1297A">
            <w:pPr>
              <w:jc w:val="center"/>
              <w:rPr>
                <w:b/>
                <w:color w:val="404040"/>
              </w:rPr>
            </w:pPr>
            <w:r w:rsidRPr="00AB1F86">
              <w:rPr>
                <w:b/>
                <w:color w:val="404040"/>
              </w:rPr>
              <w:t>500</w:t>
            </w:r>
          </w:p>
        </w:tc>
        <w:tc>
          <w:tcPr>
            <w:tcW w:w="591" w:type="pct"/>
            <w:gridSpan w:val="3"/>
          </w:tcPr>
          <w:p w14:paraId="7BB7F9B3" w14:textId="77777777" w:rsidR="0025156A" w:rsidRPr="00AB1F86" w:rsidRDefault="0025156A" w:rsidP="00F1297A">
            <w:pPr>
              <w:jc w:val="center"/>
              <w:rPr>
                <w:b/>
                <w:color w:val="404040"/>
              </w:rPr>
            </w:pPr>
            <w:r w:rsidRPr="00AB1F86">
              <w:rPr>
                <w:b/>
                <w:color w:val="404040"/>
              </w:rPr>
              <w:t>1000</w:t>
            </w:r>
          </w:p>
        </w:tc>
        <w:tc>
          <w:tcPr>
            <w:tcW w:w="621" w:type="pct"/>
            <w:gridSpan w:val="3"/>
          </w:tcPr>
          <w:p w14:paraId="5BF3381E" w14:textId="77777777" w:rsidR="0025156A" w:rsidRPr="00AB1F86" w:rsidRDefault="0025156A" w:rsidP="00F1297A">
            <w:pPr>
              <w:jc w:val="center"/>
              <w:rPr>
                <w:b/>
                <w:color w:val="404040"/>
              </w:rPr>
            </w:pPr>
            <w:r w:rsidRPr="00AB1F86">
              <w:rPr>
                <w:b/>
                <w:color w:val="404040"/>
              </w:rPr>
              <w:t>2000</w:t>
            </w:r>
          </w:p>
        </w:tc>
        <w:tc>
          <w:tcPr>
            <w:tcW w:w="605" w:type="pct"/>
            <w:gridSpan w:val="2"/>
          </w:tcPr>
          <w:p w14:paraId="1CBCCCEA" w14:textId="77777777" w:rsidR="0025156A" w:rsidRPr="00AB1F86" w:rsidRDefault="0025156A" w:rsidP="00F1297A">
            <w:pPr>
              <w:jc w:val="center"/>
              <w:rPr>
                <w:b/>
                <w:color w:val="404040"/>
              </w:rPr>
            </w:pPr>
            <w:r w:rsidRPr="00AB1F86">
              <w:rPr>
                <w:b/>
                <w:color w:val="404040"/>
              </w:rPr>
              <w:t>4000</w:t>
            </w:r>
          </w:p>
        </w:tc>
      </w:tr>
      <w:tr w:rsidR="0025156A" w:rsidRPr="00AB1F86" w14:paraId="49CDFA7F" w14:textId="77777777" w:rsidTr="00F1297A">
        <w:trPr>
          <w:cantSplit/>
          <w:trHeight w:val="139"/>
          <w:jc w:val="center"/>
        </w:trPr>
        <w:tc>
          <w:tcPr>
            <w:tcW w:w="989" w:type="pct"/>
            <w:vMerge/>
          </w:tcPr>
          <w:p w14:paraId="39E56129" w14:textId="77777777" w:rsidR="0025156A" w:rsidRPr="00AB1F86" w:rsidRDefault="0025156A" w:rsidP="00F1297A">
            <w:pPr>
              <w:jc w:val="center"/>
              <w:rPr>
                <w:b/>
                <w:color w:val="404040"/>
              </w:rPr>
            </w:pPr>
          </w:p>
        </w:tc>
        <w:tc>
          <w:tcPr>
            <w:tcW w:w="346" w:type="pct"/>
            <w:gridSpan w:val="2"/>
            <w:vMerge/>
          </w:tcPr>
          <w:p w14:paraId="2FCD2388" w14:textId="77777777" w:rsidR="0025156A" w:rsidRPr="00AB1F86" w:rsidRDefault="0025156A" w:rsidP="00F1297A">
            <w:pPr>
              <w:jc w:val="center"/>
              <w:rPr>
                <w:b/>
                <w:color w:val="404040"/>
              </w:rPr>
            </w:pPr>
          </w:p>
        </w:tc>
        <w:tc>
          <w:tcPr>
            <w:tcW w:w="333" w:type="pct"/>
          </w:tcPr>
          <w:p w14:paraId="6BD8F6BD" w14:textId="77777777" w:rsidR="0025156A" w:rsidRPr="00AB1F86" w:rsidRDefault="0025156A" w:rsidP="00F1297A">
            <w:pPr>
              <w:jc w:val="center"/>
              <w:rPr>
                <w:b/>
                <w:i/>
                <w:color w:val="404040"/>
              </w:rPr>
            </w:pPr>
            <w:r w:rsidRPr="00AB1F86">
              <w:rPr>
                <w:b/>
                <w:i/>
                <w:color w:val="404040"/>
              </w:rPr>
              <w:sym w:font="Symbol" w:char="F061"/>
            </w:r>
          </w:p>
        </w:tc>
        <w:tc>
          <w:tcPr>
            <w:tcW w:w="339" w:type="pct"/>
            <w:gridSpan w:val="2"/>
          </w:tcPr>
          <w:p w14:paraId="7D7EA4CC" w14:textId="77777777" w:rsidR="0025156A" w:rsidRPr="00AB1F86" w:rsidRDefault="0025156A" w:rsidP="00F1297A">
            <w:pPr>
              <w:jc w:val="center"/>
              <w:rPr>
                <w:b/>
                <w:i/>
                <w:color w:val="404040"/>
              </w:rPr>
            </w:pPr>
            <w:r w:rsidRPr="00AB1F86">
              <w:rPr>
                <w:b/>
                <w:i/>
                <w:color w:val="404040"/>
              </w:rPr>
              <w:t>A</w:t>
            </w:r>
          </w:p>
        </w:tc>
        <w:tc>
          <w:tcPr>
            <w:tcW w:w="289" w:type="pct"/>
          </w:tcPr>
          <w:p w14:paraId="7E8514ED" w14:textId="77777777" w:rsidR="0025156A" w:rsidRPr="00AB1F86" w:rsidRDefault="0025156A" w:rsidP="00F1297A">
            <w:pPr>
              <w:jc w:val="center"/>
              <w:rPr>
                <w:b/>
                <w:i/>
                <w:color w:val="404040"/>
              </w:rPr>
            </w:pPr>
            <w:r w:rsidRPr="00AB1F86">
              <w:rPr>
                <w:b/>
                <w:i/>
                <w:color w:val="404040"/>
              </w:rPr>
              <w:sym w:font="Symbol" w:char="F061"/>
            </w:r>
          </w:p>
        </w:tc>
        <w:tc>
          <w:tcPr>
            <w:tcW w:w="309" w:type="pct"/>
            <w:gridSpan w:val="2"/>
          </w:tcPr>
          <w:p w14:paraId="5280BAD0" w14:textId="77777777" w:rsidR="0025156A" w:rsidRPr="00AB1F86" w:rsidRDefault="0025156A" w:rsidP="00F1297A">
            <w:pPr>
              <w:jc w:val="center"/>
              <w:rPr>
                <w:b/>
                <w:i/>
                <w:color w:val="404040"/>
              </w:rPr>
            </w:pPr>
            <w:r w:rsidRPr="00AB1F86">
              <w:rPr>
                <w:b/>
                <w:i/>
                <w:color w:val="404040"/>
              </w:rPr>
              <w:t>A</w:t>
            </w:r>
          </w:p>
        </w:tc>
        <w:tc>
          <w:tcPr>
            <w:tcW w:w="291" w:type="pct"/>
            <w:gridSpan w:val="2"/>
          </w:tcPr>
          <w:p w14:paraId="2F8B9B00" w14:textId="77777777" w:rsidR="0025156A" w:rsidRPr="00AB1F86" w:rsidRDefault="0025156A" w:rsidP="00F1297A">
            <w:pPr>
              <w:jc w:val="center"/>
              <w:rPr>
                <w:b/>
                <w:i/>
                <w:color w:val="404040"/>
              </w:rPr>
            </w:pPr>
            <w:r w:rsidRPr="00AB1F86">
              <w:rPr>
                <w:b/>
                <w:i/>
                <w:color w:val="404040"/>
              </w:rPr>
              <w:sym w:font="Symbol" w:char="F061"/>
            </w:r>
          </w:p>
        </w:tc>
        <w:tc>
          <w:tcPr>
            <w:tcW w:w="288" w:type="pct"/>
            <w:gridSpan w:val="2"/>
          </w:tcPr>
          <w:p w14:paraId="19C615E3" w14:textId="77777777" w:rsidR="0025156A" w:rsidRPr="00AB1F86" w:rsidRDefault="0025156A" w:rsidP="00F1297A">
            <w:pPr>
              <w:jc w:val="center"/>
              <w:rPr>
                <w:b/>
                <w:i/>
                <w:color w:val="404040"/>
              </w:rPr>
            </w:pPr>
            <w:r w:rsidRPr="00AB1F86">
              <w:rPr>
                <w:b/>
                <w:i/>
                <w:color w:val="404040"/>
              </w:rPr>
              <w:t>A</w:t>
            </w:r>
          </w:p>
        </w:tc>
        <w:tc>
          <w:tcPr>
            <w:tcW w:w="281" w:type="pct"/>
          </w:tcPr>
          <w:p w14:paraId="5F42527F" w14:textId="77777777" w:rsidR="0025156A" w:rsidRPr="00AB1F86" w:rsidRDefault="0025156A" w:rsidP="00F1297A">
            <w:pPr>
              <w:jc w:val="center"/>
              <w:rPr>
                <w:b/>
                <w:i/>
                <w:color w:val="404040"/>
              </w:rPr>
            </w:pPr>
            <w:r w:rsidRPr="00AB1F86">
              <w:rPr>
                <w:b/>
                <w:i/>
                <w:color w:val="404040"/>
              </w:rPr>
              <w:sym w:font="Symbol" w:char="F061"/>
            </w:r>
          </w:p>
        </w:tc>
        <w:tc>
          <w:tcPr>
            <w:tcW w:w="310" w:type="pct"/>
            <w:gridSpan w:val="2"/>
          </w:tcPr>
          <w:p w14:paraId="0E63B259" w14:textId="77777777" w:rsidR="0025156A" w:rsidRPr="00AB1F86" w:rsidRDefault="0025156A" w:rsidP="00F1297A">
            <w:pPr>
              <w:jc w:val="center"/>
              <w:rPr>
                <w:b/>
                <w:i/>
                <w:color w:val="404040"/>
              </w:rPr>
            </w:pPr>
            <w:r w:rsidRPr="00AB1F86">
              <w:rPr>
                <w:b/>
                <w:i/>
                <w:color w:val="404040"/>
              </w:rPr>
              <w:t>A</w:t>
            </w:r>
          </w:p>
        </w:tc>
        <w:tc>
          <w:tcPr>
            <w:tcW w:w="277" w:type="pct"/>
          </w:tcPr>
          <w:p w14:paraId="21BDBC80" w14:textId="77777777" w:rsidR="0025156A" w:rsidRPr="00AB1F86" w:rsidRDefault="0025156A" w:rsidP="00F1297A">
            <w:pPr>
              <w:jc w:val="center"/>
              <w:rPr>
                <w:b/>
                <w:i/>
                <w:color w:val="404040"/>
              </w:rPr>
            </w:pPr>
            <w:r w:rsidRPr="00AB1F86">
              <w:rPr>
                <w:b/>
                <w:i/>
                <w:color w:val="404040"/>
              </w:rPr>
              <w:sym w:font="Symbol" w:char="F061"/>
            </w:r>
          </w:p>
        </w:tc>
        <w:tc>
          <w:tcPr>
            <w:tcW w:w="344" w:type="pct"/>
            <w:gridSpan w:val="2"/>
          </w:tcPr>
          <w:p w14:paraId="06F54EE0" w14:textId="77777777" w:rsidR="0025156A" w:rsidRPr="00AB1F86" w:rsidRDefault="0025156A" w:rsidP="00F1297A">
            <w:pPr>
              <w:jc w:val="center"/>
              <w:rPr>
                <w:b/>
                <w:i/>
                <w:color w:val="404040"/>
              </w:rPr>
            </w:pPr>
            <w:r w:rsidRPr="00AB1F86">
              <w:rPr>
                <w:b/>
                <w:i/>
                <w:color w:val="404040"/>
              </w:rPr>
              <w:t>A</w:t>
            </w:r>
          </w:p>
        </w:tc>
        <w:tc>
          <w:tcPr>
            <w:tcW w:w="306" w:type="pct"/>
          </w:tcPr>
          <w:p w14:paraId="0BDF88B9" w14:textId="77777777" w:rsidR="0025156A" w:rsidRPr="00AB1F86" w:rsidRDefault="0025156A" w:rsidP="00F1297A">
            <w:pPr>
              <w:jc w:val="center"/>
              <w:rPr>
                <w:b/>
                <w:i/>
                <w:color w:val="404040"/>
              </w:rPr>
            </w:pPr>
            <w:r w:rsidRPr="00AB1F86">
              <w:rPr>
                <w:b/>
                <w:i/>
                <w:color w:val="404040"/>
              </w:rPr>
              <w:sym w:font="Symbol" w:char="F061"/>
            </w:r>
          </w:p>
        </w:tc>
        <w:tc>
          <w:tcPr>
            <w:tcW w:w="299" w:type="pct"/>
          </w:tcPr>
          <w:p w14:paraId="198CCE2B" w14:textId="77777777" w:rsidR="0025156A" w:rsidRPr="00AB1F86" w:rsidRDefault="0025156A" w:rsidP="00F1297A">
            <w:pPr>
              <w:jc w:val="center"/>
              <w:rPr>
                <w:b/>
                <w:i/>
                <w:color w:val="404040"/>
              </w:rPr>
            </w:pPr>
            <w:r w:rsidRPr="00AB1F86">
              <w:rPr>
                <w:b/>
                <w:i/>
                <w:color w:val="404040"/>
              </w:rPr>
              <w:t>A</w:t>
            </w:r>
          </w:p>
        </w:tc>
      </w:tr>
      <w:tr w:rsidR="0025156A" w:rsidRPr="00AB1F86" w14:paraId="3D63D961" w14:textId="77777777" w:rsidTr="00F1297A">
        <w:trPr>
          <w:cantSplit/>
          <w:trHeight w:val="202"/>
          <w:jc w:val="center"/>
        </w:trPr>
        <w:tc>
          <w:tcPr>
            <w:tcW w:w="5000" w:type="pct"/>
            <w:gridSpan w:val="21"/>
          </w:tcPr>
          <w:p w14:paraId="7E0FC0C9" w14:textId="77777777" w:rsidR="0025156A" w:rsidRPr="00AB1F86" w:rsidRDefault="0025156A" w:rsidP="00F1297A">
            <w:pPr>
              <w:jc w:val="center"/>
              <w:rPr>
                <w:color w:val="404040"/>
              </w:rPr>
            </w:pPr>
            <w:r w:rsidRPr="00AB1F86">
              <w:rPr>
                <w:color w:val="404040"/>
              </w:rPr>
              <w:t>Основний фонд</w:t>
            </w:r>
          </w:p>
        </w:tc>
      </w:tr>
      <w:tr w:rsidR="0025156A" w:rsidRPr="00AB1F86" w14:paraId="4E5E6278" w14:textId="77777777" w:rsidTr="00F1297A">
        <w:trPr>
          <w:cantSplit/>
          <w:trHeight w:val="333"/>
          <w:jc w:val="center"/>
        </w:trPr>
        <w:tc>
          <w:tcPr>
            <w:tcW w:w="989" w:type="pct"/>
          </w:tcPr>
          <w:p w14:paraId="3A97298B" w14:textId="77777777" w:rsidR="0025156A" w:rsidRPr="00AB1F86" w:rsidRDefault="0025156A" w:rsidP="00F1297A">
            <w:pPr>
              <w:jc w:val="center"/>
              <w:rPr>
                <w:color w:val="404040"/>
              </w:rPr>
            </w:pPr>
            <w:r w:rsidRPr="00AB1F86">
              <w:rPr>
                <w:color w:val="404040"/>
              </w:rPr>
              <w:lastRenderedPageBreak/>
              <w:t>Люди (</w:t>
            </w:r>
            <w:r w:rsidR="00D2487E" w:rsidRPr="00AB1F86">
              <w:rPr>
                <w:noProof/>
                <w:color w:val="404040"/>
                <w:position w:val="-12"/>
              </w:rPr>
              <w:object w:dxaOrig="540" w:dyaOrig="360" w14:anchorId="27F0B8CB">
                <v:shape id="_x0000_i1069" type="#_x0000_t75" alt="" style="width:26.8pt;height:17.6pt;mso-width-percent:0;mso-height-percent:0;mso-width-percent:0;mso-height-percent:0" o:ole="">
                  <v:imagedata r:id="rId55" o:title=""/>
                </v:shape>
                <o:OLEObject Type="Embed" ProgID="Equation.DSMT4" ShapeID="_x0000_i1069" DrawAspect="Content" ObjectID="_1606554084" r:id="rId149"/>
              </w:object>
            </w:r>
            <w:r w:rsidRPr="00AB1F86">
              <w:rPr>
                <w:color w:val="404040"/>
              </w:rPr>
              <w:t>)</w:t>
            </w:r>
          </w:p>
        </w:tc>
        <w:tc>
          <w:tcPr>
            <w:tcW w:w="328" w:type="pct"/>
            <w:vAlign w:val="bottom"/>
          </w:tcPr>
          <w:p w14:paraId="54218207" w14:textId="77777777" w:rsidR="0025156A" w:rsidRPr="00AB1F86" w:rsidRDefault="0025156A" w:rsidP="00F1297A">
            <w:pPr>
              <w:jc w:val="center"/>
              <w:rPr>
                <w:color w:val="404040"/>
                <w:sz w:val="20"/>
                <w:szCs w:val="20"/>
              </w:rPr>
            </w:pPr>
            <w:r w:rsidRPr="00AB1F86">
              <w:rPr>
                <w:color w:val="404040"/>
                <w:sz w:val="20"/>
                <w:szCs w:val="20"/>
              </w:rPr>
              <w:t>2</w:t>
            </w:r>
          </w:p>
        </w:tc>
        <w:tc>
          <w:tcPr>
            <w:tcW w:w="350" w:type="pct"/>
            <w:gridSpan w:val="2"/>
            <w:vAlign w:val="bottom"/>
          </w:tcPr>
          <w:p w14:paraId="248619CA" w14:textId="77777777" w:rsidR="0025156A" w:rsidRPr="00AB1F86" w:rsidRDefault="0025156A" w:rsidP="00F1297A">
            <w:pPr>
              <w:jc w:val="center"/>
              <w:rPr>
                <w:color w:val="404040"/>
                <w:sz w:val="20"/>
                <w:szCs w:val="20"/>
              </w:rPr>
            </w:pPr>
            <w:r w:rsidRPr="00AB1F86">
              <w:rPr>
                <w:color w:val="404040"/>
                <w:sz w:val="20"/>
                <w:szCs w:val="20"/>
              </w:rPr>
              <w:t>0,28</w:t>
            </w:r>
          </w:p>
        </w:tc>
        <w:tc>
          <w:tcPr>
            <w:tcW w:w="339" w:type="pct"/>
            <w:gridSpan w:val="2"/>
            <w:vAlign w:val="bottom"/>
          </w:tcPr>
          <w:p w14:paraId="47982CA7" w14:textId="77777777" w:rsidR="0025156A" w:rsidRPr="00AB1F86" w:rsidRDefault="0025156A" w:rsidP="00F1297A">
            <w:pPr>
              <w:jc w:val="center"/>
              <w:rPr>
                <w:color w:val="404040"/>
                <w:sz w:val="20"/>
                <w:szCs w:val="20"/>
              </w:rPr>
            </w:pPr>
            <w:r w:rsidRPr="00AB1F86">
              <w:rPr>
                <w:color w:val="404040"/>
                <w:sz w:val="20"/>
                <w:szCs w:val="20"/>
              </w:rPr>
              <w:t>0,56</w:t>
            </w:r>
          </w:p>
        </w:tc>
        <w:tc>
          <w:tcPr>
            <w:tcW w:w="289" w:type="pct"/>
            <w:vAlign w:val="bottom"/>
          </w:tcPr>
          <w:p w14:paraId="33F5ED71" w14:textId="77777777" w:rsidR="0025156A" w:rsidRPr="00AB1F86" w:rsidRDefault="0025156A" w:rsidP="00F1297A">
            <w:pPr>
              <w:jc w:val="center"/>
              <w:rPr>
                <w:color w:val="404040"/>
                <w:sz w:val="20"/>
                <w:szCs w:val="20"/>
              </w:rPr>
            </w:pPr>
            <w:r w:rsidRPr="00AB1F86">
              <w:rPr>
                <w:color w:val="404040"/>
                <w:sz w:val="20"/>
                <w:szCs w:val="20"/>
              </w:rPr>
              <w:t>0,4</w:t>
            </w:r>
          </w:p>
        </w:tc>
        <w:tc>
          <w:tcPr>
            <w:tcW w:w="309" w:type="pct"/>
            <w:gridSpan w:val="2"/>
            <w:vAlign w:val="bottom"/>
          </w:tcPr>
          <w:p w14:paraId="7CA2DBAB" w14:textId="77777777" w:rsidR="0025156A" w:rsidRPr="00AB1F86" w:rsidRDefault="0025156A" w:rsidP="00F1297A">
            <w:pPr>
              <w:jc w:val="center"/>
              <w:rPr>
                <w:color w:val="404040"/>
                <w:sz w:val="20"/>
                <w:szCs w:val="20"/>
              </w:rPr>
            </w:pPr>
            <w:r w:rsidRPr="00AB1F86">
              <w:rPr>
                <w:color w:val="404040"/>
                <w:sz w:val="20"/>
                <w:szCs w:val="20"/>
              </w:rPr>
              <w:t>0,8</w:t>
            </w:r>
          </w:p>
        </w:tc>
        <w:tc>
          <w:tcPr>
            <w:tcW w:w="291" w:type="pct"/>
            <w:gridSpan w:val="2"/>
            <w:vAlign w:val="bottom"/>
          </w:tcPr>
          <w:p w14:paraId="0ED2243D" w14:textId="77777777" w:rsidR="0025156A" w:rsidRPr="00AB1F86" w:rsidRDefault="0025156A" w:rsidP="00F1297A">
            <w:pPr>
              <w:jc w:val="center"/>
              <w:rPr>
                <w:color w:val="404040"/>
                <w:sz w:val="20"/>
                <w:szCs w:val="20"/>
              </w:rPr>
            </w:pPr>
            <w:r w:rsidRPr="00AB1F86">
              <w:rPr>
                <w:color w:val="404040"/>
                <w:sz w:val="20"/>
                <w:szCs w:val="20"/>
              </w:rPr>
              <w:t>0,45</w:t>
            </w:r>
          </w:p>
        </w:tc>
        <w:tc>
          <w:tcPr>
            <w:tcW w:w="288" w:type="pct"/>
            <w:gridSpan w:val="2"/>
            <w:vAlign w:val="bottom"/>
          </w:tcPr>
          <w:p w14:paraId="2EC4E80A" w14:textId="77777777" w:rsidR="0025156A" w:rsidRPr="00AB1F86" w:rsidRDefault="0025156A" w:rsidP="00F1297A">
            <w:pPr>
              <w:jc w:val="center"/>
              <w:rPr>
                <w:color w:val="404040"/>
                <w:sz w:val="20"/>
                <w:szCs w:val="20"/>
              </w:rPr>
            </w:pPr>
            <w:r w:rsidRPr="00AB1F86">
              <w:rPr>
                <w:color w:val="404040"/>
                <w:sz w:val="20"/>
                <w:szCs w:val="20"/>
              </w:rPr>
              <w:t>0,9</w:t>
            </w:r>
          </w:p>
        </w:tc>
        <w:tc>
          <w:tcPr>
            <w:tcW w:w="281" w:type="pct"/>
            <w:vAlign w:val="bottom"/>
          </w:tcPr>
          <w:p w14:paraId="5306A418" w14:textId="77777777" w:rsidR="0025156A" w:rsidRPr="00AB1F86" w:rsidRDefault="0025156A" w:rsidP="00F1297A">
            <w:pPr>
              <w:jc w:val="center"/>
              <w:rPr>
                <w:color w:val="404040"/>
                <w:sz w:val="20"/>
                <w:szCs w:val="20"/>
              </w:rPr>
            </w:pPr>
            <w:r w:rsidRPr="00AB1F86">
              <w:rPr>
                <w:color w:val="404040"/>
                <w:sz w:val="20"/>
                <w:szCs w:val="20"/>
              </w:rPr>
              <w:t>0,49</w:t>
            </w:r>
          </w:p>
        </w:tc>
        <w:tc>
          <w:tcPr>
            <w:tcW w:w="310" w:type="pct"/>
            <w:gridSpan w:val="2"/>
            <w:vAlign w:val="bottom"/>
          </w:tcPr>
          <w:p w14:paraId="40D20C1A" w14:textId="77777777" w:rsidR="0025156A" w:rsidRPr="00AB1F86" w:rsidRDefault="0025156A" w:rsidP="00F1297A">
            <w:pPr>
              <w:jc w:val="center"/>
              <w:rPr>
                <w:color w:val="404040"/>
                <w:sz w:val="20"/>
                <w:szCs w:val="20"/>
              </w:rPr>
            </w:pPr>
            <w:r w:rsidRPr="00AB1F86">
              <w:rPr>
                <w:color w:val="404040"/>
                <w:sz w:val="20"/>
                <w:szCs w:val="20"/>
              </w:rPr>
              <w:t>0,98</w:t>
            </w:r>
          </w:p>
        </w:tc>
        <w:tc>
          <w:tcPr>
            <w:tcW w:w="277" w:type="pct"/>
            <w:vAlign w:val="bottom"/>
          </w:tcPr>
          <w:p w14:paraId="5527240D" w14:textId="77777777" w:rsidR="0025156A" w:rsidRPr="00AB1F86" w:rsidRDefault="0025156A" w:rsidP="00F1297A">
            <w:pPr>
              <w:jc w:val="center"/>
              <w:rPr>
                <w:color w:val="404040"/>
                <w:sz w:val="20"/>
                <w:szCs w:val="20"/>
              </w:rPr>
            </w:pPr>
            <w:r w:rsidRPr="00AB1F86">
              <w:rPr>
                <w:color w:val="404040"/>
                <w:sz w:val="20"/>
                <w:szCs w:val="20"/>
              </w:rPr>
              <w:t>0,47</w:t>
            </w:r>
          </w:p>
        </w:tc>
        <w:tc>
          <w:tcPr>
            <w:tcW w:w="344" w:type="pct"/>
            <w:gridSpan w:val="2"/>
            <w:vAlign w:val="bottom"/>
          </w:tcPr>
          <w:p w14:paraId="599EE20F" w14:textId="77777777" w:rsidR="0025156A" w:rsidRPr="00AB1F86" w:rsidRDefault="0025156A" w:rsidP="00F1297A">
            <w:pPr>
              <w:jc w:val="center"/>
              <w:rPr>
                <w:color w:val="404040"/>
                <w:sz w:val="20"/>
                <w:szCs w:val="20"/>
              </w:rPr>
            </w:pPr>
            <w:r w:rsidRPr="00AB1F86">
              <w:rPr>
                <w:color w:val="404040"/>
                <w:sz w:val="20"/>
                <w:szCs w:val="20"/>
              </w:rPr>
              <w:t>0,94</w:t>
            </w:r>
          </w:p>
        </w:tc>
        <w:tc>
          <w:tcPr>
            <w:tcW w:w="306" w:type="pct"/>
            <w:vAlign w:val="bottom"/>
          </w:tcPr>
          <w:p w14:paraId="3F534366" w14:textId="77777777" w:rsidR="0025156A" w:rsidRPr="00AB1F86" w:rsidRDefault="0025156A" w:rsidP="00F1297A">
            <w:pPr>
              <w:jc w:val="center"/>
              <w:rPr>
                <w:color w:val="404040"/>
                <w:sz w:val="20"/>
                <w:szCs w:val="20"/>
              </w:rPr>
            </w:pPr>
            <w:r w:rsidRPr="00AB1F86">
              <w:rPr>
                <w:color w:val="404040"/>
                <w:sz w:val="20"/>
                <w:szCs w:val="20"/>
              </w:rPr>
              <w:t>0,45</w:t>
            </w:r>
          </w:p>
        </w:tc>
        <w:tc>
          <w:tcPr>
            <w:tcW w:w="299" w:type="pct"/>
            <w:vAlign w:val="bottom"/>
          </w:tcPr>
          <w:p w14:paraId="784D73BF" w14:textId="77777777" w:rsidR="0025156A" w:rsidRPr="00AB1F86" w:rsidRDefault="0025156A" w:rsidP="00F1297A">
            <w:pPr>
              <w:jc w:val="center"/>
              <w:rPr>
                <w:color w:val="404040"/>
                <w:sz w:val="20"/>
                <w:szCs w:val="20"/>
              </w:rPr>
            </w:pPr>
            <w:r w:rsidRPr="00AB1F86">
              <w:rPr>
                <w:color w:val="404040"/>
                <w:sz w:val="20"/>
                <w:szCs w:val="20"/>
              </w:rPr>
              <w:t>0,9</w:t>
            </w:r>
          </w:p>
        </w:tc>
      </w:tr>
      <w:tr w:rsidR="0025156A" w:rsidRPr="00AB1F86" w14:paraId="1B90BC36" w14:textId="77777777" w:rsidTr="00F1297A">
        <w:trPr>
          <w:cantSplit/>
          <w:trHeight w:val="550"/>
          <w:jc w:val="center"/>
        </w:trPr>
        <w:tc>
          <w:tcPr>
            <w:tcW w:w="989" w:type="pct"/>
          </w:tcPr>
          <w:p w14:paraId="15F467A5" w14:textId="77777777" w:rsidR="0025156A" w:rsidRPr="00AB1F86" w:rsidRDefault="0025156A" w:rsidP="00F1297A">
            <w:pPr>
              <w:jc w:val="center"/>
              <w:rPr>
                <w:color w:val="404040"/>
              </w:rPr>
            </w:pPr>
            <w:r w:rsidRPr="00AB1F86">
              <w:rPr>
                <w:color w:val="404040"/>
              </w:rPr>
              <w:t>Студ</w:t>
            </w:r>
            <w:r w:rsidRPr="00AB1F86">
              <w:rPr>
                <w:color w:val="404040"/>
                <w:lang w:val="en-US"/>
              </w:rPr>
              <w:t>.</w:t>
            </w:r>
            <w:r w:rsidRPr="00AB1F86">
              <w:rPr>
                <w:color w:val="404040"/>
              </w:rPr>
              <w:t xml:space="preserve"> інвентар (</w:t>
            </w:r>
            <w:r w:rsidR="00D2487E" w:rsidRPr="00AB1F86">
              <w:rPr>
                <w:noProof/>
                <w:color w:val="404040"/>
                <w:position w:val="-14"/>
              </w:rPr>
              <w:object w:dxaOrig="760" w:dyaOrig="380" w14:anchorId="648C29E6">
                <v:shape id="_x0000_i1068" type="#_x0000_t75" alt="" style="width:38.5pt;height:18.4pt;mso-width-percent:0;mso-height-percent:0;mso-width-percent:0;mso-height-percent:0" o:ole="">
                  <v:imagedata r:id="rId112" o:title=""/>
                </v:shape>
                <o:OLEObject Type="Embed" ProgID="Equation.DSMT4" ShapeID="_x0000_i1068" DrawAspect="Content" ObjectID="_1606554085" r:id="rId150"/>
              </w:object>
            </w:r>
            <w:r w:rsidRPr="00AB1F86">
              <w:rPr>
                <w:color w:val="404040"/>
              </w:rPr>
              <w:t>)</w:t>
            </w:r>
          </w:p>
        </w:tc>
        <w:tc>
          <w:tcPr>
            <w:tcW w:w="328" w:type="pct"/>
            <w:vAlign w:val="bottom"/>
          </w:tcPr>
          <w:p w14:paraId="5C38D472" w14:textId="77777777" w:rsidR="0025156A" w:rsidRPr="00AB1F86" w:rsidRDefault="0025156A" w:rsidP="00F1297A">
            <w:pPr>
              <w:jc w:val="center"/>
              <w:rPr>
                <w:color w:val="404040"/>
                <w:sz w:val="20"/>
                <w:szCs w:val="20"/>
              </w:rPr>
            </w:pPr>
            <w:r w:rsidRPr="00AB1F86">
              <w:rPr>
                <w:color w:val="404040"/>
                <w:sz w:val="20"/>
                <w:szCs w:val="20"/>
              </w:rPr>
              <w:t>20</w:t>
            </w:r>
          </w:p>
        </w:tc>
        <w:tc>
          <w:tcPr>
            <w:tcW w:w="350" w:type="pct"/>
            <w:gridSpan w:val="2"/>
            <w:vAlign w:val="bottom"/>
          </w:tcPr>
          <w:p w14:paraId="0B3AF967" w14:textId="77777777" w:rsidR="0025156A" w:rsidRPr="00AB1F86" w:rsidRDefault="0025156A" w:rsidP="00F1297A">
            <w:pPr>
              <w:jc w:val="center"/>
              <w:rPr>
                <w:color w:val="404040"/>
                <w:sz w:val="20"/>
                <w:szCs w:val="20"/>
              </w:rPr>
            </w:pPr>
            <w:r w:rsidRPr="00AB1F86">
              <w:rPr>
                <w:color w:val="404040"/>
                <w:sz w:val="20"/>
                <w:szCs w:val="20"/>
              </w:rPr>
              <w:t>0,23</w:t>
            </w:r>
          </w:p>
        </w:tc>
        <w:tc>
          <w:tcPr>
            <w:tcW w:w="339" w:type="pct"/>
            <w:gridSpan w:val="2"/>
            <w:vAlign w:val="bottom"/>
          </w:tcPr>
          <w:p w14:paraId="707E8BAE" w14:textId="77777777" w:rsidR="0025156A" w:rsidRPr="00AB1F86" w:rsidRDefault="0025156A" w:rsidP="00F1297A">
            <w:pPr>
              <w:jc w:val="center"/>
              <w:rPr>
                <w:color w:val="404040"/>
                <w:sz w:val="20"/>
                <w:szCs w:val="20"/>
              </w:rPr>
            </w:pPr>
            <w:r w:rsidRPr="00AB1F86">
              <w:rPr>
                <w:color w:val="404040"/>
                <w:sz w:val="20"/>
                <w:szCs w:val="20"/>
              </w:rPr>
              <w:t>1,15</w:t>
            </w:r>
          </w:p>
        </w:tc>
        <w:tc>
          <w:tcPr>
            <w:tcW w:w="289" w:type="pct"/>
            <w:vAlign w:val="bottom"/>
          </w:tcPr>
          <w:p w14:paraId="41C172F2" w14:textId="77777777" w:rsidR="0025156A" w:rsidRPr="00AB1F86" w:rsidRDefault="0025156A" w:rsidP="00F1297A">
            <w:pPr>
              <w:jc w:val="center"/>
              <w:rPr>
                <w:color w:val="404040"/>
                <w:sz w:val="20"/>
                <w:szCs w:val="20"/>
              </w:rPr>
            </w:pPr>
            <w:r w:rsidRPr="00AB1F86">
              <w:rPr>
                <w:color w:val="404040"/>
                <w:sz w:val="20"/>
                <w:szCs w:val="20"/>
              </w:rPr>
              <w:t>0,26</w:t>
            </w:r>
          </w:p>
        </w:tc>
        <w:tc>
          <w:tcPr>
            <w:tcW w:w="309" w:type="pct"/>
            <w:gridSpan w:val="2"/>
            <w:vAlign w:val="bottom"/>
          </w:tcPr>
          <w:p w14:paraId="35637493" w14:textId="77777777" w:rsidR="0025156A" w:rsidRPr="00AB1F86" w:rsidRDefault="0025156A" w:rsidP="00F1297A">
            <w:pPr>
              <w:jc w:val="center"/>
              <w:rPr>
                <w:color w:val="404040"/>
                <w:sz w:val="20"/>
                <w:szCs w:val="20"/>
              </w:rPr>
            </w:pPr>
            <w:r w:rsidRPr="00AB1F86">
              <w:rPr>
                <w:color w:val="404040"/>
                <w:sz w:val="20"/>
                <w:szCs w:val="20"/>
              </w:rPr>
              <w:t>1,3</w:t>
            </w:r>
          </w:p>
        </w:tc>
        <w:tc>
          <w:tcPr>
            <w:tcW w:w="291" w:type="pct"/>
            <w:gridSpan w:val="2"/>
            <w:vAlign w:val="bottom"/>
          </w:tcPr>
          <w:p w14:paraId="437BE9E5" w14:textId="77777777" w:rsidR="0025156A" w:rsidRPr="00AB1F86" w:rsidRDefault="0025156A" w:rsidP="00F1297A">
            <w:pPr>
              <w:jc w:val="center"/>
              <w:rPr>
                <w:color w:val="404040"/>
                <w:sz w:val="20"/>
                <w:szCs w:val="20"/>
              </w:rPr>
            </w:pPr>
            <w:r w:rsidRPr="00AB1F86">
              <w:rPr>
                <w:color w:val="404040"/>
                <w:sz w:val="20"/>
                <w:szCs w:val="20"/>
              </w:rPr>
              <w:t>0,26</w:t>
            </w:r>
          </w:p>
        </w:tc>
        <w:tc>
          <w:tcPr>
            <w:tcW w:w="288" w:type="pct"/>
            <w:gridSpan w:val="2"/>
            <w:vAlign w:val="bottom"/>
          </w:tcPr>
          <w:p w14:paraId="03C8BC67" w14:textId="77777777" w:rsidR="0025156A" w:rsidRPr="00AB1F86" w:rsidRDefault="0025156A" w:rsidP="00F1297A">
            <w:pPr>
              <w:jc w:val="center"/>
              <w:rPr>
                <w:color w:val="404040"/>
                <w:sz w:val="20"/>
                <w:szCs w:val="20"/>
              </w:rPr>
            </w:pPr>
            <w:r w:rsidRPr="00AB1F86">
              <w:rPr>
                <w:color w:val="404040"/>
                <w:sz w:val="20"/>
                <w:szCs w:val="20"/>
              </w:rPr>
              <w:t>1,3</w:t>
            </w:r>
          </w:p>
        </w:tc>
        <w:tc>
          <w:tcPr>
            <w:tcW w:w="281" w:type="pct"/>
            <w:vAlign w:val="bottom"/>
          </w:tcPr>
          <w:p w14:paraId="46F07676" w14:textId="77777777" w:rsidR="0025156A" w:rsidRPr="00AB1F86" w:rsidRDefault="0025156A" w:rsidP="00F1297A">
            <w:pPr>
              <w:jc w:val="center"/>
              <w:rPr>
                <w:color w:val="404040"/>
                <w:sz w:val="20"/>
                <w:szCs w:val="20"/>
              </w:rPr>
            </w:pPr>
            <w:r w:rsidRPr="00AB1F86">
              <w:rPr>
                <w:color w:val="404040"/>
                <w:sz w:val="20"/>
                <w:szCs w:val="20"/>
              </w:rPr>
              <w:t>0,29</w:t>
            </w:r>
          </w:p>
        </w:tc>
        <w:tc>
          <w:tcPr>
            <w:tcW w:w="310" w:type="pct"/>
            <w:gridSpan w:val="2"/>
            <w:vAlign w:val="bottom"/>
          </w:tcPr>
          <w:p w14:paraId="11FD6BCE" w14:textId="77777777" w:rsidR="0025156A" w:rsidRPr="00AB1F86" w:rsidRDefault="0025156A" w:rsidP="00F1297A">
            <w:pPr>
              <w:jc w:val="center"/>
              <w:rPr>
                <w:color w:val="404040"/>
                <w:sz w:val="20"/>
                <w:szCs w:val="20"/>
              </w:rPr>
            </w:pPr>
            <w:r w:rsidRPr="00AB1F86">
              <w:rPr>
                <w:color w:val="404040"/>
                <w:sz w:val="20"/>
                <w:szCs w:val="20"/>
              </w:rPr>
              <w:t>1,45</w:t>
            </w:r>
          </w:p>
        </w:tc>
        <w:tc>
          <w:tcPr>
            <w:tcW w:w="277" w:type="pct"/>
            <w:vAlign w:val="bottom"/>
          </w:tcPr>
          <w:p w14:paraId="421D76A2" w14:textId="77777777" w:rsidR="0025156A" w:rsidRPr="00AB1F86" w:rsidRDefault="0025156A" w:rsidP="00F1297A">
            <w:pPr>
              <w:jc w:val="center"/>
              <w:rPr>
                <w:color w:val="404040"/>
                <w:sz w:val="20"/>
                <w:szCs w:val="20"/>
              </w:rPr>
            </w:pPr>
            <w:r w:rsidRPr="00AB1F86">
              <w:rPr>
                <w:color w:val="404040"/>
                <w:sz w:val="20"/>
                <w:szCs w:val="20"/>
              </w:rPr>
              <w:t>0,32</w:t>
            </w:r>
          </w:p>
        </w:tc>
        <w:tc>
          <w:tcPr>
            <w:tcW w:w="344" w:type="pct"/>
            <w:gridSpan w:val="2"/>
            <w:vAlign w:val="bottom"/>
          </w:tcPr>
          <w:p w14:paraId="7F5CF28C" w14:textId="77777777" w:rsidR="0025156A" w:rsidRPr="00AB1F86" w:rsidRDefault="0025156A" w:rsidP="00F1297A">
            <w:pPr>
              <w:jc w:val="center"/>
              <w:rPr>
                <w:color w:val="404040"/>
                <w:sz w:val="20"/>
                <w:szCs w:val="20"/>
              </w:rPr>
            </w:pPr>
            <w:r w:rsidRPr="00AB1F86">
              <w:rPr>
                <w:color w:val="404040"/>
                <w:sz w:val="20"/>
                <w:szCs w:val="20"/>
              </w:rPr>
              <w:t>1,6</w:t>
            </w:r>
          </w:p>
        </w:tc>
        <w:tc>
          <w:tcPr>
            <w:tcW w:w="306" w:type="pct"/>
            <w:vAlign w:val="bottom"/>
          </w:tcPr>
          <w:p w14:paraId="2BD1F2ED" w14:textId="77777777" w:rsidR="0025156A" w:rsidRPr="00AB1F86" w:rsidRDefault="0025156A" w:rsidP="00F1297A">
            <w:pPr>
              <w:jc w:val="center"/>
              <w:rPr>
                <w:color w:val="404040"/>
                <w:sz w:val="20"/>
                <w:szCs w:val="20"/>
              </w:rPr>
            </w:pPr>
            <w:r w:rsidRPr="00AB1F86">
              <w:rPr>
                <w:color w:val="404040"/>
                <w:sz w:val="20"/>
                <w:szCs w:val="20"/>
              </w:rPr>
              <w:t>0,36</w:t>
            </w:r>
          </w:p>
        </w:tc>
        <w:tc>
          <w:tcPr>
            <w:tcW w:w="299" w:type="pct"/>
            <w:vAlign w:val="bottom"/>
          </w:tcPr>
          <w:p w14:paraId="3061308F" w14:textId="77777777" w:rsidR="0025156A" w:rsidRPr="00AB1F86" w:rsidRDefault="0025156A" w:rsidP="00F1297A">
            <w:pPr>
              <w:jc w:val="center"/>
              <w:rPr>
                <w:color w:val="404040"/>
                <w:sz w:val="20"/>
                <w:szCs w:val="20"/>
              </w:rPr>
            </w:pPr>
            <w:r w:rsidRPr="00AB1F86">
              <w:rPr>
                <w:color w:val="404040"/>
                <w:sz w:val="20"/>
                <w:szCs w:val="20"/>
              </w:rPr>
              <w:t>1,8</w:t>
            </w:r>
          </w:p>
        </w:tc>
      </w:tr>
      <w:tr w:rsidR="0025156A" w:rsidRPr="00AB1F86" w14:paraId="618E9206" w14:textId="77777777" w:rsidTr="00F1297A">
        <w:trPr>
          <w:cantSplit/>
          <w:trHeight w:val="550"/>
          <w:jc w:val="center"/>
        </w:trPr>
        <w:tc>
          <w:tcPr>
            <w:tcW w:w="989" w:type="pct"/>
          </w:tcPr>
          <w:p w14:paraId="1A912A6D" w14:textId="77777777" w:rsidR="0025156A" w:rsidRPr="00AB1F86" w:rsidRDefault="0025156A" w:rsidP="00F1297A">
            <w:pPr>
              <w:jc w:val="center"/>
              <w:rPr>
                <w:color w:val="404040"/>
              </w:rPr>
            </w:pPr>
            <w:r w:rsidRPr="00AB1F86">
              <w:rPr>
                <w:color w:val="404040"/>
              </w:rPr>
              <w:t>Килимове покриття (</w:t>
            </w:r>
            <w:r w:rsidR="00D2487E" w:rsidRPr="00AB1F86">
              <w:rPr>
                <w:noProof/>
                <w:color w:val="404040"/>
                <w:position w:val="-12"/>
              </w:rPr>
              <w:object w:dxaOrig="580" w:dyaOrig="360" w14:anchorId="3BBFBBE6">
                <v:shape id="_x0000_i1067" type="#_x0000_t75" alt="" style="width:28.45pt;height:17.6pt;mso-width-percent:0;mso-height-percent:0;mso-width-percent:0;mso-height-percent:0" o:ole="">
                  <v:imagedata r:id="rId114" o:title=""/>
                </v:shape>
                <o:OLEObject Type="Embed" ProgID="Equation.DSMT4" ShapeID="_x0000_i1067" DrawAspect="Content" ObjectID="_1606554086" r:id="rId151"/>
              </w:object>
            </w:r>
            <w:r w:rsidRPr="00AB1F86">
              <w:rPr>
                <w:color w:val="404040"/>
              </w:rPr>
              <w:t>)</w:t>
            </w:r>
          </w:p>
        </w:tc>
        <w:tc>
          <w:tcPr>
            <w:tcW w:w="328" w:type="pct"/>
            <w:vAlign w:val="bottom"/>
          </w:tcPr>
          <w:p w14:paraId="4E156406" w14:textId="77777777" w:rsidR="0025156A" w:rsidRPr="00AB1F86" w:rsidRDefault="0025156A" w:rsidP="00F1297A">
            <w:pPr>
              <w:jc w:val="center"/>
              <w:rPr>
                <w:color w:val="404040"/>
                <w:sz w:val="20"/>
                <w:szCs w:val="20"/>
              </w:rPr>
            </w:pPr>
            <w:r w:rsidRPr="00AB1F86">
              <w:rPr>
                <w:color w:val="404040"/>
                <w:sz w:val="20"/>
                <w:szCs w:val="20"/>
              </w:rPr>
              <w:t>20</w:t>
            </w:r>
          </w:p>
        </w:tc>
        <w:tc>
          <w:tcPr>
            <w:tcW w:w="350" w:type="pct"/>
            <w:gridSpan w:val="2"/>
            <w:vAlign w:val="bottom"/>
          </w:tcPr>
          <w:p w14:paraId="25AB1E83" w14:textId="77777777" w:rsidR="0025156A" w:rsidRPr="00AB1F86" w:rsidRDefault="0025156A" w:rsidP="00F1297A">
            <w:pPr>
              <w:jc w:val="center"/>
              <w:rPr>
                <w:color w:val="404040"/>
                <w:sz w:val="20"/>
                <w:szCs w:val="20"/>
              </w:rPr>
            </w:pPr>
            <w:r w:rsidRPr="00AB1F86">
              <w:rPr>
                <w:color w:val="404040"/>
                <w:sz w:val="20"/>
                <w:szCs w:val="20"/>
              </w:rPr>
              <w:t>0,12</w:t>
            </w:r>
          </w:p>
        </w:tc>
        <w:tc>
          <w:tcPr>
            <w:tcW w:w="339" w:type="pct"/>
            <w:gridSpan w:val="2"/>
            <w:vAlign w:val="bottom"/>
          </w:tcPr>
          <w:p w14:paraId="30BE4362" w14:textId="77777777" w:rsidR="0025156A" w:rsidRPr="00AB1F86" w:rsidRDefault="0025156A" w:rsidP="00F1297A">
            <w:pPr>
              <w:jc w:val="center"/>
              <w:rPr>
                <w:color w:val="404040"/>
                <w:sz w:val="20"/>
                <w:szCs w:val="20"/>
              </w:rPr>
            </w:pPr>
            <w:r w:rsidRPr="00AB1F86">
              <w:rPr>
                <w:color w:val="404040"/>
                <w:sz w:val="20"/>
                <w:szCs w:val="20"/>
              </w:rPr>
              <w:t>3,36</w:t>
            </w:r>
          </w:p>
        </w:tc>
        <w:tc>
          <w:tcPr>
            <w:tcW w:w="289" w:type="pct"/>
            <w:vAlign w:val="bottom"/>
          </w:tcPr>
          <w:p w14:paraId="0E2BDE7F" w14:textId="77777777" w:rsidR="0025156A" w:rsidRPr="00AB1F86" w:rsidRDefault="0025156A" w:rsidP="00F1297A">
            <w:pPr>
              <w:jc w:val="center"/>
              <w:rPr>
                <w:color w:val="404040"/>
                <w:sz w:val="20"/>
                <w:szCs w:val="20"/>
              </w:rPr>
            </w:pPr>
            <w:r w:rsidRPr="00AB1F86">
              <w:rPr>
                <w:color w:val="404040"/>
                <w:sz w:val="20"/>
                <w:szCs w:val="20"/>
              </w:rPr>
              <w:t>0,14</w:t>
            </w:r>
          </w:p>
        </w:tc>
        <w:tc>
          <w:tcPr>
            <w:tcW w:w="309" w:type="pct"/>
            <w:gridSpan w:val="2"/>
            <w:vAlign w:val="bottom"/>
          </w:tcPr>
          <w:p w14:paraId="44036416" w14:textId="77777777" w:rsidR="0025156A" w:rsidRPr="00AB1F86" w:rsidRDefault="0025156A" w:rsidP="00F1297A">
            <w:pPr>
              <w:jc w:val="center"/>
              <w:rPr>
                <w:color w:val="404040"/>
                <w:sz w:val="20"/>
                <w:szCs w:val="20"/>
              </w:rPr>
            </w:pPr>
            <w:r w:rsidRPr="00AB1F86">
              <w:rPr>
                <w:color w:val="404040"/>
                <w:sz w:val="20"/>
                <w:szCs w:val="20"/>
              </w:rPr>
              <w:t>3,92</w:t>
            </w:r>
          </w:p>
        </w:tc>
        <w:tc>
          <w:tcPr>
            <w:tcW w:w="291" w:type="pct"/>
            <w:gridSpan w:val="2"/>
            <w:vAlign w:val="bottom"/>
          </w:tcPr>
          <w:p w14:paraId="51237170" w14:textId="77777777" w:rsidR="0025156A" w:rsidRPr="00AB1F86" w:rsidRDefault="0025156A" w:rsidP="00F1297A">
            <w:pPr>
              <w:jc w:val="center"/>
              <w:rPr>
                <w:color w:val="404040"/>
                <w:sz w:val="20"/>
                <w:szCs w:val="20"/>
              </w:rPr>
            </w:pPr>
            <w:r w:rsidRPr="00AB1F86">
              <w:rPr>
                <w:color w:val="404040"/>
                <w:sz w:val="20"/>
                <w:szCs w:val="20"/>
              </w:rPr>
              <w:t>0,23</w:t>
            </w:r>
          </w:p>
        </w:tc>
        <w:tc>
          <w:tcPr>
            <w:tcW w:w="288" w:type="pct"/>
            <w:gridSpan w:val="2"/>
            <w:vAlign w:val="bottom"/>
          </w:tcPr>
          <w:p w14:paraId="57C3C089" w14:textId="77777777" w:rsidR="0025156A" w:rsidRPr="00AB1F86" w:rsidRDefault="0025156A" w:rsidP="00F1297A">
            <w:pPr>
              <w:jc w:val="center"/>
              <w:rPr>
                <w:color w:val="404040"/>
                <w:sz w:val="20"/>
                <w:szCs w:val="20"/>
              </w:rPr>
            </w:pPr>
            <w:r w:rsidRPr="00AB1F86">
              <w:rPr>
                <w:color w:val="404040"/>
                <w:sz w:val="20"/>
                <w:szCs w:val="20"/>
              </w:rPr>
              <w:t>6,44</w:t>
            </w:r>
          </w:p>
        </w:tc>
        <w:tc>
          <w:tcPr>
            <w:tcW w:w="281" w:type="pct"/>
            <w:vAlign w:val="bottom"/>
          </w:tcPr>
          <w:p w14:paraId="0BBE225D" w14:textId="77777777" w:rsidR="0025156A" w:rsidRPr="00AB1F86" w:rsidRDefault="0025156A" w:rsidP="00F1297A">
            <w:pPr>
              <w:jc w:val="center"/>
              <w:rPr>
                <w:color w:val="404040"/>
                <w:sz w:val="20"/>
                <w:szCs w:val="20"/>
              </w:rPr>
            </w:pPr>
            <w:r w:rsidRPr="00AB1F86">
              <w:rPr>
                <w:color w:val="404040"/>
                <w:sz w:val="20"/>
                <w:szCs w:val="20"/>
              </w:rPr>
              <w:t>0,32</w:t>
            </w:r>
          </w:p>
        </w:tc>
        <w:tc>
          <w:tcPr>
            <w:tcW w:w="310" w:type="pct"/>
            <w:gridSpan w:val="2"/>
            <w:vAlign w:val="bottom"/>
          </w:tcPr>
          <w:p w14:paraId="1838EE0E" w14:textId="77777777" w:rsidR="0025156A" w:rsidRPr="00AB1F86" w:rsidRDefault="0025156A" w:rsidP="00F1297A">
            <w:pPr>
              <w:jc w:val="center"/>
              <w:rPr>
                <w:color w:val="404040"/>
                <w:sz w:val="20"/>
                <w:szCs w:val="20"/>
              </w:rPr>
            </w:pPr>
            <w:r w:rsidRPr="00AB1F86">
              <w:rPr>
                <w:color w:val="404040"/>
                <w:sz w:val="20"/>
                <w:szCs w:val="20"/>
              </w:rPr>
              <w:t>8,96</w:t>
            </w:r>
          </w:p>
        </w:tc>
        <w:tc>
          <w:tcPr>
            <w:tcW w:w="277" w:type="pct"/>
            <w:vAlign w:val="bottom"/>
          </w:tcPr>
          <w:p w14:paraId="5B113F43" w14:textId="77777777" w:rsidR="0025156A" w:rsidRPr="00AB1F86" w:rsidRDefault="0025156A" w:rsidP="00F1297A">
            <w:pPr>
              <w:jc w:val="center"/>
              <w:rPr>
                <w:color w:val="404040"/>
                <w:sz w:val="20"/>
                <w:szCs w:val="20"/>
              </w:rPr>
            </w:pPr>
            <w:r w:rsidRPr="00AB1F86">
              <w:rPr>
                <w:color w:val="404040"/>
                <w:sz w:val="20"/>
                <w:szCs w:val="20"/>
              </w:rPr>
              <w:t>0,38</w:t>
            </w:r>
          </w:p>
        </w:tc>
        <w:tc>
          <w:tcPr>
            <w:tcW w:w="344" w:type="pct"/>
            <w:gridSpan w:val="2"/>
            <w:vAlign w:val="bottom"/>
          </w:tcPr>
          <w:p w14:paraId="3FB4E5AD" w14:textId="77777777" w:rsidR="0025156A" w:rsidRPr="00AB1F86" w:rsidRDefault="0025156A" w:rsidP="00F1297A">
            <w:pPr>
              <w:jc w:val="center"/>
              <w:rPr>
                <w:color w:val="404040"/>
                <w:sz w:val="20"/>
                <w:szCs w:val="20"/>
              </w:rPr>
            </w:pPr>
            <w:r w:rsidRPr="00AB1F86">
              <w:rPr>
                <w:color w:val="404040"/>
                <w:sz w:val="20"/>
                <w:szCs w:val="20"/>
              </w:rPr>
              <w:t>10,64</w:t>
            </w:r>
          </w:p>
        </w:tc>
        <w:tc>
          <w:tcPr>
            <w:tcW w:w="306" w:type="pct"/>
            <w:vAlign w:val="bottom"/>
          </w:tcPr>
          <w:p w14:paraId="19DBECC0" w14:textId="77777777" w:rsidR="0025156A" w:rsidRPr="00AB1F86" w:rsidRDefault="0025156A" w:rsidP="00F1297A">
            <w:pPr>
              <w:jc w:val="center"/>
              <w:rPr>
                <w:color w:val="404040"/>
                <w:sz w:val="20"/>
                <w:szCs w:val="20"/>
              </w:rPr>
            </w:pPr>
            <w:r w:rsidRPr="00AB1F86">
              <w:rPr>
                <w:color w:val="404040"/>
                <w:sz w:val="20"/>
                <w:szCs w:val="20"/>
              </w:rPr>
              <w:t>0,42</w:t>
            </w:r>
          </w:p>
        </w:tc>
        <w:tc>
          <w:tcPr>
            <w:tcW w:w="299" w:type="pct"/>
            <w:vAlign w:val="bottom"/>
          </w:tcPr>
          <w:p w14:paraId="25163F7E" w14:textId="77777777" w:rsidR="0025156A" w:rsidRPr="00AB1F86" w:rsidRDefault="0025156A" w:rsidP="00F1297A">
            <w:pPr>
              <w:jc w:val="center"/>
              <w:rPr>
                <w:color w:val="404040"/>
                <w:sz w:val="20"/>
                <w:szCs w:val="20"/>
              </w:rPr>
            </w:pPr>
            <w:r w:rsidRPr="00AB1F86">
              <w:rPr>
                <w:color w:val="404040"/>
                <w:sz w:val="20"/>
                <w:szCs w:val="20"/>
              </w:rPr>
              <w:t>11,8</w:t>
            </w:r>
          </w:p>
        </w:tc>
      </w:tr>
      <w:tr w:rsidR="0025156A" w:rsidRPr="00AB1F86" w14:paraId="1C122B4A" w14:textId="77777777" w:rsidTr="00F1297A">
        <w:trPr>
          <w:cantSplit/>
          <w:trHeight w:val="362"/>
          <w:jc w:val="center"/>
        </w:trPr>
        <w:tc>
          <w:tcPr>
            <w:tcW w:w="989" w:type="pct"/>
          </w:tcPr>
          <w:p w14:paraId="3584D46F" w14:textId="77777777" w:rsidR="0025156A" w:rsidRPr="00AB1F86" w:rsidRDefault="0025156A" w:rsidP="00F1297A">
            <w:pPr>
              <w:jc w:val="center"/>
              <w:rPr>
                <w:color w:val="404040"/>
              </w:rPr>
            </w:pPr>
            <w:r w:rsidRPr="00AB1F86">
              <w:rPr>
                <w:color w:val="404040"/>
              </w:rPr>
              <w:t>Двері (</w:t>
            </w:r>
            <w:r w:rsidR="00D2487E" w:rsidRPr="00AB1F86">
              <w:rPr>
                <w:noProof/>
                <w:color w:val="404040"/>
                <w:position w:val="-14"/>
              </w:rPr>
              <w:object w:dxaOrig="520" w:dyaOrig="380" w14:anchorId="228E76F9">
                <v:shape id="_x0000_i1066" type="#_x0000_t75" alt="" style="width:26.8pt;height:18.4pt;mso-width-percent:0;mso-height-percent:0;mso-width-percent:0;mso-height-percent:0" o:ole="">
                  <v:imagedata r:id="rId116" o:title=""/>
                </v:shape>
                <o:OLEObject Type="Embed" ProgID="Equation.DSMT4" ShapeID="_x0000_i1066" DrawAspect="Content" ObjectID="_1606554087" r:id="rId152"/>
              </w:object>
            </w:r>
            <w:r w:rsidRPr="00AB1F86">
              <w:rPr>
                <w:color w:val="404040"/>
              </w:rPr>
              <w:t>)</w:t>
            </w:r>
          </w:p>
        </w:tc>
        <w:tc>
          <w:tcPr>
            <w:tcW w:w="328" w:type="pct"/>
            <w:vAlign w:val="bottom"/>
          </w:tcPr>
          <w:p w14:paraId="43D68183" w14:textId="77777777" w:rsidR="0025156A" w:rsidRPr="00AB1F86" w:rsidRDefault="0025156A" w:rsidP="00F1297A">
            <w:pPr>
              <w:jc w:val="center"/>
              <w:rPr>
                <w:color w:val="404040"/>
                <w:sz w:val="20"/>
                <w:szCs w:val="20"/>
              </w:rPr>
            </w:pPr>
            <w:r w:rsidRPr="00AB1F86">
              <w:rPr>
                <w:color w:val="404040"/>
                <w:sz w:val="20"/>
                <w:szCs w:val="20"/>
              </w:rPr>
              <w:t>2</w:t>
            </w:r>
          </w:p>
        </w:tc>
        <w:tc>
          <w:tcPr>
            <w:tcW w:w="350" w:type="pct"/>
            <w:gridSpan w:val="2"/>
            <w:vAlign w:val="bottom"/>
          </w:tcPr>
          <w:p w14:paraId="17335A9B" w14:textId="77777777" w:rsidR="0025156A" w:rsidRPr="00AB1F86" w:rsidRDefault="0025156A" w:rsidP="00F1297A">
            <w:pPr>
              <w:jc w:val="center"/>
              <w:rPr>
                <w:color w:val="404040"/>
                <w:sz w:val="20"/>
                <w:szCs w:val="20"/>
              </w:rPr>
            </w:pPr>
            <w:r w:rsidRPr="00AB1F86">
              <w:rPr>
                <w:color w:val="404040"/>
                <w:sz w:val="20"/>
                <w:szCs w:val="20"/>
              </w:rPr>
              <w:t>0,3</w:t>
            </w:r>
          </w:p>
        </w:tc>
        <w:tc>
          <w:tcPr>
            <w:tcW w:w="339" w:type="pct"/>
            <w:gridSpan w:val="2"/>
            <w:vAlign w:val="bottom"/>
          </w:tcPr>
          <w:p w14:paraId="2827A1E2" w14:textId="77777777" w:rsidR="0025156A" w:rsidRPr="00AB1F86" w:rsidRDefault="0025156A" w:rsidP="00F1297A">
            <w:pPr>
              <w:jc w:val="center"/>
              <w:rPr>
                <w:color w:val="404040"/>
                <w:sz w:val="20"/>
                <w:szCs w:val="20"/>
              </w:rPr>
            </w:pPr>
            <w:r w:rsidRPr="00AB1F86">
              <w:rPr>
                <w:color w:val="404040"/>
                <w:sz w:val="20"/>
                <w:szCs w:val="20"/>
              </w:rPr>
              <w:t>0,6</w:t>
            </w:r>
          </w:p>
        </w:tc>
        <w:tc>
          <w:tcPr>
            <w:tcW w:w="289" w:type="pct"/>
            <w:vAlign w:val="bottom"/>
          </w:tcPr>
          <w:p w14:paraId="137A3013" w14:textId="77777777" w:rsidR="0025156A" w:rsidRPr="00AB1F86" w:rsidRDefault="0025156A" w:rsidP="00F1297A">
            <w:pPr>
              <w:jc w:val="center"/>
              <w:rPr>
                <w:color w:val="404040"/>
                <w:sz w:val="20"/>
                <w:szCs w:val="20"/>
              </w:rPr>
            </w:pPr>
            <w:r w:rsidRPr="00AB1F86">
              <w:rPr>
                <w:color w:val="404040"/>
                <w:sz w:val="20"/>
                <w:szCs w:val="20"/>
              </w:rPr>
              <w:t>0,3</w:t>
            </w:r>
          </w:p>
        </w:tc>
        <w:tc>
          <w:tcPr>
            <w:tcW w:w="309" w:type="pct"/>
            <w:gridSpan w:val="2"/>
            <w:vAlign w:val="bottom"/>
          </w:tcPr>
          <w:p w14:paraId="5192FBA1" w14:textId="77777777" w:rsidR="0025156A" w:rsidRPr="00AB1F86" w:rsidRDefault="0025156A" w:rsidP="00F1297A">
            <w:pPr>
              <w:jc w:val="center"/>
              <w:rPr>
                <w:color w:val="404040"/>
                <w:sz w:val="20"/>
                <w:szCs w:val="20"/>
              </w:rPr>
            </w:pPr>
            <w:r w:rsidRPr="00AB1F86">
              <w:rPr>
                <w:color w:val="404040"/>
                <w:sz w:val="20"/>
                <w:szCs w:val="20"/>
              </w:rPr>
              <w:t>0,6</w:t>
            </w:r>
          </w:p>
        </w:tc>
        <w:tc>
          <w:tcPr>
            <w:tcW w:w="291" w:type="pct"/>
            <w:gridSpan w:val="2"/>
            <w:vAlign w:val="bottom"/>
          </w:tcPr>
          <w:p w14:paraId="0ECC2835" w14:textId="77777777" w:rsidR="0025156A" w:rsidRPr="00AB1F86" w:rsidRDefault="0025156A" w:rsidP="00F1297A">
            <w:pPr>
              <w:jc w:val="center"/>
              <w:rPr>
                <w:color w:val="404040"/>
                <w:sz w:val="20"/>
                <w:szCs w:val="20"/>
              </w:rPr>
            </w:pPr>
            <w:r w:rsidRPr="00AB1F86">
              <w:rPr>
                <w:color w:val="404040"/>
                <w:sz w:val="20"/>
                <w:szCs w:val="20"/>
              </w:rPr>
              <w:t>0,3</w:t>
            </w:r>
          </w:p>
        </w:tc>
        <w:tc>
          <w:tcPr>
            <w:tcW w:w="288" w:type="pct"/>
            <w:gridSpan w:val="2"/>
            <w:vAlign w:val="bottom"/>
          </w:tcPr>
          <w:p w14:paraId="492F2F21" w14:textId="77777777" w:rsidR="0025156A" w:rsidRPr="00AB1F86" w:rsidRDefault="0025156A" w:rsidP="00F1297A">
            <w:pPr>
              <w:jc w:val="center"/>
              <w:rPr>
                <w:color w:val="404040"/>
                <w:sz w:val="20"/>
                <w:szCs w:val="20"/>
              </w:rPr>
            </w:pPr>
            <w:r w:rsidRPr="00AB1F86">
              <w:rPr>
                <w:color w:val="404040"/>
                <w:sz w:val="20"/>
                <w:szCs w:val="20"/>
              </w:rPr>
              <w:t>0,6</w:t>
            </w:r>
          </w:p>
        </w:tc>
        <w:tc>
          <w:tcPr>
            <w:tcW w:w="281" w:type="pct"/>
            <w:vAlign w:val="bottom"/>
          </w:tcPr>
          <w:p w14:paraId="322FCF78" w14:textId="77777777" w:rsidR="0025156A" w:rsidRPr="00AB1F86" w:rsidRDefault="0025156A" w:rsidP="00F1297A">
            <w:pPr>
              <w:jc w:val="center"/>
              <w:rPr>
                <w:color w:val="404040"/>
                <w:sz w:val="20"/>
                <w:szCs w:val="20"/>
              </w:rPr>
            </w:pPr>
            <w:r w:rsidRPr="00AB1F86">
              <w:rPr>
                <w:color w:val="404040"/>
                <w:sz w:val="20"/>
                <w:szCs w:val="20"/>
              </w:rPr>
              <w:t>0,4</w:t>
            </w:r>
          </w:p>
        </w:tc>
        <w:tc>
          <w:tcPr>
            <w:tcW w:w="310" w:type="pct"/>
            <w:gridSpan w:val="2"/>
            <w:vAlign w:val="bottom"/>
          </w:tcPr>
          <w:p w14:paraId="6F36F732" w14:textId="77777777" w:rsidR="0025156A" w:rsidRPr="00AB1F86" w:rsidRDefault="0025156A" w:rsidP="00F1297A">
            <w:pPr>
              <w:jc w:val="center"/>
              <w:rPr>
                <w:color w:val="404040"/>
                <w:sz w:val="20"/>
                <w:szCs w:val="20"/>
              </w:rPr>
            </w:pPr>
            <w:r w:rsidRPr="00AB1F86">
              <w:rPr>
                <w:color w:val="404040"/>
                <w:sz w:val="20"/>
                <w:szCs w:val="20"/>
              </w:rPr>
              <w:t>0,8</w:t>
            </w:r>
          </w:p>
        </w:tc>
        <w:tc>
          <w:tcPr>
            <w:tcW w:w="277" w:type="pct"/>
            <w:vAlign w:val="bottom"/>
          </w:tcPr>
          <w:p w14:paraId="2AB639BE" w14:textId="77777777" w:rsidR="0025156A" w:rsidRPr="00AB1F86" w:rsidRDefault="0025156A" w:rsidP="00F1297A">
            <w:pPr>
              <w:jc w:val="center"/>
              <w:rPr>
                <w:color w:val="404040"/>
                <w:sz w:val="20"/>
                <w:szCs w:val="20"/>
              </w:rPr>
            </w:pPr>
            <w:r w:rsidRPr="00AB1F86">
              <w:rPr>
                <w:color w:val="404040"/>
                <w:sz w:val="20"/>
                <w:szCs w:val="20"/>
              </w:rPr>
              <w:t>0,4</w:t>
            </w:r>
          </w:p>
        </w:tc>
        <w:tc>
          <w:tcPr>
            <w:tcW w:w="344" w:type="pct"/>
            <w:gridSpan w:val="2"/>
            <w:vAlign w:val="bottom"/>
          </w:tcPr>
          <w:p w14:paraId="2BD1FC2D" w14:textId="77777777" w:rsidR="0025156A" w:rsidRPr="00AB1F86" w:rsidRDefault="0025156A" w:rsidP="00F1297A">
            <w:pPr>
              <w:jc w:val="center"/>
              <w:rPr>
                <w:color w:val="404040"/>
                <w:sz w:val="20"/>
                <w:szCs w:val="20"/>
              </w:rPr>
            </w:pPr>
            <w:r w:rsidRPr="00AB1F86">
              <w:rPr>
                <w:color w:val="404040"/>
                <w:sz w:val="20"/>
                <w:szCs w:val="20"/>
              </w:rPr>
              <w:t>0,8</w:t>
            </w:r>
          </w:p>
        </w:tc>
        <w:tc>
          <w:tcPr>
            <w:tcW w:w="306" w:type="pct"/>
            <w:vAlign w:val="bottom"/>
          </w:tcPr>
          <w:p w14:paraId="31C40F22" w14:textId="77777777" w:rsidR="0025156A" w:rsidRPr="00AB1F86" w:rsidRDefault="0025156A" w:rsidP="00F1297A">
            <w:pPr>
              <w:jc w:val="center"/>
              <w:rPr>
                <w:color w:val="404040"/>
                <w:sz w:val="20"/>
                <w:szCs w:val="20"/>
              </w:rPr>
            </w:pPr>
            <w:r w:rsidRPr="00AB1F86">
              <w:rPr>
                <w:color w:val="404040"/>
                <w:sz w:val="20"/>
                <w:szCs w:val="20"/>
              </w:rPr>
              <w:t>0,4</w:t>
            </w:r>
          </w:p>
        </w:tc>
        <w:tc>
          <w:tcPr>
            <w:tcW w:w="299" w:type="pct"/>
            <w:vAlign w:val="bottom"/>
          </w:tcPr>
          <w:p w14:paraId="49855B73" w14:textId="77777777" w:rsidR="0025156A" w:rsidRPr="00AB1F86" w:rsidRDefault="0025156A" w:rsidP="00F1297A">
            <w:pPr>
              <w:jc w:val="center"/>
              <w:rPr>
                <w:color w:val="404040"/>
                <w:sz w:val="20"/>
                <w:szCs w:val="20"/>
              </w:rPr>
            </w:pPr>
            <w:r w:rsidRPr="00AB1F86">
              <w:rPr>
                <w:color w:val="404040"/>
                <w:sz w:val="20"/>
                <w:szCs w:val="20"/>
              </w:rPr>
              <w:t>0,8</w:t>
            </w:r>
          </w:p>
        </w:tc>
      </w:tr>
      <w:tr w:rsidR="0025156A" w:rsidRPr="00AB1F86" w14:paraId="7AF8E6FA" w14:textId="77777777" w:rsidTr="00F1297A">
        <w:trPr>
          <w:cantSplit/>
          <w:trHeight w:val="362"/>
          <w:jc w:val="center"/>
        </w:trPr>
        <w:tc>
          <w:tcPr>
            <w:tcW w:w="989" w:type="pct"/>
          </w:tcPr>
          <w:p w14:paraId="00136791" w14:textId="77777777" w:rsidR="0025156A" w:rsidRPr="00AB1F86" w:rsidRDefault="0025156A" w:rsidP="00F1297A">
            <w:pPr>
              <w:jc w:val="center"/>
              <w:rPr>
                <w:color w:val="404040"/>
              </w:rPr>
            </w:pPr>
            <w:r w:rsidRPr="00AB1F86">
              <w:rPr>
                <w:color w:val="404040"/>
              </w:rPr>
              <w:t>Вікно в студію (</w:t>
            </w:r>
            <w:r w:rsidR="00D2487E" w:rsidRPr="00AB1F86">
              <w:rPr>
                <w:noProof/>
                <w:color w:val="404040"/>
                <w:position w:val="-12"/>
              </w:rPr>
              <w:object w:dxaOrig="560" w:dyaOrig="360" w14:anchorId="32961DCB">
                <v:shape id="_x0000_i1065" type="#_x0000_t75" alt="" style="width:27.65pt;height:17.6pt;mso-width-percent:0;mso-height-percent:0;mso-width-percent:0;mso-height-percent:0" o:ole="">
                  <v:imagedata r:id="rId118" o:title=""/>
                </v:shape>
                <o:OLEObject Type="Embed" ProgID="Equation.DSMT4" ShapeID="_x0000_i1065" DrawAspect="Content" ObjectID="_1606554088" r:id="rId153"/>
              </w:object>
            </w:r>
            <w:r w:rsidRPr="00AB1F86">
              <w:rPr>
                <w:color w:val="404040"/>
              </w:rPr>
              <w:t>)</w:t>
            </w:r>
          </w:p>
        </w:tc>
        <w:tc>
          <w:tcPr>
            <w:tcW w:w="328" w:type="pct"/>
            <w:vAlign w:val="bottom"/>
          </w:tcPr>
          <w:p w14:paraId="0378C334" w14:textId="77777777" w:rsidR="0025156A" w:rsidRPr="00AB1F86" w:rsidRDefault="0025156A" w:rsidP="00F1297A">
            <w:pPr>
              <w:jc w:val="center"/>
              <w:rPr>
                <w:color w:val="404040"/>
                <w:sz w:val="20"/>
                <w:szCs w:val="20"/>
              </w:rPr>
            </w:pPr>
            <w:r w:rsidRPr="00AB1F86">
              <w:rPr>
                <w:color w:val="404040"/>
                <w:sz w:val="20"/>
                <w:szCs w:val="20"/>
              </w:rPr>
              <w:t>3,5</w:t>
            </w:r>
          </w:p>
        </w:tc>
        <w:tc>
          <w:tcPr>
            <w:tcW w:w="350" w:type="pct"/>
            <w:gridSpan w:val="2"/>
            <w:vAlign w:val="bottom"/>
          </w:tcPr>
          <w:p w14:paraId="4AE544BC" w14:textId="77777777" w:rsidR="0025156A" w:rsidRPr="00AB1F86" w:rsidRDefault="0025156A" w:rsidP="00F1297A">
            <w:pPr>
              <w:jc w:val="center"/>
              <w:rPr>
                <w:color w:val="404040"/>
                <w:sz w:val="20"/>
                <w:szCs w:val="20"/>
              </w:rPr>
            </w:pPr>
            <w:r w:rsidRPr="00AB1F86">
              <w:rPr>
                <w:color w:val="404040"/>
                <w:sz w:val="20"/>
                <w:szCs w:val="20"/>
              </w:rPr>
              <w:t>0,35</w:t>
            </w:r>
          </w:p>
        </w:tc>
        <w:tc>
          <w:tcPr>
            <w:tcW w:w="339" w:type="pct"/>
            <w:gridSpan w:val="2"/>
            <w:vAlign w:val="bottom"/>
          </w:tcPr>
          <w:p w14:paraId="588AB32F" w14:textId="77777777" w:rsidR="0025156A" w:rsidRPr="00AB1F86" w:rsidRDefault="0025156A" w:rsidP="00F1297A">
            <w:pPr>
              <w:jc w:val="center"/>
              <w:rPr>
                <w:color w:val="404040"/>
                <w:sz w:val="20"/>
                <w:szCs w:val="20"/>
              </w:rPr>
            </w:pPr>
            <w:r w:rsidRPr="00AB1F86">
              <w:rPr>
                <w:color w:val="404040"/>
                <w:sz w:val="20"/>
                <w:szCs w:val="20"/>
              </w:rPr>
              <w:t>1,225</w:t>
            </w:r>
          </w:p>
        </w:tc>
        <w:tc>
          <w:tcPr>
            <w:tcW w:w="289" w:type="pct"/>
            <w:vAlign w:val="bottom"/>
          </w:tcPr>
          <w:p w14:paraId="5C09065D" w14:textId="77777777" w:rsidR="0025156A" w:rsidRPr="00AB1F86" w:rsidRDefault="0025156A" w:rsidP="00F1297A">
            <w:pPr>
              <w:jc w:val="center"/>
              <w:rPr>
                <w:color w:val="404040"/>
                <w:sz w:val="20"/>
                <w:szCs w:val="20"/>
              </w:rPr>
            </w:pPr>
            <w:r w:rsidRPr="00AB1F86">
              <w:rPr>
                <w:color w:val="404040"/>
                <w:sz w:val="20"/>
                <w:szCs w:val="20"/>
              </w:rPr>
              <w:t>0,25</w:t>
            </w:r>
          </w:p>
        </w:tc>
        <w:tc>
          <w:tcPr>
            <w:tcW w:w="309" w:type="pct"/>
            <w:gridSpan w:val="2"/>
            <w:vAlign w:val="bottom"/>
          </w:tcPr>
          <w:p w14:paraId="6145F407" w14:textId="77777777" w:rsidR="0025156A" w:rsidRPr="00AB1F86" w:rsidRDefault="0025156A" w:rsidP="00F1297A">
            <w:pPr>
              <w:jc w:val="center"/>
              <w:rPr>
                <w:color w:val="404040"/>
                <w:sz w:val="20"/>
                <w:szCs w:val="20"/>
              </w:rPr>
            </w:pPr>
            <w:r w:rsidRPr="00AB1F86">
              <w:rPr>
                <w:color w:val="404040"/>
                <w:sz w:val="20"/>
                <w:szCs w:val="20"/>
              </w:rPr>
              <w:t>0,88</w:t>
            </w:r>
          </w:p>
        </w:tc>
        <w:tc>
          <w:tcPr>
            <w:tcW w:w="291" w:type="pct"/>
            <w:gridSpan w:val="2"/>
            <w:vAlign w:val="bottom"/>
          </w:tcPr>
          <w:p w14:paraId="53AF8D01" w14:textId="77777777" w:rsidR="0025156A" w:rsidRPr="00AB1F86" w:rsidRDefault="0025156A" w:rsidP="00F1297A">
            <w:pPr>
              <w:jc w:val="center"/>
              <w:rPr>
                <w:color w:val="404040"/>
                <w:sz w:val="20"/>
                <w:szCs w:val="20"/>
              </w:rPr>
            </w:pPr>
            <w:r w:rsidRPr="00AB1F86">
              <w:rPr>
                <w:color w:val="404040"/>
                <w:sz w:val="20"/>
                <w:szCs w:val="20"/>
              </w:rPr>
              <w:t>0,18</w:t>
            </w:r>
          </w:p>
        </w:tc>
        <w:tc>
          <w:tcPr>
            <w:tcW w:w="288" w:type="pct"/>
            <w:gridSpan w:val="2"/>
            <w:vAlign w:val="bottom"/>
          </w:tcPr>
          <w:p w14:paraId="10C13EC0" w14:textId="77777777" w:rsidR="0025156A" w:rsidRPr="00AB1F86" w:rsidRDefault="0025156A" w:rsidP="00F1297A">
            <w:pPr>
              <w:jc w:val="center"/>
              <w:rPr>
                <w:color w:val="404040"/>
                <w:sz w:val="20"/>
                <w:szCs w:val="20"/>
              </w:rPr>
            </w:pPr>
            <w:r w:rsidRPr="00AB1F86">
              <w:rPr>
                <w:color w:val="404040"/>
                <w:sz w:val="20"/>
                <w:szCs w:val="20"/>
              </w:rPr>
              <w:t>0,63</w:t>
            </w:r>
          </w:p>
        </w:tc>
        <w:tc>
          <w:tcPr>
            <w:tcW w:w="281" w:type="pct"/>
            <w:vAlign w:val="bottom"/>
          </w:tcPr>
          <w:p w14:paraId="609107FE" w14:textId="77777777" w:rsidR="0025156A" w:rsidRPr="00AB1F86" w:rsidRDefault="0025156A" w:rsidP="00F1297A">
            <w:pPr>
              <w:jc w:val="center"/>
              <w:rPr>
                <w:color w:val="404040"/>
                <w:sz w:val="20"/>
                <w:szCs w:val="20"/>
              </w:rPr>
            </w:pPr>
            <w:r w:rsidRPr="00AB1F86">
              <w:rPr>
                <w:color w:val="404040"/>
                <w:sz w:val="20"/>
                <w:szCs w:val="20"/>
              </w:rPr>
              <w:t>0,12</w:t>
            </w:r>
          </w:p>
        </w:tc>
        <w:tc>
          <w:tcPr>
            <w:tcW w:w="310" w:type="pct"/>
            <w:gridSpan w:val="2"/>
            <w:vAlign w:val="bottom"/>
          </w:tcPr>
          <w:p w14:paraId="36EC769D" w14:textId="77777777" w:rsidR="0025156A" w:rsidRPr="00AB1F86" w:rsidRDefault="0025156A" w:rsidP="00F1297A">
            <w:pPr>
              <w:jc w:val="center"/>
              <w:rPr>
                <w:color w:val="404040"/>
                <w:sz w:val="20"/>
                <w:szCs w:val="20"/>
              </w:rPr>
            </w:pPr>
            <w:r w:rsidRPr="00AB1F86">
              <w:rPr>
                <w:color w:val="404040"/>
                <w:sz w:val="20"/>
                <w:szCs w:val="20"/>
              </w:rPr>
              <w:t>0,42</w:t>
            </w:r>
          </w:p>
        </w:tc>
        <w:tc>
          <w:tcPr>
            <w:tcW w:w="277" w:type="pct"/>
            <w:vAlign w:val="bottom"/>
          </w:tcPr>
          <w:p w14:paraId="288F289F" w14:textId="77777777" w:rsidR="0025156A" w:rsidRPr="00AB1F86" w:rsidRDefault="0025156A" w:rsidP="00F1297A">
            <w:pPr>
              <w:jc w:val="center"/>
              <w:rPr>
                <w:color w:val="404040"/>
                <w:sz w:val="20"/>
                <w:szCs w:val="20"/>
              </w:rPr>
            </w:pPr>
            <w:r w:rsidRPr="00AB1F86">
              <w:rPr>
                <w:color w:val="404040"/>
                <w:sz w:val="20"/>
                <w:szCs w:val="20"/>
              </w:rPr>
              <w:t>0,07</w:t>
            </w:r>
          </w:p>
        </w:tc>
        <w:tc>
          <w:tcPr>
            <w:tcW w:w="344" w:type="pct"/>
            <w:gridSpan w:val="2"/>
            <w:vAlign w:val="bottom"/>
          </w:tcPr>
          <w:p w14:paraId="17162F76" w14:textId="77777777" w:rsidR="0025156A" w:rsidRPr="00AB1F86" w:rsidRDefault="0025156A" w:rsidP="00F1297A">
            <w:pPr>
              <w:jc w:val="center"/>
              <w:rPr>
                <w:color w:val="404040"/>
                <w:sz w:val="20"/>
                <w:szCs w:val="20"/>
              </w:rPr>
            </w:pPr>
            <w:r w:rsidRPr="00AB1F86">
              <w:rPr>
                <w:color w:val="404040"/>
                <w:sz w:val="20"/>
                <w:szCs w:val="20"/>
              </w:rPr>
              <w:t>0,245</w:t>
            </w:r>
          </w:p>
        </w:tc>
        <w:tc>
          <w:tcPr>
            <w:tcW w:w="306" w:type="pct"/>
            <w:vAlign w:val="bottom"/>
          </w:tcPr>
          <w:p w14:paraId="49277139" w14:textId="77777777" w:rsidR="0025156A" w:rsidRPr="00AB1F86" w:rsidRDefault="0025156A" w:rsidP="00F1297A">
            <w:pPr>
              <w:jc w:val="center"/>
              <w:rPr>
                <w:color w:val="404040"/>
                <w:sz w:val="20"/>
                <w:szCs w:val="20"/>
              </w:rPr>
            </w:pPr>
            <w:r w:rsidRPr="00AB1F86">
              <w:rPr>
                <w:color w:val="404040"/>
                <w:sz w:val="20"/>
                <w:szCs w:val="20"/>
              </w:rPr>
              <w:t>0,04</w:t>
            </w:r>
          </w:p>
        </w:tc>
        <w:tc>
          <w:tcPr>
            <w:tcW w:w="299" w:type="pct"/>
            <w:vAlign w:val="bottom"/>
          </w:tcPr>
          <w:p w14:paraId="092F69C2" w14:textId="77777777" w:rsidR="0025156A" w:rsidRPr="00AB1F86" w:rsidRDefault="0025156A" w:rsidP="00F1297A">
            <w:pPr>
              <w:jc w:val="center"/>
              <w:rPr>
                <w:color w:val="404040"/>
                <w:sz w:val="20"/>
                <w:szCs w:val="20"/>
              </w:rPr>
            </w:pPr>
            <w:r w:rsidRPr="00AB1F86">
              <w:rPr>
                <w:color w:val="404040"/>
                <w:sz w:val="20"/>
                <w:szCs w:val="20"/>
              </w:rPr>
              <w:t>0,14</w:t>
            </w:r>
          </w:p>
        </w:tc>
      </w:tr>
      <w:tr w:rsidR="0025156A" w:rsidRPr="00AB1F86" w14:paraId="14A466DB" w14:textId="77777777" w:rsidTr="00F1297A">
        <w:trPr>
          <w:cantSplit/>
          <w:trHeight w:val="550"/>
          <w:jc w:val="center"/>
        </w:trPr>
        <w:tc>
          <w:tcPr>
            <w:tcW w:w="989" w:type="pct"/>
          </w:tcPr>
          <w:p w14:paraId="39C20B2B" w14:textId="77777777" w:rsidR="0025156A" w:rsidRPr="00AB1F86" w:rsidRDefault="0025156A" w:rsidP="00F1297A">
            <w:pPr>
              <w:jc w:val="center"/>
              <w:rPr>
                <w:color w:val="404040"/>
              </w:rPr>
            </w:pPr>
            <w:r w:rsidRPr="00AB1F86">
              <w:rPr>
                <w:color w:val="404040"/>
              </w:rPr>
              <w:t>Вентиляційні решітки (</w:t>
            </w:r>
            <w:r w:rsidR="00D2487E" w:rsidRPr="00AB1F86">
              <w:rPr>
                <w:noProof/>
                <w:color w:val="404040"/>
                <w:position w:val="-12"/>
              </w:rPr>
              <w:object w:dxaOrig="760" w:dyaOrig="360" w14:anchorId="08A4D74F">
                <v:shape id="_x0000_i1064" type="#_x0000_t75" alt="" style="width:38.5pt;height:17.6pt;mso-width-percent:0;mso-height-percent:0;mso-width-percent:0;mso-height-percent:0" o:ole="">
                  <v:imagedata r:id="rId120" o:title=""/>
                </v:shape>
                <o:OLEObject Type="Embed" ProgID="Equation.DSMT4" ShapeID="_x0000_i1064" DrawAspect="Content" ObjectID="_1606554089" r:id="rId154"/>
              </w:object>
            </w:r>
            <w:r w:rsidRPr="00AB1F86">
              <w:rPr>
                <w:color w:val="404040"/>
              </w:rPr>
              <w:t>)</w:t>
            </w:r>
          </w:p>
        </w:tc>
        <w:tc>
          <w:tcPr>
            <w:tcW w:w="328" w:type="pct"/>
            <w:vAlign w:val="bottom"/>
          </w:tcPr>
          <w:p w14:paraId="64333E52" w14:textId="77777777" w:rsidR="0025156A" w:rsidRPr="00AB1F86" w:rsidRDefault="0025156A" w:rsidP="00F1297A">
            <w:pPr>
              <w:jc w:val="center"/>
              <w:rPr>
                <w:color w:val="404040"/>
                <w:sz w:val="20"/>
                <w:szCs w:val="20"/>
              </w:rPr>
            </w:pPr>
            <w:r w:rsidRPr="00AB1F86">
              <w:rPr>
                <w:color w:val="404040"/>
                <w:sz w:val="20"/>
                <w:szCs w:val="20"/>
              </w:rPr>
              <w:t>0,5</w:t>
            </w:r>
          </w:p>
        </w:tc>
        <w:tc>
          <w:tcPr>
            <w:tcW w:w="350" w:type="pct"/>
            <w:gridSpan w:val="2"/>
            <w:vAlign w:val="bottom"/>
          </w:tcPr>
          <w:p w14:paraId="1CEAB77E" w14:textId="77777777" w:rsidR="0025156A" w:rsidRPr="00AB1F86" w:rsidRDefault="0025156A" w:rsidP="00F1297A">
            <w:pPr>
              <w:jc w:val="center"/>
              <w:rPr>
                <w:color w:val="404040"/>
                <w:sz w:val="20"/>
                <w:szCs w:val="20"/>
              </w:rPr>
            </w:pPr>
            <w:r w:rsidRPr="00AB1F86">
              <w:rPr>
                <w:color w:val="404040"/>
                <w:sz w:val="20"/>
                <w:szCs w:val="20"/>
              </w:rPr>
              <w:t>0,30</w:t>
            </w:r>
          </w:p>
        </w:tc>
        <w:tc>
          <w:tcPr>
            <w:tcW w:w="339" w:type="pct"/>
            <w:gridSpan w:val="2"/>
            <w:vAlign w:val="bottom"/>
          </w:tcPr>
          <w:p w14:paraId="738E1F3B" w14:textId="77777777" w:rsidR="0025156A" w:rsidRPr="00AB1F86" w:rsidRDefault="0025156A" w:rsidP="00F1297A">
            <w:pPr>
              <w:jc w:val="center"/>
              <w:rPr>
                <w:color w:val="404040"/>
                <w:sz w:val="20"/>
                <w:szCs w:val="20"/>
              </w:rPr>
            </w:pPr>
            <w:r w:rsidRPr="00AB1F86">
              <w:rPr>
                <w:color w:val="404040"/>
                <w:sz w:val="20"/>
                <w:szCs w:val="20"/>
              </w:rPr>
              <w:t>0,15</w:t>
            </w:r>
          </w:p>
        </w:tc>
        <w:tc>
          <w:tcPr>
            <w:tcW w:w="289" w:type="pct"/>
            <w:vAlign w:val="bottom"/>
          </w:tcPr>
          <w:p w14:paraId="2E511F0F" w14:textId="77777777" w:rsidR="0025156A" w:rsidRPr="00AB1F86" w:rsidRDefault="0025156A" w:rsidP="00F1297A">
            <w:pPr>
              <w:jc w:val="center"/>
              <w:rPr>
                <w:color w:val="404040"/>
                <w:sz w:val="20"/>
                <w:szCs w:val="20"/>
              </w:rPr>
            </w:pPr>
            <w:r w:rsidRPr="00AB1F86">
              <w:rPr>
                <w:color w:val="404040"/>
                <w:sz w:val="20"/>
                <w:szCs w:val="20"/>
              </w:rPr>
              <w:t>0,42</w:t>
            </w:r>
          </w:p>
        </w:tc>
        <w:tc>
          <w:tcPr>
            <w:tcW w:w="309" w:type="pct"/>
            <w:gridSpan w:val="2"/>
            <w:vAlign w:val="bottom"/>
          </w:tcPr>
          <w:p w14:paraId="79214967" w14:textId="77777777" w:rsidR="0025156A" w:rsidRPr="00AB1F86" w:rsidRDefault="0025156A" w:rsidP="00F1297A">
            <w:pPr>
              <w:jc w:val="center"/>
              <w:rPr>
                <w:color w:val="404040"/>
                <w:sz w:val="20"/>
                <w:szCs w:val="20"/>
              </w:rPr>
            </w:pPr>
            <w:r w:rsidRPr="00AB1F86">
              <w:rPr>
                <w:color w:val="404040"/>
                <w:sz w:val="20"/>
                <w:szCs w:val="20"/>
              </w:rPr>
              <w:t>0,21</w:t>
            </w:r>
          </w:p>
        </w:tc>
        <w:tc>
          <w:tcPr>
            <w:tcW w:w="291" w:type="pct"/>
            <w:gridSpan w:val="2"/>
            <w:vAlign w:val="bottom"/>
          </w:tcPr>
          <w:p w14:paraId="0D09F526" w14:textId="77777777" w:rsidR="0025156A" w:rsidRPr="00AB1F86" w:rsidRDefault="0025156A" w:rsidP="00F1297A">
            <w:pPr>
              <w:jc w:val="center"/>
              <w:rPr>
                <w:color w:val="404040"/>
                <w:sz w:val="20"/>
                <w:szCs w:val="20"/>
              </w:rPr>
            </w:pPr>
            <w:r w:rsidRPr="00AB1F86">
              <w:rPr>
                <w:color w:val="404040"/>
                <w:sz w:val="20"/>
                <w:szCs w:val="20"/>
              </w:rPr>
              <w:t>0,50</w:t>
            </w:r>
          </w:p>
        </w:tc>
        <w:tc>
          <w:tcPr>
            <w:tcW w:w="288" w:type="pct"/>
            <w:gridSpan w:val="2"/>
            <w:vAlign w:val="bottom"/>
          </w:tcPr>
          <w:p w14:paraId="520E68AD" w14:textId="77777777" w:rsidR="0025156A" w:rsidRPr="00AB1F86" w:rsidRDefault="0025156A" w:rsidP="00F1297A">
            <w:pPr>
              <w:jc w:val="center"/>
              <w:rPr>
                <w:color w:val="404040"/>
                <w:sz w:val="20"/>
                <w:szCs w:val="20"/>
              </w:rPr>
            </w:pPr>
            <w:r w:rsidRPr="00AB1F86">
              <w:rPr>
                <w:color w:val="404040"/>
                <w:sz w:val="20"/>
                <w:szCs w:val="20"/>
              </w:rPr>
              <w:t>0,25</w:t>
            </w:r>
          </w:p>
        </w:tc>
        <w:tc>
          <w:tcPr>
            <w:tcW w:w="281" w:type="pct"/>
            <w:vAlign w:val="bottom"/>
          </w:tcPr>
          <w:p w14:paraId="0DD2A5B1" w14:textId="77777777" w:rsidR="0025156A" w:rsidRPr="00AB1F86" w:rsidRDefault="0025156A" w:rsidP="00F1297A">
            <w:pPr>
              <w:jc w:val="center"/>
              <w:rPr>
                <w:color w:val="404040"/>
                <w:sz w:val="20"/>
                <w:szCs w:val="20"/>
              </w:rPr>
            </w:pPr>
            <w:r w:rsidRPr="00AB1F86">
              <w:rPr>
                <w:color w:val="404040"/>
                <w:sz w:val="20"/>
                <w:szCs w:val="20"/>
              </w:rPr>
              <w:t>0,50</w:t>
            </w:r>
          </w:p>
        </w:tc>
        <w:tc>
          <w:tcPr>
            <w:tcW w:w="310" w:type="pct"/>
            <w:gridSpan w:val="2"/>
            <w:vAlign w:val="bottom"/>
          </w:tcPr>
          <w:p w14:paraId="652B3FE8" w14:textId="77777777" w:rsidR="0025156A" w:rsidRPr="00AB1F86" w:rsidRDefault="0025156A" w:rsidP="00F1297A">
            <w:pPr>
              <w:jc w:val="center"/>
              <w:rPr>
                <w:color w:val="404040"/>
                <w:sz w:val="20"/>
                <w:szCs w:val="20"/>
              </w:rPr>
            </w:pPr>
            <w:r w:rsidRPr="00AB1F86">
              <w:rPr>
                <w:color w:val="404040"/>
                <w:sz w:val="20"/>
                <w:szCs w:val="20"/>
              </w:rPr>
              <w:t>0,25</w:t>
            </w:r>
          </w:p>
        </w:tc>
        <w:tc>
          <w:tcPr>
            <w:tcW w:w="277" w:type="pct"/>
            <w:vAlign w:val="bottom"/>
          </w:tcPr>
          <w:p w14:paraId="473F817F" w14:textId="77777777" w:rsidR="0025156A" w:rsidRPr="00AB1F86" w:rsidRDefault="0025156A" w:rsidP="00F1297A">
            <w:pPr>
              <w:jc w:val="center"/>
              <w:rPr>
                <w:color w:val="404040"/>
                <w:sz w:val="20"/>
                <w:szCs w:val="20"/>
              </w:rPr>
            </w:pPr>
            <w:r w:rsidRPr="00AB1F86">
              <w:rPr>
                <w:color w:val="404040"/>
                <w:sz w:val="20"/>
                <w:szCs w:val="20"/>
              </w:rPr>
              <w:t>0,50</w:t>
            </w:r>
          </w:p>
        </w:tc>
        <w:tc>
          <w:tcPr>
            <w:tcW w:w="344" w:type="pct"/>
            <w:gridSpan w:val="2"/>
            <w:vAlign w:val="bottom"/>
          </w:tcPr>
          <w:p w14:paraId="6A57B349" w14:textId="77777777" w:rsidR="0025156A" w:rsidRPr="00AB1F86" w:rsidRDefault="0025156A" w:rsidP="00F1297A">
            <w:pPr>
              <w:jc w:val="center"/>
              <w:rPr>
                <w:color w:val="404040"/>
                <w:sz w:val="20"/>
                <w:szCs w:val="20"/>
              </w:rPr>
            </w:pPr>
            <w:r w:rsidRPr="00AB1F86">
              <w:rPr>
                <w:color w:val="404040"/>
                <w:sz w:val="20"/>
                <w:szCs w:val="20"/>
              </w:rPr>
              <w:t>0,25</w:t>
            </w:r>
          </w:p>
        </w:tc>
        <w:tc>
          <w:tcPr>
            <w:tcW w:w="306" w:type="pct"/>
            <w:vAlign w:val="bottom"/>
          </w:tcPr>
          <w:p w14:paraId="4185E2AB" w14:textId="77777777" w:rsidR="0025156A" w:rsidRPr="00AB1F86" w:rsidRDefault="0025156A" w:rsidP="00F1297A">
            <w:pPr>
              <w:jc w:val="center"/>
              <w:rPr>
                <w:color w:val="404040"/>
                <w:sz w:val="20"/>
                <w:szCs w:val="20"/>
              </w:rPr>
            </w:pPr>
            <w:r w:rsidRPr="00AB1F86">
              <w:rPr>
                <w:color w:val="404040"/>
                <w:sz w:val="20"/>
                <w:szCs w:val="20"/>
              </w:rPr>
              <w:t>0,51</w:t>
            </w:r>
          </w:p>
        </w:tc>
        <w:tc>
          <w:tcPr>
            <w:tcW w:w="299" w:type="pct"/>
            <w:vAlign w:val="bottom"/>
          </w:tcPr>
          <w:p w14:paraId="48558A38" w14:textId="77777777" w:rsidR="0025156A" w:rsidRPr="00AB1F86" w:rsidRDefault="0025156A" w:rsidP="00F1297A">
            <w:pPr>
              <w:jc w:val="center"/>
              <w:rPr>
                <w:color w:val="404040"/>
                <w:sz w:val="20"/>
                <w:szCs w:val="20"/>
              </w:rPr>
            </w:pPr>
            <w:r w:rsidRPr="00AB1F86">
              <w:rPr>
                <w:color w:val="404040"/>
                <w:sz w:val="20"/>
                <w:szCs w:val="20"/>
              </w:rPr>
              <w:t>0,26</w:t>
            </w:r>
          </w:p>
        </w:tc>
      </w:tr>
      <w:tr w:rsidR="0025156A" w:rsidRPr="00AB1F86" w14:paraId="6706AFAF" w14:textId="77777777" w:rsidTr="00F1297A">
        <w:trPr>
          <w:cantSplit/>
          <w:trHeight w:val="811"/>
          <w:jc w:val="center"/>
        </w:trPr>
        <w:tc>
          <w:tcPr>
            <w:tcW w:w="989" w:type="pct"/>
            <w:tcBorders>
              <w:top w:val="single" w:sz="4" w:space="0" w:color="auto"/>
            </w:tcBorders>
          </w:tcPr>
          <w:p w14:paraId="020A913D" w14:textId="77777777" w:rsidR="0025156A" w:rsidRPr="00AB1F86" w:rsidRDefault="0025156A" w:rsidP="00F1297A">
            <w:pPr>
              <w:jc w:val="center"/>
              <w:rPr>
                <w:color w:val="404040"/>
              </w:rPr>
            </w:pPr>
            <w:r w:rsidRPr="00AB1F86">
              <w:rPr>
                <w:color w:val="404040"/>
              </w:rPr>
              <w:t>Вільні стіни і стеля (</w:t>
            </w:r>
            <w:r w:rsidR="00D2487E" w:rsidRPr="00AB1F86">
              <w:rPr>
                <w:noProof/>
                <w:color w:val="404040"/>
                <w:position w:val="-12"/>
              </w:rPr>
              <w:object w:dxaOrig="940" w:dyaOrig="360" w14:anchorId="3DB4028C">
                <v:shape id="_x0000_i1063" type="#_x0000_t75" alt="" style="width:47.7pt;height:17.6pt;mso-width-percent:0;mso-height-percent:0;mso-width-percent:0;mso-height-percent:0" o:ole="">
                  <v:imagedata r:id="rId122" o:title=""/>
                </v:shape>
                <o:OLEObject Type="Embed" ProgID="Equation.DSMT4" ShapeID="_x0000_i1063" DrawAspect="Content" ObjectID="_1606554090" r:id="rId155"/>
              </w:object>
            </w:r>
            <w:r w:rsidRPr="00AB1F86">
              <w:rPr>
                <w:color w:val="404040"/>
              </w:rPr>
              <w:t>)</w:t>
            </w:r>
          </w:p>
        </w:tc>
        <w:tc>
          <w:tcPr>
            <w:tcW w:w="328" w:type="pct"/>
            <w:tcBorders>
              <w:top w:val="single" w:sz="4" w:space="0" w:color="auto"/>
            </w:tcBorders>
            <w:vAlign w:val="bottom"/>
          </w:tcPr>
          <w:p w14:paraId="6A72950B" w14:textId="77777777" w:rsidR="0025156A" w:rsidRPr="00AB1F86" w:rsidRDefault="0025156A" w:rsidP="00F1297A">
            <w:pPr>
              <w:jc w:val="center"/>
              <w:rPr>
                <w:color w:val="404040"/>
                <w:sz w:val="20"/>
                <w:szCs w:val="20"/>
              </w:rPr>
            </w:pPr>
            <w:r w:rsidRPr="00AB1F86">
              <w:rPr>
                <w:color w:val="404040"/>
                <w:sz w:val="20"/>
                <w:szCs w:val="20"/>
              </w:rPr>
              <w:t>19</w:t>
            </w:r>
          </w:p>
        </w:tc>
        <w:tc>
          <w:tcPr>
            <w:tcW w:w="350" w:type="pct"/>
            <w:gridSpan w:val="2"/>
            <w:tcBorders>
              <w:top w:val="single" w:sz="4" w:space="0" w:color="auto"/>
            </w:tcBorders>
            <w:vAlign w:val="bottom"/>
          </w:tcPr>
          <w:p w14:paraId="48CCB691" w14:textId="77777777" w:rsidR="0025156A" w:rsidRPr="00AB1F86" w:rsidRDefault="0025156A" w:rsidP="00F1297A">
            <w:pPr>
              <w:jc w:val="center"/>
              <w:rPr>
                <w:color w:val="404040"/>
                <w:sz w:val="20"/>
                <w:szCs w:val="20"/>
              </w:rPr>
            </w:pPr>
            <w:r w:rsidRPr="00AB1F86">
              <w:rPr>
                <w:color w:val="404040"/>
                <w:sz w:val="20"/>
                <w:szCs w:val="20"/>
              </w:rPr>
              <w:t>0,01</w:t>
            </w:r>
          </w:p>
        </w:tc>
        <w:tc>
          <w:tcPr>
            <w:tcW w:w="339" w:type="pct"/>
            <w:gridSpan w:val="2"/>
            <w:tcBorders>
              <w:top w:val="single" w:sz="4" w:space="0" w:color="auto"/>
            </w:tcBorders>
            <w:vAlign w:val="bottom"/>
          </w:tcPr>
          <w:p w14:paraId="7084B4E9" w14:textId="77777777" w:rsidR="0025156A" w:rsidRPr="00AB1F86" w:rsidRDefault="0025156A" w:rsidP="00F1297A">
            <w:pPr>
              <w:jc w:val="center"/>
              <w:rPr>
                <w:color w:val="404040"/>
                <w:sz w:val="20"/>
                <w:szCs w:val="20"/>
              </w:rPr>
            </w:pPr>
            <w:r w:rsidRPr="00AB1F86">
              <w:rPr>
                <w:color w:val="404040"/>
                <w:sz w:val="20"/>
                <w:szCs w:val="20"/>
              </w:rPr>
              <w:t>0,41</w:t>
            </w:r>
          </w:p>
        </w:tc>
        <w:tc>
          <w:tcPr>
            <w:tcW w:w="289" w:type="pct"/>
            <w:tcBorders>
              <w:top w:val="single" w:sz="4" w:space="0" w:color="auto"/>
            </w:tcBorders>
            <w:vAlign w:val="bottom"/>
          </w:tcPr>
          <w:p w14:paraId="2E1D3F7D" w14:textId="77777777" w:rsidR="0025156A" w:rsidRPr="00AB1F86" w:rsidRDefault="0025156A" w:rsidP="00F1297A">
            <w:pPr>
              <w:jc w:val="center"/>
              <w:rPr>
                <w:color w:val="404040"/>
                <w:sz w:val="20"/>
                <w:szCs w:val="20"/>
              </w:rPr>
            </w:pPr>
            <w:r w:rsidRPr="00AB1F86">
              <w:rPr>
                <w:color w:val="404040"/>
                <w:sz w:val="20"/>
                <w:szCs w:val="20"/>
              </w:rPr>
              <w:t>0,01</w:t>
            </w:r>
          </w:p>
        </w:tc>
        <w:tc>
          <w:tcPr>
            <w:tcW w:w="309" w:type="pct"/>
            <w:gridSpan w:val="2"/>
            <w:tcBorders>
              <w:top w:val="single" w:sz="4" w:space="0" w:color="auto"/>
            </w:tcBorders>
            <w:vAlign w:val="bottom"/>
          </w:tcPr>
          <w:p w14:paraId="3319672B" w14:textId="77777777" w:rsidR="0025156A" w:rsidRPr="00AB1F86" w:rsidRDefault="0025156A" w:rsidP="00F1297A">
            <w:pPr>
              <w:jc w:val="center"/>
              <w:rPr>
                <w:color w:val="404040"/>
                <w:sz w:val="20"/>
                <w:szCs w:val="20"/>
              </w:rPr>
            </w:pPr>
            <w:r w:rsidRPr="00AB1F86">
              <w:rPr>
                <w:color w:val="404040"/>
                <w:sz w:val="20"/>
                <w:szCs w:val="20"/>
              </w:rPr>
              <w:t>0,41</w:t>
            </w:r>
          </w:p>
        </w:tc>
        <w:tc>
          <w:tcPr>
            <w:tcW w:w="291" w:type="pct"/>
            <w:gridSpan w:val="2"/>
            <w:tcBorders>
              <w:top w:val="single" w:sz="4" w:space="0" w:color="auto"/>
            </w:tcBorders>
            <w:vAlign w:val="bottom"/>
          </w:tcPr>
          <w:p w14:paraId="70979E68" w14:textId="77777777" w:rsidR="0025156A" w:rsidRPr="00AB1F86" w:rsidRDefault="0025156A" w:rsidP="00F1297A">
            <w:pPr>
              <w:jc w:val="center"/>
              <w:rPr>
                <w:color w:val="404040"/>
                <w:sz w:val="20"/>
                <w:szCs w:val="20"/>
              </w:rPr>
            </w:pPr>
            <w:r w:rsidRPr="00AB1F86">
              <w:rPr>
                <w:color w:val="404040"/>
                <w:sz w:val="20"/>
                <w:szCs w:val="20"/>
              </w:rPr>
              <w:t>0,02</w:t>
            </w:r>
          </w:p>
        </w:tc>
        <w:tc>
          <w:tcPr>
            <w:tcW w:w="288" w:type="pct"/>
            <w:gridSpan w:val="2"/>
            <w:tcBorders>
              <w:top w:val="single" w:sz="4" w:space="0" w:color="auto"/>
            </w:tcBorders>
            <w:vAlign w:val="bottom"/>
          </w:tcPr>
          <w:p w14:paraId="03A4E80F" w14:textId="77777777" w:rsidR="0025156A" w:rsidRPr="00AB1F86" w:rsidRDefault="0025156A" w:rsidP="00F1297A">
            <w:pPr>
              <w:jc w:val="center"/>
              <w:rPr>
                <w:color w:val="404040"/>
                <w:sz w:val="20"/>
                <w:szCs w:val="20"/>
              </w:rPr>
            </w:pPr>
            <w:r w:rsidRPr="00AB1F86">
              <w:rPr>
                <w:color w:val="404040"/>
                <w:sz w:val="20"/>
                <w:szCs w:val="20"/>
              </w:rPr>
              <w:t>0,82</w:t>
            </w:r>
          </w:p>
        </w:tc>
        <w:tc>
          <w:tcPr>
            <w:tcW w:w="281" w:type="pct"/>
            <w:tcBorders>
              <w:top w:val="single" w:sz="4" w:space="0" w:color="auto"/>
            </w:tcBorders>
            <w:vAlign w:val="bottom"/>
          </w:tcPr>
          <w:p w14:paraId="686726B1" w14:textId="77777777" w:rsidR="0025156A" w:rsidRPr="00AB1F86" w:rsidRDefault="0025156A" w:rsidP="00F1297A">
            <w:pPr>
              <w:jc w:val="center"/>
              <w:rPr>
                <w:color w:val="404040"/>
                <w:sz w:val="20"/>
                <w:szCs w:val="20"/>
              </w:rPr>
            </w:pPr>
            <w:r w:rsidRPr="00AB1F86">
              <w:rPr>
                <w:color w:val="404040"/>
                <w:sz w:val="20"/>
                <w:szCs w:val="20"/>
              </w:rPr>
              <w:t>0,02</w:t>
            </w:r>
          </w:p>
        </w:tc>
        <w:tc>
          <w:tcPr>
            <w:tcW w:w="310" w:type="pct"/>
            <w:gridSpan w:val="2"/>
            <w:tcBorders>
              <w:top w:val="single" w:sz="4" w:space="0" w:color="auto"/>
            </w:tcBorders>
            <w:vAlign w:val="bottom"/>
          </w:tcPr>
          <w:p w14:paraId="58444AB0" w14:textId="77777777" w:rsidR="0025156A" w:rsidRPr="00AB1F86" w:rsidRDefault="0025156A" w:rsidP="00F1297A">
            <w:pPr>
              <w:jc w:val="center"/>
              <w:rPr>
                <w:color w:val="404040"/>
                <w:sz w:val="20"/>
                <w:szCs w:val="20"/>
              </w:rPr>
            </w:pPr>
            <w:r w:rsidRPr="00AB1F86">
              <w:rPr>
                <w:color w:val="404040"/>
                <w:sz w:val="20"/>
                <w:szCs w:val="20"/>
              </w:rPr>
              <w:t>0,82</w:t>
            </w:r>
          </w:p>
        </w:tc>
        <w:tc>
          <w:tcPr>
            <w:tcW w:w="277" w:type="pct"/>
            <w:tcBorders>
              <w:top w:val="single" w:sz="4" w:space="0" w:color="auto"/>
            </w:tcBorders>
            <w:vAlign w:val="bottom"/>
          </w:tcPr>
          <w:p w14:paraId="4EF21B7A" w14:textId="77777777" w:rsidR="0025156A" w:rsidRPr="00AB1F86" w:rsidRDefault="0025156A" w:rsidP="00F1297A">
            <w:pPr>
              <w:jc w:val="center"/>
              <w:rPr>
                <w:color w:val="404040"/>
                <w:sz w:val="20"/>
                <w:szCs w:val="20"/>
              </w:rPr>
            </w:pPr>
            <w:r w:rsidRPr="00AB1F86">
              <w:rPr>
                <w:color w:val="404040"/>
                <w:sz w:val="20"/>
                <w:szCs w:val="20"/>
              </w:rPr>
              <w:t>0,03</w:t>
            </w:r>
          </w:p>
        </w:tc>
        <w:tc>
          <w:tcPr>
            <w:tcW w:w="344" w:type="pct"/>
            <w:gridSpan w:val="2"/>
            <w:tcBorders>
              <w:top w:val="single" w:sz="4" w:space="0" w:color="auto"/>
            </w:tcBorders>
            <w:vAlign w:val="bottom"/>
          </w:tcPr>
          <w:p w14:paraId="3914F37C" w14:textId="77777777" w:rsidR="0025156A" w:rsidRPr="00AB1F86" w:rsidRDefault="0025156A" w:rsidP="00F1297A">
            <w:pPr>
              <w:jc w:val="center"/>
              <w:rPr>
                <w:color w:val="404040"/>
                <w:sz w:val="20"/>
                <w:szCs w:val="20"/>
              </w:rPr>
            </w:pPr>
            <w:r w:rsidRPr="00AB1F86">
              <w:rPr>
                <w:color w:val="404040"/>
                <w:sz w:val="20"/>
                <w:szCs w:val="20"/>
              </w:rPr>
              <w:t>1,23</w:t>
            </w:r>
          </w:p>
        </w:tc>
        <w:tc>
          <w:tcPr>
            <w:tcW w:w="306" w:type="pct"/>
            <w:tcBorders>
              <w:top w:val="single" w:sz="4" w:space="0" w:color="auto"/>
            </w:tcBorders>
            <w:vAlign w:val="bottom"/>
          </w:tcPr>
          <w:p w14:paraId="73CD9F8E" w14:textId="77777777" w:rsidR="0025156A" w:rsidRPr="00AB1F86" w:rsidRDefault="0025156A" w:rsidP="00F1297A">
            <w:pPr>
              <w:jc w:val="center"/>
              <w:rPr>
                <w:color w:val="404040"/>
                <w:sz w:val="20"/>
                <w:szCs w:val="20"/>
              </w:rPr>
            </w:pPr>
            <w:r w:rsidRPr="00AB1F86">
              <w:rPr>
                <w:color w:val="404040"/>
                <w:sz w:val="20"/>
                <w:szCs w:val="20"/>
              </w:rPr>
              <w:t>0,03</w:t>
            </w:r>
          </w:p>
        </w:tc>
        <w:tc>
          <w:tcPr>
            <w:tcW w:w="299" w:type="pct"/>
            <w:tcBorders>
              <w:top w:val="single" w:sz="4" w:space="0" w:color="auto"/>
            </w:tcBorders>
            <w:vAlign w:val="bottom"/>
          </w:tcPr>
          <w:p w14:paraId="326EFDAD" w14:textId="77777777" w:rsidR="0025156A" w:rsidRPr="00AB1F86" w:rsidRDefault="0025156A" w:rsidP="00F1297A">
            <w:pPr>
              <w:jc w:val="center"/>
              <w:rPr>
                <w:color w:val="404040"/>
                <w:sz w:val="20"/>
                <w:szCs w:val="20"/>
              </w:rPr>
            </w:pPr>
            <w:r w:rsidRPr="00AB1F86">
              <w:rPr>
                <w:color w:val="404040"/>
                <w:sz w:val="20"/>
                <w:szCs w:val="20"/>
              </w:rPr>
              <w:t>1,23</w:t>
            </w:r>
          </w:p>
        </w:tc>
      </w:tr>
      <w:tr w:rsidR="0025156A" w:rsidRPr="00AB1F86" w14:paraId="75429D9C" w14:textId="77777777" w:rsidTr="00F1297A">
        <w:trPr>
          <w:cantSplit/>
          <w:trHeight w:val="376"/>
          <w:jc w:val="center"/>
        </w:trPr>
        <w:tc>
          <w:tcPr>
            <w:tcW w:w="989" w:type="pct"/>
          </w:tcPr>
          <w:p w14:paraId="068EC49D"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2"/>
              </w:rPr>
              <w:object w:dxaOrig="420" w:dyaOrig="360" w14:anchorId="2CEBC621">
                <v:shape id="_x0000_i1062" type="#_x0000_t75" alt="" style="width:20.95pt;height:17.6pt;mso-width-percent:0;mso-height-percent:0;mso-width-percent:0;mso-height-percent:0" o:ole="">
                  <v:imagedata r:id="rId124" o:title=""/>
                </v:shape>
                <o:OLEObject Type="Embed" ProgID="Equation.DSMT4" ShapeID="_x0000_i1062" DrawAspect="Content" ObjectID="_1606554091" r:id="rId156"/>
              </w:object>
            </w:r>
            <w:r w:rsidRPr="00AB1F86">
              <w:rPr>
                <w:color w:val="404040"/>
              </w:rPr>
              <w:t>):</w:t>
            </w:r>
          </w:p>
        </w:tc>
        <w:tc>
          <w:tcPr>
            <w:tcW w:w="328" w:type="pct"/>
          </w:tcPr>
          <w:p w14:paraId="2E196E10" w14:textId="77777777" w:rsidR="0025156A" w:rsidRPr="00AB1F86" w:rsidRDefault="0025156A" w:rsidP="00F1297A">
            <w:pPr>
              <w:jc w:val="center"/>
              <w:rPr>
                <w:color w:val="404040"/>
                <w:sz w:val="20"/>
                <w:szCs w:val="20"/>
              </w:rPr>
            </w:pPr>
          </w:p>
        </w:tc>
        <w:tc>
          <w:tcPr>
            <w:tcW w:w="689" w:type="pct"/>
            <w:gridSpan w:val="4"/>
            <w:vAlign w:val="bottom"/>
          </w:tcPr>
          <w:p w14:paraId="20A02A0A" w14:textId="77777777" w:rsidR="0025156A" w:rsidRPr="00AB1F86" w:rsidRDefault="0025156A" w:rsidP="00F1297A">
            <w:pPr>
              <w:jc w:val="center"/>
              <w:rPr>
                <w:color w:val="404040"/>
                <w:sz w:val="20"/>
                <w:szCs w:val="20"/>
              </w:rPr>
            </w:pPr>
            <w:r w:rsidRPr="00AB1F86">
              <w:rPr>
                <w:color w:val="404040"/>
                <w:sz w:val="20"/>
                <w:szCs w:val="20"/>
              </w:rPr>
              <w:t>7,636</w:t>
            </w:r>
          </w:p>
        </w:tc>
        <w:tc>
          <w:tcPr>
            <w:tcW w:w="598" w:type="pct"/>
            <w:gridSpan w:val="3"/>
            <w:vAlign w:val="bottom"/>
          </w:tcPr>
          <w:p w14:paraId="3B798D63" w14:textId="77777777" w:rsidR="0025156A" w:rsidRPr="00AB1F86" w:rsidRDefault="0025156A" w:rsidP="00F1297A">
            <w:pPr>
              <w:jc w:val="center"/>
              <w:rPr>
                <w:color w:val="404040"/>
                <w:sz w:val="20"/>
                <w:szCs w:val="20"/>
              </w:rPr>
            </w:pPr>
            <w:r w:rsidRPr="00AB1F86">
              <w:rPr>
                <w:color w:val="404040"/>
                <w:sz w:val="20"/>
                <w:szCs w:val="20"/>
              </w:rPr>
              <w:t>8,355</w:t>
            </w:r>
          </w:p>
        </w:tc>
        <w:tc>
          <w:tcPr>
            <w:tcW w:w="579" w:type="pct"/>
            <w:gridSpan w:val="4"/>
            <w:vAlign w:val="bottom"/>
          </w:tcPr>
          <w:p w14:paraId="4131DAF1" w14:textId="77777777" w:rsidR="0025156A" w:rsidRPr="00AB1F86" w:rsidRDefault="0025156A" w:rsidP="00F1297A">
            <w:pPr>
              <w:jc w:val="center"/>
              <w:rPr>
                <w:color w:val="404040"/>
                <w:sz w:val="20"/>
                <w:szCs w:val="20"/>
              </w:rPr>
            </w:pPr>
            <w:r w:rsidRPr="00AB1F86">
              <w:rPr>
                <w:color w:val="404040"/>
                <w:sz w:val="20"/>
                <w:szCs w:val="20"/>
              </w:rPr>
              <w:t>11,22</w:t>
            </w:r>
          </w:p>
        </w:tc>
        <w:tc>
          <w:tcPr>
            <w:tcW w:w="591" w:type="pct"/>
            <w:gridSpan w:val="3"/>
            <w:vAlign w:val="bottom"/>
          </w:tcPr>
          <w:p w14:paraId="30A9306F" w14:textId="77777777" w:rsidR="0025156A" w:rsidRPr="00AB1F86" w:rsidRDefault="0025156A" w:rsidP="00F1297A">
            <w:pPr>
              <w:jc w:val="center"/>
              <w:rPr>
                <w:color w:val="404040"/>
                <w:sz w:val="20"/>
                <w:szCs w:val="20"/>
              </w:rPr>
            </w:pPr>
            <w:r w:rsidRPr="00AB1F86">
              <w:rPr>
                <w:color w:val="404040"/>
                <w:sz w:val="20"/>
                <w:szCs w:val="20"/>
              </w:rPr>
              <w:t>14</w:t>
            </w:r>
          </w:p>
        </w:tc>
        <w:tc>
          <w:tcPr>
            <w:tcW w:w="621" w:type="pct"/>
            <w:gridSpan w:val="3"/>
            <w:vAlign w:val="bottom"/>
          </w:tcPr>
          <w:p w14:paraId="65B3E6D7" w14:textId="77777777" w:rsidR="0025156A" w:rsidRPr="00AB1F86" w:rsidRDefault="0025156A" w:rsidP="00F1297A">
            <w:pPr>
              <w:jc w:val="center"/>
              <w:rPr>
                <w:color w:val="404040"/>
                <w:sz w:val="20"/>
                <w:szCs w:val="20"/>
              </w:rPr>
            </w:pPr>
            <w:r w:rsidRPr="00AB1F86">
              <w:rPr>
                <w:color w:val="404040"/>
                <w:sz w:val="20"/>
                <w:szCs w:val="20"/>
              </w:rPr>
              <w:t>16,005</w:t>
            </w:r>
          </w:p>
        </w:tc>
        <w:tc>
          <w:tcPr>
            <w:tcW w:w="605" w:type="pct"/>
            <w:gridSpan w:val="2"/>
            <w:vAlign w:val="bottom"/>
          </w:tcPr>
          <w:p w14:paraId="41ABC21D" w14:textId="77777777" w:rsidR="0025156A" w:rsidRPr="00AB1F86" w:rsidRDefault="0025156A" w:rsidP="00F1297A">
            <w:pPr>
              <w:jc w:val="center"/>
              <w:rPr>
                <w:color w:val="404040"/>
                <w:sz w:val="20"/>
                <w:szCs w:val="20"/>
              </w:rPr>
            </w:pPr>
            <w:r w:rsidRPr="00AB1F86">
              <w:rPr>
                <w:color w:val="404040"/>
                <w:sz w:val="20"/>
                <w:szCs w:val="20"/>
              </w:rPr>
              <w:t>17,205</w:t>
            </w:r>
          </w:p>
        </w:tc>
      </w:tr>
      <w:tr w:rsidR="0025156A" w:rsidRPr="00AB1F86" w14:paraId="3FE147DD" w14:textId="77777777" w:rsidTr="00F1297A">
        <w:trPr>
          <w:cantSplit/>
          <w:trHeight w:val="181"/>
          <w:jc w:val="center"/>
        </w:trPr>
        <w:tc>
          <w:tcPr>
            <w:tcW w:w="5000" w:type="pct"/>
            <w:gridSpan w:val="21"/>
          </w:tcPr>
          <w:p w14:paraId="17A56A07" w14:textId="77777777" w:rsidR="0025156A" w:rsidRPr="00AB1F86" w:rsidRDefault="0025156A" w:rsidP="00F1297A">
            <w:pPr>
              <w:jc w:val="center"/>
              <w:rPr>
                <w:color w:val="404040"/>
              </w:rPr>
            </w:pPr>
            <w:r w:rsidRPr="00AB1F86">
              <w:rPr>
                <w:color w:val="404040"/>
              </w:rPr>
              <w:t>Додатковий фонд</w:t>
            </w:r>
          </w:p>
        </w:tc>
      </w:tr>
      <w:tr w:rsidR="0025156A" w:rsidRPr="00AB1F86" w14:paraId="56740E47" w14:textId="77777777" w:rsidTr="00F1297A">
        <w:trPr>
          <w:cantSplit/>
          <w:trHeight w:val="1346"/>
          <w:jc w:val="center"/>
        </w:trPr>
        <w:tc>
          <w:tcPr>
            <w:tcW w:w="989" w:type="pct"/>
          </w:tcPr>
          <w:p w14:paraId="408EC167" w14:textId="77777777" w:rsidR="0025156A" w:rsidRPr="00AB1F86" w:rsidRDefault="0025156A" w:rsidP="00F1297A">
            <w:pPr>
              <w:rPr>
                <w:color w:val="404040"/>
              </w:rPr>
            </w:pPr>
            <w:r w:rsidRPr="00AB1F86">
              <w:rPr>
                <w:iCs/>
                <w:color w:val="404040"/>
              </w:rPr>
              <w:t xml:space="preserve">Конструкції з фанери 4мм, </w:t>
            </w:r>
            <w:r w:rsidRPr="00AB1F86">
              <w:rPr>
                <w:iCs/>
                <w:color w:val="404040"/>
                <w:lang w:val="en-US"/>
              </w:rPr>
              <w:t>d</w:t>
            </w:r>
            <w:r w:rsidRPr="00AB1F86">
              <w:rPr>
                <w:iCs/>
                <w:color w:val="404040"/>
              </w:rPr>
              <w:t xml:space="preserve">=5мм, </w:t>
            </w:r>
            <w:r w:rsidRPr="00AB1F86">
              <w:rPr>
                <w:iCs/>
                <w:color w:val="404040"/>
                <w:lang w:val="en-US"/>
              </w:rPr>
              <w:t>D</w:t>
            </w:r>
            <w:r w:rsidRPr="00AB1F86">
              <w:rPr>
                <w:iCs/>
                <w:color w:val="404040"/>
              </w:rPr>
              <w:t>=100 мм, з відносом 200 мм, заповн.: ПП-80, 100мм</w:t>
            </w:r>
          </w:p>
        </w:tc>
        <w:tc>
          <w:tcPr>
            <w:tcW w:w="328" w:type="pct"/>
            <w:vAlign w:val="bottom"/>
          </w:tcPr>
          <w:p w14:paraId="3F9E5746" w14:textId="77777777" w:rsidR="0025156A" w:rsidRPr="00AB1F86" w:rsidRDefault="0025156A" w:rsidP="00F1297A">
            <w:pPr>
              <w:jc w:val="right"/>
              <w:rPr>
                <w:color w:val="404040"/>
                <w:sz w:val="20"/>
                <w:szCs w:val="20"/>
              </w:rPr>
            </w:pPr>
            <w:r w:rsidRPr="00AB1F86">
              <w:rPr>
                <w:color w:val="404040"/>
                <w:sz w:val="20"/>
                <w:szCs w:val="20"/>
              </w:rPr>
              <w:t>17</w:t>
            </w:r>
          </w:p>
        </w:tc>
        <w:tc>
          <w:tcPr>
            <w:tcW w:w="350" w:type="pct"/>
            <w:gridSpan w:val="2"/>
            <w:vAlign w:val="bottom"/>
          </w:tcPr>
          <w:p w14:paraId="3886DD84" w14:textId="77777777" w:rsidR="0025156A" w:rsidRPr="00AB1F86" w:rsidRDefault="0025156A" w:rsidP="00F1297A">
            <w:pPr>
              <w:jc w:val="right"/>
              <w:rPr>
                <w:color w:val="404040"/>
                <w:sz w:val="20"/>
                <w:szCs w:val="20"/>
              </w:rPr>
            </w:pPr>
            <w:r w:rsidRPr="00AB1F86">
              <w:rPr>
                <w:color w:val="404040"/>
                <w:sz w:val="20"/>
                <w:szCs w:val="20"/>
              </w:rPr>
              <w:t>0,8</w:t>
            </w:r>
          </w:p>
        </w:tc>
        <w:tc>
          <w:tcPr>
            <w:tcW w:w="325" w:type="pct"/>
            <w:vAlign w:val="bottom"/>
          </w:tcPr>
          <w:p w14:paraId="28ECD690" w14:textId="77777777" w:rsidR="0025156A" w:rsidRPr="00AB1F86" w:rsidRDefault="0025156A" w:rsidP="00F1297A">
            <w:pPr>
              <w:jc w:val="right"/>
              <w:rPr>
                <w:color w:val="404040"/>
                <w:sz w:val="20"/>
                <w:szCs w:val="20"/>
              </w:rPr>
            </w:pPr>
            <w:r w:rsidRPr="00AB1F86">
              <w:rPr>
                <w:color w:val="404040"/>
                <w:sz w:val="20"/>
                <w:szCs w:val="20"/>
              </w:rPr>
              <w:t>13,6</w:t>
            </w:r>
          </w:p>
        </w:tc>
        <w:tc>
          <w:tcPr>
            <w:tcW w:w="303" w:type="pct"/>
            <w:gridSpan w:val="2"/>
            <w:vAlign w:val="bottom"/>
          </w:tcPr>
          <w:p w14:paraId="20F02257" w14:textId="77777777" w:rsidR="0025156A" w:rsidRPr="00AB1F86" w:rsidRDefault="0025156A" w:rsidP="00F1297A">
            <w:pPr>
              <w:jc w:val="right"/>
              <w:rPr>
                <w:color w:val="404040"/>
                <w:sz w:val="20"/>
                <w:szCs w:val="20"/>
              </w:rPr>
            </w:pPr>
            <w:r w:rsidRPr="00AB1F86">
              <w:rPr>
                <w:color w:val="404040"/>
                <w:sz w:val="20"/>
                <w:szCs w:val="20"/>
              </w:rPr>
              <w:t>0,58</w:t>
            </w:r>
          </w:p>
        </w:tc>
        <w:tc>
          <w:tcPr>
            <w:tcW w:w="276" w:type="pct"/>
            <w:vAlign w:val="bottom"/>
          </w:tcPr>
          <w:p w14:paraId="376216C8" w14:textId="77777777" w:rsidR="0025156A" w:rsidRPr="00AB1F86" w:rsidRDefault="0025156A" w:rsidP="00F1297A">
            <w:pPr>
              <w:jc w:val="right"/>
              <w:rPr>
                <w:color w:val="404040"/>
                <w:sz w:val="20"/>
                <w:szCs w:val="20"/>
              </w:rPr>
            </w:pPr>
            <w:r w:rsidRPr="00AB1F86">
              <w:rPr>
                <w:color w:val="404040"/>
                <w:sz w:val="20"/>
                <w:szCs w:val="20"/>
              </w:rPr>
              <w:t>9,86</w:t>
            </w:r>
          </w:p>
        </w:tc>
        <w:tc>
          <w:tcPr>
            <w:tcW w:w="289" w:type="pct"/>
            <w:gridSpan w:val="2"/>
            <w:vAlign w:val="bottom"/>
          </w:tcPr>
          <w:p w14:paraId="4910D2D1" w14:textId="77777777" w:rsidR="0025156A" w:rsidRPr="00AB1F86" w:rsidRDefault="0025156A" w:rsidP="00F1297A">
            <w:pPr>
              <w:jc w:val="right"/>
              <w:rPr>
                <w:color w:val="404040"/>
                <w:sz w:val="20"/>
                <w:szCs w:val="20"/>
              </w:rPr>
            </w:pPr>
            <w:r w:rsidRPr="00AB1F86">
              <w:rPr>
                <w:color w:val="404040"/>
                <w:sz w:val="20"/>
                <w:szCs w:val="20"/>
              </w:rPr>
              <w:t>0,27</w:t>
            </w:r>
          </w:p>
        </w:tc>
        <w:tc>
          <w:tcPr>
            <w:tcW w:w="285" w:type="pct"/>
            <w:gridSpan w:val="2"/>
            <w:vAlign w:val="bottom"/>
          </w:tcPr>
          <w:p w14:paraId="257485CD" w14:textId="77777777" w:rsidR="0025156A" w:rsidRPr="00AB1F86" w:rsidRDefault="0025156A" w:rsidP="00F1297A">
            <w:pPr>
              <w:jc w:val="right"/>
              <w:rPr>
                <w:color w:val="404040"/>
                <w:sz w:val="20"/>
                <w:szCs w:val="20"/>
              </w:rPr>
            </w:pPr>
            <w:r w:rsidRPr="00AB1F86">
              <w:rPr>
                <w:color w:val="404040"/>
                <w:sz w:val="20"/>
                <w:szCs w:val="20"/>
              </w:rPr>
              <w:t>4,59</w:t>
            </w:r>
          </w:p>
        </w:tc>
        <w:tc>
          <w:tcPr>
            <w:tcW w:w="319" w:type="pct"/>
            <w:gridSpan w:val="2"/>
            <w:vAlign w:val="bottom"/>
          </w:tcPr>
          <w:p w14:paraId="023DD634" w14:textId="77777777" w:rsidR="0025156A" w:rsidRPr="00AB1F86" w:rsidRDefault="0025156A" w:rsidP="00F1297A">
            <w:pPr>
              <w:jc w:val="right"/>
              <w:rPr>
                <w:color w:val="404040"/>
                <w:sz w:val="20"/>
                <w:szCs w:val="20"/>
              </w:rPr>
            </w:pPr>
            <w:r w:rsidRPr="00AB1F86">
              <w:rPr>
                <w:color w:val="404040"/>
                <w:sz w:val="20"/>
                <w:szCs w:val="20"/>
              </w:rPr>
              <w:t>0,14</w:t>
            </w:r>
          </w:p>
        </w:tc>
        <w:tc>
          <w:tcPr>
            <w:tcW w:w="276" w:type="pct"/>
            <w:vAlign w:val="bottom"/>
          </w:tcPr>
          <w:p w14:paraId="194F3C5E" w14:textId="77777777" w:rsidR="0025156A" w:rsidRPr="00AB1F86" w:rsidRDefault="0025156A" w:rsidP="00F1297A">
            <w:pPr>
              <w:jc w:val="right"/>
              <w:rPr>
                <w:color w:val="404040"/>
                <w:sz w:val="20"/>
                <w:szCs w:val="20"/>
              </w:rPr>
            </w:pPr>
            <w:r w:rsidRPr="00AB1F86">
              <w:rPr>
                <w:color w:val="404040"/>
                <w:sz w:val="20"/>
                <w:szCs w:val="20"/>
              </w:rPr>
              <w:t>2,38</w:t>
            </w:r>
          </w:p>
        </w:tc>
        <w:tc>
          <w:tcPr>
            <w:tcW w:w="311" w:type="pct"/>
            <w:gridSpan w:val="2"/>
            <w:vAlign w:val="bottom"/>
          </w:tcPr>
          <w:p w14:paraId="0FCBB3D3" w14:textId="77777777" w:rsidR="0025156A" w:rsidRPr="00AB1F86" w:rsidRDefault="0025156A" w:rsidP="00F1297A">
            <w:pPr>
              <w:jc w:val="right"/>
              <w:rPr>
                <w:color w:val="404040"/>
                <w:sz w:val="20"/>
                <w:szCs w:val="20"/>
              </w:rPr>
            </w:pPr>
            <w:r w:rsidRPr="00AB1F86">
              <w:rPr>
                <w:color w:val="404040"/>
                <w:sz w:val="20"/>
                <w:szCs w:val="20"/>
              </w:rPr>
              <w:t>0,12</w:t>
            </w:r>
          </w:p>
        </w:tc>
        <w:tc>
          <w:tcPr>
            <w:tcW w:w="327" w:type="pct"/>
            <w:vAlign w:val="bottom"/>
          </w:tcPr>
          <w:p w14:paraId="14BE6FAF" w14:textId="77777777" w:rsidR="0025156A" w:rsidRPr="00AB1F86" w:rsidRDefault="0025156A" w:rsidP="00F1297A">
            <w:pPr>
              <w:jc w:val="right"/>
              <w:rPr>
                <w:color w:val="404040"/>
                <w:sz w:val="20"/>
                <w:szCs w:val="20"/>
              </w:rPr>
            </w:pPr>
            <w:r w:rsidRPr="00AB1F86">
              <w:rPr>
                <w:color w:val="404040"/>
                <w:sz w:val="20"/>
                <w:szCs w:val="20"/>
              </w:rPr>
              <w:t>2,04</w:t>
            </w:r>
          </w:p>
        </w:tc>
        <w:tc>
          <w:tcPr>
            <w:tcW w:w="323" w:type="pct"/>
            <w:gridSpan w:val="2"/>
            <w:vAlign w:val="bottom"/>
          </w:tcPr>
          <w:p w14:paraId="68CF51BB" w14:textId="77777777" w:rsidR="0025156A" w:rsidRPr="00AB1F86" w:rsidRDefault="0025156A" w:rsidP="00F1297A">
            <w:pPr>
              <w:jc w:val="right"/>
              <w:rPr>
                <w:color w:val="404040"/>
                <w:sz w:val="20"/>
                <w:szCs w:val="20"/>
              </w:rPr>
            </w:pPr>
            <w:r w:rsidRPr="00AB1F86">
              <w:rPr>
                <w:color w:val="404040"/>
                <w:sz w:val="20"/>
                <w:szCs w:val="20"/>
              </w:rPr>
              <w:t>0,1</w:t>
            </w:r>
          </w:p>
        </w:tc>
        <w:tc>
          <w:tcPr>
            <w:tcW w:w="299" w:type="pct"/>
            <w:vAlign w:val="bottom"/>
          </w:tcPr>
          <w:p w14:paraId="747F65DF" w14:textId="77777777" w:rsidR="0025156A" w:rsidRPr="00AB1F86" w:rsidRDefault="0025156A" w:rsidP="00F1297A">
            <w:pPr>
              <w:jc w:val="right"/>
              <w:rPr>
                <w:color w:val="404040"/>
                <w:sz w:val="20"/>
                <w:szCs w:val="20"/>
              </w:rPr>
            </w:pPr>
            <w:r w:rsidRPr="00AB1F86">
              <w:rPr>
                <w:color w:val="404040"/>
                <w:sz w:val="20"/>
                <w:szCs w:val="20"/>
              </w:rPr>
              <w:t>1,7</w:t>
            </w:r>
          </w:p>
        </w:tc>
      </w:tr>
      <w:tr w:rsidR="0025156A" w:rsidRPr="00AB1F86" w14:paraId="54C00EF7" w14:textId="77777777" w:rsidTr="00F1297A">
        <w:trPr>
          <w:cantSplit/>
          <w:trHeight w:val="1346"/>
          <w:jc w:val="center"/>
        </w:trPr>
        <w:tc>
          <w:tcPr>
            <w:tcW w:w="989" w:type="pct"/>
          </w:tcPr>
          <w:p w14:paraId="3D5493C8" w14:textId="77777777" w:rsidR="0025156A" w:rsidRPr="00AB1F86" w:rsidRDefault="0025156A" w:rsidP="00F1297A">
            <w:pPr>
              <w:rPr>
                <w:iCs/>
                <w:color w:val="404040"/>
              </w:rPr>
            </w:pPr>
            <w:r w:rsidRPr="00AB1F86">
              <w:rPr>
                <w:iCs/>
                <w:color w:val="404040"/>
              </w:rPr>
              <w:t>Щілинні плити з відносом 50 мм</w:t>
            </w:r>
          </w:p>
        </w:tc>
        <w:tc>
          <w:tcPr>
            <w:tcW w:w="328" w:type="pct"/>
            <w:vAlign w:val="bottom"/>
          </w:tcPr>
          <w:p w14:paraId="70B63F43" w14:textId="77777777" w:rsidR="0025156A" w:rsidRPr="00AB1F86" w:rsidRDefault="0025156A" w:rsidP="00F1297A">
            <w:pPr>
              <w:jc w:val="right"/>
              <w:rPr>
                <w:color w:val="404040"/>
                <w:sz w:val="20"/>
                <w:szCs w:val="20"/>
              </w:rPr>
            </w:pPr>
            <w:r w:rsidRPr="00AB1F86">
              <w:rPr>
                <w:color w:val="404040"/>
                <w:sz w:val="20"/>
                <w:szCs w:val="20"/>
              </w:rPr>
              <w:t>13</w:t>
            </w:r>
          </w:p>
        </w:tc>
        <w:tc>
          <w:tcPr>
            <w:tcW w:w="350" w:type="pct"/>
            <w:gridSpan w:val="2"/>
            <w:vAlign w:val="bottom"/>
          </w:tcPr>
          <w:p w14:paraId="1AA5E4DA" w14:textId="77777777" w:rsidR="0025156A" w:rsidRPr="00AB1F86" w:rsidRDefault="0025156A" w:rsidP="00F1297A">
            <w:pPr>
              <w:jc w:val="right"/>
              <w:rPr>
                <w:color w:val="404040"/>
                <w:sz w:val="20"/>
                <w:szCs w:val="20"/>
              </w:rPr>
            </w:pPr>
            <w:r w:rsidRPr="00AB1F86">
              <w:rPr>
                <w:color w:val="404040"/>
                <w:sz w:val="20"/>
                <w:szCs w:val="20"/>
              </w:rPr>
              <w:t>0,2</w:t>
            </w:r>
          </w:p>
        </w:tc>
        <w:tc>
          <w:tcPr>
            <w:tcW w:w="325" w:type="pct"/>
            <w:vAlign w:val="bottom"/>
          </w:tcPr>
          <w:p w14:paraId="69494E3E" w14:textId="77777777" w:rsidR="0025156A" w:rsidRPr="00AB1F86" w:rsidRDefault="0025156A" w:rsidP="00F1297A">
            <w:pPr>
              <w:jc w:val="right"/>
              <w:rPr>
                <w:color w:val="404040"/>
                <w:sz w:val="20"/>
                <w:szCs w:val="20"/>
              </w:rPr>
            </w:pPr>
            <w:r w:rsidRPr="00AB1F86">
              <w:rPr>
                <w:color w:val="404040"/>
                <w:sz w:val="20"/>
                <w:szCs w:val="20"/>
              </w:rPr>
              <w:t>2,6</w:t>
            </w:r>
          </w:p>
        </w:tc>
        <w:tc>
          <w:tcPr>
            <w:tcW w:w="303" w:type="pct"/>
            <w:gridSpan w:val="2"/>
            <w:vAlign w:val="bottom"/>
          </w:tcPr>
          <w:p w14:paraId="3C4B9291" w14:textId="77777777" w:rsidR="0025156A" w:rsidRPr="00AB1F86" w:rsidRDefault="0025156A" w:rsidP="00F1297A">
            <w:pPr>
              <w:jc w:val="right"/>
              <w:rPr>
                <w:color w:val="404040"/>
                <w:sz w:val="20"/>
                <w:szCs w:val="20"/>
              </w:rPr>
            </w:pPr>
            <w:r w:rsidRPr="00AB1F86">
              <w:rPr>
                <w:color w:val="404040"/>
                <w:sz w:val="20"/>
                <w:szCs w:val="20"/>
              </w:rPr>
              <w:t>0,4</w:t>
            </w:r>
          </w:p>
        </w:tc>
        <w:tc>
          <w:tcPr>
            <w:tcW w:w="276" w:type="pct"/>
            <w:vAlign w:val="bottom"/>
          </w:tcPr>
          <w:p w14:paraId="3A4289AF" w14:textId="77777777" w:rsidR="0025156A" w:rsidRPr="00AB1F86" w:rsidRDefault="0025156A" w:rsidP="00F1297A">
            <w:pPr>
              <w:jc w:val="right"/>
              <w:rPr>
                <w:color w:val="404040"/>
                <w:sz w:val="20"/>
                <w:szCs w:val="20"/>
              </w:rPr>
            </w:pPr>
            <w:r w:rsidRPr="00AB1F86">
              <w:rPr>
                <w:color w:val="404040"/>
                <w:sz w:val="20"/>
                <w:szCs w:val="20"/>
              </w:rPr>
              <w:t>5,2</w:t>
            </w:r>
          </w:p>
        </w:tc>
        <w:tc>
          <w:tcPr>
            <w:tcW w:w="289" w:type="pct"/>
            <w:gridSpan w:val="2"/>
            <w:vAlign w:val="bottom"/>
          </w:tcPr>
          <w:p w14:paraId="25A8E394" w14:textId="77777777" w:rsidR="0025156A" w:rsidRPr="00AB1F86" w:rsidRDefault="0025156A" w:rsidP="00F1297A">
            <w:pPr>
              <w:jc w:val="right"/>
              <w:rPr>
                <w:color w:val="404040"/>
                <w:sz w:val="20"/>
                <w:szCs w:val="20"/>
              </w:rPr>
            </w:pPr>
            <w:r w:rsidRPr="00AB1F86">
              <w:rPr>
                <w:color w:val="404040"/>
                <w:sz w:val="20"/>
                <w:szCs w:val="20"/>
              </w:rPr>
              <w:t>0,8</w:t>
            </w:r>
          </w:p>
        </w:tc>
        <w:tc>
          <w:tcPr>
            <w:tcW w:w="285" w:type="pct"/>
            <w:gridSpan w:val="2"/>
            <w:vAlign w:val="bottom"/>
          </w:tcPr>
          <w:p w14:paraId="5B2F78E9" w14:textId="77777777" w:rsidR="0025156A" w:rsidRPr="00AB1F86" w:rsidRDefault="0025156A" w:rsidP="00F1297A">
            <w:pPr>
              <w:jc w:val="right"/>
              <w:rPr>
                <w:color w:val="404040"/>
                <w:sz w:val="20"/>
                <w:szCs w:val="20"/>
              </w:rPr>
            </w:pPr>
            <w:r w:rsidRPr="00AB1F86">
              <w:rPr>
                <w:color w:val="404040"/>
                <w:sz w:val="20"/>
                <w:szCs w:val="20"/>
              </w:rPr>
              <w:t>10,4</w:t>
            </w:r>
          </w:p>
        </w:tc>
        <w:tc>
          <w:tcPr>
            <w:tcW w:w="319" w:type="pct"/>
            <w:gridSpan w:val="2"/>
            <w:vAlign w:val="bottom"/>
          </w:tcPr>
          <w:p w14:paraId="473E5BCF" w14:textId="77777777" w:rsidR="0025156A" w:rsidRPr="00AB1F86" w:rsidRDefault="0025156A" w:rsidP="00F1297A">
            <w:pPr>
              <w:jc w:val="right"/>
              <w:rPr>
                <w:color w:val="404040"/>
                <w:sz w:val="20"/>
                <w:szCs w:val="20"/>
              </w:rPr>
            </w:pPr>
            <w:r w:rsidRPr="00AB1F86">
              <w:rPr>
                <w:color w:val="404040"/>
                <w:sz w:val="20"/>
                <w:szCs w:val="20"/>
              </w:rPr>
              <w:t>0,8</w:t>
            </w:r>
          </w:p>
        </w:tc>
        <w:tc>
          <w:tcPr>
            <w:tcW w:w="276" w:type="pct"/>
            <w:vAlign w:val="bottom"/>
          </w:tcPr>
          <w:p w14:paraId="3E54F3E2" w14:textId="77777777" w:rsidR="0025156A" w:rsidRPr="00AB1F86" w:rsidRDefault="0025156A" w:rsidP="00F1297A">
            <w:pPr>
              <w:jc w:val="right"/>
              <w:rPr>
                <w:color w:val="404040"/>
                <w:sz w:val="20"/>
                <w:szCs w:val="20"/>
              </w:rPr>
            </w:pPr>
            <w:r w:rsidRPr="00AB1F86">
              <w:rPr>
                <w:color w:val="404040"/>
                <w:sz w:val="20"/>
                <w:szCs w:val="20"/>
              </w:rPr>
              <w:t>10,4</w:t>
            </w:r>
          </w:p>
        </w:tc>
        <w:tc>
          <w:tcPr>
            <w:tcW w:w="311" w:type="pct"/>
            <w:gridSpan w:val="2"/>
            <w:vAlign w:val="bottom"/>
          </w:tcPr>
          <w:p w14:paraId="5C1CFD37" w14:textId="77777777" w:rsidR="0025156A" w:rsidRPr="00AB1F86" w:rsidRDefault="0025156A" w:rsidP="00F1297A">
            <w:pPr>
              <w:jc w:val="right"/>
              <w:rPr>
                <w:color w:val="404040"/>
                <w:sz w:val="20"/>
                <w:szCs w:val="20"/>
              </w:rPr>
            </w:pPr>
            <w:r w:rsidRPr="00AB1F86">
              <w:rPr>
                <w:color w:val="404040"/>
                <w:sz w:val="20"/>
                <w:szCs w:val="20"/>
              </w:rPr>
              <w:t>0,59</w:t>
            </w:r>
          </w:p>
        </w:tc>
        <w:tc>
          <w:tcPr>
            <w:tcW w:w="327" w:type="pct"/>
            <w:vAlign w:val="bottom"/>
          </w:tcPr>
          <w:p w14:paraId="5F2B1832" w14:textId="77777777" w:rsidR="0025156A" w:rsidRPr="00AB1F86" w:rsidRDefault="0025156A" w:rsidP="00F1297A">
            <w:pPr>
              <w:jc w:val="right"/>
              <w:rPr>
                <w:color w:val="404040"/>
                <w:sz w:val="20"/>
                <w:szCs w:val="20"/>
              </w:rPr>
            </w:pPr>
            <w:r w:rsidRPr="00AB1F86">
              <w:rPr>
                <w:color w:val="404040"/>
                <w:sz w:val="20"/>
                <w:szCs w:val="20"/>
              </w:rPr>
              <w:t>7,67</w:t>
            </w:r>
          </w:p>
        </w:tc>
        <w:tc>
          <w:tcPr>
            <w:tcW w:w="323" w:type="pct"/>
            <w:gridSpan w:val="2"/>
            <w:vAlign w:val="bottom"/>
          </w:tcPr>
          <w:p w14:paraId="134C219D" w14:textId="77777777" w:rsidR="0025156A" w:rsidRPr="00AB1F86" w:rsidRDefault="0025156A" w:rsidP="00F1297A">
            <w:pPr>
              <w:jc w:val="right"/>
              <w:rPr>
                <w:color w:val="404040"/>
                <w:sz w:val="20"/>
                <w:szCs w:val="20"/>
              </w:rPr>
            </w:pPr>
            <w:r w:rsidRPr="00AB1F86">
              <w:rPr>
                <w:color w:val="404040"/>
                <w:sz w:val="20"/>
                <w:szCs w:val="20"/>
              </w:rPr>
              <w:t>0,4</w:t>
            </w:r>
          </w:p>
        </w:tc>
        <w:tc>
          <w:tcPr>
            <w:tcW w:w="299" w:type="pct"/>
            <w:vAlign w:val="bottom"/>
          </w:tcPr>
          <w:p w14:paraId="6AB249A4" w14:textId="77777777" w:rsidR="0025156A" w:rsidRPr="00AB1F86" w:rsidRDefault="0025156A" w:rsidP="00F1297A">
            <w:pPr>
              <w:jc w:val="right"/>
              <w:rPr>
                <w:color w:val="404040"/>
                <w:sz w:val="20"/>
                <w:szCs w:val="20"/>
              </w:rPr>
            </w:pPr>
            <w:r w:rsidRPr="00AB1F86">
              <w:rPr>
                <w:color w:val="404040"/>
                <w:sz w:val="20"/>
                <w:szCs w:val="20"/>
              </w:rPr>
              <w:t>5,2</w:t>
            </w:r>
          </w:p>
        </w:tc>
      </w:tr>
      <w:tr w:rsidR="0025156A" w:rsidRPr="00AB1F86" w14:paraId="4475EAFF" w14:textId="77777777" w:rsidTr="00F1297A">
        <w:trPr>
          <w:cantSplit/>
          <w:trHeight w:val="1346"/>
          <w:jc w:val="center"/>
        </w:trPr>
        <w:tc>
          <w:tcPr>
            <w:tcW w:w="989" w:type="pct"/>
          </w:tcPr>
          <w:p w14:paraId="670AF345" w14:textId="77777777" w:rsidR="0025156A" w:rsidRPr="00AB1F86" w:rsidRDefault="0025156A" w:rsidP="00F1297A">
            <w:pPr>
              <w:rPr>
                <w:iCs/>
                <w:color w:val="404040"/>
              </w:rPr>
            </w:pPr>
            <w:r w:rsidRPr="00AB1F86">
              <w:rPr>
                <w:iCs/>
                <w:color w:val="404040"/>
              </w:rPr>
              <w:lastRenderedPageBreak/>
              <w:t>Неперфорований пластик з відносом 50мм, заповнювач ПП-80</w:t>
            </w:r>
          </w:p>
        </w:tc>
        <w:tc>
          <w:tcPr>
            <w:tcW w:w="328" w:type="pct"/>
            <w:vAlign w:val="bottom"/>
          </w:tcPr>
          <w:p w14:paraId="2A237A3B" w14:textId="77777777" w:rsidR="0025156A" w:rsidRPr="00AB1F86" w:rsidRDefault="0025156A" w:rsidP="00F1297A">
            <w:pPr>
              <w:jc w:val="right"/>
              <w:rPr>
                <w:color w:val="404040"/>
                <w:sz w:val="20"/>
                <w:szCs w:val="20"/>
              </w:rPr>
            </w:pPr>
            <w:r w:rsidRPr="00AB1F86">
              <w:rPr>
                <w:color w:val="404040"/>
                <w:sz w:val="20"/>
                <w:szCs w:val="20"/>
              </w:rPr>
              <w:t>10</w:t>
            </w:r>
          </w:p>
        </w:tc>
        <w:tc>
          <w:tcPr>
            <w:tcW w:w="350" w:type="pct"/>
            <w:gridSpan w:val="2"/>
            <w:vAlign w:val="bottom"/>
          </w:tcPr>
          <w:p w14:paraId="2E14ECF2" w14:textId="77777777" w:rsidR="0025156A" w:rsidRPr="00AB1F86" w:rsidRDefault="0025156A" w:rsidP="00F1297A">
            <w:pPr>
              <w:jc w:val="right"/>
              <w:rPr>
                <w:color w:val="404040"/>
                <w:sz w:val="20"/>
                <w:szCs w:val="20"/>
              </w:rPr>
            </w:pPr>
            <w:r w:rsidRPr="00AB1F86">
              <w:rPr>
                <w:color w:val="404040"/>
                <w:sz w:val="20"/>
                <w:szCs w:val="20"/>
              </w:rPr>
              <w:t>0,47</w:t>
            </w:r>
          </w:p>
        </w:tc>
        <w:tc>
          <w:tcPr>
            <w:tcW w:w="325" w:type="pct"/>
            <w:vAlign w:val="bottom"/>
          </w:tcPr>
          <w:p w14:paraId="73D2CCA3" w14:textId="77777777" w:rsidR="0025156A" w:rsidRPr="00AB1F86" w:rsidRDefault="0025156A" w:rsidP="00F1297A">
            <w:pPr>
              <w:jc w:val="right"/>
              <w:rPr>
                <w:color w:val="404040"/>
                <w:sz w:val="20"/>
                <w:szCs w:val="20"/>
              </w:rPr>
            </w:pPr>
            <w:r w:rsidRPr="00AB1F86">
              <w:rPr>
                <w:color w:val="404040"/>
                <w:sz w:val="20"/>
                <w:szCs w:val="20"/>
              </w:rPr>
              <w:t>4,7</w:t>
            </w:r>
          </w:p>
        </w:tc>
        <w:tc>
          <w:tcPr>
            <w:tcW w:w="303" w:type="pct"/>
            <w:gridSpan w:val="2"/>
            <w:vAlign w:val="bottom"/>
          </w:tcPr>
          <w:p w14:paraId="7901896A" w14:textId="77777777" w:rsidR="0025156A" w:rsidRPr="00AB1F86" w:rsidRDefault="0025156A" w:rsidP="00F1297A">
            <w:pPr>
              <w:jc w:val="right"/>
              <w:rPr>
                <w:color w:val="404040"/>
                <w:sz w:val="20"/>
                <w:szCs w:val="20"/>
              </w:rPr>
            </w:pPr>
            <w:r w:rsidRPr="00AB1F86">
              <w:rPr>
                <w:color w:val="404040"/>
                <w:sz w:val="20"/>
                <w:szCs w:val="20"/>
              </w:rPr>
              <w:t>0,45</w:t>
            </w:r>
          </w:p>
        </w:tc>
        <w:tc>
          <w:tcPr>
            <w:tcW w:w="276" w:type="pct"/>
            <w:vAlign w:val="bottom"/>
          </w:tcPr>
          <w:p w14:paraId="4B019F9E" w14:textId="77777777" w:rsidR="0025156A" w:rsidRPr="00AB1F86" w:rsidRDefault="0025156A" w:rsidP="00F1297A">
            <w:pPr>
              <w:jc w:val="right"/>
              <w:rPr>
                <w:color w:val="404040"/>
                <w:sz w:val="20"/>
                <w:szCs w:val="20"/>
              </w:rPr>
            </w:pPr>
            <w:r w:rsidRPr="00AB1F86">
              <w:rPr>
                <w:color w:val="404040"/>
                <w:sz w:val="20"/>
                <w:szCs w:val="20"/>
              </w:rPr>
              <w:t>4,5</w:t>
            </w:r>
          </w:p>
        </w:tc>
        <w:tc>
          <w:tcPr>
            <w:tcW w:w="289" w:type="pct"/>
            <w:gridSpan w:val="2"/>
            <w:vAlign w:val="bottom"/>
          </w:tcPr>
          <w:p w14:paraId="185550D5" w14:textId="77777777" w:rsidR="0025156A" w:rsidRPr="00AB1F86" w:rsidRDefault="0025156A" w:rsidP="00F1297A">
            <w:pPr>
              <w:jc w:val="right"/>
              <w:rPr>
                <w:color w:val="404040"/>
                <w:sz w:val="20"/>
                <w:szCs w:val="20"/>
              </w:rPr>
            </w:pPr>
            <w:r w:rsidRPr="00AB1F86">
              <w:rPr>
                <w:color w:val="404040"/>
                <w:sz w:val="20"/>
                <w:szCs w:val="20"/>
              </w:rPr>
              <w:t>0,18</w:t>
            </w:r>
          </w:p>
        </w:tc>
        <w:tc>
          <w:tcPr>
            <w:tcW w:w="285" w:type="pct"/>
            <w:gridSpan w:val="2"/>
            <w:vAlign w:val="bottom"/>
          </w:tcPr>
          <w:p w14:paraId="1C0ACC74" w14:textId="77777777" w:rsidR="0025156A" w:rsidRPr="00AB1F86" w:rsidRDefault="0025156A" w:rsidP="00F1297A">
            <w:pPr>
              <w:jc w:val="right"/>
              <w:rPr>
                <w:color w:val="404040"/>
                <w:sz w:val="20"/>
                <w:szCs w:val="20"/>
              </w:rPr>
            </w:pPr>
            <w:r w:rsidRPr="00AB1F86">
              <w:rPr>
                <w:color w:val="404040"/>
                <w:sz w:val="20"/>
                <w:szCs w:val="20"/>
              </w:rPr>
              <w:t>1,8</w:t>
            </w:r>
          </w:p>
        </w:tc>
        <w:tc>
          <w:tcPr>
            <w:tcW w:w="319" w:type="pct"/>
            <w:gridSpan w:val="2"/>
            <w:vAlign w:val="bottom"/>
          </w:tcPr>
          <w:p w14:paraId="65524625" w14:textId="77777777" w:rsidR="0025156A" w:rsidRPr="00AB1F86" w:rsidRDefault="0025156A" w:rsidP="00F1297A">
            <w:pPr>
              <w:jc w:val="right"/>
              <w:rPr>
                <w:color w:val="404040"/>
                <w:sz w:val="20"/>
                <w:szCs w:val="20"/>
              </w:rPr>
            </w:pPr>
            <w:r w:rsidRPr="00AB1F86">
              <w:rPr>
                <w:color w:val="404040"/>
                <w:sz w:val="20"/>
                <w:szCs w:val="20"/>
              </w:rPr>
              <w:t>0,09</w:t>
            </w:r>
          </w:p>
        </w:tc>
        <w:tc>
          <w:tcPr>
            <w:tcW w:w="276" w:type="pct"/>
            <w:vAlign w:val="bottom"/>
          </w:tcPr>
          <w:p w14:paraId="2059E8A3" w14:textId="77777777" w:rsidR="0025156A" w:rsidRPr="00AB1F86" w:rsidRDefault="0025156A" w:rsidP="00F1297A">
            <w:pPr>
              <w:jc w:val="right"/>
              <w:rPr>
                <w:color w:val="404040"/>
                <w:sz w:val="20"/>
                <w:szCs w:val="20"/>
              </w:rPr>
            </w:pPr>
            <w:r w:rsidRPr="00AB1F86">
              <w:rPr>
                <w:color w:val="404040"/>
                <w:sz w:val="20"/>
                <w:szCs w:val="20"/>
              </w:rPr>
              <w:t>0,9</w:t>
            </w:r>
          </w:p>
        </w:tc>
        <w:tc>
          <w:tcPr>
            <w:tcW w:w="311" w:type="pct"/>
            <w:gridSpan w:val="2"/>
            <w:vAlign w:val="bottom"/>
          </w:tcPr>
          <w:p w14:paraId="343E7DF9" w14:textId="77777777" w:rsidR="0025156A" w:rsidRPr="00AB1F86" w:rsidRDefault="0025156A" w:rsidP="00F1297A">
            <w:pPr>
              <w:jc w:val="right"/>
              <w:rPr>
                <w:color w:val="404040"/>
                <w:sz w:val="20"/>
                <w:szCs w:val="20"/>
              </w:rPr>
            </w:pPr>
            <w:r w:rsidRPr="00AB1F86">
              <w:rPr>
                <w:color w:val="404040"/>
                <w:sz w:val="20"/>
                <w:szCs w:val="20"/>
              </w:rPr>
              <w:t>0</w:t>
            </w:r>
          </w:p>
        </w:tc>
        <w:tc>
          <w:tcPr>
            <w:tcW w:w="327" w:type="pct"/>
            <w:vAlign w:val="bottom"/>
          </w:tcPr>
          <w:p w14:paraId="5C737B3E" w14:textId="77777777" w:rsidR="0025156A" w:rsidRPr="00AB1F86" w:rsidRDefault="0025156A" w:rsidP="00F1297A">
            <w:pPr>
              <w:jc w:val="right"/>
              <w:rPr>
                <w:color w:val="404040"/>
                <w:sz w:val="20"/>
                <w:szCs w:val="20"/>
              </w:rPr>
            </w:pPr>
            <w:r w:rsidRPr="00AB1F86">
              <w:rPr>
                <w:color w:val="404040"/>
                <w:sz w:val="20"/>
                <w:szCs w:val="20"/>
              </w:rPr>
              <w:t>0</w:t>
            </w:r>
          </w:p>
        </w:tc>
        <w:tc>
          <w:tcPr>
            <w:tcW w:w="323" w:type="pct"/>
            <w:gridSpan w:val="2"/>
            <w:vAlign w:val="bottom"/>
          </w:tcPr>
          <w:p w14:paraId="554BE5CB" w14:textId="77777777" w:rsidR="0025156A" w:rsidRPr="00AB1F86" w:rsidRDefault="0025156A" w:rsidP="00F1297A">
            <w:pPr>
              <w:jc w:val="right"/>
              <w:rPr>
                <w:color w:val="404040"/>
                <w:sz w:val="20"/>
                <w:szCs w:val="20"/>
              </w:rPr>
            </w:pPr>
            <w:r w:rsidRPr="00AB1F86">
              <w:rPr>
                <w:color w:val="404040"/>
                <w:sz w:val="20"/>
                <w:szCs w:val="20"/>
              </w:rPr>
              <w:t>0</w:t>
            </w:r>
          </w:p>
        </w:tc>
        <w:tc>
          <w:tcPr>
            <w:tcW w:w="299" w:type="pct"/>
            <w:vAlign w:val="bottom"/>
          </w:tcPr>
          <w:p w14:paraId="5BBB88A4" w14:textId="77777777" w:rsidR="0025156A" w:rsidRPr="00AB1F86" w:rsidRDefault="0025156A" w:rsidP="00F1297A">
            <w:pPr>
              <w:jc w:val="right"/>
              <w:rPr>
                <w:color w:val="404040"/>
                <w:sz w:val="20"/>
                <w:szCs w:val="20"/>
              </w:rPr>
            </w:pPr>
            <w:r w:rsidRPr="00AB1F86">
              <w:rPr>
                <w:color w:val="404040"/>
                <w:sz w:val="20"/>
                <w:szCs w:val="20"/>
              </w:rPr>
              <w:t>0</w:t>
            </w:r>
          </w:p>
        </w:tc>
      </w:tr>
      <w:tr w:rsidR="0025156A" w:rsidRPr="00AB1F86" w14:paraId="19B22113" w14:textId="77777777" w:rsidTr="00F1297A">
        <w:trPr>
          <w:cantSplit/>
          <w:trHeight w:val="763"/>
          <w:jc w:val="center"/>
        </w:trPr>
        <w:tc>
          <w:tcPr>
            <w:tcW w:w="989" w:type="pct"/>
          </w:tcPr>
          <w:p w14:paraId="7AC5164B" w14:textId="77777777" w:rsidR="0025156A" w:rsidRPr="00AB1F86" w:rsidRDefault="0025156A" w:rsidP="00F1297A">
            <w:pPr>
              <w:rPr>
                <w:iCs/>
                <w:color w:val="404040"/>
              </w:rPr>
            </w:pPr>
            <w:r w:rsidRPr="00AB1F86">
              <w:rPr>
                <w:iCs/>
                <w:color w:val="404040"/>
              </w:rPr>
              <w:t>Акустичний фіброліт 35 мм (300 кг/м</w:t>
            </w:r>
            <w:r w:rsidR="00D2487E" w:rsidRPr="00AB1F86">
              <w:rPr>
                <w:noProof/>
                <w:color w:val="404040"/>
                <w:position w:val="-4"/>
              </w:rPr>
              <w:object w:dxaOrig="139" w:dyaOrig="300" w14:anchorId="1B07263E">
                <v:shape id="_x0000_i1061" type="#_x0000_t75" alt="" style="width:6.7pt;height:15.05pt;mso-width-percent:0;mso-height-percent:0;mso-width-percent:0;mso-height-percent:0" o:ole="">
                  <v:imagedata r:id="rId126" o:title=""/>
                </v:shape>
                <o:OLEObject Type="Embed" ProgID="Equation.DSMT4" ShapeID="_x0000_i1061" DrawAspect="Content" ObjectID="_1606554092" r:id="rId157"/>
              </w:object>
            </w:r>
            <w:r w:rsidRPr="00AB1F86">
              <w:rPr>
                <w:color w:val="404040"/>
              </w:rPr>
              <w:t xml:space="preserve">) </w:t>
            </w:r>
            <w:r w:rsidRPr="00AB1F86">
              <w:rPr>
                <w:iCs/>
                <w:color w:val="404040"/>
              </w:rPr>
              <w:t>нефарбований</w:t>
            </w:r>
          </w:p>
        </w:tc>
        <w:tc>
          <w:tcPr>
            <w:tcW w:w="328" w:type="pct"/>
            <w:vAlign w:val="bottom"/>
          </w:tcPr>
          <w:p w14:paraId="75F53D65" w14:textId="77777777" w:rsidR="0025156A" w:rsidRPr="00AB1F86" w:rsidRDefault="0025156A" w:rsidP="00F1297A">
            <w:pPr>
              <w:jc w:val="right"/>
              <w:rPr>
                <w:color w:val="404040"/>
                <w:sz w:val="20"/>
                <w:szCs w:val="20"/>
              </w:rPr>
            </w:pPr>
            <w:r w:rsidRPr="00AB1F86">
              <w:rPr>
                <w:color w:val="404040"/>
                <w:sz w:val="20"/>
                <w:szCs w:val="20"/>
              </w:rPr>
              <w:t>7</w:t>
            </w:r>
          </w:p>
        </w:tc>
        <w:tc>
          <w:tcPr>
            <w:tcW w:w="350" w:type="pct"/>
            <w:gridSpan w:val="2"/>
            <w:vAlign w:val="bottom"/>
          </w:tcPr>
          <w:p w14:paraId="5C413929" w14:textId="77777777" w:rsidR="0025156A" w:rsidRPr="00AB1F86" w:rsidRDefault="0025156A" w:rsidP="00F1297A">
            <w:pPr>
              <w:jc w:val="right"/>
              <w:rPr>
                <w:color w:val="404040"/>
                <w:sz w:val="20"/>
                <w:szCs w:val="20"/>
              </w:rPr>
            </w:pPr>
            <w:r w:rsidRPr="00AB1F86">
              <w:rPr>
                <w:color w:val="404040"/>
                <w:sz w:val="20"/>
                <w:szCs w:val="20"/>
              </w:rPr>
              <w:t>0,06</w:t>
            </w:r>
          </w:p>
        </w:tc>
        <w:tc>
          <w:tcPr>
            <w:tcW w:w="325" w:type="pct"/>
            <w:vAlign w:val="bottom"/>
          </w:tcPr>
          <w:p w14:paraId="4D3AC245" w14:textId="77777777" w:rsidR="0025156A" w:rsidRPr="00AB1F86" w:rsidRDefault="0025156A" w:rsidP="00F1297A">
            <w:pPr>
              <w:jc w:val="right"/>
              <w:rPr>
                <w:color w:val="404040"/>
                <w:sz w:val="20"/>
                <w:szCs w:val="20"/>
              </w:rPr>
            </w:pPr>
            <w:r w:rsidRPr="00AB1F86">
              <w:rPr>
                <w:color w:val="404040"/>
                <w:sz w:val="20"/>
                <w:szCs w:val="20"/>
              </w:rPr>
              <w:t>0,42</w:t>
            </w:r>
          </w:p>
        </w:tc>
        <w:tc>
          <w:tcPr>
            <w:tcW w:w="303" w:type="pct"/>
            <w:gridSpan w:val="2"/>
            <w:vAlign w:val="bottom"/>
          </w:tcPr>
          <w:p w14:paraId="623BABE1" w14:textId="77777777" w:rsidR="0025156A" w:rsidRPr="00AB1F86" w:rsidRDefault="0025156A" w:rsidP="00F1297A">
            <w:pPr>
              <w:jc w:val="right"/>
              <w:rPr>
                <w:color w:val="404040"/>
                <w:sz w:val="20"/>
                <w:szCs w:val="20"/>
              </w:rPr>
            </w:pPr>
            <w:r w:rsidRPr="00AB1F86">
              <w:rPr>
                <w:color w:val="404040"/>
                <w:sz w:val="20"/>
                <w:szCs w:val="20"/>
              </w:rPr>
              <w:t>0,16</w:t>
            </w:r>
          </w:p>
        </w:tc>
        <w:tc>
          <w:tcPr>
            <w:tcW w:w="276" w:type="pct"/>
            <w:vAlign w:val="bottom"/>
          </w:tcPr>
          <w:p w14:paraId="263DB646" w14:textId="77777777" w:rsidR="0025156A" w:rsidRPr="00AB1F86" w:rsidRDefault="0025156A" w:rsidP="00F1297A">
            <w:pPr>
              <w:jc w:val="right"/>
              <w:rPr>
                <w:color w:val="404040"/>
                <w:sz w:val="20"/>
                <w:szCs w:val="20"/>
              </w:rPr>
            </w:pPr>
            <w:r w:rsidRPr="00AB1F86">
              <w:rPr>
                <w:color w:val="404040"/>
                <w:sz w:val="20"/>
                <w:szCs w:val="20"/>
              </w:rPr>
              <w:t>1,12</w:t>
            </w:r>
          </w:p>
        </w:tc>
        <w:tc>
          <w:tcPr>
            <w:tcW w:w="289" w:type="pct"/>
            <w:gridSpan w:val="2"/>
            <w:vAlign w:val="bottom"/>
          </w:tcPr>
          <w:p w14:paraId="2886659C" w14:textId="77777777" w:rsidR="0025156A" w:rsidRPr="00AB1F86" w:rsidRDefault="0025156A" w:rsidP="00F1297A">
            <w:pPr>
              <w:jc w:val="right"/>
              <w:rPr>
                <w:color w:val="404040"/>
                <w:sz w:val="20"/>
                <w:szCs w:val="20"/>
              </w:rPr>
            </w:pPr>
            <w:r w:rsidRPr="00AB1F86">
              <w:rPr>
                <w:color w:val="404040"/>
                <w:sz w:val="20"/>
                <w:szCs w:val="20"/>
              </w:rPr>
              <w:t>0,25</w:t>
            </w:r>
          </w:p>
        </w:tc>
        <w:tc>
          <w:tcPr>
            <w:tcW w:w="285" w:type="pct"/>
            <w:gridSpan w:val="2"/>
            <w:vAlign w:val="bottom"/>
          </w:tcPr>
          <w:p w14:paraId="46F4E4C4" w14:textId="77777777" w:rsidR="0025156A" w:rsidRPr="00AB1F86" w:rsidRDefault="0025156A" w:rsidP="00F1297A">
            <w:pPr>
              <w:jc w:val="right"/>
              <w:rPr>
                <w:color w:val="404040"/>
                <w:sz w:val="20"/>
                <w:szCs w:val="20"/>
              </w:rPr>
            </w:pPr>
            <w:r w:rsidRPr="00AB1F86">
              <w:rPr>
                <w:color w:val="404040"/>
                <w:sz w:val="20"/>
                <w:szCs w:val="20"/>
              </w:rPr>
              <w:t>1,75</w:t>
            </w:r>
          </w:p>
        </w:tc>
        <w:tc>
          <w:tcPr>
            <w:tcW w:w="319" w:type="pct"/>
            <w:gridSpan w:val="2"/>
            <w:vAlign w:val="bottom"/>
          </w:tcPr>
          <w:p w14:paraId="3BF91DE7" w14:textId="77777777" w:rsidR="0025156A" w:rsidRPr="00AB1F86" w:rsidRDefault="0025156A" w:rsidP="00F1297A">
            <w:pPr>
              <w:jc w:val="right"/>
              <w:rPr>
                <w:color w:val="404040"/>
                <w:sz w:val="20"/>
                <w:szCs w:val="20"/>
              </w:rPr>
            </w:pPr>
            <w:r w:rsidRPr="00AB1F86">
              <w:rPr>
                <w:color w:val="404040"/>
                <w:sz w:val="20"/>
                <w:szCs w:val="20"/>
              </w:rPr>
              <w:t>0,38</w:t>
            </w:r>
          </w:p>
        </w:tc>
        <w:tc>
          <w:tcPr>
            <w:tcW w:w="276" w:type="pct"/>
            <w:vAlign w:val="bottom"/>
          </w:tcPr>
          <w:p w14:paraId="5EFCF391" w14:textId="77777777" w:rsidR="0025156A" w:rsidRPr="00AB1F86" w:rsidRDefault="0025156A" w:rsidP="00F1297A">
            <w:pPr>
              <w:jc w:val="right"/>
              <w:rPr>
                <w:color w:val="404040"/>
                <w:sz w:val="20"/>
                <w:szCs w:val="20"/>
              </w:rPr>
            </w:pPr>
            <w:r w:rsidRPr="00AB1F86">
              <w:rPr>
                <w:color w:val="404040"/>
                <w:sz w:val="20"/>
                <w:szCs w:val="20"/>
              </w:rPr>
              <w:t>2,66</w:t>
            </w:r>
          </w:p>
        </w:tc>
        <w:tc>
          <w:tcPr>
            <w:tcW w:w="311" w:type="pct"/>
            <w:gridSpan w:val="2"/>
            <w:vAlign w:val="bottom"/>
          </w:tcPr>
          <w:p w14:paraId="2918FAE9" w14:textId="77777777" w:rsidR="0025156A" w:rsidRPr="00AB1F86" w:rsidRDefault="0025156A" w:rsidP="00F1297A">
            <w:pPr>
              <w:jc w:val="right"/>
              <w:rPr>
                <w:color w:val="404040"/>
                <w:sz w:val="20"/>
                <w:szCs w:val="20"/>
              </w:rPr>
            </w:pPr>
            <w:r w:rsidRPr="00AB1F86">
              <w:rPr>
                <w:color w:val="404040"/>
                <w:sz w:val="20"/>
                <w:szCs w:val="20"/>
              </w:rPr>
              <w:t>0,59</w:t>
            </w:r>
          </w:p>
        </w:tc>
        <w:tc>
          <w:tcPr>
            <w:tcW w:w="327" w:type="pct"/>
            <w:vAlign w:val="bottom"/>
          </w:tcPr>
          <w:p w14:paraId="3E5E9270" w14:textId="77777777" w:rsidR="0025156A" w:rsidRPr="00AB1F86" w:rsidRDefault="0025156A" w:rsidP="00F1297A">
            <w:pPr>
              <w:jc w:val="right"/>
              <w:rPr>
                <w:color w:val="404040"/>
                <w:sz w:val="20"/>
                <w:szCs w:val="20"/>
              </w:rPr>
            </w:pPr>
            <w:r w:rsidRPr="00AB1F86">
              <w:rPr>
                <w:color w:val="404040"/>
                <w:sz w:val="20"/>
                <w:szCs w:val="20"/>
              </w:rPr>
              <w:t>4,13</w:t>
            </w:r>
          </w:p>
        </w:tc>
        <w:tc>
          <w:tcPr>
            <w:tcW w:w="323" w:type="pct"/>
            <w:gridSpan w:val="2"/>
            <w:vAlign w:val="bottom"/>
          </w:tcPr>
          <w:p w14:paraId="4D24ABB4" w14:textId="77777777" w:rsidR="0025156A" w:rsidRPr="00AB1F86" w:rsidRDefault="0025156A" w:rsidP="00F1297A">
            <w:pPr>
              <w:jc w:val="right"/>
              <w:rPr>
                <w:color w:val="404040"/>
                <w:sz w:val="20"/>
                <w:szCs w:val="20"/>
              </w:rPr>
            </w:pPr>
            <w:r w:rsidRPr="00AB1F86">
              <w:rPr>
                <w:color w:val="404040"/>
                <w:sz w:val="20"/>
                <w:szCs w:val="20"/>
              </w:rPr>
              <w:t>0,63</w:t>
            </w:r>
          </w:p>
        </w:tc>
        <w:tc>
          <w:tcPr>
            <w:tcW w:w="299" w:type="pct"/>
            <w:vAlign w:val="bottom"/>
          </w:tcPr>
          <w:p w14:paraId="12DBEA24" w14:textId="77777777" w:rsidR="0025156A" w:rsidRPr="00AB1F86" w:rsidRDefault="0025156A" w:rsidP="00F1297A">
            <w:pPr>
              <w:jc w:val="right"/>
              <w:rPr>
                <w:color w:val="404040"/>
                <w:sz w:val="20"/>
                <w:szCs w:val="20"/>
              </w:rPr>
            </w:pPr>
            <w:r w:rsidRPr="00AB1F86">
              <w:rPr>
                <w:color w:val="404040"/>
                <w:sz w:val="20"/>
                <w:szCs w:val="20"/>
              </w:rPr>
              <w:t>4,41</w:t>
            </w:r>
          </w:p>
        </w:tc>
      </w:tr>
      <w:tr w:rsidR="0025156A" w:rsidRPr="00AB1F86" w14:paraId="597269A6" w14:textId="77777777" w:rsidTr="00F1297A">
        <w:trPr>
          <w:cantSplit/>
          <w:trHeight w:val="361"/>
          <w:jc w:val="center"/>
        </w:trPr>
        <w:tc>
          <w:tcPr>
            <w:tcW w:w="989" w:type="pct"/>
          </w:tcPr>
          <w:p w14:paraId="61ABA001"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2"/>
              </w:rPr>
              <w:object w:dxaOrig="440" w:dyaOrig="360" w14:anchorId="62ED1EA0">
                <v:shape id="_x0000_i1060" type="#_x0000_t75" alt="" style="width:21.75pt;height:17.6pt;mso-width-percent:0;mso-height-percent:0;mso-width-percent:0;mso-height-percent:0" o:ole="">
                  <v:imagedata r:id="rId128" o:title=""/>
                </v:shape>
                <o:OLEObject Type="Embed" ProgID="Equation.DSMT4" ShapeID="_x0000_i1060" DrawAspect="Content" ObjectID="_1606554093" r:id="rId158"/>
              </w:object>
            </w:r>
            <w:r w:rsidRPr="00AB1F86">
              <w:rPr>
                <w:color w:val="404040"/>
              </w:rPr>
              <w:t>)</w:t>
            </w:r>
          </w:p>
        </w:tc>
        <w:tc>
          <w:tcPr>
            <w:tcW w:w="328" w:type="pct"/>
          </w:tcPr>
          <w:p w14:paraId="102638DB" w14:textId="77777777" w:rsidR="0025156A" w:rsidRPr="00AB1F86" w:rsidRDefault="0025156A" w:rsidP="00F1297A">
            <w:pPr>
              <w:jc w:val="center"/>
              <w:rPr>
                <w:color w:val="404040"/>
                <w:sz w:val="20"/>
                <w:szCs w:val="20"/>
              </w:rPr>
            </w:pPr>
          </w:p>
        </w:tc>
        <w:tc>
          <w:tcPr>
            <w:tcW w:w="675" w:type="pct"/>
            <w:gridSpan w:val="3"/>
            <w:vAlign w:val="bottom"/>
          </w:tcPr>
          <w:p w14:paraId="255FF204" w14:textId="77777777" w:rsidR="0025156A" w:rsidRPr="00AB1F86" w:rsidRDefault="0025156A" w:rsidP="00F1297A">
            <w:pPr>
              <w:jc w:val="right"/>
              <w:rPr>
                <w:color w:val="404040"/>
                <w:sz w:val="20"/>
                <w:szCs w:val="20"/>
              </w:rPr>
            </w:pPr>
            <w:r w:rsidRPr="00AB1F86">
              <w:rPr>
                <w:color w:val="404040"/>
                <w:sz w:val="20"/>
                <w:szCs w:val="20"/>
              </w:rPr>
              <w:t>21,32</w:t>
            </w:r>
          </w:p>
        </w:tc>
        <w:tc>
          <w:tcPr>
            <w:tcW w:w="579" w:type="pct"/>
            <w:gridSpan w:val="3"/>
            <w:vAlign w:val="bottom"/>
          </w:tcPr>
          <w:p w14:paraId="6CD44FBA" w14:textId="77777777" w:rsidR="0025156A" w:rsidRPr="00AB1F86" w:rsidRDefault="0025156A" w:rsidP="00F1297A">
            <w:pPr>
              <w:jc w:val="right"/>
              <w:rPr>
                <w:color w:val="404040"/>
                <w:sz w:val="20"/>
                <w:szCs w:val="20"/>
              </w:rPr>
            </w:pPr>
            <w:r w:rsidRPr="00AB1F86">
              <w:rPr>
                <w:color w:val="404040"/>
                <w:sz w:val="20"/>
                <w:szCs w:val="20"/>
              </w:rPr>
              <w:t>20,680</w:t>
            </w:r>
          </w:p>
        </w:tc>
        <w:tc>
          <w:tcPr>
            <w:tcW w:w="574" w:type="pct"/>
            <w:gridSpan w:val="4"/>
            <w:vAlign w:val="bottom"/>
          </w:tcPr>
          <w:p w14:paraId="28038F54" w14:textId="77777777" w:rsidR="0025156A" w:rsidRPr="00AB1F86" w:rsidRDefault="0025156A" w:rsidP="00F1297A">
            <w:pPr>
              <w:jc w:val="right"/>
              <w:rPr>
                <w:color w:val="404040"/>
                <w:sz w:val="20"/>
                <w:szCs w:val="20"/>
              </w:rPr>
            </w:pPr>
            <w:r w:rsidRPr="00AB1F86">
              <w:rPr>
                <w:color w:val="404040"/>
                <w:sz w:val="20"/>
                <w:szCs w:val="20"/>
              </w:rPr>
              <w:t>18,54</w:t>
            </w:r>
          </w:p>
        </w:tc>
        <w:tc>
          <w:tcPr>
            <w:tcW w:w="595" w:type="pct"/>
            <w:gridSpan w:val="3"/>
            <w:vAlign w:val="bottom"/>
          </w:tcPr>
          <w:p w14:paraId="2B9E4DA1" w14:textId="77777777" w:rsidR="0025156A" w:rsidRPr="00AB1F86" w:rsidRDefault="0025156A" w:rsidP="00F1297A">
            <w:pPr>
              <w:jc w:val="right"/>
              <w:rPr>
                <w:color w:val="404040"/>
                <w:sz w:val="20"/>
                <w:szCs w:val="20"/>
              </w:rPr>
            </w:pPr>
            <w:r w:rsidRPr="00AB1F86">
              <w:rPr>
                <w:color w:val="404040"/>
                <w:sz w:val="20"/>
                <w:szCs w:val="20"/>
              </w:rPr>
              <w:t>16,340</w:t>
            </w:r>
          </w:p>
        </w:tc>
        <w:tc>
          <w:tcPr>
            <w:tcW w:w="638" w:type="pct"/>
            <w:gridSpan w:val="3"/>
            <w:vAlign w:val="bottom"/>
          </w:tcPr>
          <w:p w14:paraId="7314D13B" w14:textId="77777777" w:rsidR="0025156A" w:rsidRPr="00AB1F86" w:rsidRDefault="0025156A" w:rsidP="00F1297A">
            <w:pPr>
              <w:jc w:val="right"/>
              <w:rPr>
                <w:color w:val="404040"/>
                <w:sz w:val="20"/>
                <w:szCs w:val="20"/>
              </w:rPr>
            </w:pPr>
            <w:r w:rsidRPr="00AB1F86">
              <w:rPr>
                <w:color w:val="404040"/>
                <w:sz w:val="20"/>
                <w:szCs w:val="20"/>
              </w:rPr>
              <w:t>13,84</w:t>
            </w:r>
          </w:p>
        </w:tc>
        <w:tc>
          <w:tcPr>
            <w:tcW w:w="622" w:type="pct"/>
            <w:gridSpan w:val="3"/>
            <w:vAlign w:val="bottom"/>
          </w:tcPr>
          <w:p w14:paraId="00ABCA09" w14:textId="77777777" w:rsidR="0025156A" w:rsidRPr="00AB1F86" w:rsidRDefault="0025156A" w:rsidP="00F1297A">
            <w:pPr>
              <w:jc w:val="right"/>
              <w:rPr>
                <w:color w:val="404040"/>
                <w:sz w:val="20"/>
                <w:szCs w:val="20"/>
              </w:rPr>
            </w:pPr>
            <w:r w:rsidRPr="00AB1F86">
              <w:rPr>
                <w:color w:val="404040"/>
                <w:sz w:val="20"/>
                <w:szCs w:val="20"/>
              </w:rPr>
              <w:t>11,31</w:t>
            </w:r>
          </w:p>
        </w:tc>
      </w:tr>
      <w:tr w:rsidR="0025156A" w:rsidRPr="00AB1F86" w14:paraId="7E7D290B" w14:textId="77777777" w:rsidTr="00F1297A">
        <w:trPr>
          <w:cantSplit/>
          <w:trHeight w:val="361"/>
          <w:jc w:val="center"/>
        </w:trPr>
        <w:tc>
          <w:tcPr>
            <w:tcW w:w="989" w:type="pct"/>
          </w:tcPr>
          <w:p w14:paraId="154BEFDB" w14:textId="77777777" w:rsidR="0025156A" w:rsidRPr="00AB1F86" w:rsidRDefault="00D2487E" w:rsidP="00F1297A">
            <w:pPr>
              <w:jc w:val="center"/>
              <w:rPr>
                <w:color w:val="404040"/>
              </w:rPr>
            </w:pPr>
            <w:r w:rsidRPr="00AB1F86">
              <w:rPr>
                <w:noProof/>
                <w:color w:val="404040"/>
                <w:position w:val="-14"/>
              </w:rPr>
              <w:object w:dxaOrig="460" w:dyaOrig="400" w14:anchorId="351A70D7">
                <v:shape id="_x0000_i1059" type="#_x0000_t75" alt="" style="width:22.6pt;height:20.1pt;mso-width-percent:0;mso-height-percent:0;mso-width-percent:0;mso-height-percent:0" o:ole="">
                  <v:imagedata r:id="rId83" o:title=""/>
                </v:shape>
                <o:OLEObject Type="Embed" ProgID="Equation.DSMT4" ShapeID="_x0000_i1059" DrawAspect="Content" ObjectID="_1606554094" r:id="rId159"/>
              </w:object>
            </w:r>
          </w:p>
        </w:tc>
        <w:tc>
          <w:tcPr>
            <w:tcW w:w="328" w:type="pct"/>
          </w:tcPr>
          <w:p w14:paraId="1D3D6EBD" w14:textId="77777777" w:rsidR="0025156A" w:rsidRPr="00AB1F86" w:rsidRDefault="0025156A" w:rsidP="00F1297A">
            <w:pPr>
              <w:jc w:val="center"/>
              <w:rPr>
                <w:color w:val="404040"/>
                <w:sz w:val="20"/>
                <w:szCs w:val="20"/>
              </w:rPr>
            </w:pPr>
          </w:p>
        </w:tc>
        <w:tc>
          <w:tcPr>
            <w:tcW w:w="675" w:type="pct"/>
            <w:gridSpan w:val="3"/>
            <w:vAlign w:val="bottom"/>
          </w:tcPr>
          <w:p w14:paraId="58CE1BC1" w14:textId="77777777" w:rsidR="0025156A" w:rsidRPr="00AB1F86" w:rsidRDefault="0025156A" w:rsidP="00F1297A">
            <w:pPr>
              <w:jc w:val="right"/>
              <w:rPr>
                <w:color w:val="404040"/>
                <w:sz w:val="20"/>
                <w:szCs w:val="20"/>
              </w:rPr>
            </w:pPr>
            <w:r w:rsidRPr="00AB1F86">
              <w:rPr>
                <w:color w:val="404040"/>
                <w:sz w:val="20"/>
                <w:szCs w:val="20"/>
              </w:rPr>
              <w:t>31,825</w:t>
            </w:r>
          </w:p>
        </w:tc>
        <w:tc>
          <w:tcPr>
            <w:tcW w:w="579" w:type="pct"/>
            <w:gridSpan w:val="3"/>
            <w:vAlign w:val="bottom"/>
          </w:tcPr>
          <w:p w14:paraId="760BA5CF" w14:textId="77777777" w:rsidR="0025156A" w:rsidRPr="00AB1F86" w:rsidRDefault="0025156A" w:rsidP="00F1297A">
            <w:pPr>
              <w:jc w:val="right"/>
              <w:rPr>
                <w:color w:val="404040"/>
                <w:sz w:val="20"/>
                <w:szCs w:val="20"/>
              </w:rPr>
            </w:pPr>
            <w:r w:rsidRPr="00AB1F86">
              <w:rPr>
                <w:color w:val="404040"/>
                <w:sz w:val="20"/>
                <w:szCs w:val="20"/>
              </w:rPr>
              <w:t>32,195</w:t>
            </w:r>
          </w:p>
        </w:tc>
        <w:tc>
          <w:tcPr>
            <w:tcW w:w="574" w:type="pct"/>
            <w:gridSpan w:val="4"/>
            <w:vAlign w:val="bottom"/>
          </w:tcPr>
          <w:p w14:paraId="37E4E937" w14:textId="77777777" w:rsidR="0025156A" w:rsidRPr="00AB1F86" w:rsidRDefault="0025156A" w:rsidP="00F1297A">
            <w:pPr>
              <w:jc w:val="right"/>
              <w:rPr>
                <w:color w:val="404040"/>
                <w:sz w:val="20"/>
                <w:szCs w:val="20"/>
              </w:rPr>
            </w:pPr>
            <w:r w:rsidRPr="00AB1F86">
              <w:rPr>
                <w:color w:val="404040"/>
                <w:sz w:val="20"/>
                <w:szCs w:val="20"/>
              </w:rPr>
              <w:t>31,980</w:t>
            </w:r>
          </w:p>
        </w:tc>
        <w:tc>
          <w:tcPr>
            <w:tcW w:w="595" w:type="pct"/>
            <w:gridSpan w:val="3"/>
            <w:vAlign w:val="bottom"/>
          </w:tcPr>
          <w:p w14:paraId="63D3B5ED" w14:textId="77777777" w:rsidR="0025156A" w:rsidRPr="00AB1F86" w:rsidRDefault="0025156A" w:rsidP="00F1297A">
            <w:pPr>
              <w:jc w:val="right"/>
              <w:rPr>
                <w:color w:val="404040"/>
                <w:sz w:val="20"/>
                <w:szCs w:val="20"/>
              </w:rPr>
            </w:pPr>
            <w:r w:rsidRPr="00AB1F86">
              <w:rPr>
                <w:color w:val="404040"/>
                <w:sz w:val="20"/>
                <w:szCs w:val="20"/>
              </w:rPr>
              <w:t>32,490</w:t>
            </w:r>
          </w:p>
        </w:tc>
        <w:tc>
          <w:tcPr>
            <w:tcW w:w="638" w:type="pct"/>
            <w:gridSpan w:val="3"/>
            <w:vAlign w:val="bottom"/>
          </w:tcPr>
          <w:p w14:paraId="4BF721DC" w14:textId="77777777" w:rsidR="0025156A" w:rsidRPr="00AB1F86" w:rsidRDefault="0025156A" w:rsidP="00F1297A">
            <w:pPr>
              <w:jc w:val="right"/>
              <w:rPr>
                <w:color w:val="404040"/>
                <w:sz w:val="20"/>
                <w:szCs w:val="20"/>
              </w:rPr>
            </w:pPr>
            <w:r w:rsidRPr="00AB1F86">
              <w:rPr>
                <w:color w:val="404040"/>
                <w:sz w:val="20"/>
                <w:szCs w:val="20"/>
              </w:rPr>
              <w:t>31,745</w:t>
            </w:r>
          </w:p>
        </w:tc>
        <w:tc>
          <w:tcPr>
            <w:tcW w:w="622" w:type="pct"/>
            <w:gridSpan w:val="3"/>
            <w:vAlign w:val="bottom"/>
          </w:tcPr>
          <w:p w14:paraId="62DAC9D0" w14:textId="77777777" w:rsidR="0025156A" w:rsidRPr="00AB1F86" w:rsidRDefault="0025156A" w:rsidP="00F1297A">
            <w:pPr>
              <w:jc w:val="right"/>
              <w:rPr>
                <w:color w:val="404040"/>
                <w:sz w:val="20"/>
                <w:szCs w:val="20"/>
              </w:rPr>
            </w:pPr>
            <w:r w:rsidRPr="00AB1F86">
              <w:rPr>
                <w:color w:val="404040"/>
                <w:sz w:val="20"/>
                <w:szCs w:val="20"/>
              </w:rPr>
              <w:t>30,695</w:t>
            </w:r>
          </w:p>
        </w:tc>
      </w:tr>
      <w:tr w:rsidR="0025156A" w:rsidRPr="00AB1F86" w14:paraId="040C7227" w14:textId="77777777" w:rsidTr="00F1297A">
        <w:trPr>
          <w:cantSplit/>
          <w:trHeight w:val="361"/>
          <w:jc w:val="center"/>
        </w:trPr>
        <w:tc>
          <w:tcPr>
            <w:tcW w:w="989" w:type="pct"/>
          </w:tcPr>
          <w:p w14:paraId="229C8E33" w14:textId="77777777" w:rsidR="0025156A" w:rsidRPr="00AB1F86" w:rsidRDefault="0025156A" w:rsidP="00F1297A">
            <w:pPr>
              <w:jc w:val="center"/>
              <w:rPr>
                <w:color w:val="404040"/>
              </w:rPr>
            </w:pPr>
            <w:r w:rsidRPr="00AB1F86">
              <w:rPr>
                <w:color w:val="404040"/>
              </w:rPr>
              <w:t>Різниця</w:t>
            </w:r>
          </w:p>
        </w:tc>
        <w:tc>
          <w:tcPr>
            <w:tcW w:w="328" w:type="pct"/>
          </w:tcPr>
          <w:p w14:paraId="6B07F019" w14:textId="77777777" w:rsidR="0025156A" w:rsidRPr="00AB1F86" w:rsidRDefault="0025156A" w:rsidP="00F1297A">
            <w:pPr>
              <w:jc w:val="center"/>
              <w:rPr>
                <w:color w:val="404040"/>
                <w:sz w:val="20"/>
                <w:szCs w:val="20"/>
              </w:rPr>
            </w:pPr>
          </w:p>
        </w:tc>
        <w:tc>
          <w:tcPr>
            <w:tcW w:w="675" w:type="pct"/>
            <w:gridSpan w:val="3"/>
          </w:tcPr>
          <w:p w14:paraId="2A92EA6A" w14:textId="77777777" w:rsidR="0025156A" w:rsidRPr="00AB1F86" w:rsidRDefault="0025156A" w:rsidP="00F1297A">
            <w:pPr>
              <w:jc w:val="center"/>
              <w:rPr>
                <w:color w:val="404040"/>
                <w:sz w:val="20"/>
                <w:szCs w:val="20"/>
              </w:rPr>
            </w:pPr>
            <w:r w:rsidRPr="00AB1F86">
              <w:rPr>
                <w:color w:val="404040"/>
                <w:sz w:val="20"/>
                <w:szCs w:val="20"/>
              </w:rPr>
              <w:t>0,245</w:t>
            </w:r>
          </w:p>
        </w:tc>
        <w:tc>
          <w:tcPr>
            <w:tcW w:w="579" w:type="pct"/>
            <w:gridSpan w:val="3"/>
          </w:tcPr>
          <w:p w14:paraId="6137BDBF" w14:textId="77777777" w:rsidR="0025156A" w:rsidRPr="00AB1F86" w:rsidRDefault="0025156A" w:rsidP="00F1297A">
            <w:pPr>
              <w:jc w:val="center"/>
              <w:rPr>
                <w:color w:val="404040"/>
                <w:sz w:val="20"/>
                <w:szCs w:val="20"/>
              </w:rPr>
            </w:pPr>
            <w:r w:rsidRPr="00AB1F86">
              <w:rPr>
                <w:color w:val="404040"/>
                <w:sz w:val="20"/>
                <w:szCs w:val="20"/>
              </w:rPr>
              <w:t>0,615</w:t>
            </w:r>
          </w:p>
        </w:tc>
        <w:tc>
          <w:tcPr>
            <w:tcW w:w="574" w:type="pct"/>
            <w:gridSpan w:val="4"/>
          </w:tcPr>
          <w:p w14:paraId="32772F0A" w14:textId="77777777" w:rsidR="0025156A" w:rsidRPr="00AB1F86" w:rsidRDefault="0025156A" w:rsidP="00F1297A">
            <w:pPr>
              <w:jc w:val="center"/>
              <w:rPr>
                <w:color w:val="404040"/>
                <w:sz w:val="20"/>
                <w:szCs w:val="20"/>
              </w:rPr>
            </w:pPr>
            <w:r w:rsidRPr="00AB1F86">
              <w:rPr>
                <w:color w:val="404040"/>
                <w:sz w:val="20"/>
                <w:szCs w:val="20"/>
              </w:rPr>
              <w:t>0,4</w:t>
            </w:r>
          </w:p>
        </w:tc>
        <w:tc>
          <w:tcPr>
            <w:tcW w:w="595" w:type="pct"/>
            <w:gridSpan w:val="3"/>
          </w:tcPr>
          <w:p w14:paraId="215466A1" w14:textId="77777777" w:rsidR="0025156A" w:rsidRPr="00AB1F86" w:rsidRDefault="0025156A" w:rsidP="00F1297A">
            <w:pPr>
              <w:jc w:val="center"/>
              <w:rPr>
                <w:color w:val="404040"/>
                <w:sz w:val="20"/>
                <w:szCs w:val="20"/>
              </w:rPr>
            </w:pPr>
            <w:r w:rsidRPr="00AB1F86">
              <w:rPr>
                <w:color w:val="404040"/>
                <w:sz w:val="20"/>
                <w:szCs w:val="20"/>
              </w:rPr>
              <w:t>0,91</w:t>
            </w:r>
          </w:p>
        </w:tc>
        <w:tc>
          <w:tcPr>
            <w:tcW w:w="638" w:type="pct"/>
            <w:gridSpan w:val="3"/>
          </w:tcPr>
          <w:p w14:paraId="3DF1F9B7" w14:textId="77777777" w:rsidR="0025156A" w:rsidRPr="00AB1F86" w:rsidRDefault="0025156A" w:rsidP="00F1297A">
            <w:pPr>
              <w:jc w:val="center"/>
              <w:rPr>
                <w:color w:val="404040"/>
                <w:sz w:val="20"/>
                <w:szCs w:val="20"/>
              </w:rPr>
            </w:pPr>
            <w:r w:rsidRPr="00AB1F86">
              <w:rPr>
                <w:color w:val="404040"/>
                <w:sz w:val="20"/>
                <w:szCs w:val="20"/>
              </w:rPr>
              <w:t>0,445</w:t>
            </w:r>
          </w:p>
        </w:tc>
        <w:tc>
          <w:tcPr>
            <w:tcW w:w="622" w:type="pct"/>
            <w:gridSpan w:val="3"/>
          </w:tcPr>
          <w:p w14:paraId="0705C969" w14:textId="77777777" w:rsidR="0025156A" w:rsidRPr="00AB1F86" w:rsidRDefault="0025156A" w:rsidP="00F1297A">
            <w:pPr>
              <w:jc w:val="center"/>
              <w:rPr>
                <w:color w:val="404040"/>
                <w:sz w:val="20"/>
                <w:szCs w:val="20"/>
              </w:rPr>
            </w:pPr>
            <w:r w:rsidRPr="00AB1F86">
              <w:rPr>
                <w:color w:val="404040"/>
                <w:sz w:val="20"/>
                <w:szCs w:val="20"/>
              </w:rPr>
              <w:t>-0,045</w:t>
            </w:r>
          </w:p>
        </w:tc>
      </w:tr>
    </w:tbl>
    <w:p w14:paraId="6C83EDB3" w14:textId="77777777" w:rsidR="0025156A" w:rsidRPr="00AB1F86" w:rsidRDefault="0025156A" w:rsidP="0025156A">
      <w:pPr>
        <w:rPr>
          <w:noProof/>
          <w:color w:val="404040"/>
          <w:lang w:eastAsia="uk-UA"/>
        </w:rPr>
      </w:pPr>
    </w:p>
    <w:p w14:paraId="1C42DA53" w14:textId="77777777" w:rsidR="0025156A" w:rsidRPr="00AB1F86" w:rsidRDefault="0025156A" w:rsidP="0025156A">
      <w:pPr>
        <w:rPr>
          <w:noProof/>
          <w:color w:val="404040"/>
          <w:lang w:eastAsia="uk-UA"/>
        </w:rPr>
      </w:pPr>
    </w:p>
    <w:p w14:paraId="4BBE6404" w14:textId="77777777" w:rsidR="0025156A" w:rsidRPr="00AB1F86" w:rsidRDefault="0025156A" w:rsidP="0025156A">
      <w:pPr>
        <w:rPr>
          <w:color w:val="404040"/>
        </w:rPr>
      </w:pPr>
      <w:r w:rsidRPr="00AB1F86">
        <w:rPr>
          <w:noProof/>
          <w:color w:val="404040"/>
          <w:lang w:eastAsia="uk-UA"/>
        </w:rPr>
        <w:lastRenderedPageBreak/>
        <w:drawing>
          <wp:inline distT="0" distB="0" distL="0" distR="0" wp14:anchorId="71EE38F4" wp14:editId="5B0BCA6C">
            <wp:extent cx="5927090" cy="4966335"/>
            <wp:effectExtent l="0" t="0" r="3810" b="0"/>
            <wp:docPr id="9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20FBA54" w14:textId="77777777" w:rsidR="0025156A" w:rsidRPr="00AB1F86" w:rsidRDefault="0025156A" w:rsidP="0025156A">
      <w:pPr>
        <w:pStyle w:val="23"/>
        <w:spacing w:after="0"/>
        <w:ind w:right="-83"/>
        <w:jc w:val="center"/>
        <w:rPr>
          <w:color w:val="404040"/>
          <w:sz w:val="28"/>
          <w:szCs w:val="28"/>
          <w:lang w:val="uk-UA"/>
        </w:rPr>
      </w:pPr>
    </w:p>
    <w:p w14:paraId="106C104B" w14:textId="77777777" w:rsidR="0025156A" w:rsidRPr="00AB1F86" w:rsidRDefault="0025156A" w:rsidP="0025156A">
      <w:pPr>
        <w:pStyle w:val="23"/>
        <w:spacing w:after="0" w:line="360" w:lineRule="auto"/>
        <w:ind w:right="-83"/>
        <w:jc w:val="center"/>
        <w:rPr>
          <w:color w:val="404040"/>
          <w:sz w:val="28"/>
          <w:szCs w:val="28"/>
          <w:lang w:val="uk-UA"/>
        </w:rPr>
      </w:pPr>
      <w:r w:rsidRPr="00AB1F86">
        <w:rPr>
          <w:color w:val="404040"/>
          <w:sz w:val="28"/>
          <w:szCs w:val="28"/>
          <w:lang w:val="uk-UA"/>
        </w:rPr>
        <w:t xml:space="preserve">Рисунок 4.5 – Відображення суми основного і додаткового фондів </w:t>
      </w:r>
    </w:p>
    <w:p w14:paraId="1CB9D6AE" w14:textId="77777777" w:rsidR="0025156A" w:rsidRPr="00AB1F86" w:rsidRDefault="0025156A" w:rsidP="0025156A">
      <w:pPr>
        <w:tabs>
          <w:tab w:val="left" w:pos="0"/>
        </w:tabs>
        <w:rPr>
          <w:color w:val="404040"/>
          <w:szCs w:val="28"/>
        </w:rPr>
      </w:pPr>
    </w:p>
    <w:p w14:paraId="206D84FD" w14:textId="77777777" w:rsidR="0025156A" w:rsidRPr="00AB1F86" w:rsidRDefault="0025156A" w:rsidP="0025156A">
      <w:pPr>
        <w:tabs>
          <w:tab w:val="left" w:pos="0"/>
        </w:tabs>
        <w:rPr>
          <w:color w:val="404040"/>
          <w:szCs w:val="28"/>
        </w:rPr>
      </w:pPr>
      <w:r w:rsidRPr="00AB1F86">
        <w:rPr>
          <w:color w:val="404040"/>
          <w:szCs w:val="28"/>
        </w:rPr>
        <w:t>Таблиця 4.13 – Розрахунковий час реверберації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316"/>
        <w:gridCol w:w="1316"/>
        <w:gridCol w:w="1328"/>
        <w:gridCol w:w="1328"/>
        <w:gridCol w:w="1328"/>
        <w:gridCol w:w="1328"/>
      </w:tblGrid>
      <w:tr w:rsidR="0025156A" w:rsidRPr="00AB1F86" w14:paraId="0D834E4E" w14:textId="77777777" w:rsidTr="00F1297A">
        <w:tc>
          <w:tcPr>
            <w:tcW w:w="1402" w:type="dxa"/>
          </w:tcPr>
          <w:p w14:paraId="2493A518" w14:textId="77777777" w:rsidR="0025156A" w:rsidRPr="00AB1F86" w:rsidRDefault="00D2487E" w:rsidP="00F1297A">
            <w:pPr>
              <w:jc w:val="center"/>
              <w:rPr>
                <w:color w:val="404040"/>
                <w:szCs w:val="28"/>
              </w:rPr>
            </w:pPr>
            <w:r w:rsidRPr="00AB1F86">
              <w:rPr>
                <w:noProof/>
                <w:color w:val="404040"/>
                <w:position w:val="-10"/>
                <w:szCs w:val="28"/>
              </w:rPr>
              <w:object w:dxaOrig="620" w:dyaOrig="320" w14:anchorId="3AC93510">
                <v:shape id="_x0000_i1058" type="#_x0000_t75" alt="" style="width:31pt;height:15.05pt;mso-width-percent:0;mso-height-percent:0;mso-width-percent:0;mso-height-percent:0" o:ole="">
                  <v:imagedata r:id="rId36" o:title=""/>
                </v:shape>
                <o:OLEObject Type="Embed" ProgID="Equation.DSMT4" ShapeID="_x0000_i1058" DrawAspect="Content" ObjectID="_1606554095" r:id="rId161"/>
              </w:object>
            </w:r>
          </w:p>
        </w:tc>
        <w:tc>
          <w:tcPr>
            <w:tcW w:w="1352" w:type="dxa"/>
          </w:tcPr>
          <w:p w14:paraId="4F3152A0" w14:textId="77777777" w:rsidR="0025156A" w:rsidRPr="00AB1F86" w:rsidRDefault="0025156A" w:rsidP="00F1297A">
            <w:pPr>
              <w:jc w:val="center"/>
              <w:rPr>
                <w:color w:val="404040"/>
                <w:szCs w:val="28"/>
              </w:rPr>
            </w:pPr>
            <w:r w:rsidRPr="00AB1F86">
              <w:rPr>
                <w:color w:val="404040"/>
                <w:szCs w:val="28"/>
              </w:rPr>
              <w:t>125</w:t>
            </w:r>
          </w:p>
        </w:tc>
        <w:tc>
          <w:tcPr>
            <w:tcW w:w="1352" w:type="dxa"/>
          </w:tcPr>
          <w:p w14:paraId="323B93DA" w14:textId="77777777" w:rsidR="0025156A" w:rsidRPr="00AB1F86" w:rsidRDefault="0025156A" w:rsidP="00F1297A">
            <w:pPr>
              <w:jc w:val="center"/>
              <w:rPr>
                <w:color w:val="404040"/>
                <w:szCs w:val="28"/>
              </w:rPr>
            </w:pPr>
            <w:r w:rsidRPr="00AB1F86">
              <w:rPr>
                <w:color w:val="404040"/>
                <w:szCs w:val="28"/>
              </w:rPr>
              <w:t>250</w:t>
            </w:r>
          </w:p>
        </w:tc>
        <w:tc>
          <w:tcPr>
            <w:tcW w:w="1366" w:type="dxa"/>
          </w:tcPr>
          <w:p w14:paraId="32A3CFDD" w14:textId="77777777" w:rsidR="0025156A" w:rsidRPr="00AB1F86" w:rsidRDefault="0025156A" w:rsidP="00F1297A">
            <w:pPr>
              <w:jc w:val="center"/>
              <w:rPr>
                <w:color w:val="404040"/>
                <w:szCs w:val="28"/>
              </w:rPr>
            </w:pPr>
            <w:r w:rsidRPr="00AB1F86">
              <w:rPr>
                <w:color w:val="404040"/>
                <w:szCs w:val="28"/>
              </w:rPr>
              <w:t>500</w:t>
            </w:r>
          </w:p>
        </w:tc>
        <w:tc>
          <w:tcPr>
            <w:tcW w:w="1366" w:type="dxa"/>
          </w:tcPr>
          <w:p w14:paraId="516A1791" w14:textId="77777777" w:rsidR="0025156A" w:rsidRPr="00AB1F86" w:rsidRDefault="0025156A" w:rsidP="00F1297A">
            <w:pPr>
              <w:jc w:val="center"/>
              <w:rPr>
                <w:color w:val="404040"/>
                <w:szCs w:val="28"/>
              </w:rPr>
            </w:pPr>
            <w:r w:rsidRPr="00AB1F86">
              <w:rPr>
                <w:color w:val="404040"/>
                <w:szCs w:val="28"/>
              </w:rPr>
              <w:t>1000</w:t>
            </w:r>
          </w:p>
        </w:tc>
        <w:tc>
          <w:tcPr>
            <w:tcW w:w="1366" w:type="dxa"/>
          </w:tcPr>
          <w:p w14:paraId="6E16FE0C" w14:textId="77777777" w:rsidR="0025156A" w:rsidRPr="00AB1F86" w:rsidRDefault="0025156A" w:rsidP="00F1297A">
            <w:pPr>
              <w:jc w:val="center"/>
              <w:rPr>
                <w:color w:val="404040"/>
                <w:szCs w:val="28"/>
              </w:rPr>
            </w:pPr>
            <w:r w:rsidRPr="00AB1F86">
              <w:rPr>
                <w:color w:val="404040"/>
                <w:szCs w:val="28"/>
              </w:rPr>
              <w:t>2000</w:t>
            </w:r>
          </w:p>
        </w:tc>
        <w:tc>
          <w:tcPr>
            <w:tcW w:w="1366" w:type="dxa"/>
          </w:tcPr>
          <w:p w14:paraId="031D138A" w14:textId="77777777" w:rsidR="0025156A" w:rsidRPr="00AB1F86" w:rsidRDefault="0025156A" w:rsidP="00F1297A">
            <w:pPr>
              <w:jc w:val="center"/>
              <w:rPr>
                <w:color w:val="404040"/>
                <w:szCs w:val="28"/>
              </w:rPr>
            </w:pPr>
            <w:r w:rsidRPr="00AB1F86">
              <w:rPr>
                <w:color w:val="404040"/>
                <w:szCs w:val="28"/>
              </w:rPr>
              <w:t>4000</w:t>
            </w:r>
          </w:p>
        </w:tc>
      </w:tr>
      <w:tr w:rsidR="0025156A" w:rsidRPr="00AB1F86" w14:paraId="20B26E0C" w14:textId="77777777" w:rsidTr="00F1297A">
        <w:tc>
          <w:tcPr>
            <w:tcW w:w="1402" w:type="dxa"/>
          </w:tcPr>
          <w:p w14:paraId="015FD085" w14:textId="77777777" w:rsidR="0025156A" w:rsidRPr="00AB1F86" w:rsidRDefault="00D2487E" w:rsidP="00F1297A">
            <w:pPr>
              <w:jc w:val="center"/>
              <w:rPr>
                <w:color w:val="404040"/>
                <w:szCs w:val="28"/>
              </w:rPr>
            </w:pPr>
            <w:r w:rsidRPr="00AB1F86">
              <w:rPr>
                <w:noProof/>
                <w:color w:val="404040"/>
                <w:position w:val="-4"/>
                <w:szCs w:val="28"/>
              </w:rPr>
              <w:object w:dxaOrig="240" w:dyaOrig="260" w14:anchorId="2B4DF099">
                <v:shape id="_x0000_i1057" type="#_x0000_t75" alt="" style="width:11.7pt;height:12.55pt;mso-width-percent:0;mso-height-percent:0;mso-width-percent:0;mso-height-percent:0" o:ole="">
                  <v:imagedata r:id="rId48" o:title=""/>
                </v:shape>
                <o:OLEObject Type="Embed" ProgID="Equation.DSMT4" ShapeID="_x0000_i1057" DrawAspect="Content" ObjectID="_1606554096" r:id="rId162"/>
              </w:object>
            </w:r>
          </w:p>
        </w:tc>
        <w:tc>
          <w:tcPr>
            <w:tcW w:w="1352" w:type="dxa"/>
          </w:tcPr>
          <w:p w14:paraId="53CF420D" w14:textId="77777777" w:rsidR="0025156A" w:rsidRPr="00AB1F86" w:rsidRDefault="0025156A" w:rsidP="00F1297A">
            <w:pPr>
              <w:jc w:val="center"/>
              <w:rPr>
                <w:color w:val="404040"/>
                <w:szCs w:val="28"/>
              </w:rPr>
            </w:pPr>
            <w:r w:rsidRPr="00AB1F86">
              <w:rPr>
                <w:color w:val="404040"/>
                <w:szCs w:val="28"/>
              </w:rPr>
              <w:t>31,825</w:t>
            </w:r>
          </w:p>
        </w:tc>
        <w:tc>
          <w:tcPr>
            <w:tcW w:w="1352" w:type="dxa"/>
          </w:tcPr>
          <w:p w14:paraId="5125CE5B" w14:textId="77777777" w:rsidR="0025156A" w:rsidRPr="00AB1F86" w:rsidRDefault="0025156A" w:rsidP="00F1297A">
            <w:pPr>
              <w:jc w:val="center"/>
              <w:rPr>
                <w:color w:val="404040"/>
                <w:szCs w:val="28"/>
              </w:rPr>
            </w:pPr>
            <w:r w:rsidRPr="00AB1F86">
              <w:rPr>
                <w:color w:val="404040"/>
                <w:szCs w:val="28"/>
              </w:rPr>
              <w:t>31,195</w:t>
            </w:r>
          </w:p>
        </w:tc>
        <w:tc>
          <w:tcPr>
            <w:tcW w:w="1366" w:type="dxa"/>
          </w:tcPr>
          <w:p w14:paraId="326A5200" w14:textId="77777777" w:rsidR="0025156A" w:rsidRPr="00AB1F86" w:rsidRDefault="0025156A" w:rsidP="00F1297A">
            <w:pPr>
              <w:jc w:val="center"/>
              <w:rPr>
                <w:color w:val="404040"/>
                <w:szCs w:val="28"/>
              </w:rPr>
            </w:pPr>
            <w:r w:rsidRPr="00AB1F86">
              <w:rPr>
                <w:color w:val="404040"/>
                <w:szCs w:val="28"/>
              </w:rPr>
              <w:t>31,980</w:t>
            </w:r>
          </w:p>
        </w:tc>
        <w:tc>
          <w:tcPr>
            <w:tcW w:w="1366" w:type="dxa"/>
          </w:tcPr>
          <w:p w14:paraId="33D894C8" w14:textId="77777777" w:rsidR="0025156A" w:rsidRPr="00AB1F86" w:rsidRDefault="0025156A" w:rsidP="00F1297A">
            <w:pPr>
              <w:jc w:val="center"/>
              <w:rPr>
                <w:color w:val="404040"/>
                <w:szCs w:val="28"/>
              </w:rPr>
            </w:pPr>
            <w:r w:rsidRPr="00AB1F86">
              <w:rPr>
                <w:color w:val="404040"/>
                <w:szCs w:val="28"/>
              </w:rPr>
              <w:t>32,490</w:t>
            </w:r>
          </w:p>
        </w:tc>
        <w:tc>
          <w:tcPr>
            <w:tcW w:w="1366" w:type="dxa"/>
          </w:tcPr>
          <w:p w14:paraId="16D07AC6" w14:textId="77777777" w:rsidR="0025156A" w:rsidRPr="00AB1F86" w:rsidRDefault="0025156A" w:rsidP="00F1297A">
            <w:pPr>
              <w:jc w:val="center"/>
              <w:rPr>
                <w:color w:val="404040"/>
                <w:szCs w:val="28"/>
              </w:rPr>
            </w:pPr>
            <w:r w:rsidRPr="00AB1F86">
              <w:rPr>
                <w:color w:val="404040"/>
                <w:szCs w:val="28"/>
              </w:rPr>
              <w:t>31,745</w:t>
            </w:r>
          </w:p>
        </w:tc>
        <w:tc>
          <w:tcPr>
            <w:tcW w:w="1366" w:type="dxa"/>
          </w:tcPr>
          <w:p w14:paraId="5702C7A8" w14:textId="77777777" w:rsidR="0025156A" w:rsidRPr="00AB1F86" w:rsidRDefault="0025156A" w:rsidP="00F1297A">
            <w:pPr>
              <w:jc w:val="center"/>
              <w:rPr>
                <w:color w:val="404040"/>
                <w:szCs w:val="28"/>
              </w:rPr>
            </w:pPr>
            <w:r w:rsidRPr="00AB1F86">
              <w:rPr>
                <w:color w:val="404040"/>
                <w:szCs w:val="28"/>
              </w:rPr>
              <w:t>30,695</w:t>
            </w:r>
          </w:p>
        </w:tc>
      </w:tr>
      <w:tr w:rsidR="0025156A" w:rsidRPr="00AB1F86" w14:paraId="7BA3308F" w14:textId="77777777" w:rsidTr="00F1297A">
        <w:tc>
          <w:tcPr>
            <w:tcW w:w="1402" w:type="dxa"/>
          </w:tcPr>
          <w:p w14:paraId="7834790E" w14:textId="77777777" w:rsidR="0025156A" w:rsidRPr="00AB1F86" w:rsidRDefault="00D2487E" w:rsidP="00F1297A">
            <w:pPr>
              <w:jc w:val="center"/>
              <w:rPr>
                <w:color w:val="404040"/>
                <w:szCs w:val="28"/>
              </w:rPr>
            </w:pPr>
            <w:r w:rsidRPr="00AB1F86">
              <w:rPr>
                <w:noProof/>
                <w:color w:val="404040"/>
                <w:position w:val="-14"/>
                <w:szCs w:val="28"/>
              </w:rPr>
              <w:object w:dxaOrig="360" w:dyaOrig="380" w14:anchorId="03922B4C">
                <v:shape id="_x0000_i1056" type="#_x0000_t75" alt="" style="width:17.6pt;height:18.4pt;mso-width-percent:0;mso-height-percent:0;mso-width-percent:0;mso-height-percent:0" o:ole="">
                  <v:imagedata r:id="rId46" o:title=""/>
                </v:shape>
                <o:OLEObject Type="Embed" ProgID="Equation.DSMT4" ShapeID="_x0000_i1056" DrawAspect="Content" ObjectID="_1606554097" r:id="rId163"/>
              </w:object>
            </w:r>
          </w:p>
        </w:tc>
        <w:tc>
          <w:tcPr>
            <w:tcW w:w="1352" w:type="dxa"/>
          </w:tcPr>
          <w:p w14:paraId="1014FEDB" w14:textId="77777777" w:rsidR="0025156A" w:rsidRPr="00AB1F86" w:rsidRDefault="0025156A" w:rsidP="00F1297A">
            <w:pPr>
              <w:jc w:val="center"/>
              <w:rPr>
                <w:color w:val="404040"/>
              </w:rPr>
            </w:pPr>
            <w:r w:rsidRPr="00AB1F86">
              <w:rPr>
                <w:color w:val="404040"/>
                <w:szCs w:val="28"/>
              </w:rPr>
              <w:t>0,339</w:t>
            </w:r>
          </w:p>
        </w:tc>
        <w:tc>
          <w:tcPr>
            <w:tcW w:w="1352" w:type="dxa"/>
          </w:tcPr>
          <w:p w14:paraId="1081D946" w14:textId="77777777" w:rsidR="0025156A" w:rsidRPr="00AB1F86" w:rsidRDefault="0025156A" w:rsidP="00F1297A">
            <w:pPr>
              <w:jc w:val="center"/>
              <w:rPr>
                <w:color w:val="404040"/>
              </w:rPr>
            </w:pPr>
            <w:r w:rsidRPr="00AB1F86">
              <w:rPr>
                <w:color w:val="404040"/>
                <w:szCs w:val="28"/>
              </w:rPr>
              <w:t>0,343</w:t>
            </w:r>
          </w:p>
        </w:tc>
        <w:tc>
          <w:tcPr>
            <w:tcW w:w="1366" w:type="dxa"/>
          </w:tcPr>
          <w:p w14:paraId="6079115E" w14:textId="77777777" w:rsidR="0025156A" w:rsidRPr="00AB1F86" w:rsidRDefault="0025156A" w:rsidP="00F1297A">
            <w:pPr>
              <w:jc w:val="center"/>
              <w:rPr>
                <w:color w:val="404040"/>
              </w:rPr>
            </w:pPr>
            <w:r w:rsidRPr="00AB1F86">
              <w:rPr>
                <w:color w:val="404040"/>
                <w:szCs w:val="28"/>
              </w:rPr>
              <w:t>0,34</w:t>
            </w:r>
          </w:p>
        </w:tc>
        <w:tc>
          <w:tcPr>
            <w:tcW w:w="1366" w:type="dxa"/>
          </w:tcPr>
          <w:p w14:paraId="1F9C332B" w14:textId="77777777" w:rsidR="0025156A" w:rsidRPr="00AB1F86" w:rsidRDefault="0025156A" w:rsidP="00F1297A">
            <w:pPr>
              <w:jc w:val="center"/>
              <w:rPr>
                <w:color w:val="404040"/>
              </w:rPr>
            </w:pPr>
            <w:r w:rsidRPr="00AB1F86">
              <w:rPr>
                <w:color w:val="404040"/>
                <w:szCs w:val="28"/>
              </w:rPr>
              <w:t>0,346</w:t>
            </w:r>
          </w:p>
        </w:tc>
        <w:tc>
          <w:tcPr>
            <w:tcW w:w="1366" w:type="dxa"/>
          </w:tcPr>
          <w:p w14:paraId="4663C14D" w14:textId="77777777" w:rsidR="0025156A" w:rsidRPr="00AB1F86" w:rsidRDefault="0025156A" w:rsidP="00F1297A">
            <w:pPr>
              <w:jc w:val="center"/>
              <w:rPr>
                <w:color w:val="404040"/>
              </w:rPr>
            </w:pPr>
            <w:r w:rsidRPr="00AB1F86">
              <w:rPr>
                <w:color w:val="404040"/>
                <w:szCs w:val="28"/>
              </w:rPr>
              <w:t>0,338</w:t>
            </w:r>
          </w:p>
        </w:tc>
        <w:tc>
          <w:tcPr>
            <w:tcW w:w="1366" w:type="dxa"/>
          </w:tcPr>
          <w:p w14:paraId="7BFB8827" w14:textId="77777777" w:rsidR="0025156A" w:rsidRPr="00AB1F86" w:rsidRDefault="0025156A" w:rsidP="00F1297A">
            <w:pPr>
              <w:jc w:val="center"/>
              <w:rPr>
                <w:color w:val="404040"/>
              </w:rPr>
            </w:pPr>
            <w:r w:rsidRPr="00AB1F86">
              <w:rPr>
                <w:color w:val="404040"/>
                <w:szCs w:val="28"/>
              </w:rPr>
              <w:t>0,327</w:t>
            </w:r>
          </w:p>
        </w:tc>
      </w:tr>
      <w:tr w:rsidR="0025156A" w:rsidRPr="00AB1F86" w14:paraId="43D54FAB" w14:textId="77777777" w:rsidTr="00F1297A">
        <w:tc>
          <w:tcPr>
            <w:tcW w:w="1402" w:type="dxa"/>
          </w:tcPr>
          <w:p w14:paraId="3E8AC979" w14:textId="77777777" w:rsidR="0025156A" w:rsidRPr="00AB1F86" w:rsidRDefault="00D2487E" w:rsidP="00F1297A">
            <w:pPr>
              <w:jc w:val="center"/>
              <w:rPr>
                <w:color w:val="404040"/>
                <w:szCs w:val="28"/>
              </w:rPr>
            </w:pPr>
            <w:r w:rsidRPr="00AB1F86">
              <w:rPr>
                <w:noProof/>
                <w:color w:val="404040"/>
                <w:position w:val="-14"/>
                <w:szCs w:val="28"/>
              </w:rPr>
              <w:object w:dxaOrig="1180" w:dyaOrig="380" w14:anchorId="6D5046A1">
                <v:shape id="_x0000_i1055" type="#_x0000_t75" alt="" style="width:59.45pt;height:18.4pt;mso-width-percent:0;mso-height-percent:0;mso-width-percent:0;mso-height-percent:0" o:ole="">
                  <v:imagedata r:id="rId44" o:title=""/>
                </v:shape>
                <o:OLEObject Type="Embed" ProgID="Equation.DSMT4" ShapeID="_x0000_i1055" DrawAspect="Content" ObjectID="_1606554098" r:id="rId164"/>
              </w:object>
            </w:r>
          </w:p>
        </w:tc>
        <w:tc>
          <w:tcPr>
            <w:tcW w:w="1352" w:type="dxa"/>
          </w:tcPr>
          <w:p w14:paraId="6D5FF39B" w14:textId="77777777" w:rsidR="0025156A" w:rsidRPr="00AB1F86" w:rsidRDefault="0025156A" w:rsidP="00F1297A">
            <w:pPr>
              <w:jc w:val="center"/>
              <w:rPr>
                <w:color w:val="404040"/>
                <w:szCs w:val="28"/>
              </w:rPr>
            </w:pPr>
            <w:r w:rsidRPr="00AB1F86">
              <w:rPr>
                <w:color w:val="404040"/>
                <w:szCs w:val="28"/>
              </w:rPr>
              <w:t>0,413</w:t>
            </w:r>
          </w:p>
        </w:tc>
        <w:tc>
          <w:tcPr>
            <w:tcW w:w="1352" w:type="dxa"/>
          </w:tcPr>
          <w:p w14:paraId="15117A8C" w14:textId="77777777" w:rsidR="0025156A" w:rsidRPr="00AB1F86" w:rsidRDefault="0025156A" w:rsidP="00F1297A">
            <w:pPr>
              <w:jc w:val="center"/>
              <w:rPr>
                <w:color w:val="404040"/>
                <w:szCs w:val="28"/>
              </w:rPr>
            </w:pPr>
            <w:r w:rsidRPr="00AB1F86">
              <w:rPr>
                <w:color w:val="404040"/>
                <w:szCs w:val="28"/>
              </w:rPr>
              <w:t>0,419</w:t>
            </w:r>
          </w:p>
        </w:tc>
        <w:tc>
          <w:tcPr>
            <w:tcW w:w="1366" w:type="dxa"/>
          </w:tcPr>
          <w:p w14:paraId="5A96FC70" w14:textId="77777777" w:rsidR="0025156A" w:rsidRPr="00AB1F86" w:rsidRDefault="0025156A" w:rsidP="00F1297A">
            <w:pPr>
              <w:jc w:val="center"/>
              <w:rPr>
                <w:color w:val="404040"/>
                <w:szCs w:val="28"/>
              </w:rPr>
            </w:pPr>
            <w:r w:rsidRPr="00AB1F86">
              <w:rPr>
                <w:color w:val="404040"/>
                <w:szCs w:val="28"/>
              </w:rPr>
              <w:t>0,416</w:t>
            </w:r>
          </w:p>
        </w:tc>
        <w:tc>
          <w:tcPr>
            <w:tcW w:w="1366" w:type="dxa"/>
          </w:tcPr>
          <w:p w14:paraId="6D5F3BA3" w14:textId="77777777" w:rsidR="0025156A" w:rsidRPr="00AB1F86" w:rsidRDefault="0025156A" w:rsidP="00F1297A">
            <w:pPr>
              <w:jc w:val="center"/>
              <w:rPr>
                <w:color w:val="404040"/>
                <w:szCs w:val="28"/>
              </w:rPr>
            </w:pPr>
            <w:r w:rsidRPr="00AB1F86">
              <w:rPr>
                <w:color w:val="404040"/>
                <w:szCs w:val="28"/>
              </w:rPr>
              <w:t>0,424</w:t>
            </w:r>
          </w:p>
        </w:tc>
        <w:tc>
          <w:tcPr>
            <w:tcW w:w="1366" w:type="dxa"/>
          </w:tcPr>
          <w:p w14:paraId="797FCC14" w14:textId="77777777" w:rsidR="0025156A" w:rsidRPr="00AB1F86" w:rsidRDefault="0025156A" w:rsidP="00F1297A">
            <w:pPr>
              <w:jc w:val="center"/>
              <w:rPr>
                <w:color w:val="404040"/>
                <w:szCs w:val="28"/>
              </w:rPr>
            </w:pPr>
            <w:r w:rsidRPr="00AB1F86">
              <w:rPr>
                <w:color w:val="404040"/>
                <w:szCs w:val="28"/>
              </w:rPr>
              <w:t>0,412</w:t>
            </w:r>
          </w:p>
        </w:tc>
        <w:tc>
          <w:tcPr>
            <w:tcW w:w="1366" w:type="dxa"/>
          </w:tcPr>
          <w:p w14:paraId="36C522D0" w14:textId="77777777" w:rsidR="0025156A" w:rsidRPr="00AB1F86" w:rsidRDefault="0025156A" w:rsidP="00F1297A">
            <w:pPr>
              <w:jc w:val="center"/>
              <w:rPr>
                <w:color w:val="404040"/>
                <w:szCs w:val="28"/>
              </w:rPr>
            </w:pPr>
            <w:r w:rsidRPr="00AB1F86">
              <w:rPr>
                <w:color w:val="404040"/>
                <w:szCs w:val="28"/>
              </w:rPr>
              <w:t>0,395</w:t>
            </w:r>
          </w:p>
        </w:tc>
      </w:tr>
      <w:tr w:rsidR="0025156A" w:rsidRPr="00AB1F86" w14:paraId="47580A87" w14:textId="77777777" w:rsidTr="00F1297A">
        <w:tc>
          <w:tcPr>
            <w:tcW w:w="1402" w:type="dxa"/>
          </w:tcPr>
          <w:p w14:paraId="695E1F3F" w14:textId="77777777" w:rsidR="0025156A" w:rsidRPr="00AB1F86" w:rsidRDefault="00D2487E" w:rsidP="00F1297A">
            <w:pPr>
              <w:jc w:val="center"/>
              <w:rPr>
                <w:color w:val="404040"/>
                <w:szCs w:val="28"/>
              </w:rPr>
            </w:pPr>
            <w:r w:rsidRPr="00AB1F86">
              <w:rPr>
                <w:noProof/>
                <w:color w:val="404040"/>
                <w:position w:val="-14"/>
                <w:szCs w:val="28"/>
              </w:rPr>
              <w:object w:dxaOrig="520" w:dyaOrig="380" w14:anchorId="6FEC028E">
                <v:shape id="_x0000_i1054" type="#_x0000_t75" alt="" style="width:26.8pt;height:18.4pt;mso-width-percent:0;mso-height-percent:0;mso-width-percent:0;mso-height-percent:0" o:ole="">
                  <v:imagedata r:id="rId38" o:title=""/>
                </v:shape>
                <o:OLEObject Type="Embed" ProgID="Equation.DSMT4" ShapeID="_x0000_i1054" DrawAspect="Content" ObjectID="_1606554099" r:id="rId165"/>
              </w:object>
            </w:r>
          </w:p>
        </w:tc>
        <w:tc>
          <w:tcPr>
            <w:tcW w:w="1352" w:type="dxa"/>
          </w:tcPr>
          <w:p w14:paraId="5AE1A2B4" w14:textId="77777777" w:rsidR="0025156A" w:rsidRPr="00AB1F86" w:rsidRDefault="0025156A" w:rsidP="00F1297A">
            <w:pPr>
              <w:jc w:val="center"/>
              <w:rPr>
                <w:color w:val="404040"/>
              </w:rPr>
            </w:pPr>
            <w:r w:rsidRPr="00AB1F86">
              <w:rPr>
                <w:color w:val="404040"/>
                <w:szCs w:val="28"/>
              </w:rPr>
              <w:t>0,248</w:t>
            </w:r>
          </w:p>
        </w:tc>
        <w:tc>
          <w:tcPr>
            <w:tcW w:w="1352" w:type="dxa"/>
          </w:tcPr>
          <w:p w14:paraId="1D2BC609" w14:textId="77777777" w:rsidR="0025156A" w:rsidRPr="00AB1F86" w:rsidRDefault="0025156A" w:rsidP="00F1297A">
            <w:pPr>
              <w:jc w:val="center"/>
              <w:rPr>
                <w:color w:val="404040"/>
              </w:rPr>
            </w:pPr>
            <w:r w:rsidRPr="00AB1F86">
              <w:rPr>
                <w:color w:val="404040"/>
                <w:szCs w:val="28"/>
              </w:rPr>
              <w:t>0,245</w:t>
            </w:r>
          </w:p>
        </w:tc>
        <w:tc>
          <w:tcPr>
            <w:tcW w:w="1366" w:type="dxa"/>
          </w:tcPr>
          <w:p w14:paraId="3358F74D" w14:textId="77777777" w:rsidR="0025156A" w:rsidRPr="00AB1F86" w:rsidRDefault="0025156A" w:rsidP="00F1297A">
            <w:pPr>
              <w:jc w:val="center"/>
              <w:rPr>
                <w:color w:val="404040"/>
              </w:rPr>
            </w:pPr>
            <w:r w:rsidRPr="00AB1F86">
              <w:rPr>
                <w:color w:val="404040"/>
                <w:szCs w:val="28"/>
              </w:rPr>
              <w:t>0,247</w:t>
            </w:r>
          </w:p>
        </w:tc>
        <w:tc>
          <w:tcPr>
            <w:tcW w:w="1366" w:type="dxa"/>
          </w:tcPr>
          <w:p w14:paraId="77140901" w14:textId="77777777" w:rsidR="0025156A" w:rsidRPr="00AB1F86" w:rsidRDefault="0025156A" w:rsidP="00F1297A">
            <w:pPr>
              <w:jc w:val="center"/>
              <w:rPr>
                <w:color w:val="404040"/>
              </w:rPr>
            </w:pPr>
            <w:r w:rsidRPr="00AB1F86">
              <w:rPr>
                <w:color w:val="404040"/>
                <w:szCs w:val="28"/>
              </w:rPr>
              <w:t>0,242</w:t>
            </w:r>
          </w:p>
        </w:tc>
        <w:tc>
          <w:tcPr>
            <w:tcW w:w="1366" w:type="dxa"/>
          </w:tcPr>
          <w:p w14:paraId="56AA68DE" w14:textId="77777777" w:rsidR="0025156A" w:rsidRPr="00AB1F86" w:rsidRDefault="0025156A" w:rsidP="00F1297A">
            <w:pPr>
              <w:jc w:val="center"/>
              <w:rPr>
                <w:color w:val="404040"/>
              </w:rPr>
            </w:pPr>
            <w:r w:rsidRPr="00AB1F86">
              <w:rPr>
                <w:color w:val="404040"/>
                <w:szCs w:val="28"/>
              </w:rPr>
              <w:t>0,246</w:t>
            </w:r>
          </w:p>
        </w:tc>
        <w:tc>
          <w:tcPr>
            <w:tcW w:w="1366" w:type="dxa"/>
          </w:tcPr>
          <w:p w14:paraId="6285F014" w14:textId="77777777" w:rsidR="0025156A" w:rsidRPr="00AB1F86" w:rsidRDefault="0025156A" w:rsidP="00F1297A">
            <w:pPr>
              <w:jc w:val="center"/>
              <w:rPr>
                <w:color w:val="404040"/>
              </w:rPr>
            </w:pPr>
            <w:r w:rsidRPr="00AB1F86">
              <w:rPr>
                <w:color w:val="404040"/>
                <w:szCs w:val="28"/>
              </w:rPr>
              <w:t>0,252</w:t>
            </w:r>
          </w:p>
        </w:tc>
      </w:tr>
    </w:tbl>
    <w:p w14:paraId="1798C007" w14:textId="77777777" w:rsidR="0025156A" w:rsidRPr="00AB1F86" w:rsidRDefault="0025156A" w:rsidP="0025156A">
      <w:pPr>
        <w:ind w:firstLine="720"/>
        <w:jc w:val="center"/>
        <w:rPr>
          <w:color w:val="404040"/>
          <w:szCs w:val="28"/>
        </w:rPr>
      </w:pPr>
    </w:p>
    <w:p w14:paraId="5A0B7DFF" w14:textId="77777777" w:rsidR="0025156A" w:rsidRPr="00AB1F86" w:rsidRDefault="0025156A" w:rsidP="0025156A">
      <w:pPr>
        <w:jc w:val="center"/>
        <w:rPr>
          <w:color w:val="404040"/>
          <w:szCs w:val="28"/>
        </w:rPr>
      </w:pPr>
      <w:r w:rsidRPr="00AB1F86">
        <w:rPr>
          <w:noProof/>
          <w:color w:val="404040"/>
          <w:szCs w:val="28"/>
          <w:lang w:eastAsia="uk-UA"/>
        </w:rPr>
        <w:lastRenderedPageBreak/>
        <w:drawing>
          <wp:inline distT="0" distB="0" distL="0" distR="0" wp14:anchorId="13827EBB" wp14:editId="1044948B">
            <wp:extent cx="5927090" cy="4629150"/>
            <wp:effectExtent l="0" t="0" r="3810" b="0"/>
            <wp:docPr id="9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5ED74FC" w14:textId="77777777" w:rsidR="0025156A" w:rsidRPr="00AB1F86" w:rsidRDefault="0025156A" w:rsidP="0025156A">
      <w:pPr>
        <w:jc w:val="center"/>
        <w:rPr>
          <w:color w:val="404040"/>
          <w:szCs w:val="28"/>
        </w:rPr>
      </w:pPr>
    </w:p>
    <w:p w14:paraId="01AD96C1" w14:textId="77777777" w:rsidR="0025156A" w:rsidRPr="00AB1F86" w:rsidRDefault="0025156A" w:rsidP="0025156A">
      <w:pPr>
        <w:jc w:val="center"/>
        <w:rPr>
          <w:color w:val="404040"/>
          <w:szCs w:val="28"/>
        </w:rPr>
      </w:pPr>
      <w:r w:rsidRPr="00AB1F86">
        <w:rPr>
          <w:color w:val="404040"/>
          <w:szCs w:val="28"/>
        </w:rPr>
        <w:t>Рисунок 4.6 – Оптимальний та розрахунковий час реверберації</w:t>
      </w:r>
    </w:p>
    <w:p w14:paraId="7B7D2E38" w14:textId="77777777" w:rsidR="0025156A" w:rsidRPr="00AB1F86" w:rsidRDefault="0025156A" w:rsidP="0025156A">
      <w:pPr>
        <w:jc w:val="center"/>
        <w:rPr>
          <w:color w:val="404040"/>
          <w:szCs w:val="28"/>
        </w:rPr>
      </w:pPr>
    </w:p>
    <w:p w14:paraId="0C631ED3" w14:textId="77777777" w:rsidR="0025156A" w:rsidRPr="00AB1F86" w:rsidRDefault="0025156A" w:rsidP="0025156A">
      <w:pPr>
        <w:tabs>
          <w:tab w:val="left" w:pos="0"/>
        </w:tabs>
        <w:ind w:firstLine="709"/>
        <w:rPr>
          <w:b/>
          <w:color w:val="404040"/>
        </w:rPr>
      </w:pPr>
      <w:r w:rsidRPr="00AB1F86">
        <w:rPr>
          <w:b/>
          <w:color w:val="404040"/>
        </w:rPr>
        <w:t>4.3.4.2 Розрахунок звукоізоляції в апаратній тонстудії</w:t>
      </w:r>
    </w:p>
    <w:p w14:paraId="51A22E3D" w14:textId="77777777" w:rsidR="0025156A" w:rsidRPr="00AB1F86" w:rsidRDefault="0025156A" w:rsidP="0025156A">
      <w:pPr>
        <w:ind w:right="157" w:firstLine="567"/>
        <w:rPr>
          <w:color w:val="404040"/>
        </w:rPr>
      </w:pPr>
    </w:p>
    <w:p w14:paraId="397CE609" w14:textId="5A47A64A" w:rsidR="0025156A" w:rsidRPr="00AB1F86" w:rsidRDefault="0025156A" w:rsidP="00FE0FE6">
      <w:pPr>
        <w:ind w:right="157" w:firstLine="720"/>
        <w:rPr>
          <w:color w:val="404040"/>
        </w:rPr>
      </w:pPr>
      <w:r w:rsidRPr="00AB1F86">
        <w:rPr>
          <w:color w:val="404040"/>
        </w:rPr>
        <w:t>Рівень шуму в апаратній не повинен перевищувати 40 дБ. Зведемо в таблицю 4.14 джерела шумів і огородження, яке віддаляє від них апаратну.</w:t>
      </w:r>
    </w:p>
    <w:p w14:paraId="0791BE91" w14:textId="77777777" w:rsidR="0025156A" w:rsidRPr="00AB1F86" w:rsidRDefault="0025156A" w:rsidP="0025156A">
      <w:pPr>
        <w:ind w:right="-83"/>
        <w:rPr>
          <w:color w:val="404040"/>
        </w:rPr>
      </w:pPr>
      <w:r w:rsidRPr="00AB1F86">
        <w:rPr>
          <w:color w:val="404040"/>
        </w:rPr>
        <w:t>Таблиця 4.14 − Джерела шуму і огородження, які віддаляють від них апаратну</w:t>
      </w:r>
    </w:p>
    <w:tbl>
      <w:tblPr>
        <w:tblW w:w="9995" w:type="dxa"/>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79"/>
        <w:gridCol w:w="1209"/>
        <w:gridCol w:w="993"/>
        <w:gridCol w:w="1275"/>
        <w:gridCol w:w="1054"/>
        <w:gridCol w:w="2909"/>
        <w:gridCol w:w="776"/>
      </w:tblGrid>
      <w:tr w:rsidR="0025156A" w:rsidRPr="00AB1F86" w14:paraId="7D36A968" w14:textId="77777777" w:rsidTr="00F1297A">
        <w:trPr>
          <w:trHeight w:val="263"/>
        </w:trPr>
        <w:tc>
          <w:tcPr>
            <w:tcW w:w="1779" w:type="dxa"/>
            <w:shd w:val="clear" w:color="auto" w:fill="auto"/>
            <w:noWrap/>
            <w:tcMar>
              <w:top w:w="15" w:type="dxa"/>
              <w:left w:w="15" w:type="dxa"/>
              <w:bottom w:w="0" w:type="dxa"/>
              <w:right w:w="15" w:type="dxa"/>
            </w:tcMar>
            <w:vAlign w:val="center"/>
          </w:tcPr>
          <w:p w14:paraId="7D48653D" w14:textId="77777777" w:rsidR="0025156A" w:rsidRPr="00AB1F86" w:rsidRDefault="0025156A" w:rsidP="00F1297A">
            <w:pPr>
              <w:jc w:val="center"/>
              <w:rPr>
                <w:color w:val="404040"/>
                <w:sz w:val="20"/>
                <w:szCs w:val="20"/>
              </w:rPr>
            </w:pPr>
            <w:r w:rsidRPr="00AB1F86">
              <w:rPr>
                <w:color w:val="404040"/>
                <w:sz w:val="20"/>
                <w:szCs w:val="20"/>
              </w:rPr>
              <w:t xml:space="preserve">Найменування </w:t>
            </w:r>
          </w:p>
          <w:p w14:paraId="5D60C793" w14:textId="77777777" w:rsidR="0025156A" w:rsidRPr="00AB1F86" w:rsidRDefault="0025156A" w:rsidP="00F1297A">
            <w:pPr>
              <w:jc w:val="center"/>
              <w:rPr>
                <w:color w:val="404040"/>
                <w:sz w:val="20"/>
                <w:szCs w:val="20"/>
              </w:rPr>
            </w:pPr>
            <w:r w:rsidRPr="00AB1F86">
              <w:rPr>
                <w:color w:val="404040"/>
                <w:sz w:val="20"/>
                <w:szCs w:val="20"/>
              </w:rPr>
              <w:t>огороджень</w:t>
            </w:r>
          </w:p>
        </w:tc>
        <w:tc>
          <w:tcPr>
            <w:tcW w:w="1209" w:type="dxa"/>
            <w:shd w:val="clear" w:color="auto" w:fill="auto"/>
            <w:noWrap/>
            <w:tcMar>
              <w:top w:w="15" w:type="dxa"/>
              <w:left w:w="15" w:type="dxa"/>
              <w:bottom w:w="0" w:type="dxa"/>
              <w:right w:w="15" w:type="dxa"/>
            </w:tcMar>
            <w:vAlign w:val="center"/>
          </w:tcPr>
          <w:p w14:paraId="64D53A53" w14:textId="77777777" w:rsidR="0025156A" w:rsidRPr="00AB1F86" w:rsidRDefault="0025156A" w:rsidP="00F1297A">
            <w:pPr>
              <w:jc w:val="center"/>
              <w:rPr>
                <w:color w:val="404040"/>
                <w:sz w:val="20"/>
                <w:szCs w:val="20"/>
              </w:rPr>
            </w:pPr>
            <w:r w:rsidRPr="00AB1F86">
              <w:rPr>
                <w:color w:val="404040"/>
                <w:sz w:val="20"/>
                <w:szCs w:val="20"/>
              </w:rPr>
              <w:t xml:space="preserve">Джерело </w:t>
            </w:r>
          </w:p>
          <w:p w14:paraId="632B7FE1" w14:textId="77777777" w:rsidR="0025156A" w:rsidRPr="00AB1F86" w:rsidRDefault="0025156A" w:rsidP="00F1297A">
            <w:pPr>
              <w:jc w:val="center"/>
              <w:rPr>
                <w:color w:val="404040"/>
                <w:sz w:val="20"/>
                <w:szCs w:val="20"/>
              </w:rPr>
            </w:pPr>
            <w:r w:rsidRPr="00AB1F86">
              <w:rPr>
                <w:color w:val="404040"/>
                <w:sz w:val="20"/>
                <w:szCs w:val="20"/>
              </w:rPr>
              <w:t>шуму</w:t>
            </w:r>
          </w:p>
        </w:tc>
        <w:tc>
          <w:tcPr>
            <w:tcW w:w="993" w:type="dxa"/>
            <w:shd w:val="clear" w:color="auto" w:fill="auto"/>
            <w:noWrap/>
            <w:tcMar>
              <w:top w:w="15" w:type="dxa"/>
              <w:left w:w="15" w:type="dxa"/>
              <w:bottom w:w="0" w:type="dxa"/>
              <w:right w:w="15" w:type="dxa"/>
            </w:tcMar>
            <w:vAlign w:val="center"/>
          </w:tcPr>
          <w:p w14:paraId="16D5D300" w14:textId="77777777" w:rsidR="0025156A" w:rsidRPr="00AB1F86" w:rsidRDefault="0025156A" w:rsidP="00F1297A">
            <w:pPr>
              <w:jc w:val="center"/>
              <w:rPr>
                <w:color w:val="404040"/>
                <w:sz w:val="20"/>
                <w:szCs w:val="20"/>
              </w:rPr>
            </w:pPr>
            <w:r w:rsidRPr="00AB1F86">
              <w:rPr>
                <w:color w:val="404040"/>
                <w:sz w:val="20"/>
                <w:szCs w:val="20"/>
              </w:rPr>
              <w:t>Рівень шуму джерела, дБ</w:t>
            </w:r>
          </w:p>
        </w:tc>
        <w:tc>
          <w:tcPr>
            <w:tcW w:w="1275" w:type="dxa"/>
            <w:shd w:val="clear" w:color="auto" w:fill="auto"/>
            <w:noWrap/>
            <w:tcMar>
              <w:top w:w="15" w:type="dxa"/>
              <w:left w:w="15" w:type="dxa"/>
              <w:bottom w:w="0" w:type="dxa"/>
              <w:right w:w="15" w:type="dxa"/>
            </w:tcMar>
            <w:vAlign w:val="center"/>
          </w:tcPr>
          <w:p w14:paraId="240C6EEF" w14:textId="77777777" w:rsidR="0025156A" w:rsidRPr="00AB1F86" w:rsidRDefault="0025156A" w:rsidP="00F1297A">
            <w:pPr>
              <w:jc w:val="center"/>
              <w:rPr>
                <w:color w:val="404040"/>
                <w:sz w:val="20"/>
                <w:szCs w:val="20"/>
              </w:rPr>
            </w:pPr>
            <w:r w:rsidRPr="00AB1F86">
              <w:rPr>
                <w:color w:val="404040"/>
                <w:sz w:val="20"/>
                <w:szCs w:val="20"/>
              </w:rPr>
              <w:t>Допуст. рівень шуму джерела, дБ</w:t>
            </w:r>
          </w:p>
        </w:tc>
        <w:tc>
          <w:tcPr>
            <w:tcW w:w="1054" w:type="dxa"/>
            <w:shd w:val="clear" w:color="auto" w:fill="auto"/>
            <w:noWrap/>
            <w:tcMar>
              <w:top w:w="15" w:type="dxa"/>
              <w:left w:w="15" w:type="dxa"/>
              <w:bottom w:w="0" w:type="dxa"/>
              <w:right w:w="15" w:type="dxa"/>
            </w:tcMar>
            <w:vAlign w:val="center"/>
          </w:tcPr>
          <w:p w14:paraId="0C0888B1" w14:textId="77777777" w:rsidR="0025156A" w:rsidRPr="00AB1F86" w:rsidRDefault="0025156A" w:rsidP="00F1297A">
            <w:pPr>
              <w:jc w:val="center"/>
              <w:rPr>
                <w:color w:val="404040"/>
                <w:sz w:val="20"/>
                <w:szCs w:val="20"/>
              </w:rPr>
            </w:pPr>
            <w:r w:rsidRPr="00AB1F86">
              <w:rPr>
                <w:color w:val="404040"/>
                <w:sz w:val="20"/>
                <w:szCs w:val="20"/>
              </w:rPr>
              <w:t>Необхідне ослаблення, дБ</w:t>
            </w:r>
          </w:p>
        </w:tc>
        <w:tc>
          <w:tcPr>
            <w:tcW w:w="2909" w:type="dxa"/>
            <w:shd w:val="clear" w:color="auto" w:fill="auto"/>
            <w:noWrap/>
            <w:tcMar>
              <w:top w:w="15" w:type="dxa"/>
              <w:left w:w="15" w:type="dxa"/>
              <w:bottom w:w="0" w:type="dxa"/>
              <w:right w:w="15" w:type="dxa"/>
            </w:tcMar>
            <w:vAlign w:val="center"/>
          </w:tcPr>
          <w:p w14:paraId="3E7094D0" w14:textId="77777777" w:rsidR="0025156A" w:rsidRPr="00AB1F86" w:rsidRDefault="0025156A" w:rsidP="00F1297A">
            <w:pPr>
              <w:jc w:val="center"/>
              <w:rPr>
                <w:color w:val="404040"/>
                <w:sz w:val="20"/>
                <w:szCs w:val="20"/>
              </w:rPr>
            </w:pPr>
            <w:r w:rsidRPr="00AB1F86">
              <w:rPr>
                <w:color w:val="404040"/>
                <w:sz w:val="20"/>
                <w:szCs w:val="20"/>
              </w:rPr>
              <w:t>Конструкція</w:t>
            </w:r>
          </w:p>
          <w:p w14:paraId="0009D758" w14:textId="77777777" w:rsidR="0025156A" w:rsidRPr="00AB1F86" w:rsidRDefault="0025156A" w:rsidP="00F1297A">
            <w:pPr>
              <w:jc w:val="center"/>
              <w:rPr>
                <w:color w:val="404040"/>
                <w:sz w:val="20"/>
                <w:szCs w:val="20"/>
              </w:rPr>
            </w:pPr>
            <w:r w:rsidRPr="00AB1F86">
              <w:rPr>
                <w:color w:val="404040"/>
                <w:sz w:val="20"/>
                <w:szCs w:val="20"/>
              </w:rPr>
              <w:t>огородження</w:t>
            </w:r>
          </w:p>
        </w:tc>
        <w:tc>
          <w:tcPr>
            <w:tcW w:w="776" w:type="dxa"/>
            <w:shd w:val="clear" w:color="auto" w:fill="auto"/>
            <w:noWrap/>
            <w:tcMar>
              <w:top w:w="15" w:type="dxa"/>
              <w:left w:w="15" w:type="dxa"/>
              <w:bottom w:w="0" w:type="dxa"/>
              <w:right w:w="15" w:type="dxa"/>
            </w:tcMar>
            <w:vAlign w:val="center"/>
          </w:tcPr>
          <w:p w14:paraId="1496EE0A" w14:textId="77777777" w:rsidR="0025156A" w:rsidRPr="00AB1F86" w:rsidRDefault="0025156A" w:rsidP="00F1297A">
            <w:pPr>
              <w:jc w:val="center"/>
              <w:rPr>
                <w:color w:val="404040"/>
                <w:sz w:val="20"/>
                <w:szCs w:val="20"/>
              </w:rPr>
            </w:pPr>
            <w:r w:rsidRPr="00AB1F86">
              <w:rPr>
                <w:color w:val="404040"/>
                <w:sz w:val="20"/>
                <w:szCs w:val="20"/>
              </w:rPr>
              <w:t>Власна звуко-</w:t>
            </w:r>
            <w:r w:rsidRPr="00AB1F86">
              <w:rPr>
                <w:color w:val="404040"/>
                <w:sz w:val="20"/>
                <w:szCs w:val="20"/>
              </w:rPr>
              <w:br/>
              <w:t>ізоляція, дБ</w:t>
            </w:r>
          </w:p>
        </w:tc>
      </w:tr>
      <w:tr w:rsidR="0025156A" w:rsidRPr="00AB1F86" w14:paraId="15C75030" w14:textId="77777777" w:rsidTr="00F1297A">
        <w:trPr>
          <w:trHeight w:val="263"/>
        </w:trPr>
        <w:tc>
          <w:tcPr>
            <w:tcW w:w="1779" w:type="dxa"/>
            <w:shd w:val="clear" w:color="auto" w:fill="auto"/>
            <w:noWrap/>
            <w:tcMar>
              <w:top w:w="15" w:type="dxa"/>
              <w:left w:w="6" w:type="dxa"/>
              <w:bottom w:w="0" w:type="dxa"/>
              <w:right w:w="6" w:type="dxa"/>
            </w:tcMar>
            <w:vAlign w:val="center"/>
          </w:tcPr>
          <w:p w14:paraId="350DF5FC" w14:textId="77777777" w:rsidR="0025156A" w:rsidRPr="00AB1F86" w:rsidRDefault="0025156A" w:rsidP="00F1297A">
            <w:pPr>
              <w:jc w:val="center"/>
              <w:rPr>
                <w:color w:val="404040"/>
                <w:sz w:val="20"/>
                <w:szCs w:val="20"/>
              </w:rPr>
            </w:pPr>
            <w:r w:rsidRPr="00AB1F86">
              <w:rPr>
                <w:color w:val="404040"/>
                <w:sz w:val="20"/>
                <w:szCs w:val="20"/>
              </w:rPr>
              <w:t>Стіна "Тиха вулиця-апаратна"</w:t>
            </w:r>
          </w:p>
        </w:tc>
        <w:tc>
          <w:tcPr>
            <w:tcW w:w="1209" w:type="dxa"/>
            <w:shd w:val="clear" w:color="auto" w:fill="auto"/>
            <w:noWrap/>
            <w:tcMar>
              <w:top w:w="15" w:type="dxa"/>
              <w:left w:w="6" w:type="dxa"/>
              <w:bottom w:w="0" w:type="dxa"/>
              <w:right w:w="6" w:type="dxa"/>
            </w:tcMar>
            <w:vAlign w:val="center"/>
          </w:tcPr>
          <w:p w14:paraId="73A287E8" w14:textId="77777777" w:rsidR="0025156A" w:rsidRPr="00AB1F86" w:rsidRDefault="0025156A" w:rsidP="00F1297A">
            <w:pPr>
              <w:jc w:val="center"/>
              <w:rPr>
                <w:color w:val="404040"/>
                <w:sz w:val="20"/>
                <w:szCs w:val="20"/>
              </w:rPr>
            </w:pPr>
            <w:r w:rsidRPr="00AB1F86">
              <w:rPr>
                <w:color w:val="404040"/>
                <w:sz w:val="20"/>
                <w:szCs w:val="20"/>
              </w:rPr>
              <w:t>Тиха вулиця</w:t>
            </w:r>
          </w:p>
        </w:tc>
        <w:tc>
          <w:tcPr>
            <w:tcW w:w="993" w:type="dxa"/>
            <w:shd w:val="clear" w:color="auto" w:fill="auto"/>
            <w:noWrap/>
            <w:tcMar>
              <w:top w:w="15" w:type="dxa"/>
              <w:left w:w="6" w:type="dxa"/>
              <w:bottom w:w="0" w:type="dxa"/>
              <w:right w:w="6" w:type="dxa"/>
            </w:tcMar>
            <w:vAlign w:val="center"/>
          </w:tcPr>
          <w:p w14:paraId="3D44B46F" w14:textId="77777777" w:rsidR="0025156A" w:rsidRPr="00AB1F86" w:rsidRDefault="0025156A" w:rsidP="00F1297A">
            <w:pPr>
              <w:jc w:val="center"/>
              <w:rPr>
                <w:color w:val="404040"/>
                <w:sz w:val="20"/>
                <w:szCs w:val="20"/>
              </w:rPr>
            </w:pPr>
            <w:r w:rsidRPr="00AB1F86">
              <w:rPr>
                <w:color w:val="404040"/>
                <w:sz w:val="20"/>
                <w:szCs w:val="20"/>
              </w:rPr>
              <w:t>65</w:t>
            </w:r>
          </w:p>
        </w:tc>
        <w:tc>
          <w:tcPr>
            <w:tcW w:w="1275" w:type="dxa"/>
            <w:shd w:val="clear" w:color="auto" w:fill="auto"/>
            <w:noWrap/>
            <w:tcMar>
              <w:top w:w="15" w:type="dxa"/>
              <w:left w:w="6" w:type="dxa"/>
              <w:bottom w:w="0" w:type="dxa"/>
              <w:right w:w="6" w:type="dxa"/>
            </w:tcMar>
            <w:vAlign w:val="center"/>
          </w:tcPr>
          <w:p w14:paraId="0FCAE88F"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76486E71" w14:textId="77777777" w:rsidR="0025156A" w:rsidRPr="00AB1F86" w:rsidRDefault="0025156A" w:rsidP="00F1297A">
            <w:pPr>
              <w:jc w:val="center"/>
              <w:rPr>
                <w:color w:val="404040"/>
                <w:sz w:val="20"/>
                <w:szCs w:val="20"/>
              </w:rPr>
            </w:pPr>
            <w:r w:rsidRPr="00AB1F86">
              <w:rPr>
                <w:color w:val="404040"/>
                <w:sz w:val="20"/>
                <w:szCs w:val="20"/>
              </w:rPr>
              <w:t>25</w:t>
            </w:r>
          </w:p>
        </w:tc>
        <w:tc>
          <w:tcPr>
            <w:tcW w:w="2909" w:type="dxa"/>
            <w:shd w:val="clear" w:color="auto" w:fill="auto"/>
            <w:noWrap/>
            <w:tcMar>
              <w:top w:w="15" w:type="dxa"/>
              <w:left w:w="6" w:type="dxa"/>
              <w:bottom w:w="0" w:type="dxa"/>
              <w:right w:w="6" w:type="dxa"/>
            </w:tcMar>
            <w:vAlign w:val="center"/>
          </w:tcPr>
          <w:p w14:paraId="53C1E39B" w14:textId="77777777" w:rsidR="0025156A" w:rsidRPr="00AB1F86" w:rsidRDefault="0025156A" w:rsidP="00F1297A">
            <w:pPr>
              <w:jc w:val="center"/>
              <w:rPr>
                <w:color w:val="404040"/>
                <w:sz w:val="20"/>
                <w:szCs w:val="20"/>
              </w:rPr>
            </w:pPr>
            <w:r w:rsidRPr="00AB1F86">
              <w:rPr>
                <w:color w:val="404040"/>
                <w:sz w:val="20"/>
                <w:szCs w:val="20"/>
              </w:rPr>
              <w:t>Цегляна стіна завтовшки 70см</w:t>
            </w:r>
          </w:p>
        </w:tc>
        <w:tc>
          <w:tcPr>
            <w:tcW w:w="776" w:type="dxa"/>
            <w:tcMar>
              <w:left w:w="6" w:type="dxa"/>
              <w:right w:w="6" w:type="dxa"/>
            </w:tcMar>
            <w:vAlign w:val="center"/>
          </w:tcPr>
          <w:p w14:paraId="50458334" w14:textId="77777777" w:rsidR="0025156A" w:rsidRPr="00AB1F86" w:rsidRDefault="0025156A" w:rsidP="00F1297A">
            <w:pPr>
              <w:jc w:val="center"/>
              <w:rPr>
                <w:color w:val="404040"/>
                <w:sz w:val="20"/>
                <w:szCs w:val="20"/>
              </w:rPr>
            </w:pPr>
            <w:r w:rsidRPr="00AB1F86">
              <w:rPr>
                <w:color w:val="404040"/>
                <w:sz w:val="20"/>
                <w:szCs w:val="20"/>
              </w:rPr>
              <w:t>60</w:t>
            </w:r>
          </w:p>
        </w:tc>
      </w:tr>
      <w:tr w:rsidR="0025156A" w:rsidRPr="00AB1F86" w14:paraId="3E07C13C" w14:textId="77777777" w:rsidTr="00F1297A">
        <w:trPr>
          <w:trHeight w:val="263"/>
        </w:trPr>
        <w:tc>
          <w:tcPr>
            <w:tcW w:w="1779" w:type="dxa"/>
            <w:shd w:val="clear" w:color="auto" w:fill="auto"/>
            <w:noWrap/>
            <w:tcMar>
              <w:top w:w="15" w:type="dxa"/>
              <w:left w:w="6" w:type="dxa"/>
              <w:bottom w:w="0" w:type="dxa"/>
              <w:right w:w="6" w:type="dxa"/>
            </w:tcMar>
            <w:vAlign w:val="center"/>
          </w:tcPr>
          <w:p w14:paraId="1A5C034D" w14:textId="77777777" w:rsidR="0025156A" w:rsidRPr="00AB1F86" w:rsidRDefault="0025156A" w:rsidP="00F1297A">
            <w:pPr>
              <w:jc w:val="center"/>
              <w:rPr>
                <w:color w:val="404040"/>
                <w:sz w:val="20"/>
                <w:szCs w:val="20"/>
              </w:rPr>
            </w:pPr>
            <w:r w:rsidRPr="00AB1F86">
              <w:rPr>
                <w:color w:val="404040"/>
                <w:sz w:val="20"/>
                <w:szCs w:val="20"/>
              </w:rPr>
              <w:t xml:space="preserve">Стіна </w:t>
            </w:r>
          </w:p>
          <w:p w14:paraId="56F76DD9" w14:textId="77777777" w:rsidR="0025156A" w:rsidRPr="00AB1F86" w:rsidRDefault="0025156A" w:rsidP="00F1297A">
            <w:pPr>
              <w:jc w:val="center"/>
              <w:rPr>
                <w:color w:val="404040"/>
                <w:sz w:val="20"/>
                <w:szCs w:val="20"/>
              </w:rPr>
            </w:pPr>
            <w:r w:rsidRPr="00AB1F86">
              <w:rPr>
                <w:color w:val="404040"/>
                <w:sz w:val="20"/>
                <w:szCs w:val="20"/>
              </w:rPr>
              <w:t>"Тихий коридор -апаратна"</w:t>
            </w:r>
          </w:p>
        </w:tc>
        <w:tc>
          <w:tcPr>
            <w:tcW w:w="1209" w:type="dxa"/>
            <w:shd w:val="clear" w:color="auto" w:fill="auto"/>
            <w:noWrap/>
            <w:tcMar>
              <w:top w:w="15" w:type="dxa"/>
              <w:left w:w="6" w:type="dxa"/>
              <w:bottom w:w="0" w:type="dxa"/>
              <w:right w:w="6" w:type="dxa"/>
            </w:tcMar>
            <w:vAlign w:val="center"/>
          </w:tcPr>
          <w:p w14:paraId="6D3E059B" w14:textId="77777777" w:rsidR="0025156A" w:rsidRPr="00AB1F86" w:rsidRDefault="0025156A" w:rsidP="00F1297A">
            <w:pPr>
              <w:jc w:val="center"/>
              <w:rPr>
                <w:color w:val="404040"/>
                <w:sz w:val="20"/>
                <w:szCs w:val="20"/>
              </w:rPr>
            </w:pPr>
            <w:r w:rsidRPr="00AB1F86">
              <w:rPr>
                <w:color w:val="404040"/>
                <w:sz w:val="20"/>
                <w:szCs w:val="20"/>
              </w:rPr>
              <w:t xml:space="preserve">Тихий </w:t>
            </w:r>
          </w:p>
          <w:p w14:paraId="7F69FB19"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1FD2EE96"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7A17B7BF"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7AF1109F" w14:textId="77777777" w:rsidR="0025156A" w:rsidRPr="00AB1F86" w:rsidRDefault="0025156A" w:rsidP="00F1297A">
            <w:pPr>
              <w:jc w:val="center"/>
              <w:rPr>
                <w:color w:val="404040"/>
                <w:sz w:val="20"/>
                <w:szCs w:val="20"/>
              </w:rPr>
            </w:pPr>
            <w:r w:rsidRPr="00AB1F86">
              <w:rPr>
                <w:color w:val="404040"/>
                <w:sz w:val="20"/>
                <w:szCs w:val="20"/>
              </w:rPr>
              <w:t>30</w:t>
            </w:r>
          </w:p>
        </w:tc>
        <w:tc>
          <w:tcPr>
            <w:tcW w:w="2909" w:type="dxa"/>
            <w:shd w:val="clear" w:color="auto" w:fill="auto"/>
            <w:noWrap/>
            <w:tcMar>
              <w:top w:w="15" w:type="dxa"/>
              <w:left w:w="6" w:type="dxa"/>
              <w:bottom w:w="0" w:type="dxa"/>
              <w:right w:w="6" w:type="dxa"/>
            </w:tcMar>
            <w:vAlign w:val="center"/>
          </w:tcPr>
          <w:p w14:paraId="0D1795E2" w14:textId="77777777" w:rsidR="0025156A" w:rsidRPr="00AB1F86" w:rsidRDefault="0025156A" w:rsidP="00F1297A">
            <w:pPr>
              <w:jc w:val="center"/>
              <w:rPr>
                <w:color w:val="404040"/>
                <w:sz w:val="20"/>
                <w:szCs w:val="20"/>
              </w:rPr>
            </w:pPr>
            <w:r w:rsidRPr="00AB1F86">
              <w:rPr>
                <w:color w:val="404040"/>
                <w:sz w:val="20"/>
                <w:szCs w:val="20"/>
              </w:rPr>
              <w:t>Цегляна стіна завтовшки 40см</w:t>
            </w:r>
          </w:p>
        </w:tc>
        <w:tc>
          <w:tcPr>
            <w:tcW w:w="776" w:type="dxa"/>
            <w:tcMar>
              <w:left w:w="6" w:type="dxa"/>
              <w:right w:w="6" w:type="dxa"/>
            </w:tcMar>
            <w:vAlign w:val="center"/>
          </w:tcPr>
          <w:p w14:paraId="5CDDA4CA" w14:textId="77777777" w:rsidR="0025156A" w:rsidRPr="00AB1F86" w:rsidRDefault="0025156A" w:rsidP="00F1297A">
            <w:pPr>
              <w:jc w:val="center"/>
              <w:rPr>
                <w:color w:val="404040"/>
                <w:sz w:val="20"/>
                <w:szCs w:val="20"/>
              </w:rPr>
            </w:pPr>
            <w:r w:rsidRPr="00AB1F86">
              <w:rPr>
                <w:color w:val="404040"/>
                <w:sz w:val="20"/>
                <w:szCs w:val="20"/>
              </w:rPr>
              <w:t>55</w:t>
            </w:r>
          </w:p>
        </w:tc>
      </w:tr>
      <w:tr w:rsidR="0025156A" w:rsidRPr="00AB1F86" w14:paraId="71C76F8A" w14:textId="77777777" w:rsidTr="00F1297A">
        <w:trPr>
          <w:trHeight w:val="263"/>
        </w:trPr>
        <w:tc>
          <w:tcPr>
            <w:tcW w:w="1779" w:type="dxa"/>
            <w:shd w:val="clear" w:color="auto" w:fill="auto"/>
            <w:noWrap/>
            <w:tcMar>
              <w:top w:w="15" w:type="dxa"/>
              <w:left w:w="6" w:type="dxa"/>
              <w:bottom w:w="0" w:type="dxa"/>
              <w:right w:w="6" w:type="dxa"/>
            </w:tcMar>
            <w:vAlign w:val="center"/>
          </w:tcPr>
          <w:p w14:paraId="4A8CEB32" w14:textId="77777777" w:rsidR="0025156A" w:rsidRPr="00AB1F86" w:rsidRDefault="0025156A" w:rsidP="00F1297A">
            <w:pPr>
              <w:jc w:val="center"/>
              <w:rPr>
                <w:color w:val="404040"/>
                <w:sz w:val="20"/>
                <w:szCs w:val="20"/>
              </w:rPr>
            </w:pPr>
            <w:r w:rsidRPr="00AB1F86">
              <w:rPr>
                <w:color w:val="404040"/>
                <w:sz w:val="20"/>
                <w:szCs w:val="20"/>
              </w:rPr>
              <w:lastRenderedPageBreak/>
              <w:t>Стіна "Апаратна тонстудії - тонстудія"</w:t>
            </w:r>
          </w:p>
        </w:tc>
        <w:tc>
          <w:tcPr>
            <w:tcW w:w="1209" w:type="dxa"/>
            <w:shd w:val="clear" w:color="auto" w:fill="auto"/>
            <w:noWrap/>
            <w:tcMar>
              <w:top w:w="15" w:type="dxa"/>
              <w:left w:w="6" w:type="dxa"/>
              <w:bottom w:w="0" w:type="dxa"/>
              <w:right w:w="6" w:type="dxa"/>
            </w:tcMar>
            <w:vAlign w:val="center"/>
          </w:tcPr>
          <w:p w14:paraId="1B27B32F" w14:textId="77777777" w:rsidR="0025156A" w:rsidRPr="00AB1F86" w:rsidRDefault="0025156A" w:rsidP="00F1297A">
            <w:pPr>
              <w:jc w:val="center"/>
              <w:rPr>
                <w:color w:val="404040"/>
                <w:sz w:val="20"/>
                <w:szCs w:val="20"/>
              </w:rPr>
            </w:pPr>
            <w:r w:rsidRPr="00AB1F86">
              <w:rPr>
                <w:color w:val="404040"/>
                <w:sz w:val="20"/>
                <w:szCs w:val="20"/>
              </w:rPr>
              <w:t>Тонстудія</w:t>
            </w:r>
          </w:p>
        </w:tc>
        <w:tc>
          <w:tcPr>
            <w:tcW w:w="993" w:type="dxa"/>
            <w:shd w:val="clear" w:color="auto" w:fill="auto"/>
            <w:noWrap/>
            <w:tcMar>
              <w:top w:w="15" w:type="dxa"/>
              <w:left w:w="6" w:type="dxa"/>
              <w:bottom w:w="0" w:type="dxa"/>
              <w:right w:w="6" w:type="dxa"/>
            </w:tcMar>
            <w:vAlign w:val="center"/>
          </w:tcPr>
          <w:p w14:paraId="5D11D9A1"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10D6E13D"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1E8B9C48"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6CF735B1" w14:textId="77777777" w:rsidR="0025156A" w:rsidRPr="00AB1F86" w:rsidRDefault="0025156A" w:rsidP="00F1297A">
            <w:pPr>
              <w:jc w:val="center"/>
              <w:rPr>
                <w:color w:val="404040"/>
                <w:sz w:val="20"/>
                <w:szCs w:val="20"/>
              </w:rPr>
            </w:pPr>
            <w:r w:rsidRPr="00AB1F86">
              <w:rPr>
                <w:color w:val="404040"/>
                <w:sz w:val="20"/>
                <w:szCs w:val="20"/>
              </w:rPr>
              <w:t>Цегляна стіна завтовшки 40см</w:t>
            </w:r>
          </w:p>
        </w:tc>
        <w:tc>
          <w:tcPr>
            <w:tcW w:w="776" w:type="dxa"/>
            <w:tcMar>
              <w:left w:w="6" w:type="dxa"/>
              <w:right w:w="6" w:type="dxa"/>
            </w:tcMar>
            <w:vAlign w:val="center"/>
          </w:tcPr>
          <w:p w14:paraId="62D3C8B3" w14:textId="77777777" w:rsidR="0025156A" w:rsidRPr="00AB1F86" w:rsidRDefault="0025156A" w:rsidP="00F1297A">
            <w:pPr>
              <w:jc w:val="center"/>
              <w:rPr>
                <w:color w:val="404040"/>
                <w:sz w:val="20"/>
                <w:szCs w:val="20"/>
              </w:rPr>
            </w:pPr>
            <w:r w:rsidRPr="00AB1F86">
              <w:rPr>
                <w:color w:val="404040"/>
                <w:sz w:val="20"/>
                <w:szCs w:val="20"/>
              </w:rPr>
              <w:t>55</w:t>
            </w:r>
          </w:p>
        </w:tc>
      </w:tr>
      <w:tr w:rsidR="0025156A" w:rsidRPr="00AB1F86" w14:paraId="66898486" w14:textId="77777777" w:rsidTr="00F1297A">
        <w:trPr>
          <w:trHeight w:val="263"/>
        </w:trPr>
        <w:tc>
          <w:tcPr>
            <w:tcW w:w="1779" w:type="dxa"/>
            <w:shd w:val="clear" w:color="auto" w:fill="auto"/>
            <w:noWrap/>
            <w:tcMar>
              <w:top w:w="15" w:type="dxa"/>
              <w:left w:w="6" w:type="dxa"/>
              <w:bottom w:w="0" w:type="dxa"/>
              <w:right w:w="6" w:type="dxa"/>
            </w:tcMar>
            <w:vAlign w:val="center"/>
          </w:tcPr>
          <w:p w14:paraId="0B0EEC49" w14:textId="77777777" w:rsidR="0025156A" w:rsidRPr="00AB1F86" w:rsidRDefault="0025156A" w:rsidP="00F1297A">
            <w:pPr>
              <w:jc w:val="center"/>
              <w:rPr>
                <w:color w:val="404040"/>
                <w:sz w:val="20"/>
                <w:szCs w:val="20"/>
              </w:rPr>
            </w:pPr>
            <w:r w:rsidRPr="00AB1F86">
              <w:rPr>
                <w:color w:val="404040"/>
                <w:sz w:val="20"/>
                <w:szCs w:val="20"/>
              </w:rPr>
              <w:t>Стіна "Студія перезапису - апаратна"</w:t>
            </w:r>
          </w:p>
        </w:tc>
        <w:tc>
          <w:tcPr>
            <w:tcW w:w="1209" w:type="dxa"/>
            <w:shd w:val="clear" w:color="auto" w:fill="auto"/>
            <w:noWrap/>
            <w:tcMar>
              <w:top w:w="15" w:type="dxa"/>
              <w:left w:w="6" w:type="dxa"/>
              <w:bottom w:w="0" w:type="dxa"/>
              <w:right w:w="6" w:type="dxa"/>
            </w:tcMar>
            <w:vAlign w:val="center"/>
          </w:tcPr>
          <w:p w14:paraId="568B5667" w14:textId="77777777" w:rsidR="0025156A" w:rsidRPr="00AB1F86" w:rsidRDefault="0025156A" w:rsidP="00F1297A">
            <w:pPr>
              <w:jc w:val="center"/>
              <w:rPr>
                <w:color w:val="404040"/>
                <w:sz w:val="20"/>
                <w:szCs w:val="20"/>
              </w:rPr>
            </w:pPr>
            <w:r w:rsidRPr="00AB1F86">
              <w:rPr>
                <w:color w:val="404040"/>
                <w:sz w:val="20"/>
                <w:szCs w:val="20"/>
              </w:rPr>
              <w:t>Студія перезапису</w:t>
            </w:r>
          </w:p>
        </w:tc>
        <w:tc>
          <w:tcPr>
            <w:tcW w:w="993" w:type="dxa"/>
            <w:shd w:val="clear" w:color="auto" w:fill="auto"/>
            <w:noWrap/>
            <w:tcMar>
              <w:top w:w="15" w:type="dxa"/>
              <w:left w:w="6" w:type="dxa"/>
              <w:bottom w:w="0" w:type="dxa"/>
              <w:right w:w="6" w:type="dxa"/>
            </w:tcMar>
            <w:vAlign w:val="center"/>
          </w:tcPr>
          <w:p w14:paraId="3A7E9BDD"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262E3D16"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56EA39A0" w14:textId="77777777" w:rsidR="0025156A" w:rsidRPr="00AB1F86" w:rsidRDefault="0025156A" w:rsidP="00F1297A">
            <w:pPr>
              <w:jc w:val="center"/>
              <w:rPr>
                <w:color w:val="404040"/>
                <w:sz w:val="20"/>
                <w:szCs w:val="20"/>
              </w:rPr>
            </w:pPr>
            <w:r w:rsidRPr="00AB1F86">
              <w:rPr>
                <w:color w:val="404040"/>
                <w:sz w:val="20"/>
                <w:szCs w:val="20"/>
              </w:rPr>
              <w:t>40</w:t>
            </w:r>
          </w:p>
        </w:tc>
        <w:tc>
          <w:tcPr>
            <w:tcW w:w="2909" w:type="dxa"/>
            <w:shd w:val="clear" w:color="auto" w:fill="auto"/>
            <w:noWrap/>
            <w:tcMar>
              <w:top w:w="15" w:type="dxa"/>
              <w:left w:w="6" w:type="dxa"/>
              <w:bottom w:w="0" w:type="dxa"/>
              <w:right w:w="6" w:type="dxa"/>
            </w:tcMar>
            <w:vAlign w:val="center"/>
          </w:tcPr>
          <w:p w14:paraId="72B197A6" w14:textId="77777777" w:rsidR="0025156A" w:rsidRPr="00AB1F86" w:rsidRDefault="0025156A" w:rsidP="00F1297A">
            <w:pPr>
              <w:jc w:val="center"/>
              <w:rPr>
                <w:color w:val="404040"/>
                <w:sz w:val="20"/>
                <w:szCs w:val="20"/>
              </w:rPr>
            </w:pPr>
            <w:r w:rsidRPr="00AB1F86">
              <w:rPr>
                <w:color w:val="404040"/>
                <w:sz w:val="20"/>
                <w:szCs w:val="20"/>
              </w:rPr>
              <w:t>Цегляна стіна завтовшки 40см</w:t>
            </w:r>
          </w:p>
        </w:tc>
        <w:tc>
          <w:tcPr>
            <w:tcW w:w="776" w:type="dxa"/>
            <w:tcMar>
              <w:left w:w="6" w:type="dxa"/>
              <w:right w:w="6" w:type="dxa"/>
            </w:tcMar>
            <w:vAlign w:val="center"/>
          </w:tcPr>
          <w:p w14:paraId="2213A40E" w14:textId="77777777" w:rsidR="0025156A" w:rsidRPr="00AB1F86" w:rsidRDefault="0025156A" w:rsidP="00F1297A">
            <w:pPr>
              <w:jc w:val="center"/>
              <w:rPr>
                <w:color w:val="404040"/>
                <w:sz w:val="20"/>
                <w:szCs w:val="20"/>
              </w:rPr>
            </w:pPr>
            <w:r w:rsidRPr="00AB1F86">
              <w:rPr>
                <w:color w:val="404040"/>
                <w:sz w:val="20"/>
                <w:szCs w:val="20"/>
              </w:rPr>
              <w:t>55</w:t>
            </w:r>
          </w:p>
        </w:tc>
      </w:tr>
      <w:tr w:rsidR="0025156A" w:rsidRPr="00AB1F86" w14:paraId="2ED75F30" w14:textId="77777777" w:rsidTr="00F1297A">
        <w:trPr>
          <w:trHeight w:val="263"/>
        </w:trPr>
        <w:tc>
          <w:tcPr>
            <w:tcW w:w="1779" w:type="dxa"/>
            <w:shd w:val="clear" w:color="auto" w:fill="auto"/>
            <w:noWrap/>
            <w:tcMar>
              <w:top w:w="15" w:type="dxa"/>
              <w:left w:w="6" w:type="dxa"/>
              <w:bottom w:w="0" w:type="dxa"/>
              <w:right w:w="6" w:type="dxa"/>
            </w:tcMar>
            <w:vAlign w:val="center"/>
          </w:tcPr>
          <w:p w14:paraId="44AE07E8" w14:textId="77777777" w:rsidR="0025156A" w:rsidRPr="00AB1F86" w:rsidRDefault="0025156A" w:rsidP="00F1297A">
            <w:pPr>
              <w:jc w:val="center"/>
              <w:rPr>
                <w:color w:val="404040"/>
                <w:sz w:val="20"/>
                <w:szCs w:val="20"/>
              </w:rPr>
            </w:pPr>
            <w:r w:rsidRPr="00AB1F86">
              <w:rPr>
                <w:color w:val="404040"/>
                <w:sz w:val="20"/>
                <w:szCs w:val="20"/>
              </w:rPr>
              <w:t>Вікно в тонстудію</w:t>
            </w:r>
          </w:p>
        </w:tc>
        <w:tc>
          <w:tcPr>
            <w:tcW w:w="1209" w:type="dxa"/>
            <w:shd w:val="clear" w:color="auto" w:fill="auto"/>
            <w:noWrap/>
            <w:tcMar>
              <w:top w:w="15" w:type="dxa"/>
              <w:left w:w="6" w:type="dxa"/>
              <w:bottom w:w="0" w:type="dxa"/>
              <w:right w:w="6" w:type="dxa"/>
            </w:tcMar>
            <w:vAlign w:val="center"/>
          </w:tcPr>
          <w:p w14:paraId="63723974" w14:textId="77777777" w:rsidR="0025156A" w:rsidRPr="00AB1F86" w:rsidRDefault="0025156A" w:rsidP="00F1297A">
            <w:pPr>
              <w:jc w:val="center"/>
              <w:rPr>
                <w:color w:val="404040"/>
                <w:sz w:val="20"/>
                <w:szCs w:val="20"/>
              </w:rPr>
            </w:pPr>
            <w:r w:rsidRPr="00AB1F86">
              <w:rPr>
                <w:color w:val="404040"/>
                <w:sz w:val="20"/>
                <w:szCs w:val="20"/>
              </w:rPr>
              <w:t>Тонстудія</w:t>
            </w:r>
          </w:p>
        </w:tc>
        <w:tc>
          <w:tcPr>
            <w:tcW w:w="993" w:type="dxa"/>
            <w:shd w:val="clear" w:color="auto" w:fill="auto"/>
            <w:noWrap/>
            <w:tcMar>
              <w:top w:w="15" w:type="dxa"/>
              <w:left w:w="6" w:type="dxa"/>
              <w:bottom w:w="0" w:type="dxa"/>
              <w:right w:w="6" w:type="dxa"/>
            </w:tcMar>
            <w:vAlign w:val="center"/>
          </w:tcPr>
          <w:p w14:paraId="3012FFBE"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63E9E560"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1F118D69" w14:textId="77777777" w:rsidR="0025156A" w:rsidRPr="00AB1F86" w:rsidRDefault="0025156A" w:rsidP="00F1297A">
            <w:pPr>
              <w:jc w:val="center"/>
              <w:rPr>
                <w:color w:val="404040"/>
                <w:sz w:val="20"/>
                <w:szCs w:val="20"/>
              </w:rPr>
            </w:pPr>
            <w:r w:rsidRPr="00AB1F86">
              <w:rPr>
                <w:color w:val="404040"/>
                <w:sz w:val="20"/>
                <w:szCs w:val="20"/>
              </w:rPr>
              <w:t>25</w:t>
            </w:r>
          </w:p>
        </w:tc>
        <w:tc>
          <w:tcPr>
            <w:tcW w:w="2909" w:type="dxa"/>
            <w:shd w:val="clear" w:color="auto" w:fill="auto"/>
            <w:noWrap/>
            <w:tcMar>
              <w:top w:w="15" w:type="dxa"/>
              <w:left w:w="6" w:type="dxa"/>
              <w:bottom w:w="0" w:type="dxa"/>
              <w:right w:w="6" w:type="dxa"/>
            </w:tcMar>
            <w:vAlign w:val="center"/>
          </w:tcPr>
          <w:p w14:paraId="7F6AC072" w14:textId="77777777" w:rsidR="0025156A" w:rsidRPr="00AB1F86" w:rsidRDefault="0025156A" w:rsidP="00F1297A">
            <w:pPr>
              <w:jc w:val="center"/>
              <w:rPr>
                <w:color w:val="404040"/>
                <w:sz w:val="20"/>
                <w:szCs w:val="20"/>
              </w:rPr>
            </w:pPr>
            <w:r w:rsidRPr="00AB1F86">
              <w:rPr>
                <w:color w:val="404040"/>
                <w:sz w:val="20"/>
                <w:szCs w:val="20"/>
              </w:rPr>
              <w:t>Акустичне вікно конструкції</w:t>
            </w:r>
          </w:p>
          <w:p w14:paraId="3D65C44F" w14:textId="77777777" w:rsidR="0025156A" w:rsidRPr="00AB1F86" w:rsidRDefault="0025156A" w:rsidP="00F1297A">
            <w:pPr>
              <w:jc w:val="center"/>
              <w:rPr>
                <w:color w:val="404040"/>
                <w:sz w:val="20"/>
                <w:szCs w:val="20"/>
              </w:rPr>
            </w:pPr>
            <w:r w:rsidRPr="00AB1F86">
              <w:rPr>
                <w:color w:val="404040"/>
                <w:sz w:val="20"/>
                <w:szCs w:val="20"/>
              </w:rPr>
              <w:t>"подвійний пакет, скошене скло, подвійний пакет"</w:t>
            </w:r>
          </w:p>
        </w:tc>
        <w:tc>
          <w:tcPr>
            <w:tcW w:w="776" w:type="dxa"/>
            <w:tcMar>
              <w:left w:w="6" w:type="dxa"/>
              <w:right w:w="6" w:type="dxa"/>
            </w:tcMar>
            <w:vAlign w:val="center"/>
          </w:tcPr>
          <w:p w14:paraId="0428DDF3" w14:textId="77777777" w:rsidR="0025156A" w:rsidRPr="00AB1F86" w:rsidRDefault="0025156A" w:rsidP="00F1297A">
            <w:pPr>
              <w:jc w:val="center"/>
              <w:rPr>
                <w:color w:val="404040"/>
                <w:sz w:val="20"/>
                <w:szCs w:val="20"/>
              </w:rPr>
            </w:pPr>
            <w:r w:rsidRPr="00AB1F86">
              <w:rPr>
                <w:color w:val="404040"/>
                <w:sz w:val="20"/>
                <w:szCs w:val="20"/>
              </w:rPr>
              <w:t>45</w:t>
            </w:r>
          </w:p>
        </w:tc>
      </w:tr>
      <w:tr w:rsidR="0025156A" w:rsidRPr="00AB1F86" w14:paraId="4DE31BA3" w14:textId="77777777" w:rsidTr="00F1297A">
        <w:trPr>
          <w:trHeight w:val="263"/>
        </w:trPr>
        <w:tc>
          <w:tcPr>
            <w:tcW w:w="1779" w:type="dxa"/>
            <w:shd w:val="clear" w:color="auto" w:fill="auto"/>
            <w:noWrap/>
            <w:tcMar>
              <w:top w:w="15" w:type="dxa"/>
              <w:left w:w="6" w:type="dxa"/>
              <w:bottom w:w="0" w:type="dxa"/>
              <w:right w:w="6" w:type="dxa"/>
            </w:tcMar>
            <w:vAlign w:val="center"/>
          </w:tcPr>
          <w:p w14:paraId="176B78DA" w14:textId="77777777" w:rsidR="0025156A" w:rsidRPr="00AB1F86" w:rsidRDefault="0025156A" w:rsidP="00F1297A">
            <w:pPr>
              <w:jc w:val="center"/>
              <w:rPr>
                <w:color w:val="404040"/>
                <w:sz w:val="20"/>
                <w:szCs w:val="20"/>
              </w:rPr>
            </w:pPr>
            <w:r w:rsidRPr="00AB1F86">
              <w:rPr>
                <w:color w:val="404040"/>
                <w:sz w:val="20"/>
                <w:szCs w:val="20"/>
              </w:rPr>
              <w:t>Двері-тамбур в тихий коридор</w:t>
            </w:r>
          </w:p>
        </w:tc>
        <w:tc>
          <w:tcPr>
            <w:tcW w:w="1209" w:type="dxa"/>
            <w:shd w:val="clear" w:color="auto" w:fill="auto"/>
            <w:noWrap/>
            <w:tcMar>
              <w:top w:w="15" w:type="dxa"/>
              <w:left w:w="6" w:type="dxa"/>
              <w:bottom w:w="0" w:type="dxa"/>
              <w:right w:w="6" w:type="dxa"/>
            </w:tcMar>
            <w:vAlign w:val="center"/>
          </w:tcPr>
          <w:p w14:paraId="1107F075" w14:textId="77777777" w:rsidR="0025156A" w:rsidRPr="00AB1F86" w:rsidRDefault="0025156A" w:rsidP="00F1297A">
            <w:pPr>
              <w:jc w:val="center"/>
              <w:rPr>
                <w:color w:val="404040"/>
                <w:sz w:val="20"/>
                <w:szCs w:val="20"/>
              </w:rPr>
            </w:pPr>
            <w:r w:rsidRPr="00AB1F86">
              <w:rPr>
                <w:color w:val="404040"/>
                <w:sz w:val="20"/>
                <w:szCs w:val="20"/>
              </w:rPr>
              <w:t>Тихий</w:t>
            </w:r>
          </w:p>
          <w:p w14:paraId="78A060E3"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3BB1E0FF"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32116C48"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6173D13C" w14:textId="77777777" w:rsidR="0025156A" w:rsidRPr="00AB1F86" w:rsidRDefault="0025156A" w:rsidP="00F1297A">
            <w:pPr>
              <w:jc w:val="center"/>
              <w:rPr>
                <w:color w:val="404040"/>
                <w:sz w:val="20"/>
                <w:szCs w:val="20"/>
              </w:rPr>
            </w:pPr>
            <w:r w:rsidRPr="00AB1F86">
              <w:rPr>
                <w:color w:val="404040"/>
                <w:sz w:val="20"/>
                <w:szCs w:val="20"/>
              </w:rPr>
              <w:t>30</w:t>
            </w:r>
          </w:p>
        </w:tc>
        <w:tc>
          <w:tcPr>
            <w:tcW w:w="2909" w:type="dxa"/>
            <w:shd w:val="clear" w:color="auto" w:fill="auto"/>
            <w:noWrap/>
            <w:tcMar>
              <w:top w:w="15" w:type="dxa"/>
              <w:left w:w="6" w:type="dxa"/>
              <w:bottom w:w="0" w:type="dxa"/>
              <w:right w:w="6" w:type="dxa"/>
            </w:tcMar>
            <w:vAlign w:val="center"/>
          </w:tcPr>
          <w:p w14:paraId="332EC4C9" w14:textId="77777777" w:rsidR="0025156A" w:rsidRPr="00AB1F86" w:rsidRDefault="0025156A" w:rsidP="00F1297A">
            <w:pPr>
              <w:jc w:val="center"/>
              <w:rPr>
                <w:color w:val="404040"/>
                <w:sz w:val="20"/>
                <w:szCs w:val="20"/>
              </w:rPr>
            </w:pPr>
            <w:r w:rsidRPr="00AB1F86">
              <w:rPr>
                <w:color w:val="404040"/>
                <w:sz w:val="20"/>
                <w:szCs w:val="20"/>
              </w:rPr>
              <w:t>Акустичні двері, 2 шт. з рівнем захисту 25 дБ кожні</w:t>
            </w:r>
          </w:p>
        </w:tc>
        <w:tc>
          <w:tcPr>
            <w:tcW w:w="776" w:type="dxa"/>
            <w:tcMar>
              <w:left w:w="6" w:type="dxa"/>
              <w:right w:w="6" w:type="dxa"/>
            </w:tcMar>
            <w:vAlign w:val="center"/>
          </w:tcPr>
          <w:p w14:paraId="244032A1" w14:textId="77777777" w:rsidR="0025156A" w:rsidRPr="00AB1F86" w:rsidRDefault="0025156A" w:rsidP="00F1297A">
            <w:pPr>
              <w:jc w:val="center"/>
              <w:rPr>
                <w:color w:val="404040"/>
                <w:sz w:val="20"/>
                <w:szCs w:val="20"/>
              </w:rPr>
            </w:pPr>
            <w:r w:rsidRPr="00AB1F86">
              <w:rPr>
                <w:color w:val="404040"/>
                <w:sz w:val="20"/>
                <w:szCs w:val="20"/>
              </w:rPr>
              <w:t>50</w:t>
            </w:r>
          </w:p>
        </w:tc>
      </w:tr>
      <w:tr w:rsidR="0025156A" w:rsidRPr="00AB1F86" w14:paraId="53AA3C93" w14:textId="77777777" w:rsidTr="00F1297A">
        <w:trPr>
          <w:trHeight w:val="263"/>
        </w:trPr>
        <w:tc>
          <w:tcPr>
            <w:tcW w:w="1779" w:type="dxa"/>
            <w:shd w:val="clear" w:color="auto" w:fill="auto"/>
            <w:noWrap/>
            <w:tcMar>
              <w:top w:w="15" w:type="dxa"/>
              <w:left w:w="6" w:type="dxa"/>
              <w:bottom w:w="0" w:type="dxa"/>
              <w:right w:w="6" w:type="dxa"/>
            </w:tcMar>
            <w:vAlign w:val="center"/>
          </w:tcPr>
          <w:p w14:paraId="1CA80B31" w14:textId="77777777" w:rsidR="0025156A" w:rsidRPr="00AB1F86" w:rsidRDefault="0025156A" w:rsidP="00F1297A">
            <w:pPr>
              <w:jc w:val="center"/>
              <w:rPr>
                <w:color w:val="404040"/>
                <w:sz w:val="20"/>
                <w:szCs w:val="20"/>
              </w:rPr>
            </w:pPr>
            <w:r w:rsidRPr="00AB1F86">
              <w:rPr>
                <w:color w:val="404040"/>
                <w:sz w:val="20"/>
                <w:szCs w:val="20"/>
              </w:rPr>
              <w:t>Стеля - горище</w:t>
            </w:r>
          </w:p>
        </w:tc>
        <w:tc>
          <w:tcPr>
            <w:tcW w:w="1209" w:type="dxa"/>
            <w:shd w:val="clear" w:color="auto" w:fill="auto"/>
            <w:noWrap/>
            <w:tcMar>
              <w:top w:w="15" w:type="dxa"/>
              <w:left w:w="6" w:type="dxa"/>
              <w:bottom w:w="0" w:type="dxa"/>
              <w:right w:w="6" w:type="dxa"/>
            </w:tcMar>
            <w:vAlign w:val="center"/>
          </w:tcPr>
          <w:p w14:paraId="75C21B82" w14:textId="77777777" w:rsidR="0025156A" w:rsidRPr="00AB1F86" w:rsidRDefault="0025156A" w:rsidP="00F1297A">
            <w:pPr>
              <w:jc w:val="center"/>
              <w:rPr>
                <w:color w:val="404040"/>
                <w:sz w:val="20"/>
                <w:szCs w:val="20"/>
              </w:rPr>
            </w:pPr>
            <w:r w:rsidRPr="00AB1F86">
              <w:rPr>
                <w:color w:val="404040"/>
                <w:sz w:val="20"/>
                <w:szCs w:val="20"/>
              </w:rPr>
              <w:t>Горище</w:t>
            </w:r>
          </w:p>
        </w:tc>
        <w:tc>
          <w:tcPr>
            <w:tcW w:w="993" w:type="dxa"/>
            <w:shd w:val="clear" w:color="auto" w:fill="auto"/>
            <w:noWrap/>
            <w:tcMar>
              <w:top w:w="15" w:type="dxa"/>
              <w:left w:w="6" w:type="dxa"/>
              <w:bottom w:w="0" w:type="dxa"/>
              <w:right w:w="6" w:type="dxa"/>
            </w:tcMar>
            <w:vAlign w:val="center"/>
          </w:tcPr>
          <w:p w14:paraId="32A639B9" w14:textId="77777777" w:rsidR="0025156A" w:rsidRPr="00AB1F86" w:rsidRDefault="0025156A" w:rsidP="00F1297A">
            <w:pPr>
              <w:jc w:val="center"/>
              <w:rPr>
                <w:color w:val="404040"/>
                <w:sz w:val="20"/>
                <w:szCs w:val="20"/>
              </w:rPr>
            </w:pPr>
            <w:r w:rsidRPr="00AB1F86">
              <w:rPr>
                <w:color w:val="404040"/>
                <w:sz w:val="20"/>
                <w:szCs w:val="20"/>
              </w:rPr>
              <w:t>60</w:t>
            </w:r>
          </w:p>
        </w:tc>
        <w:tc>
          <w:tcPr>
            <w:tcW w:w="1275" w:type="dxa"/>
            <w:shd w:val="clear" w:color="auto" w:fill="auto"/>
            <w:noWrap/>
            <w:tcMar>
              <w:top w:w="15" w:type="dxa"/>
              <w:left w:w="6" w:type="dxa"/>
              <w:bottom w:w="0" w:type="dxa"/>
              <w:right w:w="6" w:type="dxa"/>
            </w:tcMar>
            <w:vAlign w:val="center"/>
          </w:tcPr>
          <w:p w14:paraId="2E012C79"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7E13F59F" w14:textId="77777777" w:rsidR="0025156A" w:rsidRPr="00AB1F86" w:rsidRDefault="0025156A" w:rsidP="00F1297A">
            <w:pPr>
              <w:jc w:val="center"/>
              <w:rPr>
                <w:color w:val="404040"/>
                <w:sz w:val="20"/>
                <w:szCs w:val="20"/>
              </w:rPr>
            </w:pPr>
            <w:r w:rsidRPr="00AB1F86">
              <w:rPr>
                <w:color w:val="404040"/>
                <w:sz w:val="20"/>
                <w:szCs w:val="20"/>
              </w:rPr>
              <w:t>20</w:t>
            </w:r>
          </w:p>
        </w:tc>
        <w:tc>
          <w:tcPr>
            <w:tcW w:w="2909" w:type="dxa"/>
            <w:shd w:val="clear" w:color="auto" w:fill="auto"/>
            <w:noWrap/>
            <w:tcMar>
              <w:top w:w="15" w:type="dxa"/>
              <w:left w:w="6" w:type="dxa"/>
              <w:bottom w:w="0" w:type="dxa"/>
              <w:right w:w="6" w:type="dxa"/>
            </w:tcMar>
            <w:vAlign w:val="center"/>
          </w:tcPr>
          <w:p w14:paraId="5EC2C288"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20 см</w:t>
            </w:r>
          </w:p>
        </w:tc>
        <w:tc>
          <w:tcPr>
            <w:tcW w:w="776" w:type="dxa"/>
            <w:tcMar>
              <w:left w:w="6" w:type="dxa"/>
              <w:right w:w="6" w:type="dxa"/>
            </w:tcMar>
            <w:vAlign w:val="center"/>
          </w:tcPr>
          <w:p w14:paraId="70ADB94A"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622A3502" w14:textId="77777777" w:rsidTr="00F1297A">
        <w:trPr>
          <w:trHeight w:val="263"/>
        </w:trPr>
        <w:tc>
          <w:tcPr>
            <w:tcW w:w="1779" w:type="dxa"/>
            <w:shd w:val="clear" w:color="auto" w:fill="auto"/>
            <w:noWrap/>
            <w:tcMar>
              <w:top w:w="15" w:type="dxa"/>
              <w:left w:w="6" w:type="dxa"/>
              <w:bottom w:w="0" w:type="dxa"/>
              <w:right w:w="6" w:type="dxa"/>
            </w:tcMar>
            <w:vAlign w:val="center"/>
          </w:tcPr>
          <w:p w14:paraId="44E2B46F" w14:textId="77777777" w:rsidR="0025156A" w:rsidRPr="00AB1F86" w:rsidRDefault="0025156A" w:rsidP="00F1297A">
            <w:pPr>
              <w:jc w:val="center"/>
              <w:rPr>
                <w:color w:val="404040"/>
                <w:sz w:val="20"/>
                <w:szCs w:val="20"/>
              </w:rPr>
            </w:pPr>
            <w:r w:rsidRPr="00AB1F86">
              <w:rPr>
                <w:color w:val="404040"/>
                <w:sz w:val="20"/>
                <w:szCs w:val="20"/>
              </w:rPr>
              <w:t xml:space="preserve">Підлога - </w:t>
            </w:r>
          </w:p>
          <w:p w14:paraId="4830E8C8" w14:textId="77777777" w:rsidR="0025156A" w:rsidRPr="00AB1F86" w:rsidRDefault="0025156A" w:rsidP="00F1297A">
            <w:pPr>
              <w:jc w:val="center"/>
              <w:rPr>
                <w:color w:val="404040"/>
                <w:sz w:val="20"/>
                <w:szCs w:val="20"/>
              </w:rPr>
            </w:pPr>
            <w:r w:rsidRPr="00AB1F86">
              <w:rPr>
                <w:color w:val="404040"/>
                <w:sz w:val="20"/>
                <w:szCs w:val="20"/>
              </w:rPr>
              <w:t>База осв. техніки</w:t>
            </w:r>
          </w:p>
        </w:tc>
        <w:tc>
          <w:tcPr>
            <w:tcW w:w="1209" w:type="dxa"/>
            <w:shd w:val="clear" w:color="auto" w:fill="auto"/>
            <w:noWrap/>
            <w:tcMar>
              <w:top w:w="15" w:type="dxa"/>
              <w:left w:w="6" w:type="dxa"/>
              <w:bottom w:w="0" w:type="dxa"/>
              <w:right w:w="6" w:type="dxa"/>
            </w:tcMar>
            <w:vAlign w:val="center"/>
          </w:tcPr>
          <w:p w14:paraId="175F0E0F" w14:textId="77777777" w:rsidR="0025156A" w:rsidRPr="00AB1F86" w:rsidRDefault="0025156A" w:rsidP="00F1297A">
            <w:pPr>
              <w:jc w:val="center"/>
              <w:rPr>
                <w:color w:val="404040"/>
                <w:sz w:val="20"/>
                <w:szCs w:val="20"/>
              </w:rPr>
            </w:pPr>
            <w:r w:rsidRPr="00AB1F86">
              <w:rPr>
                <w:color w:val="404040"/>
                <w:sz w:val="20"/>
                <w:szCs w:val="20"/>
              </w:rPr>
              <w:t>База осв. техніки</w:t>
            </w:r>
          </w:p>
        </w:tc>
        <w:tc>
          <w:tcPr>
            <w:tcW w:w="993" w:type="dxa"/>
            <w:shd w:val="clear" w:color="auto" w:fill="auto"/>
            <w:noWrap/>
            <w:tcMar>
              <w:top w:w="15" w:type="dxa"/>
              <w:left w:w="6" w:type="dxa"/>
              <w:bottom w:w="0" w:type="dxa"/>
              <w:right w:w="6" w:type="dxa"/>
            </w:tcMar>
            <w:vAlign w:val="center"/>
          </w:tcPr>
          <w:p w14:paraId="34AB2147"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242873BE" w14:textId="77777777" w:rsidR="0025156A" w:rsidRPr="00AB1F86" w:rsidRDefault="0025156A" w:rsidP="00F1297A">
            <w:pPr>
              <w:jc w:val="center"/>
              <w:rPr>
                <w:color w:val="404040"/>
                <w:sz w:val="20"/>
                <w:szCs w:val="20"/>
              </w:rPr>
            </w:pPr>
            <w:r w:rsidRPr="00AB1F86">
              <w:rPr>
                <w:color w:val="404040"/>
                <w:sz w:val="20"/>
                <w:szCs w:val="20"/>
              </w:rPr>
              <w:t>40</w:t>
            </w:r>
          </w:p>
        </w:tc>
        <w:tc>
          <w:tcPr>
            <w:tcW w:w="1054" w:type="dxa"/>
            <w:shd w:val="clear" w:color="auto" w:fill="auto"/>
            <w:noWrap/>
            <w:tcMar>
              <w:top w:w="15" w:type="dxa"/>
              <w:left w:w="6" w:type="dxa"/>
              <w:bottom w:w="0" w:type="dxa"/>
              <w:right w:w="6" w:type="dxa"/>
            </w:tcMar>
            <w:vAlign w:val="center"/>
          </w:tcPr>
          <w:p w14:paraId="3EECF66C" w14:textId="77777777" w:rsidR="0025156A" w:rsidRPr="00AB1F86" w:rsidRDefault="0025156A" w:rsidP="00F1297A">
            <w:pPr>
              <w:jc w:val="center"/>
              <w:rPr>
                <w:color w:val="404040"/>
                <w:sz w:val="20"/>
                <w:szCs w:val="20"/>
              </w:rPr>
            </w:pPr>
            <w:r w:rsidRPr="00AB1F86">
              <w:rPr>
                <w:color w:val="404040"/>
                <w:sz w:val="20"/>
                <w:szCs w:val="20"/>
              </w:rPr>
              <w:t>30</w:t>
            </w:r>
          </w:p>
        </w:tc>
        <w:tc>
          <w:tcPr>
            <w:tcW w:w="2909" w:type="dxa"/>
            <w:shd w:val="clear" w:color="auto" w:fill="auto"/>
            <w:noWrap/>
            <w:tcMar>
              <w:top w:w="15" w:type="dxa"/>
              <w:left w:w="6" w:type="dxa"/>
              <w:bottom w:w="0" w:type="dxa"/>
              <w:right w:w="6" w:type="dxa"/>
            </w:tcMar>
            <w:vAlign w:val="center"/>
          </w:tcPr>
          <w:p w14:paraId="23B66221"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і вати 20 см</w:t>
            </w:r>
          </w:p>
        </w:tc>
        <w:tc>
          <w:tcPr>
            <w:tcW w:w="776" w:type="dxa"/>
            <w:tcMar>
              <w:left w:w="6" w:type="dxa"/>
              <w:right w:w="6" w:type="dxa"/>
            </w:tcMar>
            <w:vAlign w:val="center"/>
          </w:tcPr>
          <w:p w14:paraId="26DF5E1D" w14:textId="77777777" w:rsidR="0025156A" w:rsidRPr="00AB1F86" w:rsidRDefault="0025156A" w:rsidP="00F1297A">
            <w:pPr>
              <w:jc w:val="center"/>
              <w:rPr>
                <w:color w:val="404040"/>
                <w:sz w:val="20"/>
                <w:szCs w:val="20"/>
              </w:rPr>
            </w:pPr>
            <w:r w:rsidRPr="00AB1F86">
              <w:rPr>
                <w:color w:val="404040"/>
                <w:sz w:val="20"/>
                <w:szCs w:val="20"/>
              </w:rPr>
              <w:t>85</w:t>
            </w:r>
          </w:p>
        </w:tc>
      </w:tr>
    </w:tbl>
    <w:p w14:paraId="08406998" w14:textId="77777777" w:rsidR="0025156A" w:rsidRPr="00AB1F86" w:rsidRDefault="0025156A" w:rsidP="0025156A">
      <w:pPr>
        <w:ind w:right="157"/>
        <w:rPr>
          <w:color w:val="404040"/>
          <w:sz w:val="32"/>
        </w:rPr>
      </w:pPr>
    </w:p>
    <w:p w14:paraId="2A1F93DC" w14:textId="77777777" w:rsidR="0025156A" w:rsidRPr="00AB1F86" w:rsidRDefault="0025156A" w:rsidP="0025156A">
      <w:pPr>
        <w:ind w:right="157"/>
        <w:rPr>
          <w:color w:val="404040"/>
        </w:rPr>
      </w:pPr>
      <w:r w:rsidRPr="00AB1F86">
        <w:rPr>
          <w:color w:val="404040"/>
          <w:sz w:val="32"/>
        </w:rPr>
        <w:tab/>
        <w:t xml:space="preserve"> </w:t>
      </w:r>
      <w:r w:rsidRPr="00AB1F86">
        <w:rPr>
          <w:color w:val="404040"/>
        </w:rPr>
        <w:t>Дані для розрахунку занесемо в таблицю 4.15.</w:t>
      </w:r>
    </w:p>
    <w:p w14:paraId="187815C6" w14:textId="77777777" w:rsidR="0025156A" w:rsidRPr="00AB1F86" w:rsidRDefault="0025156A" w:rsidP="0025156A">
      <w:pPr>
        <w:ind w:right="157"/>
        <w:rPr>
          <w:color w:val="404040"/>
        </w:rPr>
      </w:pPr>
    </w:p>
    <w:p w14:paraId="51E7FEE8" w14:textId="77777777" w:rsidR="0025156A" w:rsidRPr="00AB1F86" w:rsidRDefault="0025156A" w:rsidP="0025156A">
      <w:pPr>
        <w:rPr>
          <w:color w:val="404040"/>
        </w:rPr>
      </w:pPr>
      <w:r w:rsidRPr="00AB1F86">
        <w:rPr>
          <w:color w:val="404040"/>
        </w:rPr>
        <w:t>Таблиця 4.15 – Розрахунок звукопоглинання огороджень</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2"/>
        <w:gridCol w:w="802"/>
        <w:gridCol w:w="992"/>
        <w:gridCol w:w="796"/>
        <w:gridCol w:w="1203"/>
        <w:gridCol w:w="1274"/>
        <w:gridCol w:w="1547"/>
      </w:tblGrid>
      <w:tr w:rsidR="0025156A" w:rsidRPr="00AB1F86" w14:paraId="19F04DF4" w14:textId="77777777" w:rsidTr="00F1297A">
        <w:tc>
          <w:tcPr>
            <w:tcW w:w="2992" w:type="dxa"/>
            <w:vAlign w:val="center"/>
          </w:tcPr>
          <w:p w14:paraId="4C2AEA0A" w14:textId="77777777" w:rsidR="0025156A" w:rsidRPr="00AB1F86" w:rsidRDefault="0025156A" w:rsidP="00F1297A">
            <w:pPr>
              <w:jc w:val="center"/>
              <w:rPr>
                <w:color w:val="404040"/>
              </w:rPr>
            </w:pPr>
            <w:r w:rsidRPr="00AB1F86">
              <w:rPr>
                <w:color w:val="404040"/>
              </w:rPr>
              <w:t>Найменування поверхонь,</w:t>
            </w:r>
          </w:p>
          <w:p w14:paraId="256160B8" w14:textId="77777777" w:rsidR="0025156A" w:rsidRPr="00AB1F86" w:rsidRDefault="0025156A" w:rsidP="00F1297A">
            <w:pPr>
              <w:jc w:val="center"/>
              <w:rPr>
                <w:color w:val="404040"/>
                <w:sz w:val="20"/>
                <w:szCs w:val="20"/>
              </w:rPr>
            </w:pPr>
            <w:r w:rsidRPr="00AB1F86">
              <w:rPr>
                <w:color w:val="404040"/>
              </w:rPr>
              <w:t>що обгороджують студію</w:t>
            </w:r>
          </w:p>
        </w:tc>
        <w:tc>
          <w:tcPr>
            <w:tcW w:w="802" w:type="dxa"/>
            <w:tcMar>
              <w:left w:w="28" w:type="dxa"/>
              <w:right w:w="28" w:type="dxa"/>
            </w:tcMar>
            <w:vAlign w:val="center"/>
          </w:tcPr>
          <w:p w14:paraId="23C83994" w14:textId="77777777" w:rsidR="0025156A" w:rsidRPr="00AB1F86" w:rsidRDefault="0025156A" w:rsidP="00F1297A">
            <w:pPr>
              <w:jc w:val="center"/>
              <w:rPr>
                <w:color w:val="404040"/>
                <w:vertAlign w:val="superscript"/>
              </w:rPr>
            </w:pPr>
            <w:r w:rsidRPr="00AB1F86">
              <w:rPr>
                <w:i/>
                <w:color w:val="404040"/>
              </w:rPr>
              <w:t>S</w:t>
            </w:r>
            <w:r w:rsidRPr="00AB1F86">
              <w:rPr>
                <w:i/>
                <w:color w:val="404040"/>
                <w:vertAlign w:val="subscript"/>
              </w:rPr>
              <w:t>i</w:t>
            </w:r>
            <w:r w:rsidRPr="00AB1F86">
              <w:rPr>
                <w:color w:val="404040"/>
              </w:rPr>
              <w:t>, м</w:t>
            </w:r>
            <w:r w:rsidRPr="00AB1F86">
              <w:rPr>
                <w:color w:val="404040"/>
                <w:vertAlign w:val="superscript"/>
              </w:rPr>
              <w:t>2</w:t>
            </w:r>
          </w:p>
        </w:tc>
        <w:tc>
          <w:tcPr>
            <w:tcW w:w="992" w:type="dxa"/>
            <w:tcMar>
              <w:left w:w="28" w:type="dxa"/>
              <w:right w:w="28" w:type="dxa"/>
            </w:tcMar>
            <w:vAlign w:val="center"/>
          </w:tcPr>
          <w:p w14:paraId="5355A839" w14:textId="77777777" w:rsidR="0025156A" w:rsidRPr="00AB1F86" w:rsidRDefault="0025156A" w:rsidP="00F1297A">
            <w:pPr>
              <w:jc w:val="center"/>
              <w:rPr>
                <w:color w:val="404040"/>
              </w:rPr>
            </w:pPr>
            <w:r w:rsidRPr="00AB1F86">
              <w:rPr>
                <w:i/>
                <w:color w:val="404040"/>
              </w:rPr>
              <w:t>N</w:t>
            </w:r>
            <w:r w:rsidRPr="00AB1F86">
              <w:rPr>
                <w:i/>
                <w:color w:val="404040"/>
                <w:vertAlign w:val="subscript"/>
              </w:rPr>
              <w:t>i</w:t>
            </w:r>
            <w:r w:rsidRPr="00AB1F86">
              <w:rPr>
                <w:color w:val="404040"/>
              </w:rPr>
              <w:t>, дБ</w:t>
            </w:r>
          </w:p>
        </w:tc>
        <w:tc>
          <w:tcPr>
            <w:tcW w:w="796" w:type="dxa"/>
            <w:tcMar>
              <w:left w:w="28" w:type="dxa"/>
              <w:right w:w="28" w:type="dxa"/>
            </w:tcMar>
            <w:vAlign w:val="center"/>
          </w:tcPr>
          <w:p w14:paraId="18237B29" w14:textId="77777777" w:rsidR="0025156A" w:rsidRPr="00AB1F86" w:rsidRDefault="0025156A" w:rsidP="00F1297A">
            <w:pPr>
              <w:jc w:val="center"/>
              <w:rPr>
                <w:color w:val="404040"/>
              </w:rPr>
            </w:pPr>
            <w:r w:rsidRPr="00AB1F86">
              <w:rPr>
                <w:i/>
                <w:color w:val="404040"/>
              </w:rPr>
              <w:sym w:font="Symbol" w:char="F073"/>
            </w:r>
            <w:r w:rsidRPr="00AB1F86">
              <w:rPr>
                <w:i/>
                <w:color w:val="404040"/>
                <w:vertAlign w:val="subscript"/>
              </w:rPr>
              <w:t>i</w:t>
            </w:r>
            <w:r w:rsidRPr="00AB1F86">
              <w:rPr>
                <w:color w:val="404040"/>
              </w:rPr>
              <w:t>, дБ</w:t>
            </w:r>
          </w:p>
        </w:tc>
        <w:tc>
          <w:tcPr>
            <w:tcW w:w="1203" w:type="dxa"/>
            <w:tcMar>
              <w:left w:w="28" w:type="dxa"/>
              <w:right w:w="28" w:type="dxa"/>
            </w:tcMar>
            <w:vAlign w:val="center"/>
          </w:tcPr>
          <w:p w14:paraId="24388F51" w14:textId="77777777" w:rsidR="0025156A" w:rsidRPr="00AB1F86" w:rsidRDefault="0025156A" w:rsidP="00F1297A">
            <w:pPr>
              <w:jc w:val="center"/>
              <w:rPr>
                <w:color w:val="404040"/>
              </w:rPr>
            </w:pPr>
            <w:r w:rsidRPr="00AB1F86">
              <w:rPr>
                <w:color w:val="404040"/>
              </w:rPr>
              <w:t>(</w:t>
            </w:r>
            <w:r w:rsidRPr="00AB1F86">
              <w:rPr>
                <w:i/>
                <w:color w:val="404040"/>
              </w:rPr>
              <w:t>N</w:t>
            </w:r>
            <w:r w:rsidRPr="00AB1F86">
              <w:rPr>
                <w:i/>
                <w:color w:val="404040"/>
                <w:vertAlign w:val="subscript"/>
              </w:rPr>
              <w:t>i</w:t>
            </w:r>
            <w:r w:rsidRPr="00AB1F86">
              <w:rPr>
                <w:i/>
                <w:color w:val="404040"/>
              </w:rPr>
              <w:t>-</w:t>
            </w:r>
            <w:r w:rsidRPr="00AB1F86">
              <w:rPr>
                <w:i/>
                <w:color w:val="404040"/>
              </w:rPr>
              <w:sym w:font="Symbol" w:char="F073"/>
            </w:r>
            <w:r w:rsidRPr="00AB1F86">
              <w:rPr>
                <w:i/>
                <w:color w:val="404040"/>
                <w:vertAlign w:val="subscript"/>
              </w:rPr>
              <w:t>i</w:t>
            </w:r>
            <w:r w:rsidRPr="00AB1F86">
              <w:rPr>
                <w:color w:val="404040"/>
              </w:rPr>
              <w:t>)/10</w:t>
            </w:r>
          </w:p>
        </w:tc>
        <w:tc>
          <w:tcPr>
            <w:tcW w:w="1274" w:type="dxa"/>
            <w:tcMar>
              <w:left w:w="28" w:type="dxa"/>
              <w:right w:w="28" w:type="dxa"/>
            </w:tcMar>
            <w:vAlign w:val="center"/>
          </w:tcPr>
          <w:p w14:paraId="28DECB7A" w14:textId="77777777" w:rsidR="0025156A" w:rsidRPr="00AB1F86" w:rsidRDefault="00D2487E" w:rsidP="00F1297A">
            <w:pPr>
              <w:jc w:val="center"/>
              <w:rPr>
                <w:color w:val="404040"/>
              </w:rPr>
            </w:pPr>
            <w:r w:rsidRPr="00AB1F86">
              <w:rPr>
                <w:noProof/>
                <w:color w:val="404040"/>
                <w:position w:val="-6"/>
              </w:rPr>
              <w:object w:dxaOrig="780" w:dyaOrig="540" w14:anchorId="1673BDA2">
                <v:shape id="_x0000_i1053" type="#_x0000_t75" alt="" style="width:37.65pt;height:24.3pt;mso-width-percent:0;mso-height-percent:0;mso-width-percent:0;mso-height-percent:0" o:ole="" fillcolor="window">
                  <v:imagedata r:id="rId97" o:title=""/>
                </v:shape>
                <o:OLEObject Type="Embed" ProgID="Equation.3" ShapeID="_x0000_i1053" DrawAspect="Content" ObjectID="_1606554100" r:id="rId167"/>
              </w:object>
            </w:r>
          </w:p>
        </w:tc>
        <w:tc>
          <w:tcPr>
            <w:tcW w:w="1547" w:type="dxa"/>
            <w:tcMar>
              <w:left w:w="28" w:type="dxa"/>
              <w:right w:w="28" w:type="dxa"/>
            </w:tcMar>
            <w:vAlign w:val="center"/>
          </w:tcPr>
          <w:p w14:paraId="0630D1E1" w14:textId="77777777" w:rsidR="0025156A" w:rsidRPr="00AB1F86" w:rsidRDefault="00D2487E" w:rsidP="00F1297A">
            <w:pPr>
              <w:jc w:val="center"/>
              <w:rPr>
                <w:color w:val="404040"/>
              </w:rPr>
            </w:pPr>
            <w:r w:rsidRPr="00AB1F86">
              <w:rPr>
                <w:noProof/>
                <w:color w:val="404040"/>
                <w:position w:val="-12"/>
              </w:rPr>
              <w:object w:dxaOrig="1500" w:dyaOrig="420" w14:anchorId="129E52FB">
                <v:shape id="_x0000_i1052" type="#_x0000_t75" alt="" style="width:56.95pt;height:20.1pt;mso-width-percent:0;mso-height-percent:0;mso-width-percent:0;mso-height-percent:0" o:ole="" fillcolor="window">
                  <v:imagedata r:id="rId99" o:title=""/>
                </v:shape>
                <o:OLEObject Type="Embed" ProgID="Equation.3" ShapeID="_x0000_i1052" DrawAspect="Content" ObjectID="_1606554101" r:id="rId168"/>
              </w:object>
            </w:r>
          </w:p>
        </w:tc>
      </w:tr>
      <w:tr w:rsidR="0025156A" w:rsidRPr="00AB1F86" w14:paraId="5308ACB6" w14:textId="77777777" w:rsidTr="00F1297A">
        <w:tc>
          <w:tcPr>
            <w:tcW w:w="2992" w:type="dxa"/>
            <w:vAlign w:val="center"/>
          </w:tcPr>
          <w:p w14:paraId="32EB395F" w14:textId="77777777" w:rsidR="0025156A" w:rsidRPr="00AB1F86" w:rsidRDefault="0025156A" w:rsidP="00F1297A">
            <w:pPr>
              <w:jc w:val="center"/>
              <w:rPr>
                <w:color w:val="404040"/>
              </w:rPr>
            </w:pPr>
            <w:r w:rsidRPr="00AB1F86">
              <w:rPr>
                <w:color w:val="404040"/>
              </w:rPr>
              <w:t>Стіна "Тиха вулиця-апаратна"</w:t>
            </w:r>
          </w:p>
        </w:tc>
        <w:tc>
          <w:tcPr>
            <w:tcW w:w="802" w:type="dxa"/>
            <w:vAlign w:val="center"/>
          </w:tcPr>
          <w:p w14:paraId="0504C00A" w14:textId="77777777" w:rsidR="0025156A" w:rsidRPr="00AB1F86" w:rsidRDefault="0025156A" w:rsidP="00F1297A">
            <w:pPr>
              <w:jc w:val="center"/>
              <w:rPr>
                <w:color w:val="404040"/>
                <w:sz w:val="20"/>
                <w:szCs w:val="20"/>
              </w:rPr>
            </w:pPr>
            <w:r w:rsidRPr="00AB1F86">
              <w:rPr>
                <w:color w:val="404040"/>
                <w:sz w:val="20"/>
                <w:szCs w:val="20"/>
              </w:rPr>
              <w:t>12</w:t>
            </w:r>
          </w:p>
        </w:tc>
        <w:tc>
          <w:tcPr>
            <w:tcW w:w="992" w:type="dxa"/>
            <w:vAlign w:val="center"/>
          </w:tcPr>
          <w:p w14:paraId="224800E6" w14:textId="77777777" w:rsidR="0025156A" w:rsidRPr="00AB1F86" w:rsidRDefault="0025156A" w:rsidP="00F1297A">
            <w:pPr>
              <w:jc w:val="center"/>
              <w:rPr>
                <w:color w:val="404040"/>
                <w:sz w:val="20"/>
                <w:szCs w:val="20"/>
              </w:rPr>
            </w:pPr>
            <w:r w:rsidRPr="00AB1F86">
              <w:rPr>
                <w:color w:val="404040"/>
                <w:sz w:val="20"/>
                <w:szCs w:val="20"/>
              </w:rPr>
              <w:t>65</w:t>
            </w:r>
          </w:p>
        </w:tc>
        <w:tc>
          <w:tcPr>
            <w:tcW w:w="796" w:type="dxa"/>
            <w:vAlign w:val="center"/>
          </w:tcPr>
          <w:p w14:paraId="3F57330C" w14:textId="77777777" w:rsidR="0025156A" w:rsidRPr="00AB1F86" w:rsidRDefault="0025156A" w:rsidP="00F1297A">
            <w:pPr>
              <w:jc w:val="center"/>
              <w:rPr>
                <w:color w:val="404040"/>
                <w:sz w:val="20"/>
                <w:szCs w:val="20"/>
              </w:rPr>
            </w:pPr>
            <w:r w:rsidRPr="00AB1F86">
              <w:rPr>
                <w:color w:val="404040"/>
                <w:sz w:val="20"/>
                <w:szCs w:val="20"/>
              </w:rPr>
              <w:t>60</w:t>
            </w:r>
          </w:p>
        </w:tc>
        <w:tc>
          <w:tcPr>
            <w:tcW w:w="1203" w:type="dxa"/>
            <w:vAlign w:val="center"/>
          </w:tcPr>
          <w:p w14:paraId="0F4E35BE"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46708075" w14:textId="77777777" w:rsidR="0025156A" w:rsidRPr="00AB1F86" w:rsidRDefault="0025156A" w:rsidP="00F1297A">
            <w:pPr>
              <w:jc w:val="center"/>
              <w:rPr>
                <w:color w:val="404040"/>
                <w:sz w:val="20"/>
                <w:szCs w:val="20"/>
              </w:rPr>
            </w:pPr>
            <w:r w:rsidRPr="00AB1F86">
              <w:rPr>
                <w:color w:val="404040"/>
                <w:sz w:val="20"/>
                <w:szCs w:val="20"/>
              </w:rPr>
              <w:t>0,316</w:t>
            </w:r>
          </w:p>
        </w:tc>
        <w:tc>
          <w:tcPr>
            <w:tcW w:w="1547" w:type="dxa"/>
            <w:vAlign w:val="center"/>
          </w:tcPr>
          <w:p w14:paraId="64FCD873" w14:textId="77777777" w:rsidR="0025156A" w:rsidRPr="00AB1F86" w:rsidRDefault="0025156A" w:rsidP="00F1297A">
            <w:pPr>
              <w:jc w:val="center"/>
              <w:rPr>
                <w:color w:val="404040"/>
                <w:sz w:val="20"/>
                <w:szCs w:val="20"/>
              </w:rPr>
            </w:pPr>
            <w:r w:rsidRPr="00AB1F86">
              <w:rPr>
                <w:color w:val="404040"/>
                <w:sz w:val="20"/>
                <w:szCs w:val="20"/>
              </w:rPr>
              <w:t>3,79</w:t>
            </w:r>
          </w:p>
        </w:tc>
      </w:tr>
      <w:tr w:rsidR="0025156A" w:rsidRPr="00AB1F86" w14:paraId="6C481452" w14:textId="77777777" w:rsidTr="00F1297A">
        <w:tc>
          <w:tcPr>
            <w:tcW w:w="2992" w:type="dxa"/>
            <w:vAlign w:val="center"/>
          </w:tcPr>
          <w:p w14:paraId="0ED6A267" w14:textId="77777777" w:rsidR="0025156A" w:rsidRPr="00AB1F86" w:rsidRDefault="0025156A" w:rsidP="00F1297A">
            <w:pPr>
              <w:jc w:val="center"/>
              <w:rPr>
                <w:color w:val="404040"/>
              </w:rPr>
            </w:pPr>
            <w:r w:rsidRPr="00AB1F86">
              <w:rPr>
                <w:color w:val="404040"/>
              </w:rPr>
              <w:t xml:space="preserve">Стіна </w:t>
            </w:r>
          </w:p>
          <w:p w14:paraId="5B210C8D" w14:textId="77777777" w:rsidR="0025156A" w:rsidRPr="00AB1F86" w:rsidRDefault="0025156A" w:rsidP="00F1297A">
            <w:pPr>
              <w:jc w:val="center"/>
              <w:rPr>
                <w:color w:val="404040"/>
              </w:rPr>
            </w:pPr>
            <w:r w:rsidRPr="00AB1F86">
              <w:rPr>
                <w:color w:val="404040"/>
              </w:rPr>
              <w:t>"Тихий коридор -апаратна"</w:t>
            </w:r>
          </w:p>
        </w:tc>
        <w:tc>
          <w:tcPr>
            <w:tcW w:w="802" w:type="dxa"/>
            <w:vAlign w:val="center"/>
          </w:tcPr>
          <w:p w14:paraId="1DEB73D6" w14:textId="77777777" w:rsidR="0025156A" w:rsidRPr="00AB1F86" w:rsidRDefault="0025156A" w:rsidP="00F1297A">
            <w:pPr>
              <w:jc w:val="center"/>
              <w:rPr>
                <w:color w:val="404040"/>
                <w:sz w:val="20"/>
                <w:szCs w:val="20"/>
              </w:rPr>
            </w:pPr>
            <w:r w:rsidRPr="00AB1F86">
              <w:rPr>
                <w:color w:val="404040"/>
                <w:sz w:val="20"/>
                <w:szCs w:val="20"/>
              </w:rPr>
              <w:t>10,5</w:t>
            </w:r>
          </w:p>
        </w:tc>
        <w:tc>
          <w:tcPr>
            <w:tcW w:w="992" w:type="dxa"/>
            <w:vAlign w:val="center"/>
          </w:tcPr>
          <w:p w14:paraId="6CC7A0D2"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41718E74" w14:textId="77777777" w:rsidR="0025156A" w:rsidRPr="00AB1F86" w:rsidRDefault="0025156A" w:rsidP="00F1297A">
            <w:pPr>
              <w:jc w:val="center"/>
              <w:rPr>
                <w:color w:val="404040"/>
                <w:sz w:val="20"/>
                <w:szCs w:val="20"/>
              </w:rPr>
            </w:pPr>
            <w:r w:rsidRPr="00AB1F86">
              <w:rPr>
                <w:color w:val="404040"/>
                <w:sz w:val="20"/>
                <w:szCs w:val="20"/>
              </w:rPr>
              <w:t>55</w:t>
            </w:r>
          </w:p>
        </w:tc>
        <w:tc>
          <w:tcPr>
            <w:tcW w:w="1203" w:type="dxa"/>
            <w:vAlign w:val="center"/>
          </w:tcPr>
          <w:p w14:paraId="3C72BCDA"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18C3C054"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28B614C8" w14:textId="77777777" w:rsidR="0025156A" w:rsidRPr="00AB1F86" w:rsidRDefault="0025156A" w:rsidP="00F1297A">
            <w:pPr>
              <w:jc w:val="center"/>
              <w:rPr>
                <w:color w:val="404040"/>
                <w:sz w:val="20"/>
                <w:szCs w:val="20"/>
              </w:rPr>
            </w:pPr>
            <w:r w:rsidRPr="00AB1F86">
              <w:rPr>
                <w:color w:val="404040"/>
                <w:sz w:val="20"/>
                <w:szCs w:val="20"/>
              </w:rPr>
              <w:t>331,8</w:t>
            </w:r>
          </w:p>
        </w:tc>
      </w:tr>
      <w:tr w:rsidR="0025156A" w:rsidRPr="00AB1F86" w14:paraId="4611CA50" w14:textId="77777777" w:rsidTr="00F1297A">
        <w:tc>
          <w:tcPr>
            <w:tcW w:w="2992" w:type="dxa"/>
            <w:vAlign w:val="center"/>
          </w:tcPr>
          <w:p w14:paraId="24407B90" w14:textId="77777777" w:rsidR="0025156A" w:rsidRPr="00AB1F86" w:rsidRDefault="0025156A" w:rsidP="00F1297A">
            <w:pPr>
              <w:jc w:val="center"/>
              <w:rPr>
                <w:color w:val="404040"/>
              </w:rPr>
            </w:pPr>
            <w:r w:rsidRPr="00AB1F86">
              <w:rPr>
                <w:color w:val="404040"/>
              </w:rPr>
              <w:t>Стіна "Апаратна тонстудії - тонстудія"</w:t>
            </w:r>
          </w:p>
        </w:tc>
        <w:tc>
          <w:tcPr>
            <w:tcW w:w="802" w:type="dxa"/>
            <w:vAlign w:val="center"/>
          </w:tcPr>
          <w:p w14:paraId="58D0FAD5" w14:textId="77777777" w:rsidR="0025156A" w:rsidRPr="00AB1F86" w:rsidRDefault="0025156A" w:rsidP="00F1297A">
            <w:pPr>
              <w:jc w:val="center"/>
              <w:rPr>
                <w:color w:val="404040"/>
                <w:sz w:val="20"/>
                <w:szCs w:val="20"/>
              </w:rPr>
            </w:pPr>
            <w:r w:rsidRPr="00AB1F86">
              <w:rPr>
                <w:color w:val="404040"/>
                <w:sz w:val="20"/>
                <w:szCs w:val="20"/>
              </w:rPr>
              <w:t>11,5</w:t>
            </w:r>
          </w:p>
        </w:tc>
        <w:tc>
          <w:tcPr>
            <w:tcW w:w="992" w:type="dxa"/>
            <w:vAlign w:val="center"/>
          </w:tcPr>
          <w:p w14:paraId="6433AE12"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2DA9C993" w14:textId="77777777" w:rsidR="0025156A" w:rsidRPr="00AB1F86" w:rsidRDefault="0025156A" w:rsidP="00F1297A">
            <w:pPr>
              <w:jc w:val="center"/>
              <w:rPr>
                <w:color w:val="404040"/>
                <w:sz w:val="20"/>
                <w:szCs w:val="20"/>
              </w:rPr>
            </w:pPr>
            <w:r w:rsidRPr="00AB1F86">
              <w:rPr>
                <w:color w:val="404040"/>
                <w:sz w:val="20"/>
                <w:szCs w:val="20"/>
              </w:rPr>
              <w:t>55</w:t>
            </w:r>
          </w:p>
        </w:tc>
        <w:tc>
          <w:tcPr>
            <w:tcW w:w="1203" w:type="dxa"/>
            <w:vAlign w:val="center"/>
          </w:tcPr>
          <w:p w14:paraId="65A6C87E" w14:textId="77777777" w:rsidR="0025156A" w:rsidRPr="00AB1F86" w:rsidRDefault="0025156A" w:rsidP="00F1297A">
            <w:pPr>
              <w:jc w:val="center"/>
              <w:rPr>
                <w:color w:val="404040"/>
                <w:sz w:val="20"/>
                <w:szCs w:val="20"/>
              </w:rPr>
            </w:pPr>
            <w:r w:rsidRPr="00AB1F86">
              <w:rPr>
                <w:color w:val="404040"/>
                <w:sz w:val="20"/>
                <w:szCs w:val="20"/>
              </w:rPr>
              <w:t>2,5</w:t>
            </w:r>
          </w:p>
        </w:tc>
        <w:tc>
          <w:tcPr>
            <w:tcW w:w="1274" w:type="dxa"/>
            <w:vAlign w:val="center"/>
          </w:tcPr>
          <w:p w14:paraId="4A667D8A"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58EAE2F6" w14:textId="77777777" w:rsidR="0025156A" w:rsidRPr="00AB1F86" w:rsidRDefault="0025156A" w:rsidP="00F1297A">
            <w:pPr>
              <w:jc w:val="center"/>
              <w:rPr>
                <w:color w:val="404040"/>
                <w:sz w:val="20"/>
                <w:szCs w:val="20"/>
              </w:rPr>
            </w:pPr>
            <w:r w:rsidRPr="00AB1F86">
              <w:rPr>
                <w:color w:val="404040"/>
                <w:sz w:val="20"/>
                <w:szCs w:val="20"/>
              </w:rPr>
              <w:t>3634</w:t>
            </w:r>
          </w:p>
        </w:tc>
      </w:tr>
      <w:tr w:rsidR="0025156A" w:rsidRPr="00AB1F86" w14:paraId="6CD15939" w14:textId="77777777" w:rsidTr="00F1297A">
        <w:tc>
          <w:tcPr>
            <w:tcW w:w="2992" w:type="dxa"/>
            <w:vAlign w:val="center"/>
          </w:tcPr>
          <w:p w14:paraId="338B3BD3" w14:textId="77777777" w:rsidR="0025156A" w:rsidRPr="00AB1F86" w:rsidRDefault="0025156A" w:rsidP="00F1297A">
            <w:pPr>
              <w:jc w:val="center"/>
              <w:rPr>
                <w:color w:val="404040"/>
              </w:rPr>
            </w:pPr>
            <w:r w:rsidRPr="00AB1F86">
              <w:rPr>
                <w:color w:val="404040"/>
              </w:rPr>
              <w:t>Стіна "Студія перезапису - апаратна"</w:t>
            </w:r>
          </w:p>
        </w:tc>
        <w:tc>
          <w:tcPr>
            <w:tcW w:w="802" w:type="dxa"/>
            <w:vAlign w:val="center"/>
          </w:tcPr>
          <w:p w14:paraId="7F82E28B" w14:textId="77777777" w:rsidR="0025156A" w:rsidRPr="00AB1F86" w:rsidRDefault="0025156A" w:rsidP="00F1297A">
            <w:pPr>
              <w:jc w:val="center"/>
              <w:rPr>
                <w:color w:val="404040"/>
                <w:sz w:val="20"/>
                <w:szCs w:val="20"/>
              </w:rPr>
            </w:pPr>
            <w:r w:rsidRPr="00AB1F86">
              <w:rPr>
                <w:color w:val="404040"/>
                <w:sz w:val="20"/>
                <w:szCs w:val="20"/>
              </w:rPr>
              <w:t>15</w:t>
            </w:r>
          </w:p>
        </w:tc>
        <w:tc>
          <w:tcPr>
            <w:tcW w:w="992" w:type="dxa"/>
            <w:vAlign w:val="center"/>
          </w:tcPr>
          <w:p w14:paraId="5B39E6FB"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575F0805" w14:textId="77777777" w:rsidR="0025156A" w:rsidRPr="00AB1F86" w:rsidRDefault="0025156A" w:rsidP="00F1297A">
            <w:pPr>
              <w:jc w:val="center"/>
              <w:rPr>
                <w:color w:val="404040"/>
                <w:sz w:val="20"/>
                <w:szCs w:val="20"/>
              </w:rPr>
            </w:pPr>
            <w:r w:rsidRPr="00AB1F86">
              <w:rPr>
                <w:color w:val="404040"/>
                <w:sz w:val="20"/>
                <w:szCs w:val="20"/>
              </w:rPr>
              <w:t>55</w:t>
            </w:r>
          </w:p>
        </w:tc>
        <w:tc>
          <w:tcPr>
            <w:tcW w:w="1203" w:type="dxa"/>
            <w:vAlign w:val="center"/>
          </w:tcPr>
          <w:p w14:paraId="73C383AD" w14:textId="77777777" w:rsidR="0025156A" w:rsidRPr="00AB1F86" w:rsidRDefault="0025156A" w:rsidP="00F1297A">
            <w:pPr>
              <w:jc w:val="center"/>
              <w:rPr>
                <w:color w:val="404040"/>
                <w:sz w:val="20"/>
                <w:szCs w:val="20"/>
              </w:rPr>
            </w:pPr>
            <w:r w:rsidRPr="00AB1F86">
              <w:rPr>
                <w:color w:val="404040"/>
                <w:sz w:val="20"/>
                <w:szCs w:val="20"/>
              </w:rPr>
              <w:t>2,5</w:t>
            </w:r>
          </w:p>
        </w:tc>
        <w:tc>
          <w:tcPr>
            <w:tcW w:w="1274" w:type="dxa"/>
            <w:vAlign w:val="center"/>
          </w:tcPr>
          <w:p w14:paraId="2E9F7836"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36D38CE7" w14:textId="77777777" w:rsidR="0025156A" w:rsidRPr="00AB1F86" w:rsidRDefault="0025156A" w:rsidP="00F1297A">
            <w:pPr>
              <w:jc w:val="center"/>
              <w:rPr>
                <w:color w:val="404040"/>
                <w:sz w:val="20"/>
                <w:szCs w:val="20"/>
              </w:rPr>
            </w:pPr>
            <w:r w:rsidRPr="00AB1F86">
              <w:rPr>
                <w:color w:val="404040"/>
                <w:sz w:val="20"/>
                <w:szCs w:val="20"/>
              </w:rPr>
              <w:t>4740</w:t>
            </w:r>
          </w:p>
        </w:tc>
      </w:tr>
      <w:tr w:rsidR="0025156A" w:rsidRPr="00AB1F86" w14:paraId="066068D5" w14:textId="77777777" w:rsidTr="00F1297A">
        <w:tc>
          <w:tcPr>
            <w:tcW w:w="2992" w:type="dxa"/>
            <w:vAlign w:val="center"/>
          </w:tcPr>
          <w:p w14:paraId="3658E1B5" w14:textId="77777777" w:rsidR="0025156A" w:rsidRPr="00AB1F86" w:rsidRDefault="0025156A" w:rsidP="00F1297A">
            <w:pPr>
              <w:jc w:val="center"/>
              <w:rPr>
                <w:color w:val="404040"/>
              </w:rPr>
            </w:pPr>
            <w:r w:rsidRPr="00AB1F86">
              <w:rPr>
                <w:color w:val="404040"/>
              </w:rPr>
              <w:t>Вікно в тонстудію</w:t>
            </w:r>
          </w:p>
        </w:tc>
        <w:tc>
          <w:tcPr>
            <w:tcW w:w="802" w:type="dxa"/>
            <w:vAlign w:val="center"/>
          </w:tcPr>
          <w:p w14:paraId="0AD7BC4B" w14:textId="77777777" w:rsidR="0025156A" w:rsidRPr="00AB1F86" w:rsidRDefault="0025156A" w:rsidP="00F1297A">
            <w:pPr>
              <w:jc w:val="center"/>
              <w:rPr>
                <w:color w:val="404040"/>
                <w:sz w:val="20"/>
                <w:szCs w:val="20"/>
              </w:rPr>
            </w:pPr>
            <w:r w:rsidRPr="00AB1F86">
              <w:rPr>
                <w:color w:val="404040"/>
                <w:sz w:val="20"/>
                <w:szCs w:val="20"/>
              </w:rPr>
              <w:t>3,5</w:t>
            </w:r>
          </w:p>
        </w:tc>
        <w:tc>
          <w:tcPr>
            <w:tcW w:w="992" w:type="dxa"/>
            <w:vAlign w:val="center"/>
          </w:tcPr>
          <w:p w14:paraId="115F2D11"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0B5091E9" w14:textId="77777777" w:rsidR="0025156A" w:rsidRPr="00AB1F86" w:rsidRDefault="0025156A" w:rsidP="00F1297A">
            <w:pPr>
              <w:jc w:val="center"/>
              <w:rPr>
                <w:color w:val="404040"/>
                <w:sz w:val="20"/>
                <w:szCs w:val="20"/>
              </w:rPr>
            </w:pPr>
            <w:r w:rsidRPr="00AB1F86">
              <w:rPr>
                <w:color w:val="404040"/>
                <w:sz w:val="20"/>
                <w:szCs w:val="20"/>
              </w:rPr>
              <w:t>45</w:t>
            </w:r>
          </w:p>
        </w:tc>
        <w:tc>
          <w:tcPr>
            <w:tcW w:w="1203" w:type="dxa"/>
            <w:vAlign w:val="center"/>
          </w:tcPr>
          <w:p w14:paraId="2CFA5BFB" w14:textId="77777777" w:rsidR="0025156A" w:rsidRPr="00AB1F86" w:rsidRDefault="0025156A" w:rsidP="00F1297A">
            <w:pPr>
              <w:jc w:val="center"/>
              <w:rPr>
                <w:color w:val="404040"/>
                <w:sz w:val="20"/>
                <w:szCs w:val="20"/>
              </w:rPr>
            </w:pPr>
            <w:r w:rsidRPr="00AB1F86">
              <w:rPr>
                <w:color w:val="404040"/>
                <w:sz w:val="20"/>
                <w:szCs w:val="20"/>
              </w:rPr>
              <w:t>3,5</w:t>
            </w:r>
          </w:p>
        </w:tc>
        <w:tc>
          <w:tcPr>
            <w:tcW w:w="1274" w:type="dxa"/>
            <w:vAlign w:val="center"/>
          </w:tcPr>
          <w:p w14:paraId="1BA778D6" w14:textId="77777777" w:rsidR="0025156A" w:rsidRPr="00AB1F86" w:rsidRDefault="0025156A" w:rsidP="00F1297A">
            <w:pPr>
              <w:jc w:val="center"/>
              <w:rPr>
                <w:color w:val="404040"/>
                <w:sz w:val="20"/>
                <w:szCs w:val="20"/>
              </w:rPr>
            </w:pPr>
            <w:r w:rsidRPr="00AB1F86">
              <w:rPr>
                <w:color w:val="404040"/>
                <w:sz w:val="20"/>
                <w:szCs w:val="20"/>
              </w:rPr>
              <w:t>3160</w:t>
            </w:r>
          </w:p>
        </w:tc>
        <w:tc>
          <w:tcPr>
            <w:tcW w:w="1547" w:type="dxa"/>
            <w:vAlign w:val="center"/>
          </w:tcPr>
          <w:p w14:paraId="02D37C9E" w14:textId="77777777" w:rsidR="0025156A" w:rsidRPr="00AB1F86" w:rsidRDefault="0025156A" w:rsidP="00F1297A">
            <w:pPr>
              <w:jc w:val="center"/>
              <w:rPr>
                <w:color w:val="404040"/>
                <w:sz w:val="20"/>
                <w:szCs w:val="20"/>
              </w:rPr>
            </w:pPr>
            <w:r w:rsidRPr="00AB1F86">
              <w:rPr>
                <w:color w:val="404040"/>
                <w:sz w:val="20"/>
                <w:szCs w:val="20"/>
              </w:rPr>
              <w:t>11060</w:t>
            </w:r>
          </w:p>
        </w:tc>
      </w:tr>
      <w:tr w:rsidR="0025156A" w:rsidRPr="00AB1F86" w14:paraId="6073AC6A" w14:textId="77777777" w:rsidTr="00F1297A">
        <w:tc>
          <w:tcPr>
            <w:tcW w:w="2992" w:type="dxa"/>
            <w:vAlign w:val="center"/>
          </w:tcPr>
          <w:p w14:paraId="3BA26609" w14:textId="77777777" w:rsidR="0025156A" w:rsidRPr="00AB1F86" w:rsidRDefault="0025156A" w:rsidP="00F1297A">
            <w:pPr>
              <w:jc w:val="center"/>
              <w:rPr>
                <w:color w:val="404040"/>
              </w:rPr>
            </w:pPr>
            <w:r w:rsidRPr="00AB1F86">
              <w:rPr>
                <w:color w:val="404040"/>
              </w:rPr>
              <w:t>Двері-тамбур в тихий коридор</w:t>
            </w:r>
          </w:p>
        </w:tc>
        <w:tc>
          <w:tcPr>
            <w:tcW w:w="802" w:type="dxa"/>
            <w:vAlign w:val="center"/>
          </w:tcPr>
          <w:p w14:paraId="603129A5" w14:textId="77777777" w:rsidR="0025156A" w:rsidRPr="00AB1F86" w:rsidRDefault="0025156A" w:rsidP="00F1297A">
            <w:pPr>
              <w:jc w:val="center"/>
              <w:rPr>
                <w:color w:val="404040"/>
                <w:sz w:val="20"/>
                <w:szCs w:val="20"/>
              </w:rPr>
            </w:pPr>
            <w:r w:rsidRPr="00AB1F86">
              <w:rPr>
                <w:color w:val="404040"/>
                <w:sz w:val="20"/>
                <w:szCs w:val="20"/>
              </w:rPr>
              <w:t>1,5</w:t>
            </w:r>
          </w:p>
        </w:tc>
        <w:tc>
          <w:tcPr>
            <w:tcW w:w="992" w:type="dxa"/>
            <w:vAlign w:val="center"/>
          </w:tcPr>
          <w:p w14:paraId="59178D4F"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7794FEE4" w14:textId="77777777" w:rsidR="0025156A" w:rsidRPr="00AB1F86" w:rsidRDefault="0025156A" w:rsidP="00F1297A">
            <w:pPr>
              <w:jc w:val="center"/>
              <w:rPr>
                <w:color w:val="404040"/>
                <w:sz w:val="20"/>
                <w:szCs w:val="20"/>
              </w:rPr>
            </w:pPr>
            <w:r w:rsidRPr="00AB1F86">
              <w:rPr>
                <w:color w:val="404040"/>
                <w:sz w:val="20"/>
                <w:szCs w:val="20"/>
              </w:rPr>
              <w:t>50</w:t>
            </w:r>
          </w:p>
        </w:tc>
        <w:tc>
          <w:tcPr>
            <w:tcW w:w="1203" w:type="dxa"/>
            <w:vAlign w:val="center"/>
          </w:tcPr>
          <w:p w14:paraId="2A035FF3" w14:textId="77777777" w:rsidR="0025156A" w:rsidRPr="00AB1F86" w:rsidRDefault="0025156A" w:rsidP="00F1297A">
            <w:pPr>
              <w:jc w:val="center"/>
              <w:rPr>
                <w:color w:val="404040"/>
                <w:sz w:val="20"/>
                <w:szCs w:val="20"/>
              </w:rPr>
            </w:pPr>
            <w:r w:rsidRPr="00AB1F86">
              <w:rPr>
                <w:color w:val="404040"/>
                <w:sz w:val="20"/>
                <w:szCs w:val="20"/>
              </w:rPr>
              <w:t>2</w:t>
            </w:r>
          </w:p>
        </w:tc>
        <w:tc>
          <w:tcPr>
            <w:tcW w:w="1274" w:type="dxa"/>
            <w:vAlign w:val="center"/>
          </w:tcPr>
          <w:p w14:paraId="5E84AF23" w14:textId="77777777" w:rsidR="0025156A" w:rsidRPr="00AB1F86" w:rsidRDefault="0025156A" w:rsidP="00F1297A">
            <w:pPr>
              <w:jc w:val="center"/>
              <w:rPr>
                <w:color w:val="404040"/>
                <w:sz w:val="20"/>
                <w:szCs w:val="20"/>
              </w:rPr>
            </w:pPr>
            <w:r w:rsidRPr="00AB1F86">
              <w:rPr>
                <w:color w:val="404040"/>
                <w:sz w:val="20"/>
                <w:szCs w:val="20"/>
              </w:rPr>
              <w:t>100</w:t>
            </w:r>
          </w:p>
        </w:tc>
        <w:tc>
          <w:tcPr>
            <w:tcW w:w="1547" w:type="dxa"/>
            <w:vAlign w:val="center"/>
          </w:tcPr>
          <w:p w14:paraId="233FC4F5" w14:textId="77777777" w:rsidR="0025156A" w:rsidRPr="00AB1F86" w:rsidRDefault="0025156A" w:rsidP="00F1297A">
            <w:pPr>
              <w:jc w:val="center"/>
              <w:rPr>
                <w:color w:val="404040"/>
                <w:sz w:val="20"/>
                <w:szCs w:val="20"/>
              </w:rPr>
            </w:pPr>
            <w:r w:rsidRPr="00AB1F86">
              <w:rPr>
                <w:color w:val="404040"/>
                <w:sz w:val="20"/>
                <w:szCs w:val="20"/>
              </w:rPr>
              <w:t>150</w:t>
            </w:r>
          </w:p>
        </w:tc>
      </w:tr>
      <w:tr w:rsidR="0025156A" w:rsidRPr="00AB1F86" w14:paraId="55BB2E2D" w14:textId="77777777" w:rsidTr="00F1297A">
        <w:tc>
          <w:tcPr>
            <w:tcW w:w="2992" w:type="dxa"/>
            <w:vAlign w:val="center"/>
          </w:tcPr>
          <w:p w14:paraId="50AA4E4D" w14:textId="77777777" w:rsidR="0025156A" w:rsidRPr="00AB1F86" w:rsidRDefault="0025156A" w:rsidP="00F1297A">
            <w:pPr>
              <w:jc w:val="center"/>
              <w:rPr>
                <w:color w:val="404040"/>
              </w:rPr>
            </w:pPr>
            <w:r w:rsidRPr="00AB1F86">
              <w:rPr>
                <w:color w:val="404040"/>
              </w:rPr>
              <w:lastRenderedPageBreak/>
              <w:t>Стеля - горище</w:t>
            </w:r>
          </w:p>
        </w:tc>
        <w:tc>
          <w:tcPr>
            <w:tcW w:w="802" w:type="dxa"/>
            <w:vAlign w:val="center"/>
          </w:tcPr>
          <w:p w14:paraId="308ABA1D" w14:textId="77777777" w:rsidR="0025156A" w:rsidRPr="00AB1F86" w:rsidRDefault="0025156A" w:rsidP="00F1297A">
            <w:pPr>
              <w:jc w:val="center"/>
              <w:rPr>
                <w:color w:val="404040"/>
                <w:sz w:val="20"/>
                <w:szCs w:val="20"/>
              </w:rPr>
            </w:pPr>
            <w:r w:rsidRPr="00AB1F86">
              <w:rPr>
                <w:color w:val="404040"/>
                <w:sz w:val="20"/>
                <w:szCs w:val="20"/>
              </w:rPr>
              <w:t>20</w:t>
            </w:r>
          </w:p>
        </w:tc>
        <w:tc>
          <w:tcPr>
            <w:tcW w:w="992" w:type="dxa"/>
            <w:vAlign w:val="center"/>
          </w:tcPr>
          <w:p w14:paraId="5512B1B7" w14:textId="77777777" w:rsidR="0025156A" w:rsidRPr="00AB1F86" w:rsidRDefault="0025156A" w:rsidP="00F1297A">
            <w:pPr>
              <w:jc w:val="center"/>
              <w:rPr>
                <w:color w:val="404040"/>
                <w:sz w:val="20"/>
                <w:szCs w:val="20"/>
              </w:rPr>
            </w:pPr>
            <w:r w:rsidRPr="00AB1F86">
              <w:rPr>
                <w:color w:val="404040"/>
                <w:sz w:val="20"/>
                <w:szCs w:val="20"/>
              </w:rPr>
              <w:t>60</w:t>
            </w:r>
          </w:p>
        </w:tc>
        <w:tc>
          <w:tcPr>
            <w:tcW w:w="796" w:type="dxa"/>
            <w:vAlign w:val="center"/>
          </w:tcPr>
          <w:p w14:paraId="4938A8C0"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1DAE9D7A"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4EDC0EFC"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6B37C631" w14:textId="77777777" w:rsidR="0025156A" w:rsidRPr="00AB1F86" w:rsidRDefault="0025156A" w:rsidP="00F1297A">
            <w:pPr>
              <w:jc w:val="center"/>
              <w:rPr>
                <w:color w:val="404040"/>
                <w:sz w:val="20"/>
                <w:szCs w:val="20"/>
              </w:rPr>
            </w:pPr>
            <w:r w:rsidRPr="00AB1F86">
              <w:rPr>
                <w:color w:val="404040"/>
                <w:sz w:val="20"/>
                <w:szCs w:val="20"/>
              </w:rPr>
              <w:t>0,632</w:t>
            </w:r>
          </w:p>
        </w:tc>
      </w:tr>
      <w:tr w:rsidR="0025156A" w:rsidRPr="00AB1F86" w14:paraId="054001C9" w14:textId="77777777" w:rsidTr="00F1297A">
        <w:tc>
          <w:tcPr>
            <w:tcW w:w="2992" w:type="dxa"/>
            <w:vAlign w:val="center"/>
          </w:tcPr>
          <w:p w14:paraId="08E74F3D" w14:textId="77777777" w:rsidR="0025156A" w:rsidRPr="00AB1F86" w:rsidRDefault="0025156A" w:rsidP="00F1297A">
            <w:pPr>
              <w:jc w:val="center"/>
              <w:rPr>
                <w:color w:val="404040"/>
              </w:rPr>
            </w:pPr>
            <w:r w:rsidRPr="00AB1F86">
              <w:rPr>
                <w:color w:val="404040"/>
              </w:rPr>
              <w:t xml:space="preserve">Підлога - </w:t>
            </w:r>
          </w:p>
          <w:p w14:paraId="2CD7974D" w14:textId="77777777" w:rsidR="0025156A" w:rsidRPr="00AB1F86" w:rsidRDefault="0025156A" w:rsidP="00F1297A">
            <w:pPr>
              <w:jc w:val="center"/>
              <w:rPr>
                <w:color w:val="404040"/>
              </w:rPr>
            </w:pPr>
            <w:r w:rsidRPr="00AB1F86">
              <w:rPr>
                <w:color w:val="404040"/>
              </w:rPr>
              <w:t>База осв. техніки</w:t>
            </w:r>
          </w:p>
        </w:tc>
        <w:tc>
          <w:tcPr>
            <w:tcW w:w="802" w:type="dxa"/>
            <w:vAlign w:val="center"/>
          </w:tcPr>
          <w:p w14:paraId="65D42B07" w14:textId="77777777" w:rsidR="0025156A" w:rsidRPr="00AB1F86" w:rsidRDefault="0025156A" w:rsidP="00F1297A">
            <w:pPr>
              <w:jc w:val="center"/>
              <w:rPr>
                <w:color w:val="404040"/>
                <w:sz w:val="20"/>
                <w:szCs w:val="20"/>
              </w:rPr>
            </w:pPr>
            <w:r w:rsidRPr="00AB1F86">
              <w:rPr>
                <w:color w:val="404040"/>
                <w:sz w:val="20"/>
                <w:szCs w:val="20"/>
              </w:rPr>
              <w:t>20</w:t>
            </w:r>
          </w:p>
        </w:tc>
        <w:tc>
          <w:tcPr>
            <w:tcW w:w="992" w:type="dxa"/>
            <w:vAlign w:val="center"/>
          </w:tcPr>
          <w:p w14:paraId="1783A561"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306C3B0D" w14:textId="77777777" w:rsidR="0025156A" w:rsidRPr="00AB1F86" w:rsidRDefault="0025156A" w:rsidP="00F1297A">
            <w:pPr>
              <w:jc w:val="center"/>
              <w:rPr>
                <w:color w:val="404040"/>
                <w:sz w:val="20"/>
                <w:szCs w:val="20"/>
              </w:rPr>
            </w:pPr>
            <w:r w:rsidRPr="00AB1F86">
              <w:rPr>
                <w:color w:val="404040"/>
                <w:sz w:val="20"/>
                <w:szCs w:val="20"/>
              </w:rPr>
              <w:t>85</w:t>
            </w:r>
          </w:p>
        </w:tc>
        <w:tc>
          <w:tcPr>
            <w:tcW w:w="1203" w:type="dxa"/>
            <w:vAlign w:val="center"/>
          </w:tcPr>
          <w:p w14:paraId="43224022"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14032D19"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58E5DC44" w14:textId="77777777" w:rsidR="0025156A" w:rsidRPr="00AB1F86" w:rsidRDefault="0025156A" w:rsidP="00F1297A">
            <w:pPr>
              <w:jc w:val="center"/>
              <w:rPr>
                <w:color w:val="404040"/>
                <w:sz w:val="20"/>
                <w:szCs w:val="20"/>
              </w:rPr>
            </w:pPr>
            <w:r w:rsidRPr="00AB1F86">
              <w:rPr>
                <w:color w:val="404040"/>
                <w:sz w:val="20"/>
                <w:szCs w:val="20"/>
              </w:rPr>
              <w:t>0,632</w:t>
            </w:r>
          </w:p>
        </w:tc>
      </w:tr>
      <w:tr w:rsidR="0025156A" w:rsidRPr="00AB1F86" w14:paraId="12504E34" w14:textId="77777777" w:rsidTr="00F1297A">
        <w:tc>
          <w:tcPr>
            <w:tcW w:w="2992" w:type="dxa"/>
            <w:vAlign w:val="center"/>
          </w:tcPr>
          <w:p w14:paraId="039130C6" w14:textId="77777777" w:rsidR="0025156A" w:rsidRPr="00AB1F86" w:rsidRDefault="0025156A" w:rsidP="00F1297A">
            <w:pPr>
              <w:jc w:val="right"/>
              <w:rPr>
                <w:b/>
                <w:color w:val="404040"/>
              </w:rPr>
            </w:pPr>
            <w:r w:rsidRPr="00AB1F86">
              <w:rPr>
                <w:b/>
                <w:color w:val="404040"/>
              </w:rPr>
              <w:t>ВСЬОГО</w:t>
            </w:r>
          </w:p>
        </w:tc>
        <w:tc>
          <w:tcPr>
            <w:tcW w:w="802" w:type="dxa"/>
            <w:vAlign w:val="center"/>
          </w:tcPr>
          <w:p w14:paraId="7408CA9B" w14:textId="77777777" w:rsidR="0025156A" w:rsidRPr="00AB1F86" w:rsidRDefault="0025156A" w:rsidP="00F1297A">
            <w:pPr>
              <w:jc w:val="center"/>
              <w:rPr>
                <w:color w:val="404040"/>
              </w:rPr>
            </w:pPr>
          </w:p>
        </w:tc>
        <w:tc>
          <w:tcPr>
            <w:tcW w:w="992" w:type="dxa"/>
            <w:vAlign w:val="center"/>
          </w:tcPr>
          <w:p w14:paraId="1051A2BC" w14:textId="77777777" w:rsidR="0025156A" w:rsidRPr="00AB1F86" w:rsidRDefault="0025156A" w:rsidP="00F1297A">
            <w:pPr>
              <w:jc w:val="center"/>
              <w:rPr>
                <w:color w:val="404040"/>
              </w:rPr>
            </w:pPr>
          </w:p>
        </w:tc>
        <w:tc>
          <w:tcPr>
            <w:tcW w:w="796" w:type="dxa"/>
            <w:vAlign w:val="center"/>
          </w:tcPr>
          <w:p w14:paraId="26DCB4AE" w14:textId="77777777" w:rsidR="0025156A" w:rsidRPr="00AB1F86" w:rsidRDefault="0025156A" w:rsidP="00F1297A">
            <w:pPr>
              <w:jc w:val="center"/>
              <w:rPr>
                <w:color w:val="404040"/>
              </w:rPr>
            </w:pPr>
          </w:p>
        </w:tc>
        <w:tc>
          <w:tcPr>
            <w:tcW w:w="1203" w:type="dxa"/>
            <w:vAlign w:val="center"/>
          </w:tcPr>
          <w:p w14:paraId="7C0C3B64" w14:textId="77777777" w:rsidR="0025156A" w:rsidRPr="00AB1F86" w:rsidRDefault="0025156A" w:rsidP="00F1297A">
            <w:pPr>
              <w:jc w:val="center"/>
              <w:rPr>
                <w:color w:val="404040"/>
              </w:rPr>
            </w:pPr>
          </w:p>
        </w:tc>
        <w:tc>
          <w:tcPr>
            <w:tcW w:w="1274" w:type="dxa"/>
            <w:vAlign w:val="center"/>
          </w:tcPr>
          <w:p w14:paraId="7C4F76C4" w14:textId="77777777" w:rsidR="0025156A" w:rsidRPr="00AB1F86" w:rsidRDefault="0025156A" w:rsidP="00F1297A">
            <w:pPr>
              <w:jc w:val="center"/>
              <w:rPr>
                <w:color w:val="404040"/>
              </w:rPr>
            </w:pPr>
          </w:p>
        </w:tc>
        <w:tc>
          <w:tcPr>
            <w:tcW w:w="1547" w:type="dxa"/>
            <w:vAlign w:val="center"/>
          </w:tcPr>
          <w:p w14:paraId="0F8C3EC2" w14:textId="77777777" w:rsidR="0025156A" w:rsidRPr="00AB1F86" w:rsidRDefault="0025156A" w:rsidP="00F1297A">
            <w:pPr>
              <w:jc w:val="center"/>
              <w:rPr>
                <w:b/>
                <w:color w:val="404040"/>
              </w:rPr>
            </w:pPr>
            <w:r w:rsidRPr="00AB1F86">
              <w:rPr>
                <w:b/>
                <w:color w:val="404040"/>
              </w:rPr>
              <w:t>19920,85</w:t>
            </w:r>
          </w:p>
        </w:tc>
      </w:tr>
    </w:tbl>
    <w:p w14:paraId="2DD4DD6F" w14:textId="77777777" w:rsidR="0025156A" w:rsidRPr="00AB1F86" w:rsidRDefault="0025156A" w:rsidP="0025156A">
      <w:pPr>
        <w:rPr>
          <w:color w:val="404040"/>
          <w:szCs w:val="28"/>
        </w:rPr>
      </w:pPr>
      <w:r w:rsidRPr="00AB1F86">
        <w:rPr>
          <w:color w:val="404040"/>
          <w:szCs w:val="28"/>
        </w:rPr>
        <w:tab/>
      </w:r>
    </w:p>
    <w:p w14:paraId="5A3FBC2C" w14:textId="77777777" w:rsidR="0025156A" w:rsidRPr="00AB1F86" w:rsidRDefault="0025156A" w:rsidP="0025156A">
      <w:pPr>
        <w:rPr>
          <w:color w:val="404040"/>
          <w:szCs w:val="28"/>
        </w:rPr>
      </w:pPr>
    </w:p>
    <w:p w14:paraId="5A22BD73" w14:textId="77777777" w:rsidR="0025156A" w:rsidRPr="00AB1F86" w:rsidRDefault="0025156A" w:rsidP="0025156A">
      <w:pPr>
        <w:rPr>
          <w:color w:val="404040"/>
          <w:szCs w:val="28"/>
        </w:rPr>
      </w:pPr>
      <w:r w:rsidRPr="00AB1F86">
        <w:rPr>
          <w:color w:val="404040"/>
          <w:szCs w:val="28"/>
        </w:rPr>
        <w:t xml:space="preserve">Розраховуємо рівень шуму, що проникає в апаратну, </w:t>
      </w:r>
      <w:r w:rsidR="00D2487E" w:rsidRPr="00AB1F86">
        <w:rPr>
          <w:noProof/>
          <w:color w:val="404040"/>
          <w:position w:val="-12"/>
        </w:rPr>
        <w:object w:dxaOrig="520" w:dyaOrig="380" w14:anchorId="74F20BA6">
          <v:shape id="_x0000_i1051" type="#_x0000_t75" alt="" style="width:26.8pt;height:18.4pt;mso-width-percent:0;mso-height-percent:0;mso-width-percent:0;mso-height-percent:0" o:ole="">
            <v:imagedata r:id="rId101" o:title=""/>
          </v:shape>
          <o:OLEObject Type="Embed" ProgID="Equation.DSMT4" ShapeID="_x0000_i1051" DrawAspect="Content" ObjectID="_1606554102" r:id="rId169"/>
        </w:object>
      </w:r>
      <w:r w:rsidRPr="00AB1F86">
        <w:rPr>
          <w:color w:val="404040"/>
          <w:szCs w:val="28"/>
        </w:rPr>
        <w:t>,</w:t>
      </w:r>
      <w:r w:rsidRPr="00AB1F86">
        <w:rPr>
          <w:color w:val="404040"/>
        </w:rPr>
        <w:t xml:space="preserve"> </w:t>
      </w:r>
      <w:r w:rsidRPr="00AB1F86">
        <w:rPr>
          <w:color w:val="404040"/>
          <w:szCs w:val="28"/>
        </w:rPr>
        <w:t xml:space="preserve">враховуючи, що </w:t>
      </w:r>
    </w:p>
    <w:p w14:paraId="01CAB9FA" w14:textId="77777777" w:rsidR="0025156A" w:rsidRPr="00AB1F86" w:rsidRDefault="00D2487E" w:rsidP="0025156A">
      <w:pPr>
        <w:jc w:val="center"/>
        <w:rPr>
          <w:color w:val="404040"/>
        </w:rPr>
      </w:pPr>
      <w:r w:rsidRPr="00AB1F86">
        <w:rPr>
          <w:noProof/>
          <w:color w:val="404040"/>
          <w:position w:val="-32"/>
        </w:rPr>
        <w:object w:dxaOrig="3100" w:dyaOrig="620" w14:anchorId="1E276466">
          <v:shape id="_x0000_i1050" type="#_x0000_t75" alt="" style="width:154.85pt;height:31pt;mso-width-percent:0;mso-height-percent:0;mso-width-percent:0;mso-height-percent:0" o:ole="">
            <v:imagedata r:id="rId170" o:title=""/>
          </v:shape>
          <o:OLEObject Type="Embed" ProgID="Equation.DSMT4" ShapeID="_x0000_i1050" DrawAspect="Content" ObjectID="_1606554103" r:id="rId171"/>
        </w:object>
      </w:r>
      <w:r w:rsidR="0025156A" w:rsidRPr="00AB1F86">
        <w:rPr>
          <w:color w:val="404040"/>
        </w:rPr>
        <w:t>.</w:t>
      </w:r>
    </w:p>
    <w:p w14:paraId="594D4D16" w14:textId="77777777" w:rsidR="0025156A" w:rsidRPr="00AB1F86" w:rsidRDefault="00D2487E" w:rsidP="0025156A">
      <w:pPr>
        <w:jc w:val="center"/>
        <w:rPr>
          <w:color w:val="404040"/>
          <w:szCs w:val="28"/>
        </w:rPr>
      </w:pPr>
      <w:r w:rsidRPr="00AB1F86">
        <w:rPr>
          <w:noProof/>
          <w:color w:val="404040"/>
          <w:position w:val="-32"/>
          <w:szCs w:val="28"/>
        </w:rPr>
        <w:object w:dxaOrig="8400" w:dyaOrig="620" w14:anchorId="61CDBD38">
          <v:shape id="_x0000_i1049" type="#_x0000_t75" alt="" style="width:443.5pt;height:32.65pt;mso-width-percent:0;mso-height-percent:0;mso-width-percent:0;mso-height-percent:0" o:ole="" fillcolor="window">
            <v:imagedata r:id="rId172" o:title=""/>
          </v:shape>
          <o:OLEObject Type="Embed" ProgID="Equation.3" ShapeID="_x0000_i1049" DrawAspect="Content" ObjectID="_1606554104" r:id="rId173"/>
        </w:object>
      </w:r>
    </w:p>
    <w:p w14:paraId="059337B7" w14:textId="77777777" w:rsidR="0025156A" w:rsidRPr="00AB1F86" w:rsidRDefault="0025156A" w:rsidP="0025156A">
      <w:pPr>
        <w:rPr>
          <w:color w:val="404040"/>
          <w:szCs w:val="28"/>
        </w:rPr>
      </w:pPr>
      <w:r w:rsidRPr="00AB1F86">
        <w:rPr>
          <w:color w:val="404040"/>
          <w:szCs w:val="28"/>
        </w:rPr>
        <w:tab/>
        <w:t xml:space="preserve">З урахуванням шуму що надходить крізь вентиляційну систему (3 дБ), реальне значення </w:t>
      </w:r>
      <w:r w:rsidR="00D2487E" w:rsidRPr="00AB1F86">
        <w:rPr>
          <w:noProof/>
          <w:color w:val="404040"/>
          <w:position w:val="-12"/>
          <w:szCs w:val="28"/>
        </w:rPr>
        <w:object w:dxaOrig="1860" w:dyaOrig="380" w14:anchorId="4903C558">
          <v:shape id="_x0000_i1048" type="#_x0000_t75" alt="" style="width:92.9pt;height:18.4pt;mso-width-percent:0;mso-height-percent:0;mso-width-percent:0;mso-height-percent:0" o:ole="">
            <v:imagedata r:id="rId174" o:title=""/>
          </v:shape>
          <o:OLEObject Type="Embed" ProgID="Equation.DSMT4" ShapeID="_x0000_i1048" DrawAspect="Content" ObjectID="_1606554105" r:id="rId175"/>
        </w:object>
      </w:r>
      <w:r w:rsidRPr="00AB1F86">
        <w:rPr>
          <w:color w:val="404040"/>
          <w:szCs w:val="28"/>
        </w:rPr>
        <w:t>, що лежить в межах норми.</w:t>
      </w:r>
    </w:p>
    <w:p w14:paraId="7BCD0F1D" w14:textId="77777777" w:rsidR="0025156A" w:rsidRPr="00AB1F86" w:rsidRDefault="0025156A" w:rsidP="0025156A">
      <w:pPr>
        <w:jc w:val="center"/>
        <w:rPr>
          <w:color w:val="404040"/>
          <w:szCs w:val="28"/>
        </w:rPr>
      </w:pPr>
    </w:p>
    <w:p w14:paraId="04C9CF1D" w14:textId="77777777" w:rsidR="0025156A" w:rsidRPr="00AB1F86" w:rsidRDefault="0025156A" w:rsidP="0025156A">
      <w:pPr>
        <w:tabs>
          <w:tab w:val="left" w:pos="0"/>
        </w:tabs>
        <w:ind w:firstLine="709"/>
        <w:rPr>
          <w:color w:val="404040"/>
        </w:rPr>
      </w:pPr>
      <w:r w:rsidRPr="00AB1F86">
        <w:rPr>
          <w:b/>
          <w:color w:val="404040"/>
          <w:szCs w:val="28"/>
        </w:rPr>
        <w:t>4.3.5 Розрахунок акустичних параметрів студії перезапису фонограм</w:t>
      </w:r>
    </w:p>
    <w:p w14:paraId="4D1B3D83" w14:textId="77777777" w:rsidR="0025156A" w:rsidRPr="00AB1F86" w:rsidRDefault="0025156A" w:rsidP="0025156A">
      <w:pPr>
        <w:ind w:firstLine="720"/>
        <w:rPr>
          <w:b/>
          <w:color w:val="404040"/>
          <w:szCs w:val="28"/>
        </w:rPr>
      </w:pPr>
      <w:r w:rsidRPr="00AB1F86">
        <w:rPr>
          <w:b/>
          <w:color w:val="404040"/>
          <w:szCs w:val="28"/>
        </w:rPr>
        <w:t>4.3.5.1 Вибір оптимального часу реверберації і частотної характеристики для студії перезапису фонограм</w:t>
      </w:r>
    </w:p>
    <w:p w14:paraId="2913AA5A" w14:textId="77777777" w:rsidR="0025156A" w:rsidRPr="00AB1F86" w:rsidRDefault="0025156A" w:rsidP="0025156A">
      <w:pPr>
        <w:ind w:firstLine="720"/>
        <w:rPr>
          <w:b/>
          <w:color w:val="404040"/>
          <w:szCs w:val="28"/>
        </w:rPr>
      </w:pPr>
    </w:p>
    <w:p w14:paraId="727AF76A" w14:textId="77777777" w:rsidR="0025156A" w:rsidRPr="00AB1F86" w:rsidRDefault="0025156A" w:rsidP="0025156A">
      <w:pPr>
        <w:rPr>
          <w:color w:val="404040"/>
          <w:szCs w:val="28"/>
        </w:rPr>
      </w:pPr>
      <w:r w:rsidRPr="00AB1F86">
        <w:rPr>
          <w:color w:val="404040"/>
          <w:szCs w:val="28"/>
        </w:rPr>
        <w:tab/>
        <w:t>Виберемо розміри студії:</w:t>
      </w:r>
    </w:p>
    <w:p w14:paraId="72728A9A" w14:textId="77777777" w:rsidR="0025156A" w:rsidRPr="00AB1F86" w:rsidRDefault="0025156A" w:rsidP="003452B6">
      <w:pPr>
        <w:numPr>
          <w:ilvl w:val="0"/>
          <w:numId w:val="41"/>
        </w:numPr>
        <w:rPr>
          <w:color w:val="404040"/>
          <w:szCs w:val="28"/>
        </w:rPr>
      </w:pPr>
      <w:r w:rsidRPr="00AB1F86">
        <w:rPr>
          <w:color w:val="404040"/>
          <w:szCs w:val="28"/>
          <w:lang w:val="en-US"/>
        </w:rPr>
        <w:t>l</w:t>
      </w:r>
      <w:r w:rsidRPr="00AB1F86">
        <w:rPr>
          <w:color w:val="404040"/>
          <w:szCs w:val="28"/>
        </w:rPr>
        <w:t>=8м;</w:t>
      </w:r>
    </w:p>
    <w:p w14:paraId="2F3C21C5" w14:textId="77777777" w:rsidR="0025156A" w:rsidRPr="00AB1F86" w:rsidRDefault="0025156A" w:rsidP="003452B6">
      <w:pPr>
        <w:numPr>
          <w:ilvl w:val="0"/>
          <w:numId w:val="41"/>
        </w:numPr>
        <w:rPr>
          <w:color w:val="404040"/>
          <w:szCs w:val="28"/>
        </w:rPr>
      </w:pPr>
      <w:r w:rsidRPr="00AB1F86">
        <w:rPr>
          <w:color w:val="404040"/>
          <w:szCs w:val="28"/>
          <w:lang w:val="en-US"/>
        </w:rPr>
        <w:t>b</w:t>
      </w:r>
      <w:r w:rsidRPr="00AB1F86">
        <w:rPr>
          <w:color w:val="404040"/>
          <w:szCs w:val="28"/>
        </w:rPr>
        <w:t xml:space="preserve">=5м; </w:t>
      </w:r>
    </w:p>
    <w:p w14:paraId="30E844BB" w14:textId="77777777" w:rsidR="0025156A" w:rsidRPr="00AB1F86" w:rsidRDefault="0025156A" w:rsidP="003452B6">
      <w:pPr>
        <w:numPr>
          <w:ilvl w:val="0"/>
          <w:numId w:val="41"/>
        </w:numPr>
        <w:rPr>
          <w:color w:val="404040"/>
          <w:szCs w:val="28"/>
        </w:rPr>
      </w:pPr>
      <w:r w:rsidRPr="00AB1F86">
        <w:rPr>
          <w:color w:val="404040"/>
          <w:szCs w:val="28"/>
          <w:lang w:val="en-US"/>
        </w:rPr>
        <w:t>h</w:t>
      </w:r>
      <w:r w:rsidRPr="00AB1F86">
        <w:rPr>
          <w:color w:val="404040"/>
          <w:szCs w:val="28"/>
        </w:rPr>
        <w:t>=3м.</w:t>
      </w:r>
    </w:p>
    <w:p w14:paraId="59A17C52" w14:textId="77777777" w:rsidR="0025156A" w:rsidRPr="00AB1F86" w:rsidRDefault="0025156A" w:rsidP="0025156A">
      <w:pPr>
        <w:ind w:firstLine="709"/>
        <w:rPr>
          <w:color w:val="404040"/>
          <w:szCs w:val="28"/>
        </w:rPr>
      </w:pPr>
      <w:r w:rsidRPr="00AB1F86">
        <w:rPr>
          <w:color w:val="404040"/>
          <w:szCs w:val="28"/>
        </w:rPr>
        <w:t>Розрахуємо загальну площу внутрішніх поверхонь:</w:t>
      </w:r>
    </w:p>
    <w:p w14:paraId="232B2D15" w14:textId="77777777" w:rsidR="0025156A" w:rsidRPr="00AB1F86" w:rsidRDefault="0025156A" w:rsidP="0025156A">
      <w:pPr>
        <w:ind w:firstLine="709"/>
        <w:rPr>
          <w:color w:val="404040"/>
          <w:szCs w:val="28"/>
        </w:rPr>
      </w:pPr>
    </w:p>
    <w:p w14:paraId="4A6D498F" w14:textId="77777777" w:rsidR="0025156A" w:rsidRPr="00AB1F86" w:rsidRDefault="0025156A" w:rsidP="0025156A">
      <w:pPr>
        <w:ind w:firstLine="709"/>
        <w:jc w:val="center"/>
        <w:rPr>
          <w:color w:val="404040"/>
          <w:szCs w:val="28"/>
        </w:rPr>
      </w:pPr>
      <w:r w:rsidRPr="00AB1F86">
        <w:rPr>
          <w:color w:val="404040"/>
          <w:szCs w:val="28"/>
        </w:rPr>
        <w:t>S =2lb+2bh+2lh=80+48+30=158 м</w:t>
      </w:r>
      <w:r w:rsidRPr="00AB1F86">
        <w:rPr>
          <w:color w:val="404040"/>
          <w:szCs w:val="28"/>
          <w:vertAlign w:val="superscript"/>
        </w:rPr>
        <w:t>2</w:t>
      </w:r>
      <w:r w:rsidRPr="00AB1F86">
        <w:rPr>
          <w:color w:val="404040"/>
          <w:szCs w:val="28"/>
        </w:rPr>
        <w:t>;</w:t>
      </w:r>
    </w:p>
    <w:p w14:paraId="5DABBF00" w14:textId="77777777" w:rsidR="0025156A" w:rsidRPr="00AB1F86" w:rsidRDefault="0025156A" w:rsidP="0025156A">
      <w:pPr>
        <w:ind w:firstLine="709"/>
        <w:rPr>
          <w:color w:val="404040"/>
          <w:szCs w:val="28"/>
        </w:rPr>
      </w:pPr>
    </w:p>
    <w:p w14:paraId="20CB4ADA" w14:textId="77777777" w:rsidR="0025156A" w:rsidRPr="00AB1F86" w:rsidRDefault="0025156A" w:rsidP="0025156A">
      <w:pPr>
        <w:ind w:firstLine="709"/>
        <w:rPr>
          <w:color w:val="404040"/>
          <w:szCs w:val="28"/>
        </w:rPr>
      </w:pPr>
      <w:r w:rsidRPr="00AB1F86">
        <w:rPr>
          <w:color w:val="404040"/>
          <w:szCs w:val="28"/>
        </w:rPr>
        <w:t>Відповідно до рекомендацій, задаємо оптимальний час реверберації на частоті 500 Гц:</w:t>
      </w:r>
    </w:p>
    <w:p w14:paraId="32035D98" w14:textId="77777777" w:rsidR="0025156A" w:rsidRPr="00AB1F86" w:rsidRDefault="0025156A" w:rsidP="0025156A">
      <w:pPr>
        <w:ind w:firstLine="709"/>
        <w:rPr>
          <w:color w:val="404040"/>
          <w:szCs w:val="28"/>
        </w:rPr>
      </w:pPr>
    </w:p>
    <w:p w14:paraId="462A663D" w14:textId="77777777" w:rsidR="0025156A" w:rsidRPr="00AB1F86" w:rsidRDefault="0025156A" w:rsidP="0025156A">
      <w:pPr>
        <w:ind w:firstLine="709"/>
        <w:jc w:val="center"/>
        <w:rPr>
          <w:color w:val="404040"/>
          <w:szCs w:val="28"/>
        </w:rPr>
      </w:pPr>
      <w:r w:rsidRPr="00AB1F86">
        <w:rPr>
          <w:color w:val="404040"/>
          <w:szCs w:val="28"/>
        </w:rPr>
        <w:t>Т = 0,4 сек.</w:t>
      </w:r>
    </w:p>
    <w:p w14:paraId="63A0F9B7" w14:textId="77777777" w:rsidR="0025156A" w:rsidRPr="00AB1F86" w:rsidRDefault="0025156A" w:rsidP="0025156A">
      <w:pPr>
        <w:ind w:firstLine="709"/>
        <w:jc w:val="center"/>
        <w:rPr>
          <w:color w:val="404040"/>
          <w:szCs w:val="28"/>
        </w:rPr>
      </w:pPr>
    </w:p>
    <w:p w14:paraId="3198CD3B" w14:textId="77777777" w:rsidR="0025156A" w:rsidRPr="00AB1F86" w:rsidRDefault="0025156A" w:rsidP="0025156A">
      <w:pPr>
        <w:ind w:firstLine="709"/>
        <w:rPr>
          <w:color w:val="404040"/>
          <w:szCs w:val="28"/>
        </w:rPr>
      </w:pPr>
      <w:r w:rsidRPr="00AB1F86">
        <w:rPr>
          <w:color w:val="404040"/>
          <w:szCs w:val="28"/>
        </w:rPr>
        <w:lastRenderedPageBreak/>
        <w:t>Частотну характеристику оптимального часу реверберації вибираємо горизонтальною.</w:t>
      </w:r>
    </w:p>
    <w:p w14:paraId="4E060B8D" w14:textId="77777777" w:rsidR="0025156A" w:rsidRPr="00AB1F86" w:rsidRDefault="0025156A" w:rsidP="0025156A">
      <w:pPr>
        <w:ind w:firstLine="709"/>
        <w:rPr>
          <w:color w:val="404040"/>
          <w:szCs w:val="28"/>
        </w:rPr>
      </w:pPr>
      <w:r w:rsidRPr="00AB1F86">
        <w:rPr>
          <w:color w:val="404040"/>
          <w:szCs w:val="28"/>
        </w:rPr>
        <w:t>Питання про оптимальний часу реверберації вирішується шляхом експериментальних досліджень за участю експертів, шляхом обробки великої кількості суб'єктивних оцінок.</w:t>
      </w:r>
    </w:p>
    <w:p w14:paraId="58F60620" w14:textId="77777777" w:rsidR="0025156A" w:rsidRPr="00AB1F86" w:rsidRDefault="0025156A" w:rsidP="0025156A">
      <w:pPr>
        <w:ind w:firstLine="709"/>
        <w:rPr>
          <w:color w:val="404040"/>
          <w:szCs w:val="28"/>
        </w:rPr>
      </w:pPr>
      <w:r w:rsidRPr="00AB1F86">
        <w:rPr>
          <w:color w:val="404040"/>
          <w:szCs w:val="28"/>
        </w:rPr>
        <w:t>Кінцевим результатом розрахунку повинне бути створення оптимальної умови слухання реальних програм, у яких отриманий час реверберації наближається до оптимального значення. Розрахунок акустичних характеристик приміщень ведуть на частотах: 125, 250, 500, 1000, 2000, 4000 Гц для яких відомі коефіцієнти поглинання різних матеріалів.</w:t>
      </w:r>
    </w:p>
    <w:p w14:paraId="7155D4A9" w14:textId="77777777" w:rsidR="0025156A" w:rsidRPr="00AB1F86" w:rsidRDefault="0025156A" w:rsidP="0025156A">
      <w:pPr>
        <w:ind w:firstLine="709"/>
        <w:rPr>
          <w:color w:val="404040"/>
          <w:szCs w:val="28"/>
        </w:rPr>
      </w:pPr>
      <w:r w:rsidRPr="00AB1F86">
        <w:rPr>
          <w:color w:val="404040"/>
          <w:szCs w:val="28"/>
        </w:rPr>
        <w:t>Загальне поглинання для заданого часу реверберації на 500 Гц визначаємо по формулі:</w:t>
      </w:r>
    </w:p>
    <w:p w14:paraId="2612DC4D" w14:textId="77777777" w:rsidR="00FE0FE6" w:rsidRPr="00AB1F86" w:rsidRDefault="00FE0FE6" w:rsidP="0025156A">
      <w:pPr>
        <w:tabs>
          <w:tab w:val="num" w:pos="567"/>
        </w:tabs>
        <w:ind w:right="-83" w:firstLine="720"/>
        <w:jc w:val="right"/>
        <w:rPr>
          <w:color w:val="404040"/>
        </w:rPr>
      </w:pPr>
    </w:p>
    <w:p w14:paraId="2DEF17E9" w14:textId="3C9A3E94" w:rsidR="0025156A" w:rsidRPr="00AB1F86" w:rsidRDefault="0025156A" w:rsidP="00FE0FE6">
      <w:pPr>
        <w:tabs>
          <w:tab w:val="num" w:pos="567"/>
        </w:tabs>
        <w:ind w:right="-83"/>
        <w:jc w:val="center"/>
        <w:rPr>
          <w:color w:val="404040"/>
        </w:rPr>
      </w:pPr>
      <w:r w:rsidRPr="00AB1F86">
        <w:rPr>
          <w:color w:val="404040"/>
        </w:rPr>
        <w:t xml:space="preserve">А = </w:t>
      </w:r>
      <w:r w:rsidRPr="00AB1F86">
        <w:rPr>
          <w:color w:val="404040"/>
        </w:rPr>
        <w:sym w:font="Symbol" w:char="F061"/>
      </w:r>
      <w:r w:rsidRPr="00AB1F86">
        <w:rPr>
          <w:color w:val="404040"/>
          <w:vertAlign w:val="subscript"/>
        </w:rPr>
        <w:t>ср*</w:t>
      </w:r>
      <w:r w:rsidRPr="00AB1F86">
        <w:rPr>
          <w:color w:val="404040"/>
        </w:rPr>
        <w:t>S</w:t>
      </w:r>
      <w:r w:rsidRPr="00AB1F86">
        <w:rPr>
          <w:color w:val="404040"/>
          <w:vertAlign w:val="subscript"/>
        </w:rPr>
        <w:sym w:font="Symbol" w:char="F0E5"/>
      </w:r>
      <w:r w:rsidRPr="00AB1F86">
        <w:rPr>
          <w:color w:val="404040"/>
        </w:rPr>
        <w:t>,</w:t>
      </w:r>
    </w:p>
    <w:p w14:paraId="4FFAED15" w14:textId="045F8DFC" w:rsidR="0025156A" w:rsidRPr="00AB1F86" w:rsidRDefault="0025156A" w:rsidP="00FE0FE6">
      <w:pPr>
        <w:ind w:firstLine="709"/>
        <w:rPr>
          <w:color w:val="404040"/>
          <w:szCs w:val="28"/>
        </w:rPr>
      </w:pPr>
      <w:r w:rsidRPr="00AB1F86">
        <w:rPr>
          <w:color w:val="404040"/>
          <w:szCs w:val="28"/>
        </w:rPr>
        <w:t>Попередньо обчислюємо:</w:t>
      </w:r>
    </w:p>
    <w:p w14:paraId="2E8393C0" w14:textId="60D6A455" w:rsidR="0025156A" w:rsidRPr="00AB1F86" w:rsidRDefault="0025156A" w:rsidP="00FE0FE6">
      <w:pPr>
        <w:ind w:right="-83"/>
        <w:jc w:val="center"/>
        <w:rPr>
          <w:color w:val="404040"/>
        </w:rPr>
      </w:pPr>
      <w:r w:rsidRPr="00AB1F86">
        <w:rPr>
          <w:color w:val="404040"/>
        </w:rPr>
        <w:t>-ln(1-</w:t>
      </w:r>
      <w:r w:rsidRPr="00AB1F86">
        <w:rPr>
          <w:color w:val="404040"/>
        </w:rPr>
        <w:sym w:font="Symbol" w:char="F061"/>
      </w:r>
      <w:r w:rsidRPr="00AB1F86">
        <w:rPr>
          <w:color w:val="404040"/>
          <w:vertAlign w:val="subscript"/>
        </w:rPr>
        <w:t>ср</w:t>
      </w:r>
      <w:r w:rsidRPr="00AB1F86">
        <w:rPr>
          <w:color w:val="404040"/>
        </w:rPr>
        <w:t>) = 0.161V/(T·S</w:t>
      </w:r>
      <w:r w:rsidRPr="00AB1F86">
        <w:rPr>
          <w:color w:val="404040"/>
          <w:vertAlign w:val="subscript"/>
        </w:rPr>
        <w:sym w:font="Symbol" w:char="F0E5"/>
      </w:r>
      <w:r w:rsidRPr="00AB1F86">
        <w:rPr>
          <w:color w:val="404040"/>
        </w:rPr>
        <w:t>),</w:t>
      </w:r>
    </w:p>
    <w:p w14:paraId="08C80758" w14:textId="77777777" w:rsidR="0025156A" w:rsidRPr="00AB1F86" w:rsidRDefault="0025156A" w:rsidP="0025156A">
      <w:pPr>
        <w:ind w:firstLine="709"/>
        <w:rPr>
          <w:color w:val="404040"/>
          <w:szCs w:val="28"/>
        </w:rPr>
      </w:pPr>
      <w:r w:rsidRPr="00AB1F86">
        <w:rPr>
          <w:color w:val="404040"/>
          <w:szCs w:val="28"/>
        </w:rPr>
        <w:t>де V(м</w:t>
      </w:r>
      <w:r w:rsidRPr="00AB1F86">
        <w:rPr>
          <w:color w:val="404040"/>
          <w:szCs w:val="28"/>
          <w:vertAlign w:val="superscript"/>
        </w:rPr>
        <w:t>3</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обсяг студії, а S(м</w:t>
      </w:r>
      <w:r w:rsidRPr="00AB1F86">
        <w:rPr>
          <w:color w:val="404040"/>
          <w:szCs w:val="28"/>
          <w:vertAlign w:val="superscript"/>
        </w:rPr>
        <w:t>2</w:t>
      </w:r>
      <w:r w:rsidRPr="00AB1F86">
        <w:rPr>
          <w:color w:val="404040"/>
          <w:szCs w:val="28"/>
        </w:rPr>
        <w:t xml:space="preserve"> ) </w:t>
      </w:r>
      <w:r w:rsidRPr="00AB1F86">
        <w:rPr>
          <w:rFonts w:ascii="Courier New" w:hAnsi="Courier New" w:cs="Courier New"/>
          <w:color w:val="404040"/>
          <w:szCs w:val="28"/>
        </w:rPr>
        <w:t>-</w:t>
      </w:r>
      <w:r w:rsidRPr="00AB1F86">
        <w:rPr>
          <w:color w:val="404040"/>
          <w:szCs w:val="28"/>
        </w:rPr>
        <w:t xml:space="preserve"> площа поверхонь студії. Для частот 2000 й 4000 Гц ураховуємо поглинання звуку в повітрі -ln(1-</w:t>
      </w:r>
      <w:r w:rsidRPr="00AB1F86">
        <w:rPr>
          <w:color w:val="404040"/>
        </w:rPr>
        <w:sym w:font="Symbol" w:char="F061"/>
      </w:r>
      <w:r w:rsidRPr="00AB1F86">
        <w:rPr>
          <w:color w:val="404040"/>
          <w:vertAlign w:val="subscript"/>
        </w:rPr>
        <w:t>ср</w:t>
      </w:r>
      <w:r w:rsidRPr="00AB1F86">
        <w:rPr>
          <w:color w:val="404040"/>
          <w:szCs w:val="28"/>
        </w:rPr>
        <w:t xml:space="preserve">) = 0.161V/(T·S ) - 4Т </w:t>
      </w:r>
      <w:r w:rsidRPr="00AB1F86">
        <w:rPr>
          <w:color w:val="404040"/>
        </w:rPr>
        <w:sym w:font="Symbol" w:char="F06D"/>
      </w:r>
      <w:r w:rsidRPr="00AB1F86">
        <w:rPr>
          <w:color w:val="404040"/>
          <w:szCs w:val="28"/>
        </w:rPr>
        <w:t xml:space="preserve">V, де </w:t>
      </w:r>
      <w:r w:rsidRPr="00AB1F86">
        <w:rPr>
          <w:color w:val="404040"/>
        </w:rPr>
        <w:sym w:font="Symbol" w:char="F06D"/>
      </w:r>
      <w:r w:rsidRPr="00AB1F86">
        <w:rPr>
          <w:color w:val="404040"/>
        </w:rPr>
        <w:t xml:space="preserve"> </w:t>
      </w:r>
      <w:r w:rsidRPr="00AB1F86">
        <w:rPr>
          <w:rFonts w:ascii="Courier New" w:hAnsi="Courier New" w:cs="Courier New"/>
          <w:color w:val="404040"/>
          <w:szCs w:val="28"/>
        </w:rPr>
        <w:t>-</w:t>
      </w:r>
      <w:r w:rsidRPr="00AB1F86">
        <w:rPr>
          <w:color w:val="404040"/>
          <w:szCs w:val="28"/>
        </w:rPr>
        <w:t xml:space="preserve"> коефіцієнт загасання, що залежить від вологості.</w:t>
      </w:r>
    </w:p>
    <w:p w14:paraId="7CCE5F3B" w14:textId="77777777" w:rsidR="0025156A" w:rsidRPr="00AB1F86" w:rsidRDefault="0025156A" w:rsidP="0025156A">
      <w:pPr>
        <w:ind w:firstLine="709"/>
        <w:rPr>
          <w:color w:val="404040"/>
          <w:szCs w:val="28"/>
        </w:rPr>
      </w:pPr>
      <w:r w:rsidRPr="00AB1F86">
        <w:rPr>
          <w:color w:val="404040"/>
          <w:szCs w:val="28"/>
        </w:rPr>
        <w:t>Зробивши акустичний розрахунок загального фонду поглинання його умовно можна  розділити на дві частини:</w:t>
      </w:r>
    </w:p>
    <w:p w14:paraId="14285758" w14:textId="77777777" w:rsidR="0025156A" w:rsidRPr="00AB1F86" w:rsidRDefault="0025156A" w:rsidP="003452B6">
      <w:pPr>
        <w:numPr>
          <w:ilvl w:val="0"/>
          <w:numId w:val="11"/>
        </w:numPr>
        <w:rPr>
          <w:color w:val="404040"/>
          <w:szCs w:val="28"/>
        </w:rPr>
      </w:pPr>
      <w:r w:rsidRPr="00AB1F86">
        <w:rPr>
          <w:color w:val="404040"/>
          <w:szCs w:val="28"/>
        </w:rPr>
        <w:t>розрахунок основного фонду  поглинання (ОФП);</w:t>
      </w:r>
    </w:p>
    <w:p w14:paraId="6AAB76A6" w14:textId="77777777" w:rsidR="0025156A" w:rsidRPr="00AB1F86" w:rsidRDefault="0025156A" w:rsidP="003452B6">
      <w:pPr>
        <w:numPr>
          <w:ilvl w:val="0"/>
          <w:numId w:val="11"/>
        </w:numPr>
        <w:rPr>
          <w:color w:val="404040"/>
          <w:szCs w:val="28"/>
        </w:rPr>
      </w:pPr>
      <w:r w:rsidRPr="00AB1F86">
        <w:rPr>
          <w:color w:val="404040"/>
          <w:szCs w:val="28"/>
        </w:rPr>
        <w:t>розрахунок  додаткового фонду  поглинання (ДФП).</w:t>
      </w:r>
    </w:p>
    <w:p w14:paraId="4EF3BA89" w14:textId="77777777" w:rsidR="0025156A" w:rsidRPr="00AB1F86" w:rsidRDefault="0025156A" w:rsidP="0025156A">
      <w:pPr>
        <w:ind w:firstLine="709"/>
        <w:rPr>
          <w:color w:val="404040"/>
          <w:szCs w:val="28"/>
        </w:rPr>
      </w:pPr>
      <w:r w:rsidRPr="00AB1F86">
        <w:rPr>
          <w:color w:val="404040"/>
          <w:szCs w:val="28"/>
        </w:rPr>
        <w:t>ДО ОФП відносять поглинання, що визначається поглинанням стін,  підлог, дверей, вікон, людей й інших видів поглиначів, які звичайно перебувають у приміщенні.</w:t>
      </w:r>
    </w:p>
    <w:p w14:paraId="7747F9C0" w14:textId="77777777" w:rsidR="0025156A" w:rsidRPr="00AB1F86" w:rsidRDefault="0025156A" w:rsidP="0025156A">
      <w:pPr>
        <w:ind w:firstLine="709"/>
        <w:rPr>
          <w:color w:val="404040"/>
          <w:szCs w:val="28"/>
        </w:rPr>
      </w:pPr>
      <w:r w:rsidRPr="00AB1F86">
        <w:rPr>
          <w:color w:val="404040"/>
          <w:szCs w:val="28"/>
        </w:rPr>
        <w:t>До ДФП відносять поглинання спеціальних акустичних матеріалів і предметів, які розміщаються в приміщенні для досягнення  поставленої мети. Розрахунок починається із ОФП, а по різниці А</w:t>
      </w:r>
      <w:r w:rsidRPr="00AB1F86">
        <w:rPr>
          <w:color w:val="404040"/>
          <w:szCs w:val="28"/>
          <w:vertAlign w:val="subscript"/>
        </w:rPr>
        <w:t>треб.</w:t>
      </w:r>
      <w:r w:rsidRPr="00AB1F86">
        <w:rPr>
          <w:color w:val="404040"/>
          <w:szCs w:val="28"/>
        </w:rPr>
        <w:t xml:space="preserve"> і А</w:t>
      </w:r>
      <w:r w:rsidRPr="00AB1F86">
        <w:rPr>
          <w:color w:val="404040"/>
          <w:szCs w:val="28"/>
          <w:vertAlign w:val="subscript"/>
        </w:rPr>
        <w:t>офп.</w:t>
      </w:r>
      <w:r w:rsidRPr="00AB1F86">
        <w:rPr>
          <w:color w:val="404040"/>
          <w:szCs w:val="28"/>
        </w:rPr>
        <w:t xml:space="preserve"> розраховується необхідне А</w:t>
      </w:r>
      <w:r w:rsidRPr="00AB1F86">
        <w:rPr>
          <w:color w:val="404040"/>
          <w:szCs w:val="28"/>
          <w:vertAlign w:val="subscript"/>
        </w:rPr>
        <w:t>дфп.</w:t>
      </w:r>
      <w:r w:rsidRPr="00AB1F86">
        <w:rPr>
          <w:color w:val="404040"/>
          <w:szCs w:val="28"/>
        </w:rPr>
        <w:t xml:space="preserve"> і підбираємо відповідні спеціальні акустичні матеріали. Результати розрахунків по формулах (4.1) і (4.2) заносимо в таблицю 4.16.</w:t>
      </w:r>
    </w:p>
    <w:p w14:paraId="1F452EBE" w14:textId="77777777" w:rsidR="0025156A" w:rsidRPr="00AB1F86" w:rsidRDefault="0025156A" w:rsidP="0025156A">
      <w:pPr>
        <w:tabs>
          <w:tab w:val="left" w:pos="0"/>
        </w:tabs>
        <w:rPr>
          <w:color w:val="404040"/>
          <w:szCs w:val="28"/>
        </w:rPr>
      </w:pPr>
      <w:r w:rsidRPr="00AB1F86">
        <w:rPr>
          <w:color w:val="404040"/>
          <w:szCs w:val="28"/>
        </w:rPr>
        <w:lastRenderedPageBreak/>
        <w:t>Таблиця 4.16 – Результати розрахунків по формулах (4.1) і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330"/>
        <w:gridCol w:w="1330"/>
        <w:gridCol w:w="1331"/>
        <w:gridCol w:w="1331"/>
        <w:gridCol w:w="1331"/>
        <w:gridCol w:w="1331"/>
      </w:tblGrid>
      <w:tr w:rsidR="0025156A" w:rsidRPr="00AB1F86" w14:paraId="0D72DF22" w14:textId="77777777" w:rsidTr="00F1297A">
        <w:tc>
          <w:tcPr>
            <w:tcW w:w="1404" w:type="dxa"/>
            <w:tcBorders>
              <w:top w:val="single" w:sz="4" w:space="0" w:color="auto"/>
              <w:left w:val="single" w:sz="4" w:space="0" w:color="auto"/>
              <w:bottom w:val="single" w:sz="4" w:space="0" w:color="auto"/>
              <w:right w:val="single" w:sz="4" w:space="0" w:color="auto"/>
            </w:tcBorders>
          </w:tcPr>
          <w:p w14:paraId="3C1EE965" w14:textId="77777777" w:rsidR="0025156A" w:rsidRPr="00AB1F86" w:rsidRDefault="0025156A" w:rsidP="00F1297A">
            <w:pPr>
              <w:jc w:val="center"/>
              <w:rPr>
                <w:color w:val="404040"/>
                <w:szCs w:val="28"/>
              </w:rPr>
            </w:pPr>
            <w:r w:rsidRPr="00AB1F86">
              <w:rPr>
                <w:color w:val="404040"/>
                <w:szCs w:val="28"/>
              </w:rPr>
              <w:t>f, Гц</w:t>
            </w:r>
          </w:p>
        </w:tc>
        <w:tc>
          <w:tcPr>
            <w:tcW w:w="1361" w:type="dxa"/>
            <w:tcBorders>
              <w:top w:val="single" w:sz="4" w:space="0" w:color="auto"/>
              <w:left w:val="single" w:sz="4" w:space="0" w:color="auto"/>
              <w:bottom w:val="single" w:sz="4" w:space="0" w:color="auto"/>
              <w:right w:val="single" w:sz="4" w:space="0" w:color="auto"/>
            </w:tcBorders>
          </w:tcPr>
          <w:p w14:paraId="08EC8E47" w14:textId="77777777" w:rsidR="0025156A" w:rsidRPr="00AB1F86" w:rsidRDefault="0025156A" w:rsidP="00F1297A">
            <w:pPr>
              <w:jc w:val="center"/>
              <w:rPr>
                <w:b/>
                <w:color w:val="404040"/>
                <w:szCs w:val="28"/>
              </w:rPr>
            </w:pPr>
            <w:r w:rsidRPr="00AB1F86">
              <w:rPr>
                <w:b/>
                <w:color w:val="404040"/>
                <w:szCs w:val="28"/>
              </w:rPr>
              <w:t>125</w:t>
            </w:r>
          </w:p>
        </w:tc>
        <w:tc>
          <w:tcPr>
            <w:tcW w:w="1361" w:type="dxa"/>
            <w:tcBorders>
              <w:top w:val="single" w:sz="4" w:space="0" w:color="auto"/>
              <w:left w:val="single" w:sz="4" w:space="0" w:color="auto"/>
              <w:bottom w:val="single" w:sz="4" w:space="0" w:color="auto"/>
              <w:right w:val="single" w:sz="4" w:space="0" w:color="auto"/>
            </w:tcBorders>
          </w:tcPr>
          <w:p w14:paraId="761AF150" w14:textId="77777777" w:rsidR="0025156A" w:rsidRPr="00AB1F86" w:rsidRDefault="0025156A" w:rsidP="00F1297A">
            <w:pPr>
              <w:jc w:val="center"/>
              <w:rPr>
                <w:b/>
                <w:color w:val="404040"/>
                <w:szCs w:val="28"/>
              </w:rPr>
            </w:pPr>
            <w:r w:rsidRPr="00AB1F86">
              <w:rPr>
                <w:b/>
                <w:color w:val="404040"/>
                <w:szCs w:val="28"/>
              </w:rPr>
              <w:t>250</w:t>
            </w:r>
          </w:p>
        </w:tc>
        <w:tc>
          <w:tcPr>
            <w:tcW w:w="1361" w:type="dxa"/>
            <w:tcBorders>
              <w:top w:val="single" w:sz="4" w:space="0" w:color="auto"/>
              <w:left w:val="single" w:sz="4" w:space="0" w:color="auto"/>
              <w:bottom w:val="single" w:sz="4" w:space="0" w:color="auto"/>
              <w:right w:val="single" w:sz="4" w:space="0" w:color="auto"/>
            </w:tcBorders>
          </w:tcPr>
          <w:p w14:paraId="02A87AC2" w14:textId="77777777" w:rsidR="0025156A" w:rsidRPr="00AB1F86" w:rsidRDefault="0025156A" w:rsidP="00F1297A">
            <w:pPr>
              <w:jc w:val="center"/>
              <w:rPr>
                <w:b/>
                <w:color w:val="404040"/>
                <w:szCs w:val="28"/>
              </w:rPr>
            </w:pPr>
            <w:r w:rsidRPr="00AB1F86">
              <w:rPr>
                <w:b/>
                <w:color w:val="404040"/>
                <w:szCs w:val="28"/>
              </w:rPr>
              <w:t>500</w:t>
            </w:r>
          </w:p>
        </w:tc>
        <w:tc>
          <w:tcPr>
            <w:tcW w:w="1361" w:type="dxa"/>
            <w:tcBorders>
              <w:top w:val="single" w:sz="4" w:space="0" w:color="auto"/>
              <w:left w:val="single" w:sz="4" w:space="0" w:color="auto"/>
              <w:bottom w:val="single" w:sz="4" w:space="0" w:color="auto"/>
              <w:right w:val="single" w:sz="4" w:space="0" w:color="auto"/>
            </w:tcBorders>
          </w:tcPr>
          <w:p w14:paraId="147A1F26" w14:textId="77777777" w:rsidR="0025156A" w:rsidRPr="00AB1F86" w:rsidRDefault="0025156A" w:rsidP="00F1297A">
            <w:pPr>
              <w:jc w:val="center"/>
              <w:rPr>
                <w:b/>
                <w:color w:val="404040"/>
                <w:szCs w:val="28"/>
              </w:rPr>
            </w:pPr>
            <w:r w:rsidRPr="00AB1F86">
              <w:rPr>
                <w:b/>
                <w:color w:val="404040"/>
                <w:szCs w:val="28"/>
              </w:rPr>
              <w:t>1000</w:t>
            </w:r>
          </w:p>
        </w:tc>
        <w:tc>
          <w:tcPr>
            <w:tcW w:w="1361" w:type="dxa"/>
            <w:tcBorders>
              <w:top w:val="single" w:sz="4" w:space="0" w:color="auto"/>
              <w:left w:val="single" w:sz="4" w:space="0" w:color="auto"/>
              <w:bottom w:val="single" w:sz="4" w:space="0" w:color="auto"/>
              <w:right w:val="single" w:sz="4" w:space="0" w:color="auto"/>
            </w:tcBorders>
          </w:tcPr>
          <w:p w14:paraId="2C09B0E7" w14:textId="77777777" w:rsidR="0025156A" w:rsidRPr="00AB1F86" w:rsidRDefault="0025156A" w:rsidP="00F1297A">
            <w:pPr>
              <w:jc w:val="center"/>
              <w:rPr>
                <w:b/>
                <w:color w:val="404040"/>
                <w:szCs w:val="28"/>
              </w:rPr>
            </w:pPr>
            <w:r w:rsidRPr="00AB1F86">
              <w:rPr>
                <w:b/>
                <w:color w:val="404040"/>
                <w:szCs w:val="28"/>
              </w:rPr>
              <w:t>2000</w:t>
            </w:r>
          </w:p>
        </w:tc>
        <w:tc>
          <w:tcPr>
            <w:tcW w:w="1361" w:type="dxa"/>
            <w:tcBorders>
              <w:top w:val="single" w:sz="4" w:space="0" w:color="auto"/>
              <w:left w:val="single" w:sz="4" w:space="0" w:color="auto"/>
              <w:bottom w:val="single" w:sz="4" w:space="0" w:color="auto"/>
              <w:right w:val="single" w:sz="4" w:space="0" w:color="auto"/>
            </w:tcBorders>
          </w:tcPr>
          <w:p w14:paraId="0AD44BF6" w14:textId="77777777" w:rsidR="0025156A" w:rsidRPr="00AB1F86" w:rsidRDefault="0025156A" w:rsidP="00F1297A">
            <w:pPr>
              <w:jc w:val="center"/>
              <w:rPr>
                <w:b/>
                <w:color w:val="404040"/>
                <w:szCs w:val="28"/>
              </w:rPr>
            </w:pPr>
            <w:r w:rsidRPr="00AB1F86">
              <w:rPr>
                <w:b/>
                <w:color w:val="404040"/>
                <w:szCs w:val="28"/>
              </w:rPr>
              <w:t>4000</w:t>
            </w:r>
          </w:p>
        </w:tc>
      </w:tr>
      <w:tr w:rsidR="0025156A" w:rsidRPr="00AB1F86" w14:paraId="16BFB9F9" w14:textId="77777777" w:rsidTr="00F1297A">
        <w:tc>
          <w:tcPr>
            <w:tcW w:w="1404" w:type="dxa"/>
            <w:tcBorders>
              <w:top w:val="single" w:sz="4" w:space="0" w:color="auto"/>
              <w:left w:val="single" w:sz="4" w:space="0" w:color="auto"/>
              <w:bottom w:val="single" w:sz="4" w:space="0" w:color="auto"/>
              <w:right w:val="single" w:sz="4" w:space="0" w:color="auto"/>
            </w:tcBorders>
          </w:tcPr>
          <w:p w14:paraId="0AE6C8C3" w14:textId="77777777" w:rsidR="0025156A" w:rsidRPr="00AB1F86" w:rsidRDefault="0025156A" w:rsidP="00F1297A">
            <w:pPr>
              <w:jc w:val="center"/>
              <w:rPr>
                <w:color w:val="404040"/>
                <w:szCs w:val="28"/>
              </w:rPr>
            </w:pPr>
            <w:r w:rsidRPr="00AB1F86">
              <w:rPr>
                <w:color w:val="404040"/>
                <w:szCs w:val="28"/>
              </w:rPr>
              <w:t>Т, с</w:t>
            </w:r>
          </w:p>
        </w:tc>
        <w:tc>
          <w:tcPr>
            <w:tcW w:w="1361" w:type="dxa"/>
            <w:tcBorders>
              <w:top w:val="single" w:sz="4" w:space="0" w:color="auto"/>
              <w:left w:val="single" w:sz="4" w:space="0" w:color="auto"/>
              <w:bottom w:val="single" w:sz="4" w:space="0" w:color="auto"/>
              <w:right w:val="single" w:sz="4" w:space="0" w:color="auto"/>
            </w:tcBorders>
          </w:tcPr>
          <w:p w14:paraId="52B09729" w14:textId="77777777" w:rsidR="0025156A" w:rsidRPr="00AB1F86" w:rsidRDefault="0025156A" w:rsidP="00F1297A">
            <w:pPr>
              <w:jc w:val="center"/>
              <w:rPr>
                <w:color w:val="404040"/>
                <w:szCs w:val="28"/>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5BA3F42F"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3BDB8551"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6F9650E2"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74A9F3D8" w14:textId="77777777" w:rsidR="0025156A" w:rsidRPr="00AB1F86" w:rsidRDefault="0025156A" w:rsidP="00F1297A">
            <w:pPr>
              <w:jc w:val="center"/>
              <w:rPr>
                <w:color w:val="404040"/>
              </w:rPr>
            </w:pPr>
            <w:r w:rsidRPr="00AB1F86">
              <w:rPr>
                <w:color w:val="404040"/>
                <w:szCs w:val="28"/>
              </w:rPr>
              <w:t>0,4</w:t>
            </w:r>
          </w:p>
        </w:tc>
        <w:tc>
          <w:tcPr>
            <w:tcW w:w="1361" w:type="dxa"/>
            <w:tcBorders>
              <w:top w:val="single" w:sz="4" w:space="0" w:color="auto"/>
              <w:left w:val="single" w:sz="4" w:space="0" w:color="auto"/>
              <w:bottom w:val="single" w:sz="4" w:space="0" w:color="auto"/>
              <w:right w:val="single" w:sz="4" w:space="0" w:color="auto"/>
            </w:tcBorders>
          </w:tcPr>
          <w:p w14:paraId="36FCAE83" w14:textId="77777777" w:rsidR="0025156A" w:rsidRPr="00AB1F86" w:rsidRDefault="0025156A" w:rsidP="00F1297A">
            <w:pPr>
              <w:jc w:val="center"/>
              <w:rPr>
                <w:color w:val="404040"/>
              </w:rPr>
            </w:pPr>
            <w:r w:rsidRPr="00AB1F86">
              <w:rPr>
                <w:color w:val="404040"/>
                <w:szCs w:val="28"/>
              </w:rPr>
              <w:t>0,4</w:t>
            </w:r>
          </w:p>
        </w:tc>
      </w:tr>
      <w:tr w:rsidR="0025156A" w:rsidRPr="00AB1F86" w14:paraId="54ED5F6D" w14:textId="77777777" w:rsidTr="00F1297A">
        <w:tc>
          <w:tcPr>
            <w:tcW w:w="1404" w:type="dxa"/>
            <w:tcBorders>
              <w:top w:val="single" w:sz="4" w:space="0" w:color="auto"/>
              <w:left w:val="single" w:sz="4" w:space="0" w:color="auto"/>
              <w:bottom w:val="single" w:sz="4" w:space="0" w:color="auto"/>
              <w:right w:val="single" w:sz="4" w:space="0" w:color="auto"/>
            </w:tcBorders>
          </w:tcPr>
          <w:p w14:paraId="544E4BE4" w14:textId="77777777" w:rsidR="0025156A" w:rsidRPr="00AB1F86" w:rsidRDefault="0025156A" w:rsidP="00F1297A">
            <w:pPr>
              <w:jc w:val="center"/>
              <w:rPr>
                <w:color w:val="404040"/>
                <w:szCs w:val="28"/>
              </w:rPr>
            </w:pPr>
            <w:r w:rsidRPr="00AB1F86">
              <w:rPr>
                <w:color w:val="404040"/>
                <w:szCs w:val="28"/>
              </w:rPr>
              <w:t>-ln(1-</w:t>
            </w:r>
            <w:r w:rsidRPr="00AB1F86">
              <w:rPr>
                <w:color w:val="404040"/>
                <w:szCs w:val="28"/>
              </w:rPr>
              <w:sym w:font="Symbol" w:char="F061"/>
            </w:r>
            <w:r w:rsidRPr="00AB1F86">
              <w:rPr>
                <w:color w:val="404040"/>
                <w:szCs w:val="28"/>
              </w:rPr>
              <w:t>ср)</w:t>
            </w:r>
          </w:p>
        </w:tc>
        <w:tc>
          <w:tcPr>
            <w:tcW w:w="1361" w:type="dxa"/>
            <w:tcBorders>
              <w:top w:val="single" w:sz="4" w:space="0" w:color="auto"/>
              <w:left w:val="single" w:sz="4" w:space="0" w:color="auto"/>
              <w:bottom w:val="single" w:sz="4" w:space="0" w:color="auto"/>
              <w:right w:val="single" w:sz="4" w:space="0" w:color="auto"/>
            </w:tcBorders>
          </w:tcPr>
          <w:p w14:paraId="5AC239C6" w14:textId="77777777" w:rsidR="0025156A" w:rsidRPr="00AB1F86" w:rsidRDefault="0025156A" w:rsidP="00F1297A">
            <w:pPr>
              <w:jc w:val="center"/>
              <w:rPr>
                <w:color w:val="404040"/>
                <w:szCs w:val="28"/>
              </w:rPr>
            </w:pPr>
            <w:r w:rsidRPr="00AB1F86">
              <w:rPr>
                <w:color w:val="404040"/>
                <w:szCs w:val="28"/>
              </w:rPr>
              <w:t>0,305</w:t>
            </w:r>
          </w:p>
        </w:tc>
        <w:tc>
          <w:tcPr>
            <w:tcW w:w="1361" w:type="dxa"/>
            <w:tcBorders>
              <w:top w:val="single" w:sz="4" w:space="0" w:color="auto"/>
              <w:left w:val="single" w:sz="4" w:space="0" w:color="auto"/>
              <w:bottom w:val="single" w:sz="4" w:space="0" w:color="auto"/>
              <w:right w:val="single" w:sz="4" w:space="0" w:color="auto"/>
            </w:tcBorders>
          </w:tcPr>
          <w:p w14:paraId="682F59DD" w14:textId="77777777" w:rsidR="0025156A" w:rsidRPr="00AB1F86" w:rsidRDefault="0025156A" w:rsidP="00F1297A">
            <w:pPr>
              <w:jc w:val="center"/>
              <w:rPr>
                <w:color w:val="404040"/>
              </w:rPr>
            </w:pPr>
            <w:r w:rsidRPr="00AB1F86">
              <w:rPr>
                <w:color w:val="404040"/>
                <w:szCs w:val="28"/>
              </w:rPr>
              <w:t>0,305</w:t>
            </w:r>
          </w:p>
        </w:tc>
        <w:tc>
          <w:tcPr>
            <w:tcW w:w="1361" w:type="dxa"/>
            <w:tcBorders>
              <w:top w:val="single" w:sz="4" w:space="0" w:color="auto"/>
              <w:left w:val="single" w:sz="4" w:space="0" w:color="auto"/>
              <w:bottom w:val="single" w:sz="4" w:space="0" w:color="auto"/>
              <w:right w:val="single" w:sz="4" w:space="0" w:color="auto"/>
            </w:tcBorders>
          </w:tcPr>
          <w:p w14:paraId="7B975391" w14:textId="77777777" w:rsidR="0025156A" w:rsidRPr="00AB1F86" w:rsidRDefault="0025156A" w:rsidP="00F1297A">
            <w:pPr>
              <w:jc w:val="center"/>
              <w:rPr>
                <w:color w:val="404040"/>
              </w:rPr>
            </w:pPr>
            <w:r w:rsidRPr="00AB1F86">
              <w:rPr>
                <w:color w:val="404040"/>
                <w:szCs w:val="28"/>
              </w:rPr>
              <w:t>0,305</w:t>
            </w:r>
          </w:p>
        </w:tc>
        <w:tc>
          <w:tcPr>
            <w:tcW w:w="1361" w:type="dxa"/>
            <w:tcBorders>
              <w:top w:val="single" w:sz="4" w:space="0" w:color="auto"/>
              <w:left w:val="single" w:sz="4" w:space="0" w:color="auto"/>
              <w:bottom w:val="single" w:sz="4" w:space="0" w:color="auto"/>
              <w:right w:val="single" w:sz="4" w:space="0" w:color="auto"/>
            </w:tcBorders>
          </w:tcPr>
          <w:p w14:paraId="776DCB2C" w14:textId="77777777" w:rsidR="0025156A" w:rsidRPr="00AB1F86" w:rsidRDefault="0025156A" w:rsidP="00F1297A">
            <w:pPr>
              <w:jc w:val="center"/>
              <w:rPr>
                <w:color w:val="404040"/>
              </w:rPr>
            </w:pPr>
            <w:r w:rsidRPr="00AB1F86">
              <w:rPr>
                <w:color w:val="404040"/>
                <w:szCs w:val="28"/>
              </w:rPr>
              <w:t>0,305</w:t>
            </w:r>
          </w:p>
        </w:tc>
        <w:tc>
          <w:tcPr>
            <w:tcW w:w="1361" w:type="dxa"/>
            <w:tcBorders>
              <w:top w:val="single" w:sz="4" w:space="0" w:color="auto"/>
              <w:left w:val="single" w:sz="4" w:space="0" w:color="auto"/>
              <w:bottom w:val="single" w:sz="4" w:space="0" w:color="auto"/>
              <w:right w:val="single" w:sz="4" w:space="0" w:color="auto"/>
            </w:tcBorders>
          </w:tcPr>
          <w:p w14:paraId="4A184D98" w14:textId="77777777" w:rsidR="0025156A" w:rsidRPr="00AB1F86" w:rsidRDefault="0025156A" w:rsidP="00F1297A">
            <w:pPr>
              <w:jc w:val="center"/>
              <w:rPr>
                <w:color w:val="404040"/>
                <w:szCs w:val="28"/>
              </w:rPr>
            </w:pPr>
            <w:r w:rsidRPr="00AB1F86">
              <w:rPr>
                <w:color w:val="404040"/>
                <w:szCs w:val="28"/>
              </w:rPr>
              <w:t>0,298</w:t>
            </w:r>
          </w:p>
        </w:tc>
        <w:tc>
          <w:tcPr>
            <w:tcW w:w="1361" w:type="dxa"/>
            <w:tcBorders>
              <w:top w:val="single" w:sz="4" w:space="0" w:color="auto"/>
              <w:left w:val="single" w:sz="4" w:space="0" w:color="auto"/>
              <w:bottom w:val="single" w:sz="4" w:space="0" w:color="auto"/>
              <w:right w:val="single" w:sz="4" w:space="0" w:color="auto"/>
            </w:tcBorders>
          </w:tcPr>
          <w:p w14:paraId="2165AEBD" w14:textId="77777777" w:rsidR="0025156A" w:rsidRPr="00AB1F86" w:rsidRDefault="0025156A" w:rsidP="00F1297A">
            <w:pPr>
              <w:jc w:val="center"/>
              <w:rPr>
                <w:color w:val="404040"/>
                <w:szCs w:val="28"/>
              </w:rPr>
            </w:pPr>
            <w:r w:rsidRPr="00AB1F86">
              <w:rPr>
                <w:color w:val="404040"/>
                <w:szCs w:val="28"/>
              </w:rPr>
              <w:t>0,287</w:t>
            </w:r>
          </w:p>
        </w:tc>
      </w:tr>
      <w:tr w:rsidR="0025156A" w:rsidRPr="00AB1F86" w14:paraId="6857531A" w14:textId="77777777" w:rsidTr="00F1297A">
        <w:tc>
          <w:tcPr>
            <w:tcW w:w="1404" w:type="dxa"/>
            <w:tcBorders>
              <w:top w:val="single" w:sz="4" w:space="0" w:color="auto"/>
              <w:left w:val="single" w:sz="4" w:space="0" w:color="auto"/>
              <w:bottom w:val="single" w:sz="4" w:space="0" w:color="auto"/>
              <w:right w:val="single" w:sz="4" w:space="0" w:color="auto"/>
            </w:tcBorders>
          </w:tcPr>
          <w:p w14:paraId="3172BF7A" w14:textId="77777777" w:rsidR="0025156A" w:rsidRPr="00AB1F86" w:rsidRDefault="0025156A" w:rsidP="00F1297A">
            <w:pPr>
              <w:jc w:val="center"/>
              <w:rPr>
                <w:color w:val="404040"/>
                <w:szCs w:val="28"/>
              </w:rPr>
            </w:pPr>
            <w:r w:rsidRPr="00AB1F86">
              <w:rPr>
                <w:color w:val="404040"/>
                <w:szCs w:val="28"/>
              </w:rPr>
              <w:sym w:font="Symbol" w:char="F061"/>
            </w:r>
            <w:r w:rsidRPr="00AB1F86">
              <w:rPr>
                <w:color w:val="404040"/>
                <w:szCs w:val="28"/>
              </w:rPr>
              <w:t>ср</w:t>
            </w:r>
          </w:p>
        </w:tc>
        <w:tc>
          <w:tcPr>
            <w:tcW w:w="1361" w:type="dxa"/>
            <w:tcBorders>
              <w:top w:val="single" w:sz="4" w:space="0" w:color="auto"/>
              <w:left w:val="single" w:sz="4" w:space="0" w:color="auto"/>
              <w:bottom w:val="single" w:sz="4" w:space="0" w:color="auto"/>
              <w:right w:val="single" w:sz="4" w:space="0" w:color="auto"/>
            </w:tcBorders>
          </w:tcPr>
          <w:p w14:paraId="1A286DDC" w14:textId="77777777" w:rsidR="0025156A" w:rsidRPr="00AB1F86" w:rsidRDefault="0025156A" w:rsidP="00F1297A">
            <w:pPr>
              <w:jc w:val="center"/>
              <w:rPr>
                <w:color w:val="404040"/>
                <w:szCs w:val="28"/>
              </w:rPr>
            </w:pPr>
            <w:r w:rsidRPr="00AB1F86">
              <w:rPr>
                <w:color w:val="404040"/>
                <w:szCs w:val="28"/>
              </w:rPr>
              <w:t>0,263</w:t>
            </w:r>
          </w:p>
        </w:tc>
        <w:tc>
          <w:tcPr>
            <w:tcW w:w="1361" w:type="dxa"/>
            <w:tcBorders>
              <w:top w:val="single" w:sz="4" w:space="0" w:color="auto"/>
              <w:left w:val="single" w:sz="4" w:space="0" w:color="auto"/>
              <w:bottom w:val="single" w:sz="4" w:space="0" w:color="auto"/>
              <w:right w:val="single" w:sz="4" w:space="0" w:color="auto"/>
            </w:tcBorders>
          </w:tcPr>
          <w:p w14:paraId="1C0B4FCA" w14:textId="77777777" w:rsidR="0025156A" w:rsidRPr="00AB1F86" w:rsidRDefault="0025156A" w:rsidP="00F1297A">
            <w:pPr>
              <w:jc w:val="center"/>
              <w:rPr>
                <w:color w:val="404040"/>
              </w:rPr>
            </w:pPr>
            <w:r w:rsidRPr="00AB1F86">
              <w:rPr>
                <w:color w:val="404040"/>
                <w:szCs w:val="28"/>
              </w:rPr>
              <w:t>0,263</w:t>
            </w:r>
          </w:p>
        </w:tc>
        <w:tc>
          <w:tcPr>
            <w:tcW w:w="1361" w:type="dxa"/>
            <w:tcBorders>
              <w:top w:val="single" w:sz="4" w:space="0" w:color="auto"/>
              <w:left w:val="single" w:sz="4" w:space="0" w:color="auto"/>
              <w:bottom w:val="single" w:sz="4" w:space="0" w:color="auto"/>
              <w:right w:val="single" w:sz="4" w:space="0" w:color="auto"/>
            </w:tcBorders>
          </w:tcPr>
          <w:p w14:paraId="7900BB11" w14:textId="77777777" w:rsidR="0025156A" w:rsidRPr="00AB1F86" w:rsidRDefault="0025156A" w:rsidP="00F1297A">
            <w:pPr>
              <w:jc w:val="center"/>
              <w:rPr>
                <w:color w:val="404040"/>
              </w:rPr>
            </w:pPr>
            <w:r w:rsidRPr="00AB1F86">
              <w:rPr>
                <w:color w:val="404040"/>
                <w:szCs w:val="28"/>
              </w:rPr>
              <w:t>0,263</w:t>
            </w:r>
          </w:p>
        </w:tc>
        <w:tc>
          <w:tcPr>
            <w:tcW w:w="1361" w:type="dxa"/>
            <w:tcBorders>
              <w:top w:val="single" w:sz="4" w:space="0" w:color="auto"/>
              <w:left w:val="single" w:sz="4" w:space="0" w:color="auto"/>
              <w:bottom w:val="single" w:sz="4" w:space="0" w:color="auto"/>
              <w:right w:val="single" w:sz="4" w:space="0" w:color="auto"/>
            </w:tcBorders>
          </w:tcPr>
          <w:p w14:paraId="2C156E58" w14:textId="77777777" w:rsidR="0025156A" w:rsidRPr="00AB1F86" w:rsidRDefault="0025156A" w:rsidP="00F1297A">
            <w:pPr>
              <w:jc w:val="center"/>
              <w:rPr>
                <w:color w:val="404040"/>
              </w:rPr>
            </w:pPr>
            <w:r w:rsidRPr="00AB1F86">
              <w:rPr>
                <w:color w:val="404040"/>
                <w:szCs w:val="28"/>
              </w:rPr>
              <w:t>0,263</w:t>
            </w:r>
          </w:p>
        </w:tc>
        <w:tc>
          <w:tcPr>
            <w:tcW w:w="1361" w:type="dxa"/>
            <w:tcBorders>
              <w:top w:val="single" w:sz="4" w:space="0" w:color="auto"/>
              <w:left w:val="single" w:sz="4" w:space="0" w:color="auto"/>
              <w:bottom w:val="single" w:sz="4" w:space="0" w:color="auto"/>
              <w:right w:val="single" w:sz="4" w:space="0" w:color="auto"/>
            </w:tcBorders>
          </w:tcPr>
          <w:p w14:paraId="4D36E07D" w14:textId="77777777" w:rsidR="0025156A" w:rsidRPr="00AB1F86" w:rsidRDefault="0025156A" w:rsidP="00F1297A">
            <w:pPr>
              <w:jc w:val="center"/>
              <w:rPr>
                <w:color w:val="404040"/>
                <w:szCs w:val="28"/>
              </w:rPr>
            </w:pPr>
            <w:r w:rsidRPr="00AB1F86">
              <w:rPr>
                <w:color w:val="404040"/>
                <w:szCs w:val="28"/>
              </w:rPr>
              <w:t>0,258</w:t>
            </w:r>
          </w:p>
        </w:tc>
        <w:tc>
          <w:tcPr>
            <w:tcW w:w="1361" w:type="dxa"/>
            <w:tcBorders>
              <w:top w:val="single" w:sz="4" w:space="0" w:color="auto"/>
              <w:left w:val="single" w:sz="4" w:space="0" w:color="auto"/>
              <w:bottom w:val="single" w:sz="4" w:space="0" w:color="auto"/>
              <w:right w:val="single" w:sz="4" w:space="0" w:color="auto"/>
            </w:tcBorders>
          </w:tcPr>
          <w:p w14:paraId="4D4EEFEE" w14:textId="77777777" w:rsidR="0025156A" w:rsidRPr="00AB1F86" w:rsidRDefault="0025156A" w:rsidP="00F1297A">
            <w:pPr>
              <w:jc w:val="center"/>
              <w:rPr>
                <w:color w:val="404040"/>
                <w:szCs w:val="28"/>
              </w:rPr>
            </w:pPr>
            <w:r w:rsidRPr="00AB1F86">
              <w:rPr>
                <w:color w:val="404040"/>
                <w:szCs w:val="28"/>
              </w:rPr>
              <w:t>0,25</w:t>
            </w:r>
          </w:p>
        </w:tc>
      </w:tr>
      <w:tr w:rsidR="0025156A" w:rsidRPr="00AB1F86" w14:paraId="5F7AA214" w14:textId="77777777" w:rsidTr="00F1297A">
        <w:tc>
          <w:tcPr>
            <w:tcW w:w="1404" w:type="dxa"/>
            <w:tcBorders>
              <w:top w:val="single" w:sz="4" w:space="0" w:color="auto"/>
              <w:left w:val="single" w:sz="4" w:space="0" w:color="auto"/>
              <w:bottom w:val="single" w:sz="4" w:space="0" w:color="auto"/>
              <w:right w:val="single" w:sz="4" w:space="0" w:color="auto"/>
            </w:tcBorders>
          </w:tcPr>
          <w:p w14:paraId="791BFDE2" w14:textId="77777777" w:rsidR="0025156A" w:rsidRPr="00AB1F86" w:rsidRDefault="0025156A" w:rsidP="00F1297A">
            <w:pPr>
              <w:jc w:val="center"/>
              <w:rPr>
                <w:color w:val="404040"/>
                <w:szCs w:val="28"/>
              </w:rPr>
            </w:pPr>
            <w:r w:rsidRPr="00AB1F86">
              <w:rPr>
                <w:color w:val="404040"/>
                <w:szCs w:val="28"/>
              </w:rPr>
              <w:t>А</w:t>
            </w:r>
          </w:p>
        </w:tc>
        <w:tc>
          <w:tcPr>
            <w:tcW w:w="1361" w:type="dxa"/>
            <w:tcBorders>
              <w:top w:val="single" w:sz="4" w:space="0" w:color="auto"/>
              <w:left w:val="single" w:sz="4" w:space="0" w:color="auto"/>
              <w:bottom w:val="single" w:sz="4" w:space="0" w:color="auto"/>
              <w:right w:val="single" w:sz="4" w:space="0" w:color="auto"/>
            </w:tcBorders>
          </w:tcPr>
          <w:p w14:paraId="41E7C774" w14:textId="77777777" w:rsidR="0025156A" w:rsidRPr="00AB1F86" w:rsidRDefault="0025156A" w:rsidP="00F1297A">
            <w:pPr>
              <w:jc w:val="center"/>
              <w:rPr>
                <w:color w:val="404040"/>
                <w:szCs w:val="28"/>
              </w:rPr>
            </w:pPr>
            <w:r w:rsidRPr="00AB1F86">
              <w:rPr>
                <w:color w:val="404040"/>
                <w:szCs w:val="28"/>
              </w:rPr>
              <w:t>41,55</w:t>
            </w:r>
          </w:p>
        </w:tc>
        <w:tc>
          <w:tcPr>
            <w:tcW w:w="1361" w:type="dxa"/>
            <w:tcBorders>
              <w:top w:val="single" w:sz="4" w:space="0" w:color="auto"/>
              <w:left w:val="single" w:sz="4" w:space="0" w:color="auto"/>
              <w:bottom w:val="single" w:sz="4" w:space="0" w:color="auto"/>
              <w:right w:val="single" w:sz="4" w:space="0" w:color="auto"/>
            </w:tcBorders>
          </w:tcPr>
          <w:p w14:paraId="73DB8CD2" w14:textId="77777777" w:rsidR="0025156A" w:rsidRPr="00AB1F86" w:rsidRDefault="0025156A" w:rsidP="00F1297A">
            <w:pPr>
              <w:jc w:val="center"/>
              <w:rPr>
                <w:color w:val="404040"/>
              </w:rPr>
            </w:pPr>
            <w:r w:rsidRPr="00AB1F86">
              <w:rPr>
                <w:color w:val="404040"/>
                <w:szCs w:val="28"/>
              </w:rPr>
              <w:t>41,55</w:t>
            </w:r>
          </w:p>
        </w:tc>
        <w:tc>
          <w:tcPr>
            <w:tcW w:w="1361" w:type="dxa"/>
            <w:tcBorders>
              <w:top w:val="single" w:sz="4" w:space="0" w:color="auto"/>
              <w:left w:val="single" w:sz="4" w:space="0" w:color="auto"/>
              <w:bottom w:val="single" w:sz="4" w:space="0" w:color="auto"/>
              <w:right w:val="single" w:sz="4" w:space="0" w:color="auto"/>
            </w:tcBorders>
          </w:tcPr>
          <w:p w14:paraId="48B652C5" w14:textId="77777777" w:rsidR="0025156A" w:rsidRPr="00AB1F86" w:rsidRDefault="0025156A" w:rsidP="00F1297A">
            <w:pPr>
              <w:jc w:val="center"/>
              <w:rPr>
                <w:color w:val="404040"/>
              </w:rPr>
            </w:pPr>
            <w:r w:rsidRPr="00AB1F86">
              <w:rPr>
                <w:color w:val="404040"/>
                <w:szCs w:val="28"/>
              </w:rPr>
              <w:t>41,55</w:t>
            </w:r>
          </w:p>
        </w:tc>
        <w:tc>
          <w:tcPr>
            <w:tcW w:w="1361" w:type="dxa"/>
            <w:tcBorders>
              <w:top w:val="single" w:sz="4" w:space="0" w:color="auto"/>
              <w:left w:val="single" w:sz="4" w:space="0" w:color="auto"/>
              <w:bottom w:val="single" w:sz="4" w:space="0" w:color="auto"/>
              <w:right w:val="single" w:sz="4" w:space="0" w:color="auto"/>
            </w:tcBorders>
          </w:tcPr>
          <w:p w14:paraId="15921A6C" w14:textId="77777777" w:rsidR="0025156A" w:rsidRPr="00AB1F86" w:rsidRDefault="0025156A" w:rsidP="00F1297A">
            <w:pPr>
              <w:jc w:val="center"/>
              <w:rPr>
                <w:color w:val="404040"/>
              </w:rPr>
            </w:pPr>
            <w:r w:rsidRPr="00AB1F86">
              <w:rPr>
                <w:color w:val="404040"/>
                <w:szCs w:val="28"/>
              </w:rPr>
              <w:t>41,55</w:t>
            </w:r>
          </w:p>
        </w:tc>
        <w:tc>
          <w:tcPr>
            <w:tcW w:w="1361" w:type="dxa"/>
            <w:tcBorders>
              <w:top w:val="single" w:sz="4" w:space="0" w:color="auto"/>
              <w:left w:val="single" w:sz="4" w:space="0" w:color="auto"/>
              <w:bottom w:val="single" w:sz="4" w:space="0" w:color="auto"/>
              <w:right w:val="single" w:sz="4" w:space="0" w:color="auto"/>
            </w:tcBorders>
          </w:tcPr>
          <w:p w14:paraId="210C6652" w14:textId="77777777" w:rsidR="0025156A" w:rsidRPr="00AB1F86" w:rsidRDefault="0025156A" w:rsidP="00F1297A">
            <w:pPr>
              <w:jc w:val="center"/>
              <w:rPr>
                <w:color w:val="404040"/>
                <w:szCs w:val="28"/>
              </w:rPr>
            </w:pPr>
            <w:r w:rsidRPr="00AB1F86">
              <w:rPr>
                <w:color w:val="404040"/>
                <w:szCs w:val="28"/>
              </w:rPr>
              <w:t>40,76</w:t>
            </w:r>
          </w:p>
        </w:tc>
        <w:tc>
          <w:tcPr>
            <w:tcW w:w="1361" w:type="dxa"/>
            <w:tcBorders>
              <w:top w:val="single" w:sz="4" w:space="0" w:color="auto"/>
              <w:left w:val="single" w:sz="4" w:space="0" w:color="auto"/>
              <w:bottom w:val="single" w:sz="4" w:space="0" w:color="auto"/>
              <w:right w:val="single" w:sz="4" w:space="0" w:color="auto"/>
            </w:tcBorders>
          </w:tcPr>
          <w:p w14:paraId="73BE1D65" w14:textId="77777777" w:rsidR="0025156A" w:rsidRPr="00AB1F86" w:rsidRDefault="0025156A" w:rsidP="00F1297A">
            <w:pPr>
              <w:jc w:val="center"/>
              <w:rPr>
                <w:color w:val="404040"/>
                <w:szCs w:val="28"/>
              </w:rPr>
            </w:pPr>
            <w:r w:rsidRPr="00AB1F86">
              <w:rPr>
                <w:color w:val="404040"/>
                <w:szCs w:val="28"/>
              </w:rPr>
              <w:t>39,5</w:t>
            </w:r>
          </w:p>
        </w:tc>
      </w:tr>
    </w:tbl>
    <w:p w14:paraId="7EA8B2CD" w14:textId="77777777" w:rsidR="0025156A" w:rsidRPr="00AB1F86" w:rsidRDefault="0025156A" w:rsidP="0025156A">
      <w:pPr>
        <w:tabs>
          <w:tab w:val="left" w:pos="0"/>
        </w:tabs>
        <w:rPr>
          <w:color w:val="404040"/>
          <w:szCs w:val="28"/>
        </w:rPr>
      </w:pPr>
    </w:p>
    <w:p w14:paraId="438F74A9" w14:textId="256B3C07" w:rsidR="0025156A" w:rsidRPr="00AB1F86" w:rsidRDefault="0025156A" w:rsidP="00FE0FE6">
      <w:pPr>
        <w:ind w:right="-83" w:firstLine="720"/>
        <w:rPr>
          <w:color w:val="404040"/>
        </w:rPr>
      </w:pPr>
      <w:r w:rsidRPr="00AB1F86">
        <w:rPr>
          <w:color w:val="404040"/>
        </w:rPr>
        <w:t>Коефіцієнт затухання при вологості 65%:</w:t>
      </w:r>
    </w:p>
    <w:p w14:paraId="2307DB0C" w14:textId="1DEAA8A5" w:rsidR="0025156A" w:rsidRPr="00AB1F86" w:rsidRDefault="0025156A" w:rsidP="00FE0FE6">
      <w:pPr>
        <w:ind w:right="-83" w:firstLine="720"/>
        <w:rPr>
          <w:color w:val="404040"/>
        </w:rPr>
      </w:pPr>
      <w:r w:rsidRPr="00AB1F86">
        <w:rPr>
          <w:color w:val="404040"/>
        </w:rPr>
        <w:t xml:space="preserve">                            Для 2000Гц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28D7E96D">
          <v:shape id="_x0000_i1047" type="#_x0000_t75" alt="" style="width:11.7pt;height:12.55pt;mso-width-percent:0;mso-height-percent:0;mso-width-percent:0;mso-height-percent:0" o:ole="" fillcolor="window">
            <v:imagedata r:id="rId52" o:title=""/>
          </v:shape>
          <o:OLEObject Type="Embed" ProgID="Unknown" ShapeID="_x0000_i1047" DrawAspect="Content" ObjectID="_1606554106" r:id="rId176"/>
        </w:object>
      </w:r>
      <w:r w:rsidRPr="00AB1F86">
        <w:rPr>
          <w:color w:val="404040"/>
        </w:rPr>
        <w:t>= 0,0025;</w:t>
      </w:r>
    </w:p>
    <w:p w14:paraId="4DCB03DF" w14:textId="4E547C16" w:rsidR="0025156A" w:rsidRPr="00AB1F86" w:rsidRDefault="0025156A" w:rsidP="00FE0FE6">
      <w:pPr>
        <w:ind w:right="-83" w:firstLine="720"/>
        <w:rPr>
          <w:color w:val="404040"/>
        </w:rPr>
      </w:pPr>
      <w:r w:rsidRPr="00AB1F86">
        <w:rPr>
          <w:color w:val="404040"/>
        </w:rPr>
        <w:t xml:space="preserve">                            Для 4000Гц </w:t>
      </w:r>
      <w:r w:rsidRPr="00AB1F86">
        <w:rPr>
          <w:rFonts w:ascii="Courier New" w:hAnsi="Courier New" w:cs="Courier New"/>
          <w:color w:val="404040"/>
          <w:szCs w:val="28"/>
        </w:rPr>
        <w:t>-</w:t>
      </w:r>
      <w:r w:rsidRPr="00AB1F86">
        <w:rPr>
          <w:color w:val="404040"/>
        </w:rPr>
        <w:t xml:space="preserve"> </w:t>
      </w:r>
      <w:r w:rsidR="00D2487E" w:rsidRPr="00AB1F86">
        <w:rPr>
          <w:noProof/>
          <w:color w:val="404040"/>
          <w:position w:val="-10"/>
        </w:rPr>
        <w:object w:dxaOrig="240" w:dyaOrig="260" w14:anchorId="63506980">
          <v:shape id="_x0000_i1046" type="#_x0000_t75" alt="" style="width:11.7pt;height:12.55pt;mso-width-percent:0;mso-height-percent:0;mso-width-percent:0;mso-height-percent:0" o:ole="" fillcolor="window">
            <v:imagedata r:id="rId52" o:title=""/>
          </v:shape>
          <o:OLEObject Type="Embed" ProgID="Unknown" ShapeID="_x0000_i1046" DrawAspect="Content" ObjectID="_1606554107" r:id="rId177"/>
        </w:object>
      </w:r>
      <w:r w:rsidRPr="00AB1F86">
        <w:rPr>
          <w:color w:val="404040"/>
        </w:rPr>
        <w:t>= 0,006.</w:t>
      </w:r>
    </w:p>
    <w:p w14:paraId="00606FA3" w14:textId="77777777" w:rsidR="0025156A" w:rsidRPr="00AB1F86" w:rsidRDefault="0025156A" w:rsidP="0025156A">
      <w:pPr>
        <w:ind w:firstLine="709"/>
        <w:rPr>
          <w:color w:val="404040"/>
          <w:szCs w:val="28"/>
        </w:rPr>
      </w:pPr>
      <w:r w:rsidRPr="00AB1F86">
        <w:rPr>
          <w:color w:val="404040"/>
          <w:szCs w:val="28"/>
        </w:rPr>
        <w:t>Підраховуємо основний і додатковий фонди поглинання А</w:t>
      </w:r>
      <w:r w:rsidRPr="00AB1F86">
        <w:rPr>
          <w:color w:val="404040"/>
          <w:szCs w:val="28"/>
          <w:vertAlign w:val="subscript"/>
        </w:rPr>
        <w:t>0</w:t>
      </w:r>
      <w:r w:rsidRPr="00AB1F86">
        <w:rPr>
          <w:color w:val="404040"/>
          <w:szCs w:val="28"/>
        </w:rPr>
        <w:t xml:space="preserve"> обумовлені виконавцями, килимами, поверхнями, що не піддаються обробці (вільна підлога, вікна, двері, вентиляційні ґрати й т.д.) і акустичними матеріалами, застосовуваними для обробки поверхонь у студії.</w:t>
      </w:r>
    </w:p>
    <w:p w14:paraId="478FD02D" w14:textId="1A293009" w:rsidR="0025156A" w:rsidRPr="00FE0FE6" w:rsidRDefault="0025156A" w:rsidP="00FE0FE6">
      <w:pPr>
        <w:ind w:firstLine="709"/>
        <w:rPr>
          <w:color w:val="404040"/>
          <w:szCs w:val="28"/>
        </w:rPr>
      </w:pPr>
      <w:r w:rsidRPr="00AB1F86">
        <w:rPr>
          <w:color w:val="404040"/>
          <w:szCs w:val="28"/>
        </w:rPr>
        <w:t>Додатковий фонд поглинання:</w:t>
      </w:r>
    </w:p>
    <w:p w14:paraId="64394A4F" w14:textId="39248D28" w:rsidR="0025156A" w:rsidRPr="00AB1F86" w:rsidRDefault="0025156A" w:rsidP="00FE0FE6">
      <w:pPr>
        <w:jc w:val="center"/>
        <w:rPr>
          <w:color w:val="404040"/>
          <w:szCs w:val="28"/>
        </w:rPr>
      </w:pPr>
      <w:r w:rsidRPr="00AB1F86">
        <w:rPr>
          <w:color w:val="404040"/>
        </w:rPr>
        <w:t>А</w:t>
      </w:r>
      <w:r w:rsidRPr="00AB1F86">
        <w:rPr>
          <w:color w:val="404040"/>
          <w:vertAlign w:val="subscript"/>
        </w:rPr>
        <w:t>0</w:t>
      </w:r>
      <w:r w:rsidRPr="00AB1F86">
        <w:rPr>
          <w:color w:val="404040"/>
        </w:rPr>
        <w:t xml:space="preserve"> = </w:t>
      </w:r>
      <w:r w:rsidRPr="00AB1F86">
        <w:rPr>
          <w:color w:val="404040"/>
        </w:rPr>
        <w:sym w:font="Symbol" w:char="F0E5"/>
      </w:r>
      <w:r w:rsidRPr="00AB1F86">
        <w:rPr>
          <w:color w:val="404040"/>
        </w:rPr>
        <w:sym w:font="Symbol" w:char="F061"/>
      </w:r>
      <w:r w:rsidRPr="00AB1F86">
        <w:rPr>
          <w:color w:val="404040"/>
          <w:vertAlign w:val="subscript"/>
        </w:rPr>
        <w:t>і</w:t>
      </w:r>
      <w:r w:rsidRPr="00AB1F86">
        <w:rPr>
          <w:color w:val="404040"/>
        </w:rPr>
        <w:t>S</w:t>
      </w:r>
      <w:r w:rsidRPr="00AB1F86">
        <w:rPr>
          <w:color w:val="404040"/>
          <w:vertAlign w:val="subscript"/>
        </w:rPr>
        <w:t>i</w:t>
      </w:r>
      <w:r w:rsidRPr="00AB1F86">
        <w:rPr>
          <w:color w:val="404040"/>
        </w:rPr>
        <w:t xml:space="preserve"> + </w:t>
      </w:r>
      <w:r w:rsidRPr="00AB1F86">
        <w:rPr>
          <w:color w:val="404040"/>
        </w:rPr>
        <w:sym w:font="Symbol" w:char="F0E5"/>
      </w:r>
      <w:r w:rsidRPr="00AB1F86">
        <w:rPr>
          <w:color w:val="404040"/>
        </w:rPr>
        <w:t>a</w:t>
      </w:r>
      <w:r w:rsidRPr="00AB1F86">
        <w:rPr>
          <w:color w:val="404040"/>
          <w:vertAlign w:val="subscript"/>
        </w:rPr>
        <w:t>i</w:t>
      </w:r>
      <w:r w:rsidRPr="00AB1F86">
        <w:rPr>
          <w:color w:val="404040"/>
        </w:rPr>
        <w:t>N</w:t>
      </w:r>
      <w:r w:rsidRPr="00AB1F86">
        <w:rPr>
          <w:color w:val="404040"/>
          <w:vertAlign w:val="subscript"/>
        </w:rPr>
        <w:t>i</w:t>
      </w:r>
      <w:r w:rsidRPr="00AB1F86">
        <w:rPr>
          <w:color w:val="404040"/>
          <w:szCs w:val="28"/>
        </w:rPr>
        <w:t>,</w:t>
      </w:r>
    </w:p>
    <w:p w14:paraId="3F7FA4EB" w14:textId="6947700A" w:rsidR="0025156A" w:rsidRPr="00AB1F86" w:rsidRDefault="0025156A" w:rsidP="0064180A">
      <w:pPr>
        <w:ind w:firstLine="709"/>
        <w:rPr>
          <w:color w:val="404040"/>
          <w:szCs w:val="28"/>
        </w:rPr>
      </w:pPr>
      <w:r w:rsidRPr="00AB1F86">
        <w:rPr>
          <w:color w:val="404040"/>
          <w:szCs w:val="28"/>
        </w:rPr>
        <w:t xml:space="preserve">де </w:t>
      </w:r>
      <w:r w:rsidRPr="00AB1F86">
        <w:rPr>
          <w:color w:val="404040"/>
        </w:rPr>
        <w:sym w:font="Symbol" w:char="F061"/>
      </w:r>
      <w:r w:rsidRPr="00AB1F86">
        <w:rPr>
          <w:color w:val="404040"/>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коефіцієнт поглинання звуковбирного матеріалу, площа якого S</w:t>
      </w:r>
      <w:r w:rsidRPr="00AB1F86">
        <w:rPr>
          <w:color w:val="404040"/>
          <w:szCs w:val="28"/>
          <w:vertAlign w:val="subscript"/>
        </w:rPr>
        <w:t>і</w:t>
      </w:r>
      <w:r w:rsidRPr="00AB1F86">
        <w:rPr>
          <w:color w:val="404040"/>
          <w:szCs w:val="28"/>
        </w:rPr>
        <w:t>, a</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звукопоглинання одного об'єкта, N</w:t>
      </w:r>
      <w:r w:rsidRPr="00AB1F86">
        <w:rPr>
          <w:color w:val="404040"/>
          <w:szCs w:val="28"/>
          <w:vertAlign w:val="subscript"/>
        </w:rPr>
        <w:t>і</w:t>
      </w:r>
      <w:r w:rsidRPr="00AB1F86">
        <w:rPr>
          <w:color w:val="404040"/>
          <w:szCs w:val="28"/>
        </w:rPr>
        <w:t xml:space="preserve"> </w:t>
      </w:r>
      <w:r w:rsidRPr="00AB1F86">
        <w:rPr>
          <w:rFonts w:ascii="Courier New" w:hAnsi="Courier New" w:cs="Courier New"/>
          <w:color w:val="404040"/>
          <w:szCs w:val="28"/>
        </w:rPr>
        <w:t>-</w:t>
      </w:r>
      <w:r w:rsidRPr="00AB1F86">
        <w:rPr>
          <w:color w:val="404040"/>
          <w:szCs w:val="28"/>
        </w:rPr>
        <w:t xml:space="preserve"> число об'єктів. Результати підрахунків зводимо в таблицю 4.17, по якій будуємо графік.</w:t>
      </w:r>
    </w:p>
    <w:p w14:paraId="1EE68EBC" w14:textId="77777777" w:rsidR="0025156A" w:rsidRPr="00AB1F86" w:rsidRDefault="0025156A" w:rsidP="0025156A">
      <w:pPr>
        <w:tabs>
          <w:tab w:val="left" w:pos="-1620"/>
        </w:tabs>
        <w:ind w:left="1800" w:hanging="1800"/>
        <w:rPr>
          <w:color w:val="404040"/>
          <w:szCs w:val="28"/>
        </w:rPr>
      </w:pPr>
      <w:r w:rsidRPr="00AB1F86">
        <w:rPr>
          <w:color w:val="404040"/>
          <w:szCs w:val="28"/>
        </w:rPr>
        <w:t>Таблиця 4.17 – Розрахунок основного і додаткового фонду звукопоглинання в студії</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57"/>
        <w:gridCol w:w="554"/>
        <w:gridCol w:w="556"/>
        <w:gridCol w:w="691"/>
        <w:gridCol w:w="554"/>
        <w:gridCol w:w="554"/>
        <w:gridCol w:w="691"/>
        <w:gridCol w:w="564"/>
        <w:gridCol w:w="683"/>
        <w:gridCol w:w="8"/>
        <w:gridCol w:w="695"/>
        <w:gridCol w:w="638"/>
        <w:gridCol w:w="33"/>
        <w:gridCol w:w="597"/>
        <w:gridCol w:w="552"/>
      </w:tblGrid>
      <w:tr w:rsidR="0025156A" w:rsidRPr="00AB1F86" w14:paraId="4326C116" w14:textId="77777777" w:rsidTr="00F1297A">
        <w:trPr>
          <w:cantSplit/>
          <w:trHeight w:val="318"/>
          <w:jc w:val="center"/>
        </w:trPr>
        <w:tc>
          <w:tcPr>
            <w:tcW w:w="989" w:type="pct"/>
            <w:vMerge w:val="restart"/>
            <w:vAlign w:val="center"/>
          </w:tcPr>
          <w:p w14:paraId="0DFE8117" w14:textId="77777777" w:rsidR="0025156A" w:rsidRPr="00AB1F86" w:rsidRDefault="0025156A" w:rsidP="00F1297A">
            <w:pPr>
              <w:jc w:val="center"/>
              <w:rPr>
                <w:b/>
                <w:color w:val="404040"/>
              </w:rPr>
            </w:pPr>
            <w:r w:rsidRPr="00AB1F86">
              <w:rPr>
                <w:b/>
                <w:color w:val="404040"/>
              </w:rPr>
              <w:t>Назва</w:t>
            </w:r>
          </w:p>
        </w:tc>
        <w:tc>
          <w:tcPr>
            <w:tcW w:w="234" w:type="pct"/>
            <w:vMerge w:val="restart"/>
            <w:textDirection w:val="btLr"/>
          </w:tcPr>
          <w:p w14:paraId="77AB0B12" w14:textId="77777777" w:rsidR="0025156A" w:rsidRPr="00AB1F86" w:rsidRDefault="0025156A" w:rsidP="00F1297A">
            <w:pPr>
              <w:spacing w:line="160" w:lineRule="exact"/>
              <w:jc w:val="center"/>
              <w:rPr>
                <w:b/>
                <w:color w:val="404040"/>
              </w:rPr>
            </w:pPr>
            <w:r w:rsidRPr="00AB1F86">
              <w:rPr>
                <w:b/>
                <w:color w:val="404040"/>
              </w:rPr>
              <w:t>Площа або к-сть</w:t>
            </w:r>
          </w:p>
        </w:tc>
        <w:tc>
          <w:tcPr>
            <w:tcW w:w="569" w:type="pct"/>
            <w:gridSpan w:val="2"/>
          </w:tcPr>
          <w:p w14:paraId="77D4A8D2" w14:textId="77777777" w:rsidR="0025156A" w:rsidRPr="00AB1F86" w:rsidRDefault="0025156A" w:rsidP="00F1297A">
            <w:pPr>
              <w:jc w:val="center"/>
              <w:rPr>
                <w:b/>
                <w:color w:val="404040"/>
              </w:rPr>
            </w:pPr>
            <w:r w:rsidRPr="00AB1F86">
              <w:rPr>
                <w:b/>
                <w:color w:val="404040"/>
              </w:rPr>
              <w:t>125</w:t>
            </w:r>
          </w:p>
        </w:tc>
        <w:tc>
          <w:tcPr>
            <w:tcW w:w="638" w:type="pct"/>
            <w:gridSpan w:val="2"/>
          </w:tcPr>
          <w:p w14:paraId="345D8716" w14:textId="77777777" w:rsidR="0025156A" w:rsidRPr="00AB1F86" w:rsidRDefault="0025156A" w:rsidP="00F1297A">
            <w:pPr>
              <w:jc w:val="center"/>
              <w:rPr>
                <w:b/>
                <w:color w:val="404040"/>
              </w:rPr>
            </w:pPr>
            <w:r w:rsidRPr="00AB1F86">
              <w:rPr>
                <w:b/>
                <w:color w:val="404040"/>
              </w:rPr>
              <w:t>250</w:t>
            </w:r>
          </w:p>
        </w:tc>
        <w:tc>
          <w:tcPr>
            <w:tcW w:w="638" w:type="pct"/>
            <w:gridSpan w:val="2"/>
          </w:tcPr>
          <w:p w14:paraId="03142825" w14:textId="77777777" w:rsidR="0025156A" w:rsidRPr="00AB1F86" w:rsidRDefault="0025156A" w:rsidP="00F1297A">
            <w:pPr>
              <w:jc w:val="center"/>
              <w:rPr>
                <w:b/>
                <w:color w:val="404040"/>
              </w:rPr>
            </w:pPr>
            <w:r w:rsidRPr="00AB1F86">
              <w:rPr>
                <w:b/>
                <w:color w:val="404040"/>
              </w:rPr>
              <w:t>500</w:t>
            </w:r>
          </w:p>
        </w:tc>
        <w:tc>
          <w:tcPr>
            <w:tcW w:w="643" w:type="pct"/>
            <w:gridSpan w:val="3"/>
          </w:tcPr>
          <w:p w14:paraId="3754BC0E" w14:textId="77777777" w:rsidR="0025156A" w:rsidRPr="00AB1F86" w:rsidRDefault="0025156A" w:rsidP="00F1297A">
            <w:pPr>
              <w:jc w:val="center"/>
              <w:rPr>
                <w:b/>
                <w:color w:val="404040"/>
              </w:rPr>
            </w:pPr>
            <w:r w:rsidRPr="00AB1F86">
              <w:rPr>
                <w:b/>
                <w:color w:val="404040"/>
              </w:rPr>
              <w:t>1000</w:t>
            </w:r>
          </w:p>
        </w:tc>
        <w:tc>
          <w:tcPr>
            <w:tcW w:w="700" w:type="pct"/>
            <w:gridSpan w:val="3"/>
          </w:tcPr>
          <w:p w14:paraId="48BF29CC" w14:textId="77777777" w:rsidR="0025156A" w:rsidRPr="00AB1F86" w:rsidRDefault="0025156A" w:rsidP="00F1297A">
            <w:pPr>
              <w:jc w:val="center"/>
              <w:rPr>
                <w:b/>
                <w:color w:val="404040"/>
              </w:rPr>
            </w:pPr>
            <w:r w:rsidRPr="00AB1F86">
              <w:rPr>
                <w:b/>
                <w:color w:val="404040"/>
              </w:rPr>
              <w:t>2000</w:t>
            </w:r>
          </w:p>
        </w:tc>
        <w:tc>
          <w:tcPr>
            <w:tcW w:w="589" w:type="pct"/>
            <w:gridSpan w:val="2"/>
          </w:tcPr>
          <w:p w14:paraId="68B3573D" w14:textId="77777777" w:rsidR="0025156A" w:rsidRPr="00AB1F86" w:rsidRDefault="0025156A" w:rsidP="00F1297A">
            <w:pPr>
              <w:jc w:val="center"/>
              <w:rPr>
                <w:b/>
                <w:color w:val="404040"/>
              </w:rPr>
            </w:pPr>
            <w:r w:rsidRPr="00AB1F86">
              <w:rPr>
                <w:b/>
                <w:color w:val="404040"/>
              </w:rPr>
              <w:t>4000</w:t>
            </w:r>
          </w:p>
        </w:tc>
      </w:tr>
      <w:tr w:rsidR="0025156A" w:rsidRPr="00AB1F86" w14:paraId="1791E671" w14:textId="77777777" w:rsidTr="00F1297A">
        <w:trPr>
          <w:cantSplit/>
          <w:trHeight w:val="139"/>
          <w:jc w:val="center"/>
        </w:trPr>
        <w:tc>
          <w:tcPr>
            <w:tcW w:w="989" w:type="pct"/>
            <w:vMerge/>
          </w:tcPr>
          <w:p w14:paraId="40CA417C" w14:textId="77777777" w:rsidR="0025156A" w:rsidRPr="00AB1F86" w:rsidRDefault="0025156A" w:rsidP="00F1297A">
            <w:pPr>
              <w:jc w:val="center"/>
              <w:rPr>
                <w:b/>
                <w:color w:val="404040"/>
              </w:rPr>
            </w:pPr>
          </w:p>
        </w:tc>
        <w:tc>
          <w:tcPr>
            <w:tcW w:w="234" w:type="pct"/>
            <w:vMerge/>
          </w:tcPr>
          <w:p w14:paraId="2A3EF961" w14:textId="77777777" w:rsidR="0025156A" w:rsidRPr="00AB1F86" w:rsidRDefault="0025156A" w:rsidP="00F1297A">
            <w:pPr>
              <w:jc w:val="center"/>
              <w:rPr>
                <w:b/>
                <w:color w:val="404040"/>
              </w:rPr>
            </w:pPr>
          </w:p>
        </w:tc>
        <w:tc>
          <w:tcPr>
            <w:tcW w:w="284" w:type="pct"/>
          </w:tcPr>
          <w:p w14:paraId="4CF1D514" w14:textId="77777777" w:rsidR="0025156A" w:rsidRPr="00AB1F86" w:rsidRDefault="0025156A" w:rsidP="00F1297A">
            <w:pPr>
              <w:jc w:val="center"/>
              <w:rPr>
                <w:b/>
                <w:i/>
                <w:color w:val="404040"/>
              </w:rPr>
            </w:pPr>
            <w:r w:rsidRPr="00AB1F86">
              <w:rPr>
                <w:b/>
                <w:i/>
                <w:color w:val="404040"/>
              </w:rPr>
              <w:sym w:font="Symbol" w:char="F061"/>
            </w:r>
          </w:p>
        </w:tc>
        <w:tc>
          <w:tcPr>
            <w:tcW w:w="285" w:type="pct"/>
          </w:tcPr>
          <w:p w14:paraId="74884E1C" w14:textId="77777777" w:rsidR="0025156A" w:rsidRPr="00AB1F86" w:rsidRDefault="0025156A" w:rsidP="00F1297A">
            <w:pPr>
              <w:jc w:val="center"/>
              <w:rPr>
                <w:b/>
                <w:i/>
                <w:color w:val="404040"/>
              </w:rPr>
            </w:pPr>
            <w:r w:rsidRPr="00AB1F86">
              <w:rPr>
                <w:b/>
                <w:i/>
                <w:color w:val="404040"/>
              </w:rPr>
              <w:t>A</w:t>
            </w:r>
          </w:p>
        </w:tc>
        <w:tc>
          <w:tcPr>
            <w:tcW w:w="354" w:type="pct"/>
          </w:tcPr>
          <w:p w14:paraId="2C296CF4" w14:textId="77777777" w:rsidR="0025156A" w:rsidRPr="00AB1F86" w:rsidRDefault="0025156A" w:rsidP="00F1297A">
            <w:pPr>
              <w:jc w:val="center"/>
              <w:rPr>
                <w:b/>
                <w:i/>
                <w:color w:val="404040"/>
              </w:rPr>
            </w:pPr>
            <w:r w:rsidRPr="00AB1F86">
              <w:rPr>
                <w:b/>
                <w:i/>
                <w:color w:val="404040"/>
              </w:rPr>
              <w:sym w:font="Symbol" w:char="F061"/>
            </w:r>
          </w:p>
        </w:tc>
        <w:tc>
          <w:tcPr>
            <w:tcW w:w="284" w:type="pct"/>
          </w:tcPr>
          <w:p w14:paraId="4C458BF4" w14:textId="77777777" w:rsidR="0025156A" w:rsidRPr="00AB1F86" w:rsidRDefault="0025156A" w:rsidP="00F1297A">
            <w:pPr>
              <w:jc w:val="center"/>
              <w:rPr>
                <w:b/>
                <w:i/>
                <w:color w:val="404040"/>
              </w:rPr>
            </w:pPr>
            <w:r w:rsidRPr="00AB1F86">
              <w:rPr>
                <w:b/>
                <w:i/>
                <w:color w:val="404040"/>
              </w:rPr>
              <w:t>A</w:t>
            </w:r>
          </w:p>
        </w:tc>
        <w:tc>
          <w:tcPr>
            <w:tcW w:w="284" w:type="pct"/>
          </w:tcPr>
          <w:p w14:paraId="2316FC24" w14:textId="77777777" w:rsidR="0025156A" w:rsidRPr="00AB1F86" w:rsidRDefault="0025156A" w:rsidP="00F1297A">
            <w:pPr>
              <w:jc w:val="center"/>
              <w:rPr>
                <w:b/>
                <w:i/>
                <w:color w:val="404040"/>
              </w:rPr>
            </w:pPr>
            <w:r w:rsidRPr="00AB1F86">
              <w:rPr>
                <w:b/>
                <w:i/>
                <w:color w:val="404040"/>
              </w:rPr>
              <w:sym w:font="Symbol" w:char="F061"/>
            </w:r>
          </w:p>
        </w:tc>
        <w:tc>
          <w:tcPr>
            <w:tcW w:w="354" w:type="pct"/>
          </w:tcPr>
          <w:p w14:paraId="43D3A527" w14:textId="77777777" w:rsidR="0025156A" w:rsidRPr="00AB1F86" w:rsidRDefault="0025156A" w:rsidP="00F1297A">
            <w:pPr>
              <w:jc w:val="center"/>
              <w:rPr>
                <w:b/>
                <w:i/>
                <w:color w:val="404040"/>
              </w:rPr>
            </w:pPr>
            <w:r w:rsidRPr="00AB1F86">
              <w:rPr>
                <w:b/>
                <w:i/>
                <w:color w:val="404040"/>
              </w:rPr>
              <w:t>A</w:t>
            </w:r>
          </w:p>
        </w:tc>
        <w:tc>
          <w:tcPr>
            <w:tcW w:w="289" w:type="pct"/>
          </w:tcPr>
          <w:p w14:paraId="2973AC3A" w14:textId="77777777" w:rsidR="0025156A" w:rsidRPr="00AB1F86" w:rsidRDefault="0025156A" w:rsidP="00F1297A">
            <w:pPr>
              <w:jc w:val="center"/>
              <w:rPr>
                <w:b/>
                <w:i/>
                <w:color w:val="404040"/>
              </w:rPr>
            </w:pPr>
            <w:r w:rsidRPr="00AB1F86">
              <w:rPr>
                <w:b/>
                <w:i/>
                <w:color w:val="404040"/>
              </w:rPr>
              <w:sym w:font="Symbol" w:char="F061"/>
            </w:r>
          </w:p>
        </w:tc>
        <w:tc>
          <w:tcPr>
            <w:tcW w:w="354" w:type="pct"/>
            <w:gridSpan w:val="2"/>
          </w:tcPr>
          <w:p w14:paraId="55A2E57E" w14:textId="77777777" w:rsidR="0025156A" w:rsidRPr="00AB1F86" w:rsidRDefault="0025156A" w:rsidP="00F1297A">
            <w:pPr>
              <w:jc w:val="center"/>
              <w:rPr>
                <w:b/>
                <w:i/>
                <w:color w:val="404040"/>
              </w:rPr>
            </w:pPr>
            <w:r w:rsidRPr="00AB1F86">
              <w:rPr>
                <w:b/>
                <w:i/>
                <w:color w:val="404040"/>
              </w:rPr>
              <w:t>A</w:t>
            </w:r>
          </w:p>
        </w:tc>
        <w:tc>
          <w:tcPr>
            <w:tcW w:w="356" w:type="pct"/>
          </w:tcPr>
          <w:p w14:paraId="654AE3FE" w14:textId="77777777" w:rsidR="0025156A" w:rsidRPr="00AB1F86" w:rsidRDefault="0025156A" w:rsidP="00F1297A">
            <w:pPr>
              <w:jc w:val="center"/>
              <w:rPr>
                <w:b/>
                <w:i/>
                <w:color w:val="404040"/>
              </w:rPr>
            </w:pPr>
            <w:r w:rsidRPr="00AB1F86">
              <w:rPr>
                <w:b/>
                <w:i/>
                <w:color w:val="404040"/>
              </w:rPr>
              <w:sym w:font="Symbol" w:char="F061"/>
            </w:r>
          </w:p>
        </w:tc>
        <w:tc>
          <w:tcPr>
            <w:tcW w:w="344" w:type="pct"/>
            <w:gridSpan w:val="2"/>
          </w:tcPr>
          <w:p w14:paraId="05198395" w14:textId="77777777" w:rsidR="0025156A" w:rsidRPr="00AB1F86" w:rsidRDefault="0025156A" w:rsidP="00F1297A">
            <w:pPr>
              <w:jc w:val="center"/>
              <w:rPr>
                <w:b/>
                <w:i/>
                <w:color w:val="404040"/>
              </w:rPr>
            </w:pPr>
            <w:r w:rsidRPr="00AB1F86">
              <w:rPr>
                <w:b/>
                <w:i/>
                <w:color w:val="404040"/>
              </w:rPr>
              <w:t>A</w:t>
            </w:r>
          </w:p>
        </w:tc>
        <w:tc>
          <w:tcPr>
            <w:tcW w:w="306" w:type="pct"/>
          </w:tcPr>
          <w:p w14:paraId="3ED9ABB8" w14:textId="77777777" w:rsidR="0025156A" w:rsidRPr="00AB1F86" w:rsidRDefault="0025156A" w:rsidP="00F1297A">
            <w:pPr>
              <w:jc w:val="center"/>
              <w:rPr>
                <w:b/>
                <w:i/>
                <w:color w:val="404040"/>
              </w:rPr>
            </w:pPr>
            <w:r w:rsidRPr="00AB1F86">
              <w:rPr>
                <w:b/>
                <w:i/>
                <w:color w:val="404040"/>
              </w:rPr>
              <w:sym w:font="Symbol" w:char="F061"/>
            </w:r>
          </w:p>
        </w:tc>
        <w:tc>
          <w:tcPr>
            <w:tcW w:w="283" w:type="pct"/>
          </w:tcPr>
          <w:p w14:paraId="3F9D7B59" w14:textId="77777777" w:rsidR="0025156A" w:rsidRPr="00AB1F86" w:rsidRDefault="0025156A" w:rsidP="00F1297A">
            <w:pPr>
              <w:jc w:val="center"/>
              <w:rPr>
                <w:b/>
                <w:i/>
                <w:color w:val="404040"/>
              </w:rPr>
            </w:pPr>
            <w:r w:rsidRPr="00AB1F86">
              <w:rPr>
                <w:b/>
                <w:i/>
                <w:color w:val="404040"/>
              </w:rPr>
              <w:t>A</w:t>
            </w:r>
          </w:p>
        </w:tc>
      </w:tr>
      <w:tr w:rsidR="0025156A" w:rsidRPr="00AB1F86" w14:paraId="2FA261D1" w14:textId="77777777" w:rsidTr="00F1297A">
        <w:trPr>
          <w:cantSplit/>
          <w:trHeight w:val="202"/>
          <w:jc w:val="center"/>
        </w:trPr>
        <w:tc>
          <w:tcPr>
            <w:tcW w:w="5000" w:type="pct"/>
            <w:gridSpan w:val="16"/>
          </w:tcPr>
          <w:p w14:paraId="5342401C" w14:textId="77777777" w:rsidR="0025156A" w:rsidRPr="00AB1F86" w:rsidRDefault="0025156A" w:rsidP="00F1297A">
            <w:pPr>
              <w:jc w:val="center"/>
              <w:rPr>
                <w:color w:val="404040"/>
              </w:rPr>
            </w:pPr>
            <w:r w:rsidRPr="00AB1F86">
              <w:rPr>
                <w:color w:val="404040"/>
              </w:rPr>
              <w:t>Основний фонд</w:t>
            </w:r>
          </w:p>
        </w:tc>
      </w:tr>
      <w:tr w:rsidR="0025156A" w:rsidRPr="00AB1F86" w14:paraId="6889E2A0" w14:textId="77777777" w:rsidTr="00F1297A">
        <w:trPr>
          <w:cantSplit/>
          <w:trHeight w:val="333"/>
          <w:jc w:val="center"/>
        </w:trPr>
        <w:tc>
          <w:tcPr>
            <w:tcW w:w="989" w:type="pct"/>
          </w:tcPr>
          <w:p w14:paraId="038F5B22" w14:textId="77777777" w:rsidR="0025156A" w:rsidRPr="00AB1F86" w:rsidRDefault="0025156A" w:rsidP="00F1297A">
            <w:pPr>
              <w:jc w:val="center"/>
              <w:rPr>
                <w:color w:val="404040"/>
              </w:rPr>
            </w:pPr>
            <w:r w:rsidRPr="00AB1F86">
              <w:rPr>
                <w:color w:val="404040"/>
              </w:rPr>
              <w:t>Люди (</w:t>
            </w:r>
            <w:r w:rsidR="00D2487E" w:rsidRPr="00AB1F86">
              <w:rPr>
                <w:noProof/>
                <w:color w:val="404040"/>
                <w:position w:val="-12"/>
              </w:rPr>
              <w:object w:dxaOrig="540" w:dyaOrig="360" w14:anchorId="0790E0D1">
                <v:shape id="_x0000_i1045" type="#_x0000_t75" alt="" style="width:26.8pt;height:17.6pt;mso-width-percent:0;mso-height-percent:0;mso-width-percent:0;mso-height-percent:0" o:ole="">
                  <v:imagedata r:id="rId55" o:title=""/>
                </v:shape>
                <o:OLEObject Type="Embed" ProgID="Equation.DSMT4" ShapeID="_x0000_i1045" DrawAspect="Content" ObjectID="_1606554108" r:id="rId178"/>
              </w:object>
            </w:r>
            <w:r w:rsidRPr="00AB1F86">
              <w:rPr>
                <w:color w:val="404040"/>
              </w:rPr>
              <w:t>)</w:t>
            </w:r>
          </w:p>
        </w:tc>
        <w:tc>
          <w:tcPr>
            <w:tcW w:w="234" w:type="pct"/>
            <w:vAlign w:val="bottom"/>
          </w:tcPr>
          <w:p w14:paraId="2DA7D06A" w14:textId="77777777" w:rsidR="0025156A" w:rsidRPr="00AB1F86" w:rsidRDefault="0025156A" w:rsidP="00F1297A">
            <w:pPr>
              <w:jc w:val="center"/>
              <w:rPr>
                <w:color w:val="404040"/>
                <w:sz w:val="20"/>
                <w:szCs w:val="20"/>
              </w:rPr>
            </w:pPr>
            <w:r w:rsidRPr="00AB1F86">
              <w:rPr>
                <w:color w:val="404040"/>
                <w:sz w:val="20"/>
                <w:szCs w:val="20"/>
              </w:rPr>
              <w:t>2</w:t>
            </w:r>
          </w:p>
        </w:tc>
        <w:tc>
          <w:tcPr>
            <w:tcW w:w="284" w:type="pct"/>
            <w:vAlign w:val="bottom"/>
          </w:tcPr>
          <w:p w14:paraId="19F33AAB" w14:textId="77777777" w:rsidR="0025156A" w:rsidRPr="00AB1F86" w:rsidRDefault="0025156A" w:rsidP="00F1297A">
            <w:pPr>
              <w:jc w:val="center"/>
              <w:rPr>
                <w:color w:val="404040"/>
                <w:sz w:val="20"/>
                <w:szCs w:val="20"/>
              </w:rPr>
            </w:pPr>
            <w:r w:rsidRPr="00AB1F86">
              <w:rPr>
                <w:color w:val="404040"/>
                <w:sz w:val="20"/>
                <w:szCs w:val="20"/>
              </w:rPr>
              <w:t>0,28</w:t>
            </w:r>
          </w:p>
        </w:tc>
        <w:tc>
          <w:tcPr>
            <w:tcW w:w="285" w:type="pct"/>
            <w:vAlign w:val="bottom"/>
          </w:tcPr>
          <w:p w14:paraId="231E6287" w14:textId="77777777" w:rsidR="0025156A" w:rsidRPr="00AB1F86" w:rsidRDefault="0025156A" w:rsidP="00F1297A">
            <w:pPr>
              <w:jc w:val="center"/>
              <w:rPr>
                <w:color w:val="404040"/>
                <w:sz w:val="20"/>
                <w:szCs w:val="20"/>
              </w:rPr>
            </w:pPr>
            <w:r w:rsidRPr="00AB1F86">
              <w:rPr>
                <w:color w:val="404040"/>
                <w:sz w:val="20"/>
                <w:szCs w:val="20"/>
              </w:rPr>
              <w:t>0,56</w:t>
            </w:r>
          </w:p>
        </w:tc>
        <w:tc>
          <w:tcPr>
            <w:tcW w:w="354" w:type="pct"/>
            <w:vAlign w:val="bottom"/>
          </w:tcPr>
          <w:p w14:paraId="5FB6958E" w14:textId="77777777" w:rsidR="0025156A" w:rsidRPr="00AB1F86" w:rsidRDefault="0025156A" w:rsidP="00F1297A">
            <w:pPr>
              <w:jc w:val="center"/>
              <w:rPr>
                <w:color w:val="404040"/>
                <w:sz w:val="20"/>
                <w:szCs w:val="20"/>
              </w:rPr>
            </w:pPr>
            <w:r w:rsidRPr="00AB1F86">
              <w:rPr>
                <w:color w:val="404040"/>
                <w:sz w:val="20"/>
                <w:szCs w:val="20"/>
              </w:rPr>
              <w:t>0,4</w:t>
            </w:r>
          </w:p>
        </w:tc>
        <w:tc>
          <w:tcPr>
            <w:tcW w:w="284" w:type="pct"/>
            <w:vAlign w:val="bottom"/>
          </w:tcPr>
          <w:p w14:paraId="7A94517B" w14:textId="77777777" w:rsidR="0025156A" w:rsidRPr="00AB1F86" w:rsidRDefault="0025156A" w:rsidP="00F1297A">
            <w:pPr>
              <w:jc w:val="center"/>
              <w:rPr>
                <w:color w:val="404040"/>
                <w:sz w:val="20"/>
                <w:szCs w:val="20"/>
              </w:rPr>
            </w:pPr>
            <w:r w:rsidRPr="00AB1F86">
              <w:rPr>
                <w:color w:val="404040"/>
                <w:sz w:val="20"/>
                <w:szCs w:val="20"/>
              </w:rPr>
              <w:t>0,8</w:t>
            </w:r>
          </w:p>
        </w:tc>
        <w:tc>
          <w:tcPr>
            <w:tcW w:w="284" w:type="pct"/>
            <w:vAlign w:val="bottom"/>
          </w:tcPr>
          <w:p w14:paraId="2706E747" w14:textId="77777777" w:rsidR="0025156A" w:rsidRPr="00AB1F86" w:rsidRDefault="0025156A" w:rsidP="00F1297A">
            <w:pPr>
              <w:jc w:val="center"/>
              <w:rPr>
                <w:color w:val="404040"/>
                <w:sz w:val="20"/>
                <w:szCs w:val="20"/>
              </w:rPr>
            </w:pPr>
            <w:r w:rsidRPr="00AB1F86">
              <w:rPr>
                <w:color w:val="404040"/>
                <w:sz w:val="20"/>
                <w:szCs w:val="20"/>
              </w:rPr>
              <w:t>0,45</w:t>
            </w:r>
          </w:p>
        </w:tc>
        <w:tc>
          <w:tcPr>
            <w:tcW w:w="354" w:type="pct"/>
            <w:vAlign w:val="bottom"/>
          </w:tcPr>
          <w:p w14:paraId="4EE3518E" w14:textId="77777777" w:rsidR="0025156A" w:rsidRPr="00AB1F86" w:rsidRDefault="0025156A" w:rsidP="00F1297A">
            <w:pPr>
              <w:jc w:val="center"/>
              <w:rPr>
                <w:color w:val="404040"/>
                <w:sz w:val="20"/>
                <w:szCs w:val="20"/>
              </w:rPr>
            </w:pPr>
            <w:r w:rsidRPr="00AB1F86">
              <w:rPr>
                <w:color w:val="404040"/>
                <w:sz w:val="20"/>
                <w:szCs w:val="20"/>
              </w:rPr>
              <w:t>0,9</w:t>
            </w:r>
          </w:p>
        </w:tc>
        <w:tc>
          <w:tcPr>
            <w:tcW w:w="289" w:type="pct"/>
            <w:vAlign w:val="bottom"/>
          </w:tcPr>
          <w:p w14:paraId="01BC885C" w14:textId="77777777" w:rsidR="0025156A" w:rsidRPr="00AB1F86" w:rsidRDefault="0025156A" w:rsidP="00F1297A">
            <w:pPr>
              <w:jc w:val="center"/>
              <w:rPr>
                <w:color w:val="404040"/>
                <w:sz w:val="20"/>
                <w:szCs w:val="20"/>
              </w:rPr>
            </w:pPr>
            <w:r w:rsidRPr="00AB1F86">
              <w:rPr>
                <w:color w:val="404040"/>
                <w:sz w:val="20"/>
                <w:szCs w:val="20"/>
              </w:rPr>
              <w:t>0,49</w:t>
            </w:r>
          </w:p>
        </w:tc>
        <w:tc>
          <w:tcPr>
            <w:tcW w:w="354" w:type="pct"/>
            <w:gridSpan w:val="2"/>
            <w:vAlign w:val="bottom"/>
          </w:tcPr>
          <w:p w14:paraId="38C7E7BF" w14:textId="77777777" w:rsidR="0025156A" w:rsidRPr="00AB1F86" w:rsidRDefault="0025156A" w:rsidP="00F1297A">
            <w:pPr>
              <w:jc w:val="center"/>
              <w:rPr>
                <w:color w:val="404040"/>
                <w:sz w:val="20"/>
                <w:szCs w:val="20"/>
              </w:rPr>
            </w:pPr>
            <w:r w:rsidRPr="00AB1F86">
              <w:rPr>
                <w:color w:val="404040"/>
                <w:sz w:val="20"/>
                <w:szCs w:val="20"/>
              </w:rPr>
              <w:t>0,98</w:t>
            </w:r>
          </w:p>
        </w:tc>
        <w:tc>
          <w:tcPr>
            <w:tcW w:w="356" w:type="pct"/>
            <w:vAlign w:val="bottom"/>
          </w:tcPr>
          <w:p w14:paraId="68125850" w14:textId="77777777" w:rsidR="0025156A" w:rsidRPr="00AB1F86" w:rsidRDefault="0025156A" w:rsidP="00F1297A">
            <w:pPr>
              <w:jc w:val="center"/>
              <w:rPr>
                <w:color w:val="404040"/>
                <w:sz w:val="20"/>
                <w:szCs w:val="20"/>
              </w:rPr>
            </w:pPr>
            <w:r w:rsidRPr="00AB1F86">
              <w:rPr>
                <w:color w:val="404040"/>
                <w:sz w:val="20"/>
                <w:szCs w:val="20"/>
              </w:rPr>
              <w:t>0,47</w:t>
            </w:r>
          </w:p>
        </w:tc>
        <w:tc>
          <w:tcPr>
            <w:tcW w:w="344" w:type="pct"/>
            <w:gridSpan w:val="2"/>
            <w:vAlign w:val="bottom"/>
          </w:tcPr>
          <w:p w14:paraId="22D2E24F" w14:textId="77777777" w:rsidR="0025156A" w:rsidRPr="00AB1F86" w:rsidRDefault="0025156A" w:rsidP="00F1297A">
            <w:pPr>
              <w:jc w:val="center"/>
              <w:rPr>
                <w:color w:val="404040"/>
                <w:sz w:val="20"/>
                <w:szCs w:val="20"/>
              </w:rPr>
            </w:pPr>
            <w:r w:rsidRPr="00AB1F86">
              <w:rPr>
                <w:color w:val="404040"/>
                <w:sz w:val="20"/>
                <w:szCs w:val="20"/>
              </w:rPr>
              <w:t>0,94</w:t>
            </w:r>
          </w:p>
        </w:tc>
        <w:tc>
          <w:tcPr>
            <w:tcW w:w="306" w:type="pct"/>
            <w:vAlign w:val="bottom"/>
          </w:tcPr>
          <w:p w14:paraId="0F40C419" w14:textId="77777777" w:rsidR="0025156A" w:rsidRPr="00AB1F86" w:rsidRDefault="0025156A" w:rsidP="00F1297A">
            <w:pPr>
              <w:jc w:val="center"/>
              <w:rPr>
                <w:color w:val="404040"/>
                <w:sz w:val="20"/>
                <w:szCs w:val="20"/>
              </w:rPr>
            </w:pPr>
            <w:r w:rsidRPr="00AB1F86">
              <w:rPr>
                <w:color w:val="404040"/>
                <w:sz w:val="20"/>
                <w:szCs w:val="20"/>
              </w:rPr>
              <w:t>0,45</w:t>
            </w:r>
          </w:p>
        </w:tc>
        <w:tc>
          <w:tcPr>
            <w:tcW w:w="283" w:type="pct"/>
            <w:vAlign w:val="bottom"/>
          </w:tcPr>
          <w:p w14:paraId="42AFACED" w14:textId="77777777" w:rsidR="0025156A" w:rsidRPr="00AB1F86" w:rsidRDefault="0025156A" w:rsidP="00F1297A">
            <w:pPr>
              <w:jc w:val="center"/>
              <w:rPr>
                <w:color w:val="404040"/>
                <w:sz w:val="20"/>
                <w:szCs w:val="20"/>
              </w:rPr>
            </w:pPr>
            <w:r w:rsidRPr="00AB1F86">
              <w:rPr>
                <w:color w:val="404040"/>
                <w:sz w:val="20"/>
                <w:szCs w:val="20"/>
              </w:rPr>
              <w:t>0,9</w:t>
            </w:r>
          </w:p>
        </w:tc>
      </w:tr>
      <w:tr w:rsidR="0025156A" w:rsidRPr="00AB1F86" w14:paraId="781D1043" w14:textId="77777777" w:rsidTr="00F1297A">
        <w:trPr>
          <w:cantSplit/>
          <w:trHeight w:val="550"/>
          <w:jc w:val="center"/>
        </w:trPr>
        <w:tc>
          <w:tcPr>
            <w:tcW w:w="989" w:type="pct"/>
          </w:tcPr>
          <w:p w14:paraId="0CC80EDC" w14:textId="77777777" w:rsidR="0025156A" w:rsidRPr="00AB1F86" w:rsidRDefault="0025156A" w:rsidP="00F1297A">
            <w:pPr>
              <w:jc w:val="center"/>
              <w:rPr>
                <w:color w:val="404040"/>
              </w:rPr>
            </w:pPr>
            <w:r w:rsidRPr="00AB1F86">
              <w:rPr>
                <w:color w:val="404040"/>
              </w:rPr>
              <w:t>Студ</w:t>
            </w:r>
            <w:r w:rsidRPr="00AB1F86">
              <w:rPr>
                <w:color w:val="404040"/>
                <w:lang w:val="en-US"/>
              </w:rPr>
              <w:t>.</w:t>
            </w:r>
            <w:r w:rsidRPr="00AB1F86">
              <w:rPr>
                <w:color w:val="404040"/>
              </w:rPr>
              <w:t xml:space="preserve"> інвентар (</w:t>
            </w:r>
            <w:r w:rsidR="00D2487E" w:rsidRPr="00AB1F86">
              <w:rPr>
                <w:noProof/>
                <w:color w:val="404040"/>
                <w:position w:val="-14"/>
              </w:rPr>
              <w:object w:dxaOrig="760" w:dyaOrig="380" w14:anchorId="11F954DC">
                <v:shape id="_x0000_i1044" type="#_x0000_t75" alt="" style="width:38.5pt;height:18.4pt;mso-width-percent:0;mso-height-percent:0;mso-width-percent:0;mso-height-percent:0" o:ole="">
                  <v:imagedata r:id="rId112" o:title=""/>
                </v:shape>
                <o:OLEObject Type="Embed" ProgID="Equation.DSMT4" ShapeID="_x0000_i1044" DrawAspect="Content" ObjectID="_1606554109" r:id="rId179"/>
              </w:object>
            </w:r>
            <w:r w:rsidRPr="00AB1F86">
              <w:rPr>
                <w:color w:val="404040"/>
              </w:rPr>
              <w:t>)</w:t>
            </w:r>
          </w:p>
        </w:tc>
        <w:tc>
          <w:tcPr>
            <w:tcW w:w="234" w:type="pct"/>
            <w:vAlign w:val="bottom"/>
          </w:tcPr>
          <w:p w14:paraId="71EED5A0" w14:textId="77777777" w:rsidR="0025156A" w:rsidRPr="00AB1F86" w:rsidRDefault="0025156A" w:rsidP="00F1297A">
            <w:pPr>
              <w:jc w:val="center"/>
              <w:rPr>
                <w:color w:val="404040"/>
                <w:sz w:val="20"/>
                <w:szCs w:val="20"/>
              </w:rPr>
            </w:pPr>
            <w:r w:rsidRPr="00AB1F86">
              <w:rPr>
                <w:color w:val="404040"/>
                <w:sz w:val="20"/>
                <w:szCs w:val="20"/>
              </w:rPr>
              <w:t>20</w:t>
            </w:r>
          </w:p>
        </w:tc>
        <w:tc>
          <w:tcPr>
            <w:tcW w:w="284" w:type="pct"/>
            <w:vAlign w:val="bottom"/>
          </w:tcPr>
          <w:p w14:paraId="728654CE" w14:textId="77777777" w:rsidR="0025156A" w:rsidRPr="00AB1F86" w:rsidRDefault="0025156A" w:rsidP="00F1297A">
            <w:pPr>
              <w:jc w:val="center"/>
              <w:rPr>
                <w:color w:val="404040"/>
                <w:sz w:val="20"/>
                <w:szCs w:val="20"/>
              </w:rPr>
            </w:pPr>
            <w:r w:rsidRPr="00AB1F86">
              <w:rPr>
                <w:color w:val="404040"/>
                <w:sz w:val="20"/>
                <w:szCs w:val="20"/>
              </w:rPr>
              <w:t>0,23</w:t>
            </w:r>
          </w:p>
        </w:tc>
        <w:tc>
          <w:tcPr>
            <w:tcW w:w="285" w:type="pct"/>
            <w:vAlign w:val="bottom"/>
          </w:tcPr>
          <w:p w14:paraId="26706271" w14:textId="77777777" w:rsidR="0025156A" w:rsidRPr="00AB1F86" w:rsidRDefault="0025156A" w:rsidP="00F1297A">
            <w:pPr>
              <w:jc w:val="center"/>
              <w:rPr>
                <w:color w:val="404040"/>
                <w:sz w:val="20"/>
                <w:szCs w:val="20"/>
              </w:rPr>
            </w:pPr>
            <w:r w:rsidRPr="00AB1F86">
              <w:rPr>
                <w:color w:val="404040"/>
                <w:sz w:val="20"/>
                <w:szCs w:val="20"/>
              </w:rPr>
              <w:t>4,6</w:t>
            </w:r>
          </w:p>
        </w:tc>
        <w:tc>
          <w:tcPr>
            <w:tcW w:w="354" w:type="pct"/>
            <w:vAlign w:val="bottom"/>
          </w:tcPr>
          <w:p w14:paraId="407D496A" w14:textId="77777777" w:rsidR="0025156A" w:rsidRPr="00AB1F86" w:rsidRDefault="0025156A" w:rsidP="00F1297A">
            <w:pPr>
              <w:jc w:val="center"/>
              <w:rPr>
                <w:color w:val="404040"/>
                <w:sz w:val="20"/>
                <w:szCs w:val="20"/>
              </w:rPr>
            </w:pPr>
            <w:r w:rsidRPr="00AB1F86">
              <w:rPr>
                <w:color w:val="404040"/>
                <w:sz w:val="20"/>
                <w:szCs w:val="20"/>
              </w:rPr>
              <w:t>0,26</w:t>
            </w:r>
          </w:p>
        </w:tc>
        <w:tc>
          <w:tcPr>
            <w:tcW w:w="284" w:type="pct"/>
            <w:vAlign w:val="bottom"/>
          </w:tcPr>
          <w:p w14:paraId="21764279" w14:textId="77777777" w:rsidR="0025156A" w:rsidRPr="00AB1F86" w:rsidRDefault="0025156A" w:rsidP="00F1297A">
            <w:pPr>
              <w:jc w:val="center"/>
              <w:rPr>
                <w:color w:val="404040"/>
                <w:sz w:val="20"/>
                <w:szCs w:val="20"/>
              </w:rPr>
            </w:pPr>
            <w:r w:rsidRPr="00AB1F86">
              <w:rPr>
                <w:color w:val="404040"/>
                <w:sz w:val="20"/>
                <w:szCs w:val="20"/>
              </w:rPr>
              <w:t>5,2</w:t>
            </w:r>
          </w:p>
        </w:tc>
        <w:tc>
          <w:tcPr>
            <w:tcW w:w="284" w:type="pct"/>
            <w:vAlign w:val="bottom"/>
          </w:tcPr>
          <w:p w14:paraId="50E0E310" w14:textId="77777777" w:rsidR="0025156A" w:rsidRPr="00AB1F86" w:rsidRDefault="0025156A" w:rsidP="00F1297A">
            <w:pPr>
              <w:jc w:val="center"/>
              <w:rPr>
                <w:color w:val="404040"/>
                <w:sz w:val="20"/>
                <w:szCs w:val="20"/>
              </w:rPr>
            </w:pPr>
            <w:r w:rsidRPr="00AB1F86">
              <w:rPr>
                <w:color w:val="404040"/>
                <w:sz w:val="20"/>
                <w:szCs w:val="20"/>
              </w:rPr>
              <w:t>0,26</w:t>
            </w:r>
          </w:p>
        </w:tc>
        <w:tc>
          <w:tcPr>
            <w:tcW w:w="354" w:type="pct"/>
            <w:vAlign w:val="bottom"/>
          </w:tcPr>
          <w:p w14:paraId="5E73C51C" w14:textId="77777777" w:rsidR="0025156A" w:rsidRPr="00AB1F86" w:rsidRDefault="0025156A" w:rsidP="00F1297A">
            <w:pPr>
              <w:jc w:val="center"/>
              <w:rPr>
                <w:color w:val="404040"/>
                <w:sz w:val="20"/>
                <w:szCs w:val="20"/>
              </w:rPr>
            </w:pPr>
            <w:r w:rsidRPr="00AB1F86">
              <w:rPr>
                <w:color w:val="404040"/>
                <w:sz w:val="20"/>
                <w:szCs w:val="20"/>
              </w:rPr>
              <w:t>5,2</w:t>
            </w:r>
          </w:p>
        </w:tc>
        <w:tc>
          <w:tcPr>
            <w:tcW w:w="289" w:type="pct"/>
            <w:vAlign w:val="bottom"/>
          </w:tcPr>
          <w:p w14:paraId="1A5DBD62" w14:textId="77777777" w:rsidR="0025156A" w:rsidRPr="00AB1F86" w:rsidRDefault="0025156A" w:rsidP="00F1297A">
            <w:pPr>
              <w:jc w:val="center"/>
              <w:rPr>
                <w:color w:val="404040"/>
                <w:sz w:val="20"/>
                <w:szCs w:val="20"/>
              </w:rPr>
            </w:pPr>
            <w:r w:rsidRPr="00AB1F86">
              <w:rPr>
                <w:color w:val="404040"/>
                <w:sz w:val="20"/>
                <w:szCs w:val="20"/>
              </w:rPr>
              <w:t>0,29</w:t>
            </w:r>
          </w:p>
        </w:tc>
        <w:tc>
          <w:tcPr>
            <w:tcW w:w="354" w:type="pct"/>
            <w:gridSpan w:val="2"/>
            <w:vAlign w:val="bottom"/>
          </w:tcPr>
          <w:p w14:paraId="193715E5" w14:textId="77777777" w:rsidR="0025156A" w:rsidRPr="00AB1F86" w:rsidRDefault="0025156A" w:rsidP="00F1297A">
            <w:pPr>
              <w:jc w:val="center"/>
              <w:rPr>
                <w:color w:val="404040"/>
                <w:sz w:val="20"/>
                <w:szCs w:val="20"/>
              </w:rPr>
            </w:pPr>
            <w:r w:rsidRPr="00AB1F86">
              <w:rPr>
                <w:color w:val="404040"/>
                <w:sz w:val="20"/>
                <w:szCs w:val="20"/>
              </w:rPr>
              <w:t>5,8</w:t>
            </w:r>
          </w:p>
        </w:tc>
        <w:tc>
          <w:tcPr>
            <w:tcW w:w="356" w:type="pct"/>
            <w:vAlign w:val="bottom"/>
          </w:tcPr>
          <w:p w14:paraId="714FBBFE" w14:textId="77777777" w:rsidR="0025156A" w:rsidRPr="00AB1F86" w:rsidRDefault="0025156A" w:rsidP="00F1297A">
            <w:pPr>
              <w:jc w:val="center"/>
              <w:rPr>
                <w:color w:val="404040"/>
                <w:sz w:val="20"/>
                <w:szCs w:val="20"/>
              </w:rPr>
            </w:pPr>
            <w:r w:rsidRPr="00AB1F86">
              <w:rPr>
                <w:color w:val="404040"/>
                <w:sz w:val="20"/>
                <w:szCs w:val="20"/>
              </w:rPr>
              <w:t>0,32</w:t>
            </w:r>
          </w:p>
        </w:tc>
        <w:tc>
          <w:tcPr>
            <w:tcW w:w="344" w:type="pct"/>
            <w:gridSpan w:val="2"/>
            <w:vAlign w:val="bottom"/>
          </w:tcPr>
          <w:p w14:paraId="1AEBFC42" w14:textId="77777777" w:rsidR="0025156A" w:rsidRPr="00AB1F86" w:rsidRDefault="0025156A" w:rsidP="00F1297A">
            <w:pPr>
              <w:jc w:val="center"/>
              <w:rPr>
                <w:color w:val="404040"/>
                <w:sz w:val="20"/>
                <w:szCs w:val="20"/>
              </w:rPr>
            </w:pPr>
            <w:r w:rsidRPr="00AB1F86">
              <w:rPr>
                <w:color w:val="404040"/>
                <w:sz w:val="20"/>
                <w:szCs w:val="20"/>
              </w:rPr>
              <w:t>6,4</w:t>
            </w:r>
          </w:p>
        </w:tc>
        <w:tc>
          <w:tcPr>
            <w:tcW w:w="306" w:type="pct"/>
            <w:vAlign w:val="bottom"/>
          </w:tcPr>
          <w:p w14:paraId="6A39228D" w14:textId="77777777" w:rsidR="0025156A" w:rsidRPr="00AB1F86" w:rsidRDefault="0025156A" w:rsidP="00F1297A">
            <w:pPr>
              <w:jc w:val="center"/>
              <w:rPr>
                <w:color w:val="404040"/>
                <w:sz w:val="20"/>
                <w:szCs w:val="20"/>
              </w:rPr>
            </w:pPr>
            <w:r w:rsidRPr="00AB1F86">
              <w:rPr>
                <w:color w:val="404040"/>
                <w:sz w:val="20"/>
                <w:szCs w:val="20"/>
              </w:rPr>
              <w:t>0,36</w:t>
            </w:r>
          </w:p>
        </w:tc>
        <w:tc>
          <w:tcPr>
            <w:tcW w:w="283" w:type="pct"/>
            <w:vAlign w:val="bottom"/>
          </w:tcPr>
          <w:p w14:paraId="2CEF6C5E" w14:textId="77777777" w:rsidR="0025156A" w:rsidRPr="00AB1F86" w:rsidRDefault="0025156A" w:rsidP="00F1297A">
            <w:pPr>
              <w:jc w:val="center"/>
              <w:rPr>
                <w:color w:val="404040"/>
                <w:sz w:val="20"/>
                <w:szCs w:val="20"/>
              </w:rPr>
            </w:pPr>
            <w:r w:rsidRPr="00AB1F86">
              <w:rPr>
                <w:color w:val="404040"/>
                <w:sz w:val="20"/>
                <w:szCs w:val="20"/>
              </w:rPr>
              <w:t>7,2</w:t>
            </w:r>
          </w:p>
        </w:tc>
      </w:tr>
      <w:tr w:rsidR="0025156A" w:rsidRPr="00AB1F86" w14:paraId="5C5EC392" w14:textId="77777777" w:rsidTr="00F1297A">
        <w:trPr>
          <w:cantSplit/>
          <w:trHeight w:val="550"/>
          <w:jc w:val="center"/>
        </w:trPr>
        <w:tc>
          <w:tcPr>
            <w:tcW w:w="989" w:type="pct"/>
          </w:tcPr>
          <w:p w14:paraId="0E05CA70" w14:textId="77777777" w:rsidR="0025156A" w:rsidRPr="00AB1F86" w:rsidRDefault="0025156A" w:rsidP="00F1297A">
            <w:pPr>
              <w:jc w:val="center"/>
              <w:rPr>
                <w:color w:val="404040"/>
              </w:rPr>
            </w:pPr>
            <w:r w:rsidRPr="00AB1F86">
              <w:rPr>
                <w:color w:val="404040"/>
              </w:rPr>
              <w:lastRenderedPageBreak/>
              <w:t>Килимове покриття (</w:t>
            </w:r>
            <w:r w:rsidR="00D2487E" w:rsidRPr="00AB1F86">
              <w:rPr>
                <w:noProof/>
                <w:color w:val="404040"/>
                <w:position w:val="-12"/>
              </w:rPr>
              <w:object w:dxaOrig="580" w:dyaOrig="360" w14:anchorId="719346B5">
                <v:shape id="_x0000_i1043" type="#_x0000_t75" alt="" style="width:28.45pt;height:17.6pt;mso-width-percent:0;mso-height-percent:0;mso-width-percent:0;mso-height-percent:0" o:ole="">
                  <v:imagedata r:id="rId114" o:title=""/>
                </v:shape>
                <o:OLEObject Type="Embed" ProgID="Equation.DSMT4" ShapeID="_x0000_i1043" DrawAspect="Content" ObjectID="_1606554110" r:id="rId180"/>
              </w:object>
            </w:r>
            <w:r w:rsidRPr="00AB1F86">
              <w:rPr>
                <w:color w:val="404040"/>
              </w:rPr>
              <w:t>)</w:t>
            </w:r>
          </w:p>
        </w:tc>
        <w:tc>
          <w:tcPr>
            <w:tcW w:w="234" w:type="pct"/>
            <w:vAlign w:val="bottom"/>
          </w:tcPr>
          <w:p w14:paraId="0F33D3FA" w14:textId="77777777" w:rsidR="0025156A" w:rsidRPr="00AB1F86" w:rsidRDefault="0025156A" w:rsidP="00F1297A">
            <w:pPr>
              <w:jc w:val="center"/>
              <w:rPr>
                <w:color w:val="404040"/>
                <w:sz w:val="20"/>
                <w:szCs w:val="20"/>
              </w:rPr>
            </w:pPr>
            <w:r w:rsidRPr="00AB1F86">
              <w:rPr>
                <w:color w:val="404040"/>
                <w:sz w:val="20"/>
                <w:szCs w:val="20"/>
              </w:rPr>
              <w:t>40</w:t>
            </w:r>
          </w:p>
        </w:tc>
        <w:tc>
          <w:tcPr>
            <w:tcW w:w="284" w:type="pct"/>
            <w:vAlign w:val="bottom"/>
          </w:tcPr>
          <w:p w14:paraId="5257D484" w14:textId="77777777" w:rsidR="0025156A" w:rsidRPr="00AB1F86" w:rsidRDefault="0025156A" w:rsidP="00F1297A">
            <w:pPr>
              <w:jc w:val="center"/>
              <w:rPr>
                <w:color w:val="404040"/>
                <w:sz w:val="20"/>
                <w:szCs w:val="20"/>
              </w:rPr>
            </w:pPr>
            <w:r w:rsidRPr="00AB1F86">
              <w:rPr>
                <w:color w:val="404040"/>
                <w:sz w:val="20"/>
                <w:szCs w:val="20"/>
              </w:rPr>
              <w:t>0,12</w:t>
            </w:r>
          </w:p>
        </w:tc>
        <w:tc>
          <w:tcPr>
            <w:tcW w:w="285" w:type="pct"/>
            <w:vAlign w:val="bottom"/>
          </w:tcPr>
          <w:p w14:paraId="0E80BCB9" w14:textId="77777777" w:rsidR="0025156A" w:rsidRPr="00AB1F86" w:rsidRDefault="0025156A" w:rsidP="00F1297A">
            <w:pPr>
              <w:jc w:val="center"/>
              <w:rPr>
                <w:color w:val="404040"/>
                <w:sz w:val="20"/>
                <w:szCs w:val="20"/>
              </w:rPr>
            </w:pPr>
            <w:r w:rsidRPr="00AB1F86">
              <w:rPr>
                <w:color w:val="404040"/>
                <w:sz w:val="20"/>
                <w:szCs w:val="20"/>
              </w:rPr>
              <w:t>4,8</w:t>
            </w:r>
          </w:p>
        </w:tc>
        <w:tc>
          <w:tcPr>
            <w:tcW w:w="354" w:type="pct"/>
            <w:vAlign w:val="bottom"/>
          </w:tcPr>
          <w:p w14:paraId="7BD4C6D7" w14:textId="77777777" w:rsidR="0025156A" w:rsidRPr="00AB1F86" w:rsidRDefault="0025156A" w:rsidP="00F1297A">
            <w:pPr>
              <w:jc w:val="center"/>
              <w:rPr>
                <w:color w:val="404040"/>
                <w:sz w:val="20"/>
                <w:szCs w:val="20"/>
              </w:rPr>
            </w:pPr>
            <w:r w:rsidRPr="00AB1F86">
              <w:rPr>
                <w:color w:val="404040"/>
                <w:sz w:val="20"/>
                <w:szCs w:val="20"/>
              </w:rPr>
              <w:t>0,14</w:t>
            </w:r>
          </w:p>
        </w:tc>
        <w:tc>
          <w:tcPr>
            <w:tcW w:w="284" w:type="pct"/>
            <w:vAlign w:val="bottom"/>
          </w:tcPr>
          <w:p w14:paraId="2CDD2ACE" w14:textId="77777777" w:rsidR="0025156A" w:rsidRPr="00AB1F86" w:rsidRDefault="0025156A" w:rsidP="00F1297A">
            <w:pPr>
              <w:jc w:val="center"/>
              <w:rPr>
                <w:color w:val="404040"/>
                <w:sz w:val="20"/>
                <w:szCs w:val="20"/>
              </w:rPr>
            </w:pPr>
            <w:r w:rsidRPr="00AB1F86">
              <w:rPr>
                <w:color w:val="404040"/>
                <w:sz w:val="20"/>
                <w:szCs w:val="20"/>
              </w:rPr>
              <w:t>5,6</w:t>
            </w:r>
          </w:p>
        </w:tc>
        <w:tc>
          <w:tcPr>
            <w:tcW w:w="284" w:type="pct"/>
            <w:vAlign w:val="bottom"/>
          </w:tcPr>
          <w:p w14:paraId="3BBFEEB0" w14:textId="77777777" w:rsidR="0025156A" w:rsidRPr="00AB1F86" w:rsidRDefault="0025156A" w:rsidP="00F1297A">
            <w:pPr>
              <w:jc w:val="center"/>
              <w:rPr>
                <w:color w:val="404040"/>
                <w:sz w:val="20"/>
                <w:szCs w:val="20"/>
              </w:rPr>
            </w:pPr>
            <w:r w:rsidRPr="00AB1F86">
              <w:rPr>
                <w:color w:val="404040"/>
                <w:sz w:val="20"/>
                <w:szCs w:val="20"/>
              </w:rPr>
              <w:t>0,23</w:t>
            </w:r>
          </w:p>
        </w:tc>
        <w:tc>
          <w:tcPr>
            <w:tcW w:w="354" w:type="pct"/>
            <w:vAlign w:val="bottom"/>
          </w:tcPr>
          <w:p w14:paraId="4D34A536" w14:textId="77777777" w:rsidR="0025156A" w:rsidRPr="00AB1F86" w:rsidRDefault="0025156A" w:rsidP="00F1297A">
            <w:pPr>
              <w:jc w:val="center"/>
              <w:rPr>
                <w:color w:val="404040"/>
                <w:sz w:val="20"/>
                <w:szCs w:val="20"/>
              </w:rPr>
            </w:pPr>
            <w:r w:rsidRPr="00AB1F86">
              <w:rPr>
                <w:color w:val="404040"/>
                <w:sz w:val="20"/>
                <w:szCs w:val="20"/>
              </w:rPr>
              <w:t>9,2</w:t>
            </w:r>
          </w:p>
        </w:tc>
        <w:tc>
          <w:tcPr>
            <w:tcW w:w="289" w:type="pct"/>
            <w:vAlign w:val="bottom"/>
          </w:tcPr>
          <w:p w14:paraId="77B2E932" w14:textId="77777777" w:rsidR="0025156A" w:rsidRPr="00AB1F86" w:rsidRDefault="0025156A" w:rsidP="00F1297A">
            <w:pPr>
              <w:jc w:val="center"/>
              <w:rPr>
                <w:color w:val="404040"/>
                <w:sz w:val="20"/>
                <w:szCs w:val="20"/>
              </w:rPr>
            </w:pPr>
            <w:r w:rsidRPr="00AB1F86">
              <w:rPr>
                <w:color w:val="404040"/>
                <w:sz w:val="20"/>
                <w:szCs w:val="20"/>
              </w:rPr>
              <w:t>0,32</w:t>
            </w:r>
          </w:p>
        </w:tc>
        <w:tc>
          <w:tcPr>
            <w:tcW w:w="354" w:type="pct"/>
            <w:gridSpan w:val="2"/>
            <w:vAlign w:val="bottom"/>
          </w:tcPr>
          <w:p w14:paraId="25A9288A" w14:textId="77777777" w:rsidR="0025156A" w:rsidRPr="00AB1F86" w:rsidRDefault="0025156A" w:rsidP="00F1297A">
            <w:pPr>
              <w:jc w:val="center"/>
              <w:rPr>
                <w:color w:val="404040"/>
                <w:sz w:val="20"/>
                <w:szCs w:val="20"/>
              </w:rPr>
            </w:pPr>
            <w:r w:rsidRPr="00AB1F86">
              <w:rPr>
                <w:color w:val="404040"/>
                <w:sz w:val="20"/>
                <w:szCs w:val="20"/>
              </w:rPr>
              <w:t>12,8</w:t>
            </w:r>
          </w:p>
        </w:tc>
        <w:tc>
          <w:tcPr>
            <w:tcW w:w="356" w:type="pct"/>
            <w:vAlign w:val="bottom"/>
          </w:tcPr>
          <w:p w14:paraId="6584F5E5" w14:textId="77777777" w:rsidR="0025156A" w:rsidRPr="00AB1F86" w:rsidRDefault="0025156A" w:rsidP="00F1297A">
            <w:pPr>
              <w:jc w:val="center"/>
              <w:rPr>
                <w:color w:val="404040"/>
                <w:sz w:val="20"/>
                <w:szCs w:val="20"/>
              </w:rPr>
            </w:pPr>
            <w:r w:rsidRPr="00AB1F86">
              <w:rPr>
                <w:color w:val="404040"/>
                <w:sz w:val="20"/>
                <w:szCs w:val="20"/>
              </w:rPr>
              <w:t>0,38</w:t>
            </w:r>
          </w:p>
        </w:tc>
        <w:tc>
          <w:tcPr>
            <w:tcW w:w="344" w:type="pct"/>
            <w:gridSpan w:val="2"/>
            <w:vAlign w:val="bottom"/>
          </w:tcPr>
          <w:p w14:paraId="38DA4223" w14:textId="77777777" w:rsidR="0025156A" w:rsidRPr="00AB1F86" w:rsidRDefault="0025156A" w:rsidP="00F1297A">
            <w:pPr>
              <w:jc w:val="center"/>
              <w:rPr>
                <w:color w:val="404040"/>
                <w:sz w:val="20"/>
                <w:szCs w:val="20"/>
              </w:rPr>
            </w:pPr>
            <w:r w:rsidRPr="00AB1F86">
              <w:rPr>
                <w:color w:val="404040"/>
                <w:sz w:val="20"/>
                <w:szCs w:val="20"/>
              </w:rPr>
              <w:t>15,2</w:t>
            </w:r>
          </w:p>
        </w:tc>
        <w:tc>
          <w:tcPr>
            <w:tcW w:w="306" w:type="pct"/>
            <w:vAlign w:val="bottom"/>
          </w:tcPr>
          <w:p w14:paraId="2827FA6E" w14:textId="77777777" w:rsidR="0025156A" w:rsidRPr="00AB1F86" w:rsidRDefault="0025156A" w:rsidP="00F1297A">
            <w:pPr>
              <w:jc w:val="center"/>
              <w:rPr>
                <w:color w:val="404040"/>
                <w:sz w:val="20"/>
                <w:szCs w:val="20"/>
              </w:rPr>
            </w:pPr>
            <w:r w:rsidRPr="00AB1F86">
              <w:rPr>
                <w:color w:val="404040"/>
                <w:sz w:val="20"/>
                <w:szCs w:val="20"/>
              </w:rPr>
              <w:t>0,42</w:t>
            </w:r>
          </w:p>
        </w:tc>
        <w:tc>
          <w:tcPr>
            <w:tcW w:w="283" w:type="pct"/>
            <w:vAlign w:val="bottom"/>
          </w:tcPr>
          <w:p w14:paraId="20BF0CE7" w14:textId="77777777" w:rsidR="0025156A" w:rsidRPr="00AB1F86" w:rsidRDefault="0025156A" w:rsidP="00F1297A">
            <w:pPr>
              <w:jc w:val="center"/>
              <w:rPr>
                <w:color w:val="404040"/>
                <w:sz w:val="20"/>
                <w:szCs w:val="20"/>
              </w:rPr>
            </w:pPr>
            <w:r w:rsidRPr="00AB1F86">
              <w:rPr>
                <w:color w:val="404040"/>
                <w:sz w:val="20"/>
                <w:szCs w:val="20"/>
              </w:rPr>
              <w:t>16,8</w:t>
            </w:r>
          </w:p>
        </w:tc>
      </w:tr>
      <w:tr w:rsidR="0025156A" w:rsidRPr="00AB1F86" w14:paraId="237C9553" w14:textId="77777777" w:rsidTr="00F1297A">
        <w:trPr>
          <w:cantSplit/>
          <w:trHeight w:val="362"/>
          <w:jc w:val="center"/>
        </w:trPr>
        <w:tc>
          <w:tcPr>
            <w:tcW w:w="989" w:type="pct"/>
          </w:tcPr>
          <w:p w14:paraId="3A81A715" w14:textId="77777777" w:rsidR="0025156A" w:rsidRPr="00AB1F86" w:rsidRDefault="0025156A" w:rsidP="00F1297A">
            <w:pPr>
              <w:jc w:val="center"/>
              <w:rPr>
                <w:color w:val="404040"/>
              </w:rPr>
            </w:pPr>
            <w:r w:rsidRPr="00AB1F86">
              <w:rPr>
                <w:color w:val="404040"/>
              </w:rPr>
              <w:t>Двері (</w:t>
            </w:r>
            <w:r w:rsidR="00D2487E" w:rsidRPr="00AB1F86">
              <w:rPr>
                <w:noProof/>
                <w:color w:val="404040"/>
                <w:position w:val="-14"/>
              </w:rPr>
              <w:object w:dxaOrig="520" w:dyaOrig="380" w14:anchorId="6DC5F30F">
                <v:shape id="_x0000_i1042" type="#_x0000_t75" alt="" style="width:26.8pt;height:18.4pt;mso-width-percent:0;mso-height-percent:0;mso-width-percent:0;mso-height-percent:0" o:ole="">
                  <v:imagedata r:id="rId116" o:title=""/>
                </v:shape>
                <o:OLEObject Type="Embed" ProgID="Equation.DSMT4" ShapeID="_x0000_i1042" DrawAspect="Content" ObjectID="_1606554111" r:id="rId181"/>
              </w:object>
            </w:r>
            <w:r w:rsidRPr="00AB1F86">
              <w:rPr>
                <w:color w:val="404040"/>
              </w:rPr>
              <w:t>)</w:t>
            </w:r>
          </w:p>
        </w:tc>
        <w:tc>
          <w:tcPr>
            <w:tcW w:w="234" w:type="pct"/>
            <w:vAlign w:val="bottom"/>
          </w:tcPr>
          <w:p w14:paraId="1AF3B1D0" w14:textId="77777777" w:rsidR="0025156A" w:rsidRPr="00AB1F86" w:rsidRDefault="0025156A" w:rsidP="00F1297A">
            <w:pPr>
              <w:jc w:val="center"/>
              <w:rPr>
                <w:color w:val="404040"/>
                <w:sz w:val="20"/>
                <w:szCs w:val="20"/>
              </w:rPr>
            </w:pPr>
            <w:r w:rsidRPr="00AB1F86">
              <w:rPr>
                <w:color w:val="404040"/>
                <w:sz w:val="20"/>
                <w:szCs w:val="20"/>
              </w:rPr>
              <w:t>2</w:t>
            </w:r>
          </w:p>
        </w:tc>
        <w:tc>
          <w:tcPr>
            <w:tcW w:w="284" w:type="pct"/>
            <w:vAlign w:val="bottom"/>
          </w:tcPr>
          <w:p w14:paraId="11F94298" w14:textId="77777777" w:rsidR="0025156A" w:rsidRPr="00AB1F86" w:rsidRDefault="0025156A" w:rsidP="00F1297A">
            <w:pPr>
              <w:jc w:val="center"/>
              <w:rPr>
                <w:color w:val="404040"/>
                <w:sz w:val="20"/>
                <w:szCs w:val="20"/>
              </w:rPr>
            </w:pPr>
            <w:r w:rsidRPr="00AB1F86">
              <w:rPr>
                <w:color w:val="404040"/>
                <w:sz w:val="20"/>
                <w:szCs w:val="20"/>
              </w:rPr>
              <w:t>0,3</w:t>
            </w:r>
          </w:p>
        </w:tc>
        <w:tc>
          <w:tcPr>
            <w:tcW w:w="285" w:type="pct"/>
            <w:vAlign w:val="bottom"/>
          </w:tcPr>
          <w:p w14:paraId="227C8661" w14:textId="77777777" w:rsidR="0025156A" w:rsidRPr="00AB1F86" w:rsidRDefault="0025156A" w:rsidP="00F1297A">
            <w:pPr>
              <w:jc w:val="center"/>
              <w:rPr>
                <w:color w:val="404040"/>
                <w:sz w:val="20"/>
                <w:szCs w:val="20"/>
              </w:rPr>
            </w:pPr>
            <w:r w:rsidRPr="00AB1F86">
              <w:rPr>
                <w:color w:val="404040"/>
                <w:sz w:val="20"/>
                <w:szCs w:val="20"/>
              </w:rPr>
              <w:t>0,6</w:t>
            </w:r>
          </w:p>
        </w:tc>
        <w:tc>
          <w:tcPr>
            <w:tcW w:w="354" w:type="pct"/>
            <w:vAlign w:val="bottom"/>
          </w:tcPr>
          <w:p w14:paraId="1E3C03D1" w14:textId="77777777" w:rsidR="0025156A" w:rsidRPr="00AB1F86" w:rsidRDefault="0025156A" w:rsidP="00F1297A">
            <w:pPr>
              <w:jc w:val="center"/>
              <w:rPr>
                <w:color w:val="404040"/>
                <w:sz w:val="20"/>
                <w:szCs w:val="20"/>
              </w:rPr>
            </w:pPr>
            <w:r w:rsidRPr="00AB1F86">
              <w:rPr>
                <w:color w:val="404040"/>
                <w:sz w:val="20"/>
                <w:szCs w:val="20"/>
              </w:rPr>
              <w:t>0,3</w:t>
            </w:r>
          </w:p>
        </w:tc>
        <w:tc>
          <w:tcPr>
            <w:tcW w:w="284" w:type="pct"/>
            <w:vAlign w:val="bottom"/>
          </w:tcPr>
          <w:p w14:paraId="7F6B34D3" w14:textId="77777777" w:rsidR="0025156A" w:rsidRPr="00AB1F86" w:rsidRDefault="0025156A" w:rsidP="00F1297A">
            <w:pPr>
              <w:jc w:val="center"/>
              <w:rPr>
                <w:color w:val="404040"/>
                <w:sz w:val="20"/>
                <w:szCs w:val="20"/>
              </w:rPr>
            </w:pPr>
            <w:r w:rsidRPr="00AB1F86">
              <w:rPr>
                <w:color w:val="404040"/>
                <w:sz w:val="20"/>
                <w:szCs w:val="20"/>
              </w:rPr>
              <w:t>0,6</w:t>
            </w:r>
          </w:p>
        </w:tc>
        <w:tc>
          <w:tcPr>
            <w:tcW w:w="284" w:type="pct"/>
            <w:vAlign w:val="bottom"/>
          </w:tcPr>
          <w:p w14:paraId="4ED682EE" w14:textId="77777777" w:rsidR="0025156A" w:rsidRPr="00AB1F86" w:rsidRDefault="0025156A" w:rsidP="00F1297A">
            <w:pPr>
              <w:jc w:val="center"/>
              <w:rPr>
                <w:color w:val="404040"/>
                <w:sz w:val="20"/>
                <w:szCs w:val="20"/>
              </w:rPr>
            </w:pPr>
            <w:r w:rsidRPr="00AB1F86">
              <w:rPr>
                <w:color w:val="404040"/>
                <w:sz w:val="20"/>
                <w:szCs w:val="20"/>
              </w:rPr>
              <w:t>0,3</w:t>
            </w:r>
          </w:p>
        </w:tc>
        <w:tc>
          <w:tcPr>
            <w:tcW w:w="354" w:type="pct"/>
            <w:vAlign w:val="bottom"/>
          </w:tcPr>
          <w:p w14:paraId="1669BD1B" w14:textId="77777777" w:rsidR="0025156A" w:rsidRPr="00AB1F86" w:rsidRDefault="0025156A" w:rsidP="00F1297A">
            <w:pPr>
              <w:jc w:val="center"/>
              <w:rPr>
                <w:color w:val="404040"/>
                <w:sz w:val="20"/>
                <w:szCs w:val="20"/>
              </w:rPr>
            </w:pPr>
            <w:r w:rsidRPr="00AB1F86">
              <w:rPr>
                <w:color w:val="404040"/>
                <w:sz w:val="20"/>
                <w:szCs w:val="20"/>
              </w:rPr>
              <w:t>0,6</w:t>
            </w:r>
          </w:p>
        </w:tc>
        <w:tc>
          <w:tcPr>
            <w:tcW w:w="289" w:type="pct"/>
            <w:vAlign w:val="bottom"/>
          </w:tcPr>
          <w:p w14:paraId="718863B6" w14:textId="77777777" w:rsidR="0025156A" w:rsidRPr="00AB1F86" w:rsidRDefault="0025156A" w:rsidP="00F1297A">
            <w:pPr>
              <w:jc w:val="center"/>
              <w:rPr>
                <w:color w:val="404040"/>
                <w:sz w:val="20"/>
                <w:szCs w:val="20"/>
              </w:rPr>
            </w:pPr>
            <w:r w:rsidRPr="00AB1F86">
              <w:rPr>
                <w:color w:val="404040"/>
                <w:sz w:val="20"/>
                <w:szCs w:val="20"/>
              </w:rPr>
              <w:t>0,4</w:t>
            </w:r>
          </w:p>
        </w:tc>
        <w:tc>
          <w:tcPr>
            <w:tcW w:w="354" w:type="pct"/>
            <w:gridSpan w:val="2"/>
            <w:vAlign w:val="bottom"/>
          </w:tcPr>
          <w:p w14:paraId="18663215" w14:textId="77777777" w:rsidR="0025156A" w:rsidRPr="00AB1F86" w:rsidRDefault="0025156A" w:rsidP="00F1297A">
            <w:pPr>
              <w:jc w:val="center"/>
              <w:rPr>
                <w:color w:val="404040"/>
                <w:sz w:val="20"/>
                <w:szCs w:val="20"/>
              </w:rPr>
            </w:pPr>
            <w:r w:rsidRPr="00AB1F86">
              <w:rPr>
                <w:color w:val="404040"/>
                <w:sz w:val="20"/>
                <w:szCs w:val="20"/>
              </w:rPr>
              <w:t>0,8</w:t>
            </w:r>
          </w:p>
        </w:tc>
        <w:tc>
          <w:tcPr>
            <w:tcW w:w="356" w:type="pct"/>
            <w:vAlign w:val="bottom"/>
          </w:tcPr>
          <w:p w14:paraId="239C17F0" w14:textId="77777777" w:rsidR="0025156A" w:rsidRPr="00AB1F86" w:rsidRDefault="0025156A" w:rsidP="00F1297A">
            <w:pPr>
              <w:jc w:val="center"/>
              <w:rPr>
                <w:color w:val="404040"/>
                <w:sz w:val="20"/>
                <w:szCs w:val="20"/>
              </w:rPr>
            </w:pPr>
            <w:r w:rsidRPr="00AB1F86">
              <w:rPr>
                <w:color w:val="404040"/>
                <w:sz w:val="20"/>
                <w:szCs w:val="20"/>
              </w:rPr>
              <w:t>0,4</w:t>
            </w:r>
          </w:p>
        </w:tc>
        <w:tc>
          <w:tcPr>
            <w:tcW w:w="344" w:type="pct"/>
            <w:gridSpan w:val="2"/>
            <w:vAlign w:val="bottom"/>
          </w:tcPr>
          <w:p w14:paraId="364F1087" w14:textId="77777777" w:rsidR="0025156A" w:rsidRPr="00AB1F86" w:rsidRDefault="0025156A" w:rsidP="00F1297A">
            <w:pPr>
              <w:jc w:val="center"/>
              <w:rPr>
                <w:color w:val="404040"/>
                <w:sz w:val="20"/>
                <w:szCs w:val="20"/>
              </w:rPr>
            </w:pPr>
            <w:r w:rsidRPr="00AB1F86">
              <w:rPr>
                <w:color w:val="404040"/>
                <w:sz w:val="20"/>
                <w:szCs w:val="20"/>
              </w:rPr>
              <w:t>0,8</w:t>
            </w:r>
          </w:p>
        </w:tc>
        <w:tc>
          <w:tcPr>
            <w:tcW w:w="306" w:type="pct"/>
            <w:vAlign w:val="bottom"/>
          </w:tcPr>
          <w:p w14:paraId="1239E9AE" w14:textId="77777777" w:rsidR="0025156A" w:rsidRPr="00AB1F86" w:rsidRDefault="0025156A" w:rsidP="00F1297A">
            <w:pPr>
              <w:jc w:val="center"/>
              <w:rPr>
                <w:color w:val="404040"/>
                <w:sz w:val="20"/>
                <w:szCs w:val="20"/>
              </w:rPr>
            </w:pPr>
            <w:r w:rsidRPr="00AB1F86">
              <w:rPr>
                <w:color w:val="404040"/>
                <w:sz w:val="20"/>
                <w:szCs w:val="20"/>
              </w:rPr>
              <w:t>0,4</w:t>
            </w:r>
          </w:p>
        </w:tc>
        <w:tc>
          <w:tcPr>
            <w:tcW w:w="283" w:type="pct"/>
            <w:vAlign w:val="bottom"/>
          </w:tcPr>
          <w:p w14:paraId="52C67B7F" w14:textId="77777777" w:rsidR="0025156A" w:rsidRPr="00AB1F86" w:rsidRDefault="0025156A" w:rsidP="00F1297A">
            <w:pPr>
              <w:jc w:val="center"/>
              <w:rPr>
                <w:color w:val="404040"/>
                <w:sz w:val="20"/>
                <w:szCs w:val="20"/>
              </w:rPr>
            </w:pPr>
            <w:r w:rsidRPr="00AB1F86">
              <w:rPr>
                <w:color w:val="404040"/>
                <w:sz w:val="20"/>
                <w:szCs w:val="20"/>
              </w:rPr>
              <w:t>0,8</w:t>
            </w:r>
          </w:p>
        </w:tc>
      </w:tr>
      <w:tr w:rsidR="0025156A" w:rsidRPr="00AB1F86" w14:paraId="38B180D0" w14:textId="77777777" w:rsidTr="00F1297A">
        <w:trPr>
          <w:cantSplit/>
          <w:trHeight w:val="362"/>
          <w:jc w:val="center"/>
        </w:trPr>
        <w:tc>
          <w:tcPr>
            <w:tcW w:w="989" w:type="pct"/>
          </w:tcPr>
          <w:p w14:paraId="7D7950FD" w14:textId="77777777" w:rsidR="0025156A" w:rsidRPr="00AB1F86" w:rsidRDefault="0025156A" w:rsidP="00F1297A">
            <w:pPr>
              <w:jc w:val="center"/>
              <w:rPr>
                <w:color w:val="404040"/>
              </w:rPr>
            </w:pPr>
            <w:r w:rsidRPr="00AB1F86">
              <w:rPr>
                <w:color w:val="404040"/>
              </w:rPr>
              <w:t>Вікно в апаратну (</w:t>
            </w:r>
            <w:r w:rsidR="00D2487E" w:rsidRPr="00AB1F86">
              <w:rPr>
                <w:noProof/>
                <w:color w:val="404040"/>
                <w:position w:val="-12"/>
              </w:rPr>
              <w:object w:dxaOrig="560" w:dyaOrig="360" w14:anchorId="2E3C7CE0">
                <v:shape id="_x0000_i1041" type="#_x0000_t75" alt="" style="width:27.65pt;height:17.6pt;mso-width-percent:0;mso-height-percent:0;mso-width-percent:0;mso-height-percent:0" o:ole="">
                  <v:imagedata r:id="rId118" o:title=""/>
                </v:shape>
                <o:OLEObject Type="Embed" ProgID="Equation.DSMT4" ShapeID="_x0000_i1041" DrawAspect="Content" ObjectID="_1606554112" r:id="rId182"/>
              </w:object>
            </w:r>
            <w:r w:rsidRPr="00AB1F86">
              <w:rPr>
                <w:color w:val="404040"/>
              </w:rPr>
              <w:t>)</w:t>
            </w:r>
          </w:p>
        </w:tc>
        <w:tc>
          <w:tcPr>
            <w:tcW w:w="234" w:type="pct"/>
            <w:vAlign w:val="bottom"/>
          </w:tcPr>
          <w:p w14:paraId="3224F0D3" w14:textId="77777777" w:rsidR="0025156A" w:rsidRPr="00AB1F86" w:rsidRDefault="0025156A" w:rsidP="00F1297A">
            <w:pPr>
              <w:jc w:val="center"/>
              <w:rPr>
                <w:color w:val="404040"/>
                <w:sz w:val="20"/>
                <w:szCs w:val="20"/>
              </w:rPr>
            </w:pPr>
            <w:r w:rsidRPr="00AB1F86">
              <w:rPr>
                <w:color w:val="404040"/>
                <w:sz w:val="20"/>
                <w:szCs w:val="20"/>
              </w:rPr>
              <w:t>0</w:t>
            </w:r>
          </w:p>
        </w:tc>
        <w:tc>
          <w:tcPr>
            <w:tcW w:w="284" w:type="pct"/>
            <w:vAlign w:val="bottom"/>
          </w:tcPr>
          <w:p w14:paraId="4E378C51" w14:textId="77777777" w:rsidR="0025156A" w:rsidRPr="00AB1F86" w:rsidRDefault="0025156A" w:rsidP="00F1297A">
            <w:pPr>
              <w:jc w:val="center"/>
              <w:rPr>
                <w:color w:val="404040"/>
                <w:sz w:val="20"/>
                <w:szCs w:val="20"/>
              </w:rPr>
            </w:pPr>
            <w:r w:rsidRPr="00AB1F86">
              <w:rPr>
                <w:color w:val="404040"/>
                <w:sz w:val="20"/>
                <w:szCs w:val="20"/>
              </w:rPr>
              <w:t>0,35</w:t>
            </w:r>
          </w:p>
        </w:tc>
        <w:tc>
          <w:tcPr>
            <w:tcW w:w="285" w:type="pct"/>
            <w:vAlign w:val="bottom"/>
          </w:tcPr>
          <w:p w14:paraId="440EEC12" w14:textId="77777777" w:rsidR="0025156A" w:rsidRPr="00AB1F86" w:rsidRDefault="0025156A" w:rsidP="00F1297A">
            <w:pPr>
              <w:jc w:val="center"/>
              <w:rPr>
                <w:color w:val="404040"/>
                <w:sz w:val="20"/>
                <w:szCs w:val="20"/>
              </w:rPr>
            </w:pPr>
            <w:r w:rsidRPr="00AB1F86">
              <w:rPr>
                <w:color w:val="404040"/>
                <w:sz w:val="20"/>
                <w:szCs w:val="20"/>
              </w:rPr>
              <w:t>0</w:t>
            </w:r>
          </w:p>
        </w:tc>
        <w:tc>
          <w:tcPr>
            <w:tcW w:w="354" w:type="pct"/>
            <w:vAlign w:val="bottom"/>
          </w:tcPr>
          <w:p w14:paraId="0B8356EB" w14:textId="77777777" w:rsidR="0025156A" w:rsidRPr="00AB1F86" w:rsidRDefault="0025156A" w:rsidP="00F1297A">
            <w:pPr>
              <w:jc w:val="center"/>
              <w:rPr>
                <w:color w:val="404040"/>
                <w:sz w:val="20"/>
                <w:szCs w:val="20"/>
              </w:rPr>
            </w:pPr>
            <w:r w:rsidRPr="00AB1F86">
              <w:rPr>
                <w:color w:val="404040"/>
                <w:sz w:val="20"/>
                <w:szCs w:val="20"/>
              </w:rPr>
              <w:t>0,25</w:t>
            </w:r>
          </w:p>
        </w:tc>
        <w:tc>
          <w:tcPr>
            <w:tcW w:w="284" w:type="pct"/>
            <w:vAlign w:val="bottom"/>
          </w:tcPr>
          <w:p w14:paraId="48AA29D2" w14:textId="77777777" w:rsidR="0025156A" w:rsidRPr="00AB1F86" w:rsidRDefault="0025156A" w:rsidP="00F1297A">
            <w:pPr>
              <w:jc w:val="center"/>
              <w:rPr>
                <w:color w:val="404040"/>
                <w:sz w:val="20"/>
                <w:szCs w:val="20"/>
              </w:rPr>
            </w:pPr>
            <w:r w:rsidRPr="00AB1F86">
              <w:rPr>
                <w:color w:val="404040"/>
                <w:sz w:val="20"/>
                <w:szCs w:val="20"/>
              </w:rPr>
              <w:t>0</w:t>
            </w:r>
          </w:p>
        </w:tc>
        <w:tc>
          <w:tcPr>
            <w:tcW w:w="284" w:type="pct"/>
            <w:vAlign w:val="bottom"/>
          </w:tcPr>
          <w:p w14:paraId="43133CD3" w14:textId="77777777" w:rsidR="0025156A" w:rsidRPr="00AB1F86" w:rsidRDefault="0025156A" w:rsidP="00F1297A">
            <w:pPr>
              <w:jc w:val="center"/>
              <w:rPr>
                <w:color w:val="404040"/>
                <w:sz w:val="20"/>
                <w:szCs w:val="20"/>
              </w:rPr>
            </w:pPr>
            <w:r w:rsidRPr="00AB1F86">
              <w:rPr>
                <w:color w:val="404040"/>
                <w:sz w:val="20"/>
                <w:szCs w:val="20"/>
              </w:rPr>
              <w:t>0,18</w:t>
            </w:r>
          </w:p>
        </w:tc>
        <w:tc>
          <w:tcPr>
            <w:tcW w:w="354" w:type="pct"/>
            <w:vAlign w:val="bottom"/>
          </w:tcPr>
          <w:p w14:paraId="541134D5" w14:textId="77777777" w:rsidR="0025156A" w:rsidRPr="00AB1F86" w:rsidRDefault="0025156A" w:rsidP="00F1297A">
            <w:pPr>
              <w:jc w:val="center"/>
              <w:rPr>
                <w:color w:val="404040"/>
                <w:sz w:val="20"/>
                <w:szCs w:val="20"/>
              </w:rPr>
            </w:pPr>
            <w:r w:rsidRPr="00AB1F86">
              <w:rPr>
                <w:color w:val="404040"/>
                <w:sz w:val="20"/>
                <w:szCs w:val="20"/>
              </w:rPr>
              <w:t>0</w:t>
            </w:r>
          </w:p>
        </w:tc>
        <w:tc>
          <w:tcPr>
            <w:tcW w:w="289" w:type="pct"/>
            <w:vAlign w:val="bottom"/>
          </w:tcPr>
          <w:p w14:paraId="3324A27A" w14:textId="77777777" w:rsidR="0025156A" w:rsidRPr="00AB1F86" w:rsidRDefault="0025156A" w:rsidP="00F1297A">
            <w:pPr>
              <w:jc w:val="center"/>
              <w:rPr>
                <w:color w:val="404040"/>
                <w:sz w:val="20"/>
                <w:szCs w:val="20"/>
              </w:rPr>
            </w:pPr>
            <w:r w:rsidRPr="00AB1F86">
              <w:rPr>
                <w:color w:val="404040"/>
                <w:sz w:val="20"/>
                <w:szCs w:val="20"/>
              </w:rPr>
              <w:t>0,12</w:t>
            </w:r>
          </w:p>
        </w:tc>
        <w:tc>
          <w:tcPr>
            <w:tcW w:w="354" w:type="pct"/>
            <w:gridSpan w:val="2"/>
            <w:vAlign w:val="bottom"/>
          </w:tcPr>
          <w:p w14:paraId="1F79E6A8" w14:textId="77777777" w:rsidR="0025156A" w:rsidRPr="00AB1F86" w:rsidRDefault="0025156A" w:rsidP="00F1297A">
            <w:pPr>
              <w:jc w:val="center"/>
              <w:rPr>
                <w:color w:val="404040"/>
                <w:sz w:val="20"/>
                <w:szCs w:val="20"/>
              </w:rPr>
            </w:pPr>
            <w:r w:rsidRPr="00AB1F86">
              <w:rPr>
                <w:color w:val="404040"/>
                <w:sz w:val="20"/>
                <w:szCs w:val="20"/>
              </w:rPr>
              <w:t>0</w:t>
            </w:r>
          </w:p>
        </w:tc>
        <w:tc>
          <w:tcPr>
            <w:tcW w:w="356" w:type="pct"/>
            <w:vAlign w:val="bottom"/>
          </w:tcPr>
          <w:p w14:paraId="229287AF" w14:textId="77777777" w:rsidR="0025156A" w:rsidRPr="00AB1F86" w:rsidRDefault="0025156A" w:rsidP="00F1297A">
            <w:pPr>
              <w:jc w:val="center"/>
              <w:rPr>
                <w:color w:val="404040"/>
                <w:sz w:val="20"/>
                <w:szCs w:val="20"/>
              </w:rPr>
            </w:pPr>
            <w:r w:rsidRPr="00AB1F86">
              <w:rPr>
                <w:color w:val="404040"/>
                <w:sz w:val="20"/>
                <w:szCs w:val="20"/>
              </w:rPr>
              <w:t>0,07</w:t>
            </w:r>
          </w:p>
        </w:tc>
        <w:tc>
          <w:tcPr>
            <w:tcW w:w="344" w:type="pct"/>
            <w:gridSpan w:val="2"/>
            <w:vAlign w:val="bottom"/>
          </w:tcPr>
          <w:p w14:paraId="6A6C1771" w14:textId="77777777" w:rsidR="0025156A" w:rsidRPr="00AB1F86" w:rsidRDefault="0025156A" w:rsidP="00F1297A">
            <w:pPr>
              <w:jc w:val="center"/>
              <w:rPr>
                <w:color w:val="404040"/>
                <w:sz w:val="20"/>
                <w:szCs w:val="20"/>
              </w:rPr>
            </w:pPr>
            <w:r w:rsidRPr="00AB1F86">
              <w:rPr>
                <w:color w:val="404040"/>
                <w:sz w:val="20"/>
                <w:szCs w:val="20"/>
              </w:rPr>
              <w:t>0</w:t>
            </w:r>
          </w:p>
        </w:tc>
        <w:tc>
          <w:tcPr>
            <w:tcW w:w="306" w:type="pct"/>
            <w:vAlign w:val="bottom"/>
          </w:tcPr>
          <w:p w14:paraId="4FCC4635" w14:textId="77777777" w:rsidR="0025156A" w:rsidRPr="00AB1F86" w:rsidRDefault="0025156A" w:rsidP="00F1297A">
            <w:pPr>
              <w:jc w:val="center"/>
              <w:rPr>
                <w:color w:val="404040"/>
                <w:sz w:val="20"/>
                <w:szCs w:val="20"/>
              </w:rPr>
            </w:pPr>
            <w:r w:rsidRPr="00AB1F86">
              <w:rPr>
                <w:color w:val="404040"/>
                <w:sz w:val="20"/>
                <w:szCs w:val="20"/>
              </w:rPr>
              <w:t>0,04</w:t>
            </w:r>
          </w:p>
        </w:tc>
        <w:tc>
          <w:tcPr>
            <w:tcW w:w="283" w:type="pct"/>
            <w:vAlign w:val="bottom"/>
          </w:tcPr>
          <w:p w14:paraId="6AAE3844" w14:textId="77777777" w:rsidR="0025156A" w:rsidRPr="00AB1F86" w:rsidRDefault="0025156A" w:rsidP="00F1297A">
            <w:pPr>
              <w:jc w:val="center"/>
              <w:rPr>
                <w:color w:val="404040"/>
                <w:sz w:val="20"/>
                <w:szCs w:val="20"/>
              </w:rPr>
            </w:pPr>
            <w:r w:rsidRPr="00AB1F86">
              <w:rPr>
                <w:color w:val="404040"/>
                <w:sz w:val="20"/>
                <w:szCs w:val="20"/>
              </w:rPr>
              <w:t>0</w:t>
            </w:r>
          </w:p>
        </w:tc>
      </w:tr>
      <w:tr w:rsidR="0025156A" w:rsidRPr="00AB1F86" w14:paraId="6F067C7B" w14:textId="77777777" w:rsidTr="00F1297A">
        <w:trPr>
          <w:cantSplit/>
          <w:trHeight w:val="550"/>
          <w:jc w:val="center"/>
        </w:trPr>
        <w:tc>
          <w:tcPr>
            <w:tcW w:w="989" w:type="pct"/>
          </w:tcPr>
          <w:p w14:paraId="0CA78BEC" w14:textId="77777777" w:rsidR="0025156A" w:rsidRPr="00AB1F86" w:rsidRDefault="0025156A" w:rsidP="00F1297A">
            <w:pPr>
              <w:jc w:val="center"/>
              <w:rPr>
                <w:color w:val="404040"/>
              </w:rPr>
            </w:pPr>
            <w:r w:rsidRPr="00AB1F86">
              <w:rPr>
                <w:color w:val="404040"/>
              </w:rPr>
              <w:t>Вентиляційні решітки (</w:t>
            </w:r>
            <w:r w:rsidR="00D2487E" w:rsidRPr="00AB1F86">
              <w:rPr>
                <w:noProof/>
                <w:color w:val="404040"/>
                <w:position w:val="-12"/>
              </w:rPr>
              <w:object w:dxaOrig="760" w:dyaOrig="360" w14:anchorId="3058B235">
                <v:shape id="_x0000_i1040" type="#_x0000_t75" alt="" style="width:38.5pt;height:17.6pt;mso-width-percent:0;mso-height-percent:0;mso-width-percent:0;mso-height-percent:0" o:ole="">
                  <v:imagedata r:id="rId120" o:title=""/>
                </v:shape>
                <o:OLEObject Type="Embed" ProgID="Equation.DSMT4" ShapeID="_x0000_i1040" DrawAspect="Content" ObjectID="_1606554113" r:id="rId183"/>
              </w:object>
            </w:r>
            <w:r w:rsidRPr="00AB1F86">
              <w:rPr>
                <w:color w:val="404040"/>
              </w:rPr>
              <w:t>)</w:t>
            </w:r>
          </w:p>
        </w:tc>
        <w:tc>
          <w:tcPr>
            <w:tcW w:w="234" w:type="pct"/>
            <w:vAlign w:val="bottom"/>
          </w:tcPr>
          <w:p w14:paraId="12AFA6D7" w14:textId="77777777" w:rsidR="0025156A" w:rsidRPr="00AB1F86" w:rsidRDefault="0025156A" w:rsidP="00F1297A">
            <w:pPr>
              <w:jc w:val="center"/>
              <w:rPr>
                <w:color w:val="404040"/>
                <w:sz w:val="20"/>
                <w:szCs w:val="20"/>
              </w:rPr>
            </w:pPr>
            <w:r w:rsidRPr="00AB1F86">
              <w:rPr>
                <w:color w:val="404040"/>
                <w:sz w:val="20"/>
                <w:szCs w:val="20"/>
              </w:rPr>
              <w:t>0,5</w:t>
            </w:r>
          </w:p>
        </w:tc>
        <w:tc>
          <w:tcPr>
            <w:tcW w:w="284" w:type="pct"/>
            <w:vAlign w:val="bottom"/>
          </w:tcPr>
          <w:p w14:paraId="77A0523B" w14:textId="77777777" w:rsidR="0025156A" w:rsidRPr="00AB1F86" w:rsidRDefault="0025156A" w:rsidP="00F1297A">
            <w:pPr>
              <w:jc w:val="center"/>
              <w:rPr>
                <w:color w:val="404040"/>
                <w:sz w:val="20"/>
                <w:szCs w:val="20"/>
              </w:rPr>
            </w:pPr>
            <w:r w:rsidRPr="00AB1F86">
              <w:rPr>
                <w:color w:val="404040"/>
                <w:sz w:val="20"/>
                <w:szCs w:val="20"/>
              </w:rPr>
              <w:t>0,30</w:t>
            </w:r>
          </w:p>
        </w:tc>
        <w:tc>
          <w:tcPr>
            <w:tcW w:w="285" w:type="pct"/>
            <w:vAlign w:val="bottom"/>
          </w:tcPr>
          <w:p w14:paraId="5C7F9040" w14:textId="77777777" w:rsidR="0025156A" w:rsidRPr="00AB1F86" w:rsidRDefault="0025156A" w:rsidP="00F1297A">
            <w:pPr>
              <w:jc w:val="center"/>
              <w:rPr>
                <w:color w:val="404040"/>
                <w:sz w:val="20"/>
                <w:szCs w:val="20"/>
              </w:rPr>
            </w:pPr>
            <w:r w:rsidRPr="00AB1F86">
              <w:rPr>
                <w:color w:val="404040"/>
                <w:sz w:val="20"/>
                <w:szCs w:val="20"/>
              </w:rPr>
              <w:t>0,15</w:t>
            </w:r>
          </w:p>
        </w:tc>
        <w:tc>
          <w:tcPr>
            <w:tcW w:w="354" w:type="pct"/>
            <w:vAlign w:val="bottom"/>
          </w:tcPr>
          <w:p w14:paraId="24CDD9F8" w14:textId="77777777" w:rsidR="0025156A" w:rsidRPr="00AB1F86" w:rsidRDefault="0025156A" w:rsidP="00F1297A">
            <w:pPr>
              <w:jc w:val="center"/>
              <w:rPr>
                <w:color w:val="404040"/>
                <w:sz w:val="20"/>
                <w:szCs w:val="20"/>
              </w:rPr>
            </w:pPr>
            <w:r w:rsidRPr="00AB1F86">
              <w:rPr>
                <w:color w:val="404040"/>
                <w:sz w:val="20"/>
                <w:szCs w:val="20"/>
              </w:rPr>
              <w:t>0,42</w:t>
            </w:r>
          </w:p>
        </w:tc>
        <w:tc>
          <w:tcPr>
            <w:tcW w:w="284" w:type="pct"/>
            <w:vAlign w:val="bottom"/>
          </w:tcPr>
          <w:p w14:paraId="082FB618" w14:textId="77777777" w:rsidR="0025156A" w:rsidRPr="00AB1F86" w:rsidRDefault="0025156A" w:rsidP="00F1297A">
            <w:pPr>
              <w:jc w:val="center"/>
              <w:rPr>
                <w:color w:val="404040"/>
                <w:sz w:val="20"/>
                <w:szCs w:val="20"/>
              </w:rPr>
            </w:pPr>
            <w:r w:rsidRPr="00AB1F86">
              <w:rPr>
                <w:color w:val="404040"/>
                <w:sz w:val="20"/>
                <w:szCs w:val="20"/>
              </w:rPr>
              <w:t>0,21</w:t>
            </w:r>
          </w:p>
        </w:tc>
        <w:tc>
          <w:tcPr>
            <w:tcW w:w="284" w:type="pct"/>
            <w:vAlign w:val="bottom"/>
          </w:tcPr>
          <w:p w14:paraId="296976A2" w14:textId="77777777" w:rsidR="0025156A" w:rsidRPr="00AB1F86" w:rsidRDefault="0025156A" w:rsidP="00F1297A">
            <w:pPr>
              <w:jc w:val="center"/>
              <w:rPr>
                <w:color w:val="404040"/>
                <w:sz w:val="20"/>
                <w:szCs w:val="20"/>
              </w:rPr>
            </w:pPr>
            <w:r w:rsidRPr="00AB1F86">
              <w:rPr>
                <w:color w:val="404040"/>
                <w:sz w:val="20"/>
                <w:szCs w:val="20"/>
              </w:rPr>
              <w:t>0,50</w:t>
            </w:r>
          </w:p>
        </w:tc>
        <w:tc>
          <w:tcPr>
            <w:tcW w:w="354" w:type="pct"/>
            <w:vAlign w:val="bottom"/>
          </w:tcPr>
          <w:p w14:paraId="4DF8FC5E" w14:textId="77777777" w:rsidR="0025156A" w:rsidRPr="00AB1F86" w:rsidRDefault="0025156A" w:rsidP="00F1297A">
            <w:pPr>
              <w:jc w:val="center"/>
              <w:rPr>
                <w:color w:val="404040"/>
                <w:sz w:val="20"/>
                <w:szCs w:val="20"/>
              </w:rPr>
            </w:pPr>
            <w:r w:rsidRPr="00AB1F86">
              <w:rPr>
                <w:color w:val="404040"/>
                <w:sz w:val="20"/>
                <w:szCs w:val="20"/>
              </w:rPr>
              <w:t>0,25</w:t>
            </w:r>
          </w:p>
        </w:tc>
        <w:tc>
          <w:tcPr>
            <w:tcW w:w="289" w:type="pct"/>
            <w:vAlign w:val="bottom"/>
          </w:tcPr>
          <w:p w14:paraId="63F681FB" w14:textId="77777777" w:rsidR="0025156A" w:rsidRPr="00AB1F86" w:rsidRDefault="0025156A" w:rsidP="00F1297A">
            <w:pPr>
              <w:jc w:val="center"/>
              <w:rPr>
                <w:color w:val="404040"/>
                <w:sz w:val="20"/>
                <w:szCs w:val="20"/>
              </w:rPr>
            </w:pPr>
            <w:r w:rsidRPr="00AB1F86">
              <w:rPr>
                <w:color w:val="404040"/>
                <w:sz w:val="20"/>
                <w:szCs w:val="20"/>
              </w:rPr>
              <w:t>0,50</w:t>
            </w:r>
          </w:p>
        </w:tc>
        <w:tc>
          <w:tcPr>
            <w:tcW w:w="354" w:type="pct"/>
            <w:gridSpan w:val="2"/>
            <w:vAlign w:val="bottom"/>
          </w:tcPr>
          <w:p w14:paraId="02E5603D" w14:textId="77777777" w:rsidR="0025156A" w:rsidRPr="00AB1F86" w:rsidRDefault="0025156A" w:rsidP="00F1297A">
            <w:pPr>
              <w:jc w:val="center"/>
              <w:rPr>
                <w:color w:val="404040"/>
                <w:sz w:val="20"/>
                <w:szCs w:val="20"/>
              </w:rPr>
            </w:pPr>
            <w:r w:rsidRPr="00AB1F86">
              <w:rPr>
                <w:color w:val="404040"/>
                <w:sz w:val="20"/>
                <w:szCs w:val="20"/>
              </w:rPr>
              <w:t>0,25</w:t>
            </w:r>
          </w:p>
        </w:tc>
        <w:tc>
          <w:tcPr>
            <w:tcW w:w="356" w:type="pct"/>
            <w:vAlign w:val="bottom"/>
          </w:tcPr>
          <w:p w14:paraId="34A9C6C6" w14:textId="77777777" w:rsidR="0025156A" w:rsidRPr="00AB1F86" w:rsidRDefault="0025156A" w:rsidP="00F1297A">
            <w:pPr>
              <w:jc w:val="center"/>
              <w:rPr>
                <w:color w:val="404040"/>
                <w:sz w:val="20"/>
                <w:szCs w:val="20"/>
              </w:rPr>
            </w:pPr>
            <w:r w:rsidRPr="00AB1F86">
              <w:rPr>
                <w:color w:val="404040"/>
                <w:sz w:val="20"/>
                <w:szCs w:val="20"/>
              </w:rPr>
              <w:t>0,50</w:t>
            </w:r>
          </w:p>
        </w:tc>
        <w:tc>
          <w:tcPr>
            <w:tcW w:w="344" w:type="pct"/>
            <w:gridSpan w:val="2"/>
            <w:vAlign w:val="bottom"/>
          </w:tcPr>
          <w:p w14:paraId="703B5FC3" w14:textId="77777777" w:rsidR="0025156A" w:rsidRPr="00AB1F86" w:rsidRDefault="0025156A" w:rsidP="00F1297A">
            <w:pPr>
              <w:jc w:val="center"/>
              <w:rPr>
                <w:color w:val="404040"/>
                <w:sz w:val="20"/>
                <w:szCs w:val="20"/>
              </w:rPr>
            </w:pPr>
            <w:r w:rsidRPr="00AB1F86">
              <w:rPr>
                <w:color w:val="404040"/>
                <w:sz w:val="20"/>
                <w:szCs w:val="20"/>
              </w:rPr>
              <w:t>0,25</w:t>
            </w:r>
          </w:p>
        </w:tc>
        <w:tc>
          <w:tcPr>
            <w:tcW w:w="306" w:type="pct"/>
            <w:vAlign w:val="bottom"/>
          </w:tcPr>
          <w:p w14:paraId="30D5B7C6" w14:textId="77777777" w:rsidR="0025156A" w:rsidRPr="00AB1F86" w:rsidRDefault="0025156A" w:rsidP="00F1297A">
            <w:pPr>
              <w:jc w:val="center"/>
              <w:rPr>
                <w:color w:val="404040"/>
                <w:sz w:val="20"/>
                <w:szCs w:val="20"/>
              </w:rPr>
            </w:pPr>
            <w:r w:rsidRPr="00AB1F86">
              <w:rPr>
                <w:color w:val="404040"/>
                <w:sz w:val="20"/>
                <w:szCs w:val="20"/>
              </w:rPr>
              <w:t>0,51</w:t>
            </w:r>
          </w:p>
        </w:tc>
        <w:tc>
          <w:tcPr>
            <w:tcW w:w="283" w:type="pct"/>
            <w:vAlign w:val="bottom"/>
          </w:tcPr>
          <w:p w14:paraId="11F7EB31" w14:textId="77777777" w:rsidR="0025156A" w:rsidRPr="00AB1F86" w:rsidRDefault="0025156A" w:rsidP="00F1297A">
            <w:pPr>
              <w:jc w:val="center"/>
              <w:rPr>
                <w:color w:val="404040"/>
                <w:sz w:val="20"/>
                <w:szCs w:val="20"/>
              </w:rPr>
            </w:pPr>
            <w:r w:rsidRPr="00AB1F86">
              <w:rPr>
                <w:color w:val="404040"/>
                <w:sz w:val="20"/>
                <w:szCs w:val="20"/>
              </w:rPr>
              <w:t>0,26</w:t>
            </w:r>
          </w:p>
        </w:tc>
      </w:tr>
      <w:tr w:rsidR="0025156A" w:rsidRPr="00AB1F86" w14:paraId="265160AF" w14:textId="77777777" w:rsidTr="00F1297A">
        <w:trPr>
          <w:cantSplit/>
          <w:trHeight w:val="811"/>
          <w:jc w:val="center"/>
        </w:trPr>
        <w:tc>
          <w:tcPr>
            <w:tcW w:w="989" w:type="pct"/>
            <w:tcBorders>
              <w:top w:val="single" w:sz="4" w:space="0" w:color="auto"/>
            </w:tcBorders>
          </w:tcPr>
          <w:p w14:paraId="66E27809" w14:textId="77777777" w:rsidR="0025156A" w:rsidRPr="00AB1F86" w:rsidRDefault="0025156A" w:rsidP="00F1297A">
            <w:pPr>
              <w:jc w:val="center"/>
              <w:rPr>
                <w:color w:val="404040"/>
              </w:rPr>
            </w:pPr>
            <w:r w:rsidRPr="00AB1F86">
              <w:rPr>
                <w:color w:val="404040"/>
              </w:rPr>
              <w:t>Вільні стіни і стеля (</w:t>
            </w:r>
            <w:r w:rsidR="00D2487E" w:rsidRPr="00AB1F86">
              <w:rPr>
                <w:noProof/>
                <w:color w:val="404040"/>
                <w:position w:val="-12"/>
              </w:rPr>
              <w:object w:dxaOrig="940" w:dyaOrig="360" w14:anchorId="1F9A3680">
                <v:shape id="_x0000_i1039" type="#_x0000_t75" alt="" style="width:47.7pt;height:17.6pt;mso-width-percent:0;mso-height-percent:0;mso-width-percent:0;mso-height-percent:0" o:ole="">
                  <v:imagedata r:id="rId122" o:title=""/>
                </v:shape>
                <o:OLEObject Type="Embed" ProgID="Equation.DSMT4" ShapeID="_x0000_i1039" DrawAspect="Content" ObjectID="_1606554114" r:id="rId184"/>
              </w:object>
            </w:r>
            <w:r w:rsidRPr="00AB1F86">
              <w:rPr>
                <w:color w:val="404040"/>
              </w:rPr>
              <w:t>)</w:t>
            </w:r>
          </w:p>
        </w:tc>
        <w:tc>
          <w:tcPr>
            <w:tcW w:w="234" w:type="pct"/>
            <w:tcBorders>
              <w:top w:val="single" w:sz="4" w:space="0" w:color="auto"/>
            </w:tcBorders>
            <w:vAlign w:val="bottom"/>
          </w:tcPr>
          <w:p w14:paraId="1923ED21" w14:textId="77777777" w:rsidR="0025156A" w:rsidRPr="00AB1F86" w:rsidRDefault="0025156A" w:rsidP="00F1297A">
            <w:pPr>
              <w:jc w:val="center"/>
              <w:rPr>
                <w:color w:val="404040"/>
                <w:sz w:val="20"/>
                <w:szCs w:val="20"/>
              </w:rPr>
            </w:pPr>
            <w:r w:rsidRPr="00AB1F86">
              <w:rPr>
                <w:color w:val="404040"/>
                <w:sz w:val="20"/>
                <w:szCs w:val="20"/>
              </w:rPr>
              <w:t>60</w:t>
            </w:r>
          </w:p>
        </w:tc>
        <w:tc>
          <w:tcPr>
            <w:tcW w:w="284" w:type="pct"/>
            <w:tcBorders>
              <w:top w:val="single" w:sz="4" w:space="0" w:color="auto"/>
            </w:tcBorders>
            <w:vAlign w:val="bottom"/>
          </w:tcPr>
          <w:p w14:paraId="124CC822" w14:textId="77777777" w:rsidR="0025156A" w:rsidRPr="00AB1F86" w:rsidRDefault="0025156A" w:rsidP="00F1297A">
            <w:pPr>
              <w:jc w:val="center"/>
              <w:rPr>
                <w:color w:val="404040"/>
                <w:sz w:val="20"/>
                <w:szCs w:val="20"/>
              </w:rPr>
            </w:pPr>
            <w:r w:rsidRPr="00AB1F86">
              <w:rPr>
                <w:color w:val="404040"/>
                <w:sz w:val="20"/>
                <w:szCs w:val="20"/>
              </w:rPr>
              <w:t>0,01</w:t>
            </w:r>
          </w:p>
        </w:tc>
        <w:tc>
          <w:tcPr>
            <w:tcW w:w="285" w:type="pct"/>
            <w:tcBorders>
              <w:top w:val="single" w:sz="4" w:space="0" w:color="auto"/>
            </w:tcBorders>
            <w:vAlign w:val="bottom"/>
          </w:tcPr>
          <w:p w14:paraId="26A67C39" w14:textId="77777777" w:rsidR="0025156A" w:rsidRPr="00AB1F86" w:rsidRDefault="0025156A" w:rsidP="00F1297A">
            <w:pPr>
              <w:jc w:val="center"/>
              <w:rPr>
                <w:color w:val="404040"/>
                <w:sz w:val="20"/>
                <w:szCs w:val="20"/>
              </w:rPr>
            </w:pPr>
            <w:r w:rsidRPr="00AB1F86">
              <w:rPr>
                <w:color w:val="404040"/>
                <w:sz w:val="20"/>
                <w:szCs w:val="20"/>
              </w:rPr>
              <w:t>0,6</w:t>
            </w:r>
          </w:p>
        </w:tc>
        <w:tc>
          <w:tcPr>
            <w:tcW w:w="354" w:type="pct"/>
            <w:tcBorders>
              <w:top w:val="single" w:sz="4" w:space="0" w:color="auto"/>
            </w:tcBorders>
            <w:vAlign w:val="bottom"/>
          </w:tcPr>
          <w:p w14:paraId="5BF84F34" w14:textId="77777777" w:rsidR="0025156A" w:rsidRPr="00AB1F86" w:rsidRDefault="0025156A" w:rsidP="00F1297A">
            <w:pPr>
              <w:jc w:val="center"/>
              <w:rPr>
                <w:color w:val="404040"/>
                <w:sz w:val="20"/>
                <w:szCs w:val="20"/>
              </w:rPr>
            </w:pPr>
            <w:r w:rsidRPr="00AB1F86">
              <w:rPr>
                <w:color w:val="404040"/>
                <w:sz w:val="20"/>
                <w:szCs w:val="20"/>
              </w:rPr>
              <w:t>0,01</w:t>
            </w:r>
          </w:p>
        </w:tc>
        <w:tc>
          <w:tcPr>
            <w:tcW w:w="284" w:type="pct"/>
            <w:tcBorders>
              <w:top w:val="single" w:sz="4" w:space="0" w:color="auto"/>
            </w:tcBorders>
            <w:vAlign w:val="bottom"/>
          </w:tcPr>
          <w:p w14:paraId="60035614" w14:textId="77777777" w:rsidR="0025156A" w:rsidRPr="00AB1F86" w:rsidRDefault="0025156A" w:rsidP="00F1297A">
            <w:pPr>
              <w:jc w:val="center"/>
              <w:rPr>
                <w:color w:val="404040"/>
                <w:sz w:val="20"/>
                <w:szCs w:val="20"/>
              </w:rPr>
            </w:pPr>
            <w:r w:rsidRPr="00AB1F86">
              <w:rPr>
                <w:color w:val="404040"/>
                <w:sz w:val="20"/>
                <w:szCs w:val="20"/>
              </w:rPr>
              <w:t>0,6</w:t>
            </w:r>
          </w:p>
        </w:tc>
        <w:tc>
          <w:tcPr>
            <w:tcW w:w="284" w:type="pct"/>
            <w:tcBorders>
              <w:top w:val="single" w:sz="4" w:space="0" w:color="auto"/>
            </w:tcBorders>
            <w:vAlign w:val="bottom"/>
          </w:tcPr>
          <w:p w14:paraId="7B0A3573" w14:textId="77777777" w:rsidR="0025156A" w:rsidRPr="00AB1F86" w:rsidRDefault="0025156A" w:rsidP="00F1297A">
            <w:pPr>
              <w:jc w:val="center"/>
              <w:rPr>
                <w:color w:val="404040"/>
                <w:sz w:val="20"/>
                <w:szCs w:val="20"/>
              </w:rPr>
            </w:pPr>
            <w:r w:rsidRPr="00AB1F86">
              <w:rPr>
                <w:color w:val="404040"/>
                <w:sz w:val="20"/>
                <w:szCs w:val="20"/>
              </w:rPr>
              <w:t>0,02</w:t>
            </w:r>
          </w:p>
        </w:tc>
        <w:tc>
          <w:tcPr>
            <w:tcW w:w="354" w:type="pct"/>
            <w:tcBorders>
              <w:top w:val="single" w:sz="4" w:space="0" w:color="auto"/>
            </w:tcBorders>
            <w:vAlign w:val="bottom"/>
          </w:tcPr>
          <w:p w14:paraId="51B1641A" w14:textId="77777777" w:rsidR="0025156A" w:rsidRPr="00AB1F86" w:rsidRDefault="0025156A" w:rsidP="00F1297A">
            <w:pPr>
              <w:jc w:val="center"/>
              <w:rPr>
                <w:color w:val="404040"/>
                <w:sz w:val="20"/>
                <w:szCs w:val="20"/>
              </w:rPr>
            </w:pPr>
            <w:r w:rsidRPr="00AB1F86">
              <w:rPr>
                <w:color w:val="404040"/>
                <w:sz w:val="20"/>
                <w:szCs w:val="20"/>
              </w:rPr>
              <w:t>1,19</w:t>
            </w:r>
          </w:p>
        </w:tc>
        <w:tc>
          <w:tcPr>
            <w:tcW w:w="289" w:type="pct"/>
            <w:tcBorders>
              <w:top w:val="single" w:sz="4" w:space="0" w:color="auto"/>
            </w:tcBorders>
            <w:vAlign w:val="bottom"/>
          </w:tcPr>
          <w:p w14:paraId="1D5A25DE" w14:textId="77777777" w:rsidR="0025156A" w:rsidRPr="00AB1F86" w:rsidRDefault="0025156A" w:rsidP="00F1297A">
            <w:pPr>
              <w:jc w:val="center"/>
              <w:rPr>
                <w:color w:val="404040"/>
                <w:sz w:val="20"/>
                <w:szCs w:val="20"/>
              </w:rPr>
            </w:pPr>
            <w:r w:rsidRPr="00AB1F86">
              <w:rPr>
                <w:color w:val="404040"/>
                <w:sz w:val="20"/>
                <w:szCs w:val="20"/>
              </w:rPr>
              <w:t>0,02</w:t>
            </w:r>
          </w:p>
        </w:tc>
        <w:tc>
          <w:tcPr>
            <w:tcW w:w="354" w:type="pct"/>
            <w:gridSpan w:val="2"/>
            <w:tcBorders>
              <w:top w:val="single" w:sz="4" w:space="0" w:color="auto"/>
            </w:tcBorders>
            <w:vAlign w:val="bottom"/>
          </w:tcPr>
          <w:p w14:paraId="266B891F" w14:textId="77777777" w:rsidR="0025156A" w:rsidRPr="00AB1F86" w:rsidRDefault="0025156A" w:rsidP="00F1297A">
            <w:pPr>
              <w:jc w:val="center"/>
              <w:rPr>
                <w:color w:val="404040"/>
                <w:sz w:val="20"/>
                <w:szCs w:val="20"/>
              </w:rPr>
            </w:pPr>
            <w:r w:rsidRPr="00AB1F86">
              <w:rPr>
                <w:color w:val="404040"/>
                <w:sz w:val="20"/>
                <w:szCs w:val="20"/>
              </w:rPr>
              <w:t>1,19</w:t>
            </w:r>
          </w:p>
        </w:tc>
        <w:tc>
          <w:tcPr>
            <w:tcW w:w="356" w:type="pct"/>
            <w:tcBorders>
              <w:top w:val="single" w:sz="4" w:space="0" w:color="auto"/>
            </w:tcBorders>
            <w:vAlign w:val="bottom"/>
          </w:tcPr>
          <w:p w14:paraId="06782B14" w14:textId="77777777" w:rsidR="0025156A" w:rsidRPr="00AB1F86" w:rsidRDefault="0025156A" w:rsidP="00F1297A">
            <w:pPr>
              <w:jc w:val="center"/>
              <w:rPr>
                <w:color w:val="404040"/>
                <w:sz w:val="20"/>
                <w:szCs w:val="20"/>
              </w:rPr>
            </w:pPr>
            <w:r w:rsidRPr="00AB1F86">
              <w:rPr>
                <w:color w:val="404040"/>
                <w:sz w:val="20"/>
                <w:szCs w:val="20"/>
              </w:rPr>
              <w:t>0,03</w:t>
            </w:r>
          </w:p>
        </w:tc>
        <w:tc>
          <w:tcPr>
            <w:tcW w:w="344" w:type="pct"/>
            <w:gridSpan w:val="2"/>
            <w:tcBorders>
              <w:top w:val="single" w:sz="4" w:space="0" w:color="auto"/>
            </w:tcBorders>
            <w:vAlign w:val="bottom"/>
          </w:tcPr>
          <w:p w14:paraId="4B195650" w14:textId="77777777" w:rsidR="0025156A" w:rsidRPr="00AB1F86" w:rsidRDefault="0025156A" w:rsidP="00F1297A">
            <w:pPr>
              <w:jc w:val="center"/>
              <w:rPr>
                <w:color w:val="404040"/>
                <w:sz w:val="20"/>
                <w:szCs w:val="20"/>
              </w:rPr>
            </w:pPr>
            <w:r w:rsidRPr="00AB1F86">
              <w:rPr>
                <w:color w:val="404040"/>
                <w:sz w:val="20"/>
                <w:szCs w:val="20"/>
              </w:rPr>
              <w:t>1,79</w:t>
            </w:r>
          </w:p>
        </w:tc>
        <w:tc>
          <w:tcPr>
            <w:tcW w:w="306" w:type="pct"/>
            <w:tcBorders>
              <w:top w:val="single" w:sz="4" w:space="0" w:color="auto"/>
            </w:tcBorders>
            <w:vAlign w:val="bottom"/>
          </w:tcPr>
          <w:p w14:paraId="26110FCF" w14:textId="77777777" w:rsidR="0025156A" w:rsidRPr="00AB1F86" w:rsidRDefault="0025156A" w:rsidP="00F1297A">
            <w:pPr>
              <w:jc w:val="center"/>
              <w:rPr>
                <w:color w:val="404040"/>
                <w:sz w:val="20"/>
                <w:szCs w:val="20"/>
              </w:rPr>
            </w:pPr>
            <w:r w:rsidRPr="00AB1F86">
              <w:rPr>
                <w:color w:val="404040"/>
                <w:sz w:val="20"/>
                <w:szCs w:val="20"/>
              </w:rPr>
              <w:t>0,03</w:t>
            </w:r>
          </w:p>
        </w:tc>
        <w:tc>
          <w:tcPr>
            <w:tcW w:w="283" w:type="pct"/>
            <w:tcBorders>
              <w:top w:val="single" w:sz="4" w:space="0" w:color="auto"/>
            </w:tcBorders>
            <w:vAlign w:val="bottom"/>
          </w:tcPr>
          <w:p w14:paraId="77983C62" w14:textId="77777777" w:rsidR="0025156A" w:rsidRPr="00AB1F86" w:rsidRDefault="0025156A" w:rsidP="00F1297A">
            <w:pPr>
              <w:jc w:val="center"/>
              <w:rPr>
                <w:color w:val="404040"/>
                <w:sz w:val="20"/>
                <w:szCs w:val="20"/>
              </w:rPr>
            </w:pPr>
            <w:r w:rsidRPr="00AB1F86">
              <w:rPr>
                <w:color w:val="404040"/>
                <w:sz w:val="20"/>
                <w:szCs w:val="20"/>
              </w:rPr>
              <w:t>1,79</w:t>
            </w:r>
          </w:p>
        </w:tc>
      </w:tr>
      <w:tr w:rsidR="0025156A" w:rsidRPr="00AB1F86" w14:paraId="3351D9F6" w14:textId="77777777" w:rsidTr="00F1297A">
        <w:trPr>
          <w:cantSplit/>
          <w:trHeight w:val="376"/>
          <w:jc w:val="center"/>
        </w:trPr>
        <w:tc>
          <w:tcPr>
            <w:tcW w:w="989" w:type="pct"/>
          </w:tcPr>
          <w:p w14:paraId="1AF6CE67"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2"/>
              </w:rPr>
              <w:object w:dxaOrig="420" w:dyaOrig="360" w14:anchorId="567CDF4A">
                <v:shape id="_x0000_i1038" type="#_x0000_t75" alt="" style="width:20.95pt;height:17.6pt;mso-width-percent:0;mso-height-percent:0;mso-width-percent:0;mso-height-percent:0" o:ole="">
                  <v:imagedata r:id="rId124" o:title=""/>
                </v:shape>
                <o:OLEObject Type="Embed" ProgID="Equation.DSMT4" ShapeID="_x0000_i1038" DrawAspect="Content" ObjectID="_1606554115" r:id="rId185"/>
              </w:object>
            </w:r>
            <w:r w:rsidRPr="00AB1F86">
              <w:rPr>
                <w:color w:val="404040"/>
              </w:rPr>
              <w:t>):</w:t>
            </w:r>
          </w:p>
        </w:tc>
        <w:tc>
          <w:tcPr>
            <w:tcW w:w="234" w:type="pct"/>
          </w:tcPr>
          <w:p w14:paraId="0958FB12" w14:textId="77777777" w:rsidR="0025156A" w:rsidRPr="00AB1F86" w:rsidRDefault="0025156A" w:rsidP="00F1297A">
            <w:pPr>
              <w:jc w:val="center"/>
              <w:rPr>
                <w:color w:val="404040"/>
                <w:sz w:val="20"/>
                <w:szCs w:val="20"/>
              </w:rPr>
            </w:pPr>
          </w:p>
        </w:tc>
        <w:tc>
          <w:tcPr>
            <w:tcW w:w="569" w:type="pct"/>
            <w:gridSpan w:val="2"/>
            <w:vAlign w:val="bottom"/>
          </w:tcPr>
          <w:p w14:paraId="35A4971D" w14:textId="77777777" w:rsidR="0025156A" w:rsidRPr="00AB1F86" w:rsidRDefault="0025156A" w:rsidP="00F1297A">
            <w:pPr>
              <w:jc w:val="center"/>
              <w:rPr>
                <w:color w:val="404040"/>
                <w:sz w:val="20"/>
                <w:szCs w:val="20"/>
              </w:rPr>
            </w:pPr>
            <w:r w:rsidRPr="00AB1F86">
              <w:rPr>
                <w:color w:val="404040"/>
                <w:sz w:val="20"/>
                <w:szCs w:val="20"/>
              </w:rPr>
              <w:t>11,485</w:t>
            </w:r>
          </w:p>
        </w:tc>
        <w:tc>
          <w:tcPr>
            <w:tcW w:w="638" w:type="pct"/>
            <w:gridSpan w:val="2"/>
            <w:vAlign w:val="bottom"/>
          </w:tcPr>
          <w:p w14:paraId="06460882" w14:textId="77777777" w:rsidR="0025156A" w:rsidRPr="00AB1F86" w:rsidRDefault="0025156A" w:rsidP="00F1297A">
            <w:pPr>
              <w:jc w:val="center"/>
              <w:rPr>
                <w:color w:val="404040"/>
                <w:sz w:val="20"/>
                <w:szCs w:val="20"/>
              </w:rPr>
            </w:pPr>
            <w:r w:rsidRPr="00AB1F86">
              <w:rPr>
                <w:color w:val="404040"/>
                <w:sz w:val="20"/>
                <w:szCs w:val="20"/>
              </w:rPr>
              <w:t>13,245</w:t>
            </w:r>
          </w:p>
        </w:tc>
        <w:tc>
          <w:tcPr>
            <w:tcW w:w="638" w:type="pct"/>
            <w:gridSpan w:val="2"/>
            <w:vAlign w:val="bottom"/>
          </w:tcPr>
          <w:p w14:paraId="47C115F4" w14:textId="77777777" w:rsidR="0025156A" w:rsidRPr="00AB1F86" w:rsidRDefault="0025156A" w:rsidP="00F1297A">
            <w:pPr>
              <w:jc w:val="center"/>
              <w:rPr>
                <w:color w:val="404040"/>
                <w:sz w:val="20"/>
                <w:szCs w:val="20"/>
              </w:rPr>
            </w:pPr>
            <w:r w:rsidRPr="00AB1F86">
              <w:rPr>
                <w:color w:val="404040"/>
                <w:sz w:val="20"/>
                <w:szCs w:val="20"/>
              </w:rPr>
              <w:t>17,620</w:t>
            </w:r>
          </w:p>
        </w:tc>
        <w:tc>
          <w:tcPr>
            <w:tcW w:w="643" w:type="pct"/>
            <w:gridSpan w:val="3"/>
            <w:vAlign w:val="bottom"/>
          </w:tcPr>
          <w:p w14:paraId="55740A5B" w14:textId="77777777" w:rsidR="0025156A" w:rsidRPr="00AB1F86" w:rsidRDefault="0025156A" w:rsidP="00F1297A">
            <w:pPr>
              <w:jc w:val="center"/>
              <w:rPr>
                <w:color w:val="404040"/>
                <w:sz w:val="20"/>
                <w:szCs w:val="20"/>
              </w:rPr>
            </w:pPr>
            <w:r w:rsidRPr="00AB1F86">
              <w:rPr>
                <w:color w:val="404040"/>
                <w:sz w:val="20"/>
                <w:szCs w:val="20"/>
              </w:rPr>
              <w:t>22,14</w:t>
            </w:r>
          </w:p>
        </w:tc>
        <w:tc>
          <w:tcPr>
            <w:tcW w:w="700" w:type="pct"/>
            <w:gridSpan w:val="3"/>
            <w:vAlign w:val="bottom"/>
          </w:tcPr>
          <w:p w14:paraId="5FBE214B" w14:textId="77777777" w:rsidR="0025156A" w:rsidRPr="00AB1F86" w:rsidRDefault="0025156A" w:rsidP="00F1297A">
            <w:pPr>
              <w:jc w:val="center"/>
              <w:rPr>
                <w:color w:val="404040"/>
                <w:sz w:val="20"/>
                <w:szCs w:val="20"/>
              </w:rPr>
            </w:pPr>
            <w:r w:rsidRPr="00AB1F86">
              <w:rPr>
                <w:color w:val="404040"/>
                <w:sz w:val="20"/>
                <w:szCs w:val="20"/>
              </w:rPr>
              <w:t>25,675</w:t>
            </w:r>
          </w:p>
        </w:tc>
        <w:tc>
          <w:tcPr>
            <w:tcW w:w="589" w:type="pct"/>
            <w:gridSpan w:val="2"/>
            <w:vAlign w:val="bottom"/>
          </w:tcPr>
          <w:p w14:paraId="1C102B17" w14:textId="77777777" w:rsidR="0025156A" w:rsidRPr="00AB1F86" w:rsidRDefault="0025156A" w:rsidP="00F1297A">
            <w:pPr>
              <w:jc w:val="center"/>
              <w:rPr>
                <w:color w:val="404040"/>
                <w:sz w:val="20"/>
                <w:szCs w:val="20"/>
              </w:rPr>
            </w:pPr>
            <w:r w:rsidRPr="00AB1F86">
              <w:rPr>
                <w:color w:val="404040"/>
                <w:sz w:val="20"/>
                <w:szCs w:val="20"/>
              </w:rPr>
              <w:t>28,06</w:t>
            </w:r>
          </w:p>
        </w:tc>
      </w:tr>
      <w:tr w:rsidR="0025156A" w:rsidRPr="00AB1F86" w14:paraId="7CD4FE47" w14:textId="77777777" w:rsidTr="00F1297A">
        <w:trPr>
          <w:cantSplit/>
          <w:trHeight w:val="181"/>
          <w:jc w:val="center"/>
        </w:trPr>
        <w:tc>
          <w:tcPr>
            <w:tcW w:w="5000" w:type="pct"/>
            <w:gridSpan w:val="16"/>
          </w:tcPr>
          <w:p w14:paraId="66238C94" w14:textId="77777777" w:rsidR="0025156A" w:rsidRPr="00AB1F86" w:rsidRDefault="0025156A" w:rsidP="00F1297A">
            <w:pPr>
              <w:jc w:val="center"/>
              <w:rPr>
                <w:color w:val="404040"/>
              </w:rPr>
            </w:pPr>
            <w:r w:rsidRPr="00AB1F86">
              <w:rPr>
                <w:color w:val="404040"/>
              </w:rPr>
              <w:t>Додатковий фонд</w:t>
            </w:r>
          </w:p>
        </w:tc>
      </w:tr>
      <w:tr w:rsidR="0025156A" w:rsidRPr="00AB1F86" w14:paraId="21C846BE" w14:textId="77777777" w:rsidTr="00F1297A">
        <w:trPr>
          <w:cantSplit/>
          <w:trHeight w:val="1346"/>
          <w:jc w:val="center"/>
        </w:trPr>
        <w:tc>
          <w:tcPr>
            <w:tcW w:w="989" w:type="pct"/>
          </w:tcPr>
          <w:p w14:paraId="122BD4F2" w14:textId="77777777" w:rsidR="0025156A" w:rsidRPr="00AB1F86" w:rsidRDefault="0025156A" w:rsidP="00F1297A">
            <w:pPr>
              <w:rPr>
                <w:color w:val="404040"/>
              </w:rPr>
            </w:pPr>
            <w:r w:rsidRPr="00AB1F86">
              <w:rPr>
                <w:iCs/>
                <w:color w:val="404040"/>
              </w:rPr>
              <w:t xml:space="preserve">Конструкції з фанери 4мм, </w:t>
            </w:r>
            <w:r w:rsidRPr="00AB1F86">
              <w:rPr>
                <w:iCs/>
                <w:color w:val="404040"/>
                <w:lang w:val="en-US"/>
              </w:rPr>
              <w:t>d</w:t>
            </w:r>
            <w:r w:rsidRPr="00AB1F86">
              <w:rPr>
                <w:iCs/>
                <w:color w:val="404040"/>
              </w:rPr>
              <w:t xml:space="preserve">=5мм, </w:t>
            </w:r>
            <w:r w:rsidRPr="00AB1F86">
              <w:rPr>
                <w:iCs/>
                <w:color w:val="404040"/>
                <w:lang w:val="en-US"/>
              </w:rPr>
              <w:t>D</w:t>
            </w:r>
            <w:r w:rsidRPr="00AB1F86">
              <w:rPr>
                <w:iCs/>
                <w:color w:val="404040"/>
              </w:rPr>
              <w:t>=100 мм, з відносом 200 мм, заповн.: ПП-80, 100мм</w:t>
            </w:r>
          </w:p>
        </w:tc>
        <w:tc>
          <w:tcPr>
            <w:tcW w:w="234" w:type="pct"/>
            <w:vAlign w:val="bottom"/>
          </w:tcPr>
          <w:p w14:paraId="3694F1CD" w14:textId="77777777" w:rsidR="0025156A" w:rsidRPr="00AB1F86" w:rsidRDefault="0025156A" w:rsidP="00F1297A">
            <w:pPr>
              <w:jc w:val="right"/>
              <w:rPr>
                <w:color w:val="404040"/>
                <w:sz w:val="20"/>
                <w:szCs w:val="20"/>
              </w:rPr>
            </w:pPr>
            <w:r w:rsidRPr="00AB1F86">
              <w:rPr>
                <w:color w:val="404040"/>
                <w:sz w:val="20"/>
                <w:szCs w:val="20"/>
              </w:rPr>
              <w:t>25</w:t>
            </w:r>
          </w:p>
        </w:tc>
        <w:tc>
          <w:tcPr>
            <w:tcW w:w="284" w:type="pct"/>
            <w:vAlign w:val="bottom"/>
          </w:tcPr>
          <w:p w14:paraId="0B0D0D8F" w14:textId="77777777" w:rsidR="0025156A" w:rsidRPr="00AB1F86" w:rsidRDefault="0025156A" w:rsidP="00F1297A">
            <w:pPr>
              <w:jc w:val="right"/>
              <w:rPr>
                <w:color w:val="404040"/>
                <w:sz w:val="20"/>
                <w:szCs w:val="20"/>
              </w:rPr>
            </w:pPr>
            <w:r w:rsidRPr="00AB1F86">
              <w:rPr>
                <w:color w:val="404040"/>
                <w:sz w:val="20"/>
                <w:szCs w:val="20"/>
              </w:rPr>
              <w:t>0,8</w:t>
            </w:r>
          </w:p>
        </w:tc>
        <w:tc>
          <w:tcPr>
            <w:tcW w:w="285" w:type="pct"/>
            <w:vAlign w:val="bottom"/>
          </w:tcPr>
          <w:p w14:paraId="0ECDD063" w14:textId="77777777" w:rsidR="0025156A" w:rsidRPr="00AB1F86" w:rsidRDefault="0025156A" w:rsidP="00F1297A">
            <w:pPr>
              <w:jc w:val="right"/>
              <w:rPr>
                <w:color w:val="404040"/>
                <w:sz w:val="20"/>
                <w:szCs w:val="20"/>
              </w:rPr>
            </w:pPr>
            <w:r w:rsidRPr="00AB1F86">
              <w:rPr>
                <w:color w:val="404040"/>
                <w:sz w:val="20"/>
                <w:szCs w:val="20"/>
              </w:rPr>
              <w:t>20</w:t>
            </w:r>
          </w:p>
        </w:tc>
        <w:tc>
          <w:tcPr>
            <w:tcW w:w="354" w:type="pct"/>
            <w:vAlign w:val="bottom"/>
          </w:tcPr>
          <w:p w14:paraId="08C02A9A" w14:textId="77777777" w:rsidR="0025156A" w:rsidRPr="00AB1F86" w:rsidRDefault="0025156A" w:rsidP="00F1297A">
            <w:pPr>
              <w:jc w:val="right"/>
              <w:rPr>
                <w:color w:val="404040"/>
                <w:sz w:val="20"/>
                <w:szCs w:val="20"/>
              </w:rPr>
            </w:pPr>
            <w:r w:rsidRPr="00AB1F86">
              <w:rPr>
                <w:color w:val="404040"/>
                <w:sz w:val="20"/>
                <w:szCs w:val="20"/>
              </w:rPr>
              <w:t>0,58</w:t>
            </w:r>
          </w:p>
        </w:tc>
        <w:tc>
          <w:tcPr>
            <w:tcW w:w="284" w:type="pct"/>
            <w:vAlign w:val="bottom"/>
          </w:tcPr>
          <w:p w14:paraId="4F2F181B" w14:textId="77777777" w:rsidR="0025156A" w:rsidRPr="00AB1F86" w:rsidRDefault="0025156A" w:rsidP="00F1297A">
            <w:pPr>
              <w:jc w:val="right"/>
              <w:rPr>
                <w:color w:val="404040"/>
                <w:sz w:val="20"/>
                <w:szCs w:val="20"/>
              </w:rPr>
            </w:pPr>
            <w:r w:rsidRPr="00AB1F86">
              <w:rPr>
                <w:color w:val="404040"/>
                <w:sz w:val="20"/>
                <w:szCs w:val="20"/>
              </w:rPr>
              <w:t>14,5</w:t>
            </w:r>
          </w:p>
        </w:tc>
        <w:tc>
          <w:tcPr>
            <w:tcW w:w="284" w:type="pct"/>
            <w:vAlign w:val="bottom"/>
          </w:tcPr>
          <w:p w14:paraId="5CBCAC8F" w14:textId="77777777" w:rsidR="0025156A" w:rsidRPr="00AB1F86" w:rsidRDefault="0025156A" w:rsidP="00F1297A">
            <w:pPr>
              <w:jc w:val="right"/>
              <w:rPr>
                <w:color w:val="404040"/>
                <w:sz w:val="20"/>
                <w:szCs w:val="20"/>
              </w:rPr>
            </w:pPr>
            <w:r w:rsidRPr="00AB1F86">
              <w:rPr>
                <w:color w:val="404040"/>
                <w:sz w:val="20"/>
                <w:szCs w:val="20"/>
              </w:rPr>
              <w:t>0,27</w:t>
            </w:r>
          </w:p>
        </w:tc>
        <w:tc>
          <w:tcPr>
            <w:tcW w:w="354" w:type="pct"/>
            <w:vAlign w:val="bottom"/>
          </w:tcPr>
          <w:p w14:paraId="4D34C13D" w14:textId="77777777" w:rsidR="0025156A" w:rsidRPr="00AB1F86" w:rsidRDefault="0025156A" w:rsidP="00F1297A">
            <w:pPr>
              <w:jc w:val="right"/>
              <w:rPr>
                <w:color w:val="404040"/>
                <w:sz w:val="20"/>
                <w:szCs w:val="20"/>
              </w:rPr>
            </w:pPr>
            <w:r w:rsidRPr="00AB1F86">
              <w:rPr>
                <w:color w:val="404040"/>
                <w:sz w:val="20"/>
                <w:szCs w:val="20"/>
              </w:rPr>
              <w:t>6,75</w:t>
            </w:r>
          </w:p>
        </w:tc>
        <w:tc>
          <w:tcPr>
            <w:tcW w:w="289" w:type="pct"/>
            <w:vAlign w:val="bottom"/>
          </w:tcPr>
          <w:p w14:paraId="7BE63273" w14:textId="77777777" w:rsidR="0025156A" w:rsidRPr="00AB1F86" w:rsidRDefault="0025156A" w:rsidP="00F1297A">
            <w:pPr>
              <w:jc w:val="right"/>
              <w:rPr>
                <w:color w:val="404040"/>
                <w:sz w:val="20"/>
                <w:szCs w:val="20"/>
              </w:rPr>
            </w:pPr>
            <w:r w:rsidRPr="00AB1F86">
              <w:rPr>
                <w:color w:val="404040"/>
                <w:sz w:val="20"/>
                <w:szCs w:val="20"/>
              </w:rPr>
              <w:t>0,14</w:t>
            </w:r>
          </w:p>
        </w:tc>
        <w:tc>
          <w:tcPr>
            <w:tcW w:w="350" w:type="pct"/>
            <w:vAlign w:val="bottom"/>
          </w:tcPr>
          <w:p w14:paraId="492A5831" w14:textId="77777777" w:rsidR="0025156A" w:rsidRPr="00AB1F86" w:rsidRDefault="0025156A" w:rsidP="00F1297A">
            <w:pPr>
              <w:jc w:val="right"/>
              <w:rPr>
                <w:color w:val="404040"/>
                <w:sz w:val="20"/>
                <w:szCs w:val="20"/>
              </w:rPr>
            </w:pPr>
            <w:r w:rsidRPr="00AB1F86">
              <w:rPr>
                <w:color w:val="404040"/>
                <w:sz w:val="20"/>
                <w:szCs w:val="20"/>
              </w:rPr>
              <w:t>3,5</w:t>
            </w:r>
          </w:p>
        </w:tc>
        <w:tc>
          <w:tcPr>
            <w:tcW w:w="360" w:type="pct"/>
            <w:gridSpan w:val="2"/>
            <w:vAlign w:val="bottom"/>
          </w:tcPr>
          <w:p w14:paraId="788637B9" w14:textId="77777777" w:rsidR="0025156A" w:rsidRPr="00AB1F86" w:rsidRDefault="0025156A" w:rsidP="00F1297A">
            <w:pPr>
              <w:jc w:val="right"/>
              <w:rPr>
                <w:color w:val="404040"/>
                <w:sz w:val="20"/>
                <w:szCs w:val="20"/>
              </w:rPr>
            </w:pPr>
            <w:r w:rsidRPr="00AB1F86">
              <w:rPr>
                <w:color w:val="404040"/>
                <w:sz w:val="20"/>
                <w:szCs w:val="20"/>
              </w:rPr>
              <w:t>0,12</w:t>
            </w:r>
          </w:p>
        </w:tc>
        <w:tc>
          <w:tcPr>
            <w:tcW w:w="327" w:type="pct"/>
            <w:vAlign w:val="bottom"/>
          </w:tcPr>
          <w:p w14:paraId="5014B1F0" w14:textId="77777777" w:rsidR="0025156A" w:rsidRPr="00AB1F86" w:rsidRDefault="0025156A" w:rsidP="00F1297A">
            <w:pPr>
              <w:jc w:val="right"/>
              <w:rPr>
                <w:color w:val="404040"/>
                <w:sz w:val="20"/>
                <w:szCs w:val="20"/>
              </w:rPr>
            </w:pPr>
            <w:r w:rsidRPr="00AB1F86">
              <w:rPr>
                <w:color w:val="404040"/>
                <w:sz w:val="20"/>
                <w:szCs w:val="20"/>
              </w:rPr>
              <w:t>3</w:t>
            </w:r>
          </w:p>
        </w:tc>
        <w:tc>
          <w:tcPr>
            <w:tcW w:w="323" w:type="pct"/>
            <w:gridSpan w:val="2"/>
            <w:vAlign w:val="bottom"/>
          </w:tcPr>
          <w:p w14:paraId="44FB163C" w14:textId="77777777" w:rsidR="0025156A" w:rsidRPr="00AB1F86" w:rsidRDefault="0025156A" w:rsidP="00F1297A">
            <w:pPr>
              <w:jc w:val="right"/>
              <w:rPr>
                <w:color w:val="404040"/>
                <w:sz w:val="20"/>
                <w:szCs w:val="20"/>
              </w:rPr>
            </w:pPr>
            <w:r w:rsidRPr="00AB1F86">
              <w:rPr>
                <w:color w:val="404040"/>
                <w:sz w:val="20"/>
                <w:szCs w:val="20"/>
              </w:rPr>
              <w:t>0,1</w:t>
            </w:r>
          </w:p>
        </w:tc>
        <w:tc>
          <w:tcPr>
            <w:tcW w:w="283" w:type="pct"/>
            <w:vAlign w:val="bottom"/>
          </w:tcPr>
          <w:p w14:paraId="6F90D1AA" w14:textId="77777777" w:rsidR="0025156A" w:rsidRPr="00AB1F86" w:rsidRDefault="0025156A" w:rsidP="00F1297A">
            <w:pPr>
              <w:jc w:val="right"/>
              <w:rPr>
                <w:color w:val="404040"/>
                <w:sz w:val="20"/>
                <w:szCs w:val="20"/>
              </w:rPr>
            </w:pPr>
            <w:r w:rsidRPr="00AB1F86">
              <w:rPr>
                <w:color w:val="404040"/>
                <w:sz w:val="20"/>
                <w:szCs w:val="20"/>
              </w:rPr>
              <w:t>2,5</w:t>
            </w:r>
          </w:p>
        </w:tc>
      </w:tr>
      <w:tr w:rsidR="0025156A" w:rsidRPr="00AB1F86" w14:paraId="3192D147" w14:textId="77777777" w:rsidTr="00F1297A">
        <w:trPr>
          <w:cantSplit/>
          <w:trHeight w:val="1346"/>
          <w:jc w:val="center"/>
        </w:trPr>
        <w:tc>
          <w:tcPr>
            <w:tcW w:w="989" w:type="pct"/>
          </w:tcPr>
          <w:p w14:paraId="1B4EB4BA" w14:textId="77777777" w:rsidR="0025156A" w:rsidRPr="00AB1F86" w:rsidRDefault="0025156A" w:rsidP="00F1297A">
            <w:pPr>
              <w:rPr>
                <w:iCs/>
                <w:color w:val="404040"/>
              </w:rPr>
            </w:pPr>
            <w:r w:rsidRPr="00AB1F86">
              <w:rPr>
                <w:iCs/>
                <w:color w:val="404040"/>
              </w:rPr>
              <w:t>Щілинні плити з відносом 50 мм</w:t>
            </w:r>
          </w:p>
        </w:tc>
        <w:tc>
          <w:tcPr>
            <w:tcW w:w="234" w:type="pct"/>
            <w:vAlign w:val="bottom"/>
          </w:tcPr>
          <w:p w14:paraId="357804E9" w14:textId="77777777" w:rsidR="0025156A" w:rsidRPr="00AB1F86" w:rsidRDefault="0025156A" w:rsidP="00F1297A">
            <w:pPr>
              <w:jc w:val="right"/>
              <w:rPr>
                <w:color w:val="404040"/>
                <w:sz w:val="20"/>
                <w:szCs w:val="20"/>
              </w:rPr>
            </w:pPr>
            <w:r w:rsidRPr="00AB1F86">
              <w:rPr>
                <w:color w:val="404040"/>
                <w:sz w:val="20"/>
                <w:szCs w:val="20"/>
              </w:rPr>
              <w:t>6</w:t>
            </w:r>
          </w:p>
        </w:tc>
        <w:tc>
          <w:tcPr>
            <w:tcW w:w="284" w:type="pct"/>
            <w:vAlign w:val="bottom"/>
          </w:tcPr>
          <w:p w14:paraId="5861211B" w14:textId="77777777" w:rsidR="0025156A" w:rsidRPr="00AB1F86" w:rsidRDefault="0025156A" w:rsidP="00F1297A">
            <w:pPr>
              <w:jc w:val="right"/>
              <w:rPr>
                <w:color w:val="404040"/>
                <w:sz w:val="20"/>
                <w:szCs w:val="20"/>
              </w:rPr>
            </w:pPr>
            <w:r w:rsidRPr="00AB1F86">
              <w:rPr>
                <w:color w:val="404040"/>
                <w:sz w:val="20"/>
                <w:szCs w:val="20"/>
              </w:rPr>
              <w:t>0,2</w:t>
            </w:r>
          </w:p>
        </w:tc>
        <w:tc>
          <w:tcPr>
            <w:tcW w:w="285" w:type="pct"/>
            <w:vAlign w:val="bottom"/>
          </w:tcPr>
          <w:p w14:paraId="213FE712" w14:textId="77777777" w:rsidR="0025156A" w:rsidRPr="00AB1F86" w:rsidRDefault="0025156A" w:rsidP="00F1297A">
            <w:pPr>
              <w:jc w:val="right"/>
              <w:rPr>
                <w:color w:val="404040"/>
                <w:sz w:val="20"/>
                <w:szCs w:val="20"/>
              </w:rPr>
            </w:pPr>
            <w:r w:rsidRPr="00AB1F86">
              <w:rPr>
                <w:color w:val="404040"/>
                <w:sz w:val="20"/>
                <w:szCs w:val="20"/>
              </w:rPr>
              <w:t>1,2</w:t>
            </w:r>
          </w:p>
        </w:tc>
        <w:tc>
          <w:tcPr>
            <w:tcW w:w="354" w:type="pct"/>
            <w:vAlign w:val="bottom"/>
          </w:tcPr>
          <w:p w14:paraId="2B906459" w14:textId="77777777" w:rsidR="0025156A" w:rsidRPr="00AB1F86" w:rsidRDefault="0025156A" w:rsidP="00F1297A">
            <w:pPr>
              <w:jc w:val="right"/>
              <w:rPr>
                <w:color w:val="404040"/>
                <w:sz w:val="20"/>
                <w:szCs w:val="20"/>
              </w:rPr>
            </w:pPr>
            <w:r w:rsidRPr="00AB1F86">
              <w:rPr>
                <w:color w:val="404040"/>
                <w:sz w:val="20"/>
                <w:szCs w:val="20"/>
              </w:rPr>
              <w:t>0,4</w:t>
            </w:r>
          </w:p>
        </w:tc>
        <w:tc>
          <w:tcPr>
            <w:tcW w:w="284" w:type="pct"/>
            <w:vAlign w:val="bottom"/>
          </w:tcPr>
          <w:p w14:paraId="5D6676C2" w14:textId="77777777" w:rsidR="0025156A" w:rsidRPr="00AB1F86" w:rsidRDefault="0025156A" w:rsidP="00F1297A">
            <w:pPr>
              <w:jc w:val="right"/>
              <w:rPr>
                <w:color w:val="404040"/>
                <w:sz w:val="20"/>
                <w:szCs w:val="20"/>
              </w:rPr>
            </w:pPr>
            <w:r w:rsidRPr="00AB1F86">
              <w:rPr>
                <w:color w:val="404040"/>
                <w:sz w:val="20"/>
                <w:szCs w:val="20"/>
              </w:rPr>
              <w:t>2,4</w:t>
            </w:r>
          </w:p>
        </w:tc>
        <w:tc>
          <w:tcPr>
            <w:tcW w:w="284" w:type="pct"/>
            <w:vAlign w:val="bottom"/>
          </w:tcPr>
          <w:p w14:paraId="3EE6D4CE" w14:textId="77777777" w:rsidR="0025156A" w:rsidRPr="00AB1F86" w:rsidRDefault="0025156A" w:rsidP="00F1297A">
            <w:pPr>
              <w:jc w:val="right"/>
              <w:rPr>
                <w:color w:val="404040"/>
                <w:sz w:val="20"/>
                <w:szCs w:val="20"/>
              </w:rPr>
            </w:pPr>
            <w:r w:rsidRPr="00AB1F86">
              <w:rPr>
                <w:color w:val="404040"/>
                <w:sz w:val="20"/>
                <w:szCs w:val="20"/>
              </w:rPr>
              <w:t>0,8</w:t>
            </w:r>
          </w:p>
        </w:tc>
        <w:tc>
          <w:tcPr>
            <w:tcW w:w="354" w:type="pct"/>
            <w:vAlign w:val="bottom"/>
          </w:tcPr>
          <w:p w14:paraId="387EC4FE" w14:textId="77777777" w:rsidR="0025156A" w:rsidRPr="00AB1F86" w:rsidRDefault="0025156A" w:rsidP="00F1297A">
            <w:pPr>
              <w:jc w:val="right"/>
              <w:rPr>
                <w:color w:val="404040"/>
                <w:sz w:val="20"/>
                <w:szCs w:val="20"/>
              </w:rPr>
            </w:pPr>
            <w:r w:rsidRPr="00AB1F86">
              <w:rPr>
                <w:color w:val="404040"/>
                <w:sz w:val="20"/>
                <w:szCs w:val="20"/>
              </w:rPr>
              <w:t>4,8</w:t>
            </w:r>
          </w:p>
        </w:tc>
        <w:tc>
          <w:tcPr>
            <w:tcW w:w="289" w:type="pct"/>
            <w:vAlign w:val="bottom"/>
          </w:tcPr>
          <w:p w14:paraId="72581C29" w14:textId="77777777" w:rsidR="0025156A" w:rsidRPr="00AB1F86" w:rsidRDefault="0025156A" w:rsidP="00F1297A">
            <w:pPr>
              <w:jc w:val="right"/>
              <w:rPr>
                <w:color w:val="404040"/>
                <w:sz w:val="20"/>
                <w:szCs w:val="20"/>
              </w:rPr>
            </w:pPr>
            <w:r w:rsidRPr="00AB1F86">
              <w:rPr>
                <w:color w:val="404040"/>
                <w:sz w:val="20"/>
                <w:szCs w:val="20"/>
              </w:rPr>
              <w:t>0,8</w:t>
            </w:r>
          </w:p>
        </w:tc>
        <w:tc>
          <w:tcPr>
            <w:tcW w:w="350" w:type="pct"/>
            <w:vAlign w:val="bottom"/>
          </w:tcPr>
          <w:p w14:paraId="393D5392" w14:textId="77777777" w:rsidR="0025156A" w:rsidRPr="00AB1F86" w:rsidRDefault="0025156A" w:rsidP="00F1297A">
            <w:pPr>
              <w:jc w:val="right"/>
              <w:rPr>
                <w:color w:val="404040"/>
                <w:sz w:val="20"/>
                <w:szCs w:val="20"/>
              </w:rPr>
            </w:pPr>
            <w:r w:rsidRPr="00AB1F86">
              <w:rPr>
                <w:color w:val="404040"/>
                <w:sz w:val="20"/>
                <w:szCs w:val="20"/>
              </w:rPr>
              <w:t>4,8</w:t>
            </w:r>
          </w:p>
        </w:tc>
        <w:tc>
          <w:tcPr>
            <w:tcW w:w="360" w:type="pct"/>
            <w:gridSpan w:val="2"/>
            <w:vAlign w:val="bottom"/>
          </w:tcPr>
          <w:p w14:paraId="00BBD97E" w14:textId="77777777" w:rsidR="0025156A" w:rsidRPr="00AB1F86" w:rsidRDefault="0025156A" w:rsidP="00F1297A">
            <w:pPr>
              <w:jc w:val="right"/>
              <w:rPr>
                <w:color w:val="404040"/>
                <w:sz w:val="20"/>
                <w:szCs w:val="20"/>
              </w:rPr>
            </w:pPr>
            <w:r w:rsidRPr="00AB1F86">
              <w:rPr>
                <w:color w:val="404040"/>
                <w:sz w:val="20"/>
                <w:szCs w:val="20"/>
              </w:rPr>
              <w:t>0,59</w:t>
            </w:r>
          </w:p>
        </w:tc>
        <w:tc>
          <w:tcPr>
            <w:tcW w:w="327" w:type="pct"/>
            <w:vAlign w:val="bottom"/>
          </w:tcPr>
          <w:p w14:paraId="419354E5" w14:textId="77777777" w:rsidR="0025156A" w:rsidRPr="00AB1F86" w:rsidRDefault="0025156A" w:rsidP="00F1297A">
            <w:pPr>
              <w:jc w:val="right"/>
              <w:rPr>
                <w:color w:val="404040"/>
                <w:sz w:val="20"/>
                <w:szCs w:val="20"/>
              </w:rPr>
            </w:pPr>
            <w:r w:rsidRPr="00AB1F86">
              <w:rPr>
                <w:color w:val="404040"/>
                <w:sz w:val="20"/>
                <w:szCs w:val="20"/>
              </w:rPr>
              <w:t>3,54</w:t>
            </w:r>
          </w:p>
        </w:tc>
        <w:tc>
          <w:tcPr>
            <w:tcW w:w="323" w:type="pct"/>
            <w:gridSpan w:val="2"/>
            <w:vAlign w:val="bottom"/>
          </w:tcPr>
          <w:p w14:paraId="4C2CAFC8" w14:textId="77777777" w:rsidR="0025156A" w:rsidRPr="00AB1F86" w:rsidRDefault="0025156A" w:rsidP="00F1297A">
            <w:pPr>
              <w:jc w:val="right"/>
              <w:rPr>
                <w:color w:val="404040"/>
                <w:sz w:val="20"/>
                <w:szCs w:val="20"/>
              </w:rPr>
            </w:pPr>
            <w:r w:rsidRPr="00AB1F86">
              <w:rPr>
                <w:color w:val="404040"/>
                <w:sz w:val="20"/>
                <w:szCs w:val="20"/>
              </w:rPr>
              <w:t>0,4</w:t>
            </w:r>
          </w:p>
        </w:tc>
        <w:tc>
          <w:tcPr>
            <w:tcW w:w="283" w:type="pct"/>
            <w:vAlign w:val="bottom"/>
          </w:tcPr>
          <w:p w14:paraId="696061BF" w14:textId="77777777" w:rsidR="0025156A" w:rsidRPr="00AB1F86" w:rsidRDefault="0025156A" w:rsidP="00F1297A">
            <w:pPr>
              <w:jc w:val="right"/>
              <w:rPr>
                <w:color w:val="404040"/>
                <w:sz w:val="20"/>
                <w:szCs w:val="20"/>
              </w:rPr>
            </w:pPr>
            <w:r w:rsidRPr="00AB1F86">
              <w:rPr>
                <w:color w:val="404040"/>
                <w:sz w:val="20"/>
                <w:szCs w:val="20"/>
              </w:rPr>
              <w:t>2,4</w:t>
            </w:r>
          </w:p>
        </w:tc>
      </w:tr>
      <w:tr w:rsidR="0025156A" w:rsidRPr="00AB1F86" w14:paraId="044EA87E" w14:textId="77777777" w:rsidTr="00F1297A">
        <w:trPr>
          <w:cantSplit/>
          <w:trHeight w:val="1346"/>
          <w:jc w:val="center"/>
        </w:trPr>
        <w:tc>
          <w:tcPr>
            <w:tcW w:w="989" w:type="pct"/>
          </w:tcPr>
          <w:p w14:paraId="6873520E" w14:textId="77777777" w:rsidR="0025156A" w:rsidRPr="00AB1F86" w:rsidRDefault="0025156A" w:rsidP="00F1297A">
            <w:pPr>
              <w:rPr>
                <w:iCs/>
                <w:color w:val="404040"/>
              </w:rPr>
            </w:pPr>
            <w:r w:rsidRPr="00AB1F86">
              <w:rPr>
                <w:iCs/>
                <w:color w:val="404040"/>
              </w:rPr>
              <w:lastRenderedPageBreak/>
              <w:t>Неперфорований пластик товщиною 2 мм, заповнювач –ПП-80</w:t>
            </w:r>
          </w:p>
        </w:tc>
        <w:tc>
          <w:tcPr>
            <w:tcW w:w="234" w:type="pct"/>
            <w:vAlign w:val="bottom"/>
          </w:tcPr>
          <w:p w14:paraId="2B1FC4F2" w14:textId="77777777" w:rsidR="0025156A" w:rsidRPr="00AB1F86" w:rsidRDefault="0025156A" w:rsidP="00F1297A">
            <w:pPr>
              <w:jc w:val="right"/>
              <w:rPr>
                <w:color w:val="404040"/>
                <w:sz w:val="20"/>
                <w:szCs w:val="20"/>
              </w:rPr>
            </w:pPr>
            <w:r w:rsidRPr="00AB1F86">
              <w:rPr>
                <w:color w:val="404040"/>
                <w:sz w:val="20"/>
                <w:szCs w:val="20"/>
              </w:rPr>
              <w:t>15</w:t>
            </w:r>
          </w:p>
        </w:tc>
        <w:tc>
          <w:tcPr>
            <w:tcW w:w="284" w:type="pct"/>
            <w:vAlign w:val="bottom"/>
          </w:tcPr>
          <w:p w14:paraId="7CD333EE" w14:textId="77777777" w:rsidR="0025156A" w:rsidRPr="00AB1F86" w:rsidRDefault="0025156A" w:rsidP="00F1297A">
            <w:pPr>
              <w:jc w:val="right"/>
              <w:rPr>
                <w:color w:val="404040"/>
                <w:sz w:val="20"/>
                <w:szCs w:val="20"/>
              </w:rPr>
            </w:pPr>
            <w:r w:rsidRPr="00AB1F86">
              <w:rPr>
                <w:color w:val="404040"/>
                <w:sz w:val="20"/>
                <w:szCs w:val="20"/>
              </w:rPr>
              <w:t>0,47</w:t>
            </w:r>
          </w:p>
        </w:tc>
        <w:tc>
          <w:tcPr>
            <w:tcW w:w="285" w:type="pct"/>
            <w:vAlign w:val="bottom"/>
          </w:tcPr>
          <w:p w14:paraId="4D7C1E42" w14:textId="77777777" w:rsidR="0025156A" w:rsidRPr="00AB1F86" w:rsidRDefault="0025156A" w:rsidP="00F1297A">
            <w:pPr>
              <w:jc w:val="right"/>
              <w:rPr>
                <w:color w:val="404040"/>
                <w:sz w:val="20"/>
                <w:szCs w:val="20"/>
              </w:rPr>
            </w:pPr>
            <w:r w:rsidRPr="00AB1F86">
              <w:rPr>
                <w:color w:val="404040"/>
                <w:sz w:val="20"/>
                <w:szCs w:val="20"/>
              </w:rPr>
              <w:t>7,05</w:t>
            </w:r>
          </w:p>
        </w:tc>
        <w:tc>
          <w:tcPr>
            <w:tcW w:w="354" w:type="pct"/>
            <w:vAlign w:val="bottom"/>
          </w:tcPr>
          <w:p w14:paraId="2DA199ED" w14:textId="77777777" w:rsidR="0025156A" w:rsidRPr="00AB1F86" w:rsidRDefault="0025156A" w:rsidP="00F1297A">
            <w:pPr>
              <w:jc w:val="right"/>
              <w:rPr>
                <w:color w:val="404040"/>
                <w:sz w:val="20"/>
                <w:szCs w:val="20"/>
              </w:rPr>
            </w:pPr>
            <w:r w:rsidRPr="00AB1F86">
              <w:rPr>
                <w:color w:val="404040"/>
                <w:sz w:val="20"/>
                <w:szCs w:val="20"/>
              </w:rPr>
              <w:t>0,45</w:t>
            </w:r>
          </w:p>
        </w:tc>
        <w:tc>
          <w:tcPr>
            <w:tcW w:w="284" w:type="pct"/>
            <w:vAlign w:val="bottom"/>
          </w:tcPr>
          <w:p w14:paraId="2B9AEBAC" w14:textId="77777777" w:rsidR="0025156A" w:rsidRPr="00AB1F86" w:rsidRDefault="0025156A" w:rsidP="00F1297A">
            <w:pPr>
              <w:jc w:val="right"/>
              <w:rPr>
                <w:color w:val="404040"/>
                <w:sz w:val="20"/>
                <w:szCs w:val="20"/>
              </w:rPr>
            </w:pPr>
            <w:r w:rsidRPr="00AB1F86">
              <w:rPr>
                <w:color w:val="404040"/>
                <w:sz w:val="20"/>
                <w:szCs w:val="20"/>
              </w:rPr>
              <w:t>6,75</w:t>
            </w:r>
          </w:p>
        </w:tc>
        <w:tc>
          <w:tcPr>
            <w:tcW w:w="284" w:type="pct"/>
            <w:vAlign w:val="bottom"/>
          </w:tcPr>
          <w:p w14:paraId="714FDF67" w14:textId="77777777" w:rsidR="0025156A" w:rsidRPr="00AB1F86" w:rsidRDefault="0025156A" w:rsidP="00F1297A">
            <w:pPr>
              <w:jc w:val="right"/>
              <w:rPr>
                <w:color w:val="404040"/>
                <w:sz w:val="20"/>
                <w:szCs w:val="20"/>
              </w:rPr>
            </w:pPr>
            <w:r w:rsidRPr="00AB1F86">
              <w:rPr>
                <w:color w:val="404040"/>
                <w:sz w:val="20"/>
                <w:szCs w:val="20"/>
              </w:rPr>
              <w:t>0,18</w:t>
            </w:r>
          </w:p>
        </w:tc>
        <w:tc>
          <w:tcPr>
            <w:tcW w:w="354" w:type="pct"/>
            <w:vAlign w:val="bottom"/>
          </w:tcPr>
          <w:p w14:paraId="203A5BEB" w14:textId="77777777" w:rsidR="0025156A" w:rsidRPr="00AB1F86" w:rsidRDefault="0025156A" w:rsidP="00F1297A">
            <w:pPr>
              <w:jc w:val="right"/>
              <w:rPr>
                <w:color w:val="404040"/>
                <w:sz w:val="20"/>
                <w:szCs w:val="20"/>
              </w:rPr>
            </w:pPr>
            <w:r w:rsidRPr="00AB1F86">
              <w:rPr>
                <w:color w:val="404040"/>
                <w:sz w:val="20"/>
                <w:szCs w:val="20"/>
              </w:rPr>
              <w:t>2,7</w:t>
            </w:r>
          </w:p>
        </w:tc>
        <w:tc>
          <w:tcPr>
            <w:tcW w:w="289" w:type="pct"/>
            <w:vAlign w:val="bottom"/>
          </w:tcPr>
          <w:p w14:paraId="79E5169E" w14:textId="77777777" w:rsidR="0025156A" w:rsidRPr="00AB1F86" w:rsidRDefault="0025156A" w:rsidP="00F1297A">
            <w:pPr>
              <w:jc w:val="right"/>
              <w:rPr>
                <w:color w:val="404040"/>
                <w:sz w:val="20"/>
                <w:szCs w:val="20"/>
              </w:rPr>
            </w:pPr>
            <w:r w:rsidRPr="00AB1F86">
              <w:rPr>
                <w:color w:val="404040"/>
                <w:sz w:val="20"/>
                <w:szCs w:val="20"/>
              </w:rPr>
              <w:t>0,09</w:t>
            </w:r>
          </w:p>
        </w:tc>
        <w:tc>
          <w:tcPr>
            <w:tcW w:w="350" w:type="pct"/>
            <w:vAlign w:val="bottom"/>
          </w:tcPr>
          <w:p w14:paraId="64A199D7" w14:textId="77777777" w:rsidR="0025156A" w:rsidRPr="00AB1F86" w:rsidRDefault="0025156A" w:rsidP="00F1297A">
            <w:pPr>
              <w:jc w:val="right"/>
              <w:rPr>
                <w:color w:val="404040"/>
                <w:sz w:val="20"/>
                <w:szCs w:val="20"/>
              </w:rPr>
            </w:pPr>
            <w:r w:rsidRPr="00AB1F86">
              <w:rPr>
                <w:color w:val="404040"/>
                <w:sz w:val="20"/>
                <w:szCs w:val="20"/>
              </w:rPr>
              <w:t>1,35</w:t>
            </w:r>
          </w:p>
        </w:tc>
        <w:tc>
          <w:tcPr>
            <w:tcW w:w="360" w:type="pct"/>
            <w:gridSpan w:val="2"/>
            <w:vAlign w:val="bottom"/>
          </w:tcPr>
          <w:p w14:paraId="2697C36B" w14:textId="77777777" w:rsidR="0025156A" w:rsidRPr="00AB1F86" w:rsidRDefault="0025156A" w:rsidP="00F1297A">
            <w:pPr>
              <w:jc w:val="right"/>
              <w:rPr>
                <w:color w:val="404040"/>
                <w:sz w:val="20"/>
                <w:szCs w:val="20"/>
              </w:rPr>
            </w:pPr>
            <w:r w:rsidRPr="00AB1F86">
              <w:rPr>
                <w:color w:val="404040"/>
                <w:sz w:val="20"/>
                <w:szCs w:val="20"/>
              </w:rPr>
              <w:t>0</w:t>
            </w:r>
          </w:p>
        </w:tc>
        <w:tc>
          <w:tcPr>
            <w:tcW w:w="327" w:type="pct"/>
            <w:vAlign w:val="bottom"/>
          </w:tcPr>
          <w:p w14:paraId="2730B272" w14:textId="77777777" w:rsidR="0025156A" w:rsidRPr="00AB1F86" w:rsidRDefault="0025156A" w:rsidP="00F1297A">
            <w:pPr>
              <w:jc w:val="right"/>
              <w:rPr>
                <w:color w:val="404040"/>
                <w:sz w:val="20"/>
                <w:szCs w:val="20"/>
              </w:rPr>
            </w:pPr>
            <w:r w:rsidRPr="00AB1F86">
              <w:rPr>
                <w:color w:val="404040"/>
                <w:sz w:val="20"/>
                <w:szCs w:val="20"/>
              </w:rPr>
              <w:t>0</w:t>
            </w:r>
          </w:p>
        </w:tc>
        <w:tc>
          <w:tcPr>
            <w:tcW w:w="323" w:type="pct"/>
            <w:gridSpan w:val="2"/>
            <w:vAlign w:val="bottom"/>
          </w:tcPr>
          <w:p w14:paraId="123A7956" w14:textId="77777777" w:rsidR="0025156A" w:rsidRPr="00AB1F86" w:rsidRDefault="0025156A" w:rsidP="00F1297A">
            <w:pPr>
              <w:jc w:val="right"/>
              <w:rPr>
                <w:color w:val="404040"/>
                <w:sz w:val="20"/>
                <w:szCs w:val="20"/>
              </w:rPr>
            </w:pPr>
            <w:r w:rsidRPr="00AB1F86">
              <w:rPr>
                <w:color w:val="404040"/>
                <w:sz w:val="20"/>
                <w:szCs w:val="20"/>
              </w:rPr>
              <w:t>0</w:t>
            </w:r>
          </w:p>
        </w:tc>
        <w:tc>
          <w:tcPr>
            <w:tcW w:w="283" w:type="pct"/>
            <w:vAlign w:val="bottom"/>
          </w:tcPr>
          <w:p w14:paraId="684D9B60" w14:textId="77777777" w:rsidR="0025156A" w:rsidRPr="00AB1F86" w:rsidRDefault="0025156A" w:rsidP="00F1297A">
            <w:pPr>
              <w:jc w:val="right"/>
              <w:rPr>
                <w:color w:val="404040"/>
                <w:sz w:val="20"/>
                <w:szCs w:val="20"/>
              </w:rPr>
            </w:pPr>
            <w:r w:rsidRPr="00AB1F86">
              <w:rPr>
                <w:color w:val="404040"/>
                <w:sz w:val="20"/>
                <w:szCs w:val="20"/>
              </w:rPr>
              <w:t>0</w:t>
            </w:r>
          </w:p>
        </w:tc>
      </w:tr>
      <w:tr w:rsidR="0025156A" w:rsidRPr="00AB1F86" w14:paraId="22B4EEEC" w14:textId="77777777" w:rsidTr="00F1297A">
        <w:trPr>
          <w:cantSplit/>
          <w:trHeight w:val="763"/>
          <w:jc w:val="center"/>
        </w:trPr>
        <w:tc>
          <w:tcPr>
            <w:tcW w:w="989" w:type="pct"/>
          </w:tcPr>
          <w:p w14:paraId="58A28B7D" w14:textId="77777777" w:rsidR="0025156A" w:rsidRPr="00AB1F86" w:rsidRDefault="0025156A" w:rsidP="00F1297A">
            <w:pPr>
              <w:rPr>
                <w:iCs/>
                <w:color w:val="404040"/>
              </w:rPr>
            </w:pPr>
            <w:r w:rsidRPr="00AB1F86">
              <w:rPr>
                <w:iCs/>
                <w:color w:val="404040"/>
              </w:rPr>
              <w:t>Плити ПП-80, товщиною 50 мм</w:t>
            </w:r>
          </w:p>
        </w:tc>
        <w:tc>
          <w:tcPr>
            <w:tcW w:w="234" w:type="pct"/>
            <w:vAlign w:val="bottom"/>
          </w:tcPr>
          <w:p w14:paraId="6ECE3092" w14:textId="77777777" w:rsidR="0025156A" w:rsidRPr="00AB1F86" w:rsidRDefault="0025156A" w:rsidP="00F1297A">
            <w:pPr>
              <w:jc w:val="right"/>
              <w:rPr>
                <w:color w:val="404040"/>
                <w:sz w:val="20"/>
                <w:szCs w:val="20"/>
              </w:rPr>
            </w:pPr>
            <w:r w:rsidRPr="00AB1F86">
              <w:rPr>
                <w:color w:val="404040"/>
                <w:sz w:val="20"/>
                <w:szCs w:val="20"/>
              </w:rPr>
              <w:t>10</w:t>
            </w:r>
          </w:p>
        </w:tc>
        <w:tc>
          <w:tcPr>
            <w:tcW w:w="284" w:type="pct"/>
            <w:vAlign w:val="bottom"/>
          </w:tcPr>
          <w:p w14:paraId="772A3C09" w14:textId="77777777" w:rsidR="0025156A" w:rsidRPr="00AB1F86" w:rsidRDefault="0025156A" w:rsidP="00F1297A">
            <w:pPr>
              <w:jc w:val="right"/>
              <w:rPr>
                <w:color w:val="404040"/>
                <w:sz w:val="20"/>
                <w:szCs w:val="20"/>
              </w:rPr>
            </w:pPr>
            <w:r w:rsidRPr="00AB1F86">
              <w:rPr>
                <w:color w:val="404040"/>
                <w:sz w:val="20"/>
                <w:szCs w:val="20"/>
              </w:rPr>
              <w:t>0,2</w:t>
            </w:r>
          </w:p>
        </w:tc>
        <w:tc>
          <w:tcPr>
            <w:tcW w:w="285" w:type="pct"/>
            <w:vAlign w:val="bottom"/>
          </w:tcPr>
          <w:p w14:paraId="2A4E0DCC" w14:textId="77777777" w:rsidR="0025156A" w:rsidRPr="00AB1F86" w:rsidRDefault="0025156A" w:rsidP="00F1297A">
            <w:pPr>
              <w:jc w:val="right"/>
              <w:rPr>
                <w:color w:val="404040"/>
                <w:sz w:val="20"/>
                <w:szCs w:val="20"/>
              </w:rPr>
            </w:pPr>
            <w:r w:rsidRPr="00AB1F86">
              <w:rPr>
                <w:color w:val="404040"/>
                <w:sz w:val="20"/>
                <w:szCs w:val="20"/>
              </w:rPr>
              <w:t>2</w:t>
            </w:r>
          </w:p>
        </w:tc>
        <w:tc>
          <w:tcPr>
            <w:tcW w:w="354" w:type="pct"/>
            <w:vAlign w:val="bottom"/>
          </w:tcPr>
          <w:p w14:paraId="0F740D93" w14:textId="77777777" w:rsidR="0025156A" w:rsidRPr="00AB1F86" w:rsidRDefault="0025156A" w:rsidP="00F1297A">
            <w:pPr>
              <w:jc w:val="right"/>
              <w:rPr>
                <w:color w:val="404040"/>
                <w:sz w:val="20"/>
                <w:szCs w:val="20"/>
              </w:rPr>
            </w:pPr>
            <w:r w:rsidRPr="00AB1F86">
              <w:rPr>
                <w:color w:val="404040"/>
                <w:sz w:val="20"/>
                <w:szCs w:val="20"/>
              </w:rPr>
              <w:t>0,61</w:t>
            </w:r>
          </w:p>
        </w:tc>
        <w:tc>
          <w:tcPr>
            <w:tcW w:w="284" w:type="pct"/>
            <w:vAlign w:val="bottom"/>
          </w:tcPr>
          <w:p w14:paraId="7239784C" w14:textId="77777777" w:rsidR="0025156A" w:rsidRPr="00AB1F86" w:rsidRDefault="0025156A" w:rsidP="00F1297A">
            <w:pPr>
              <w:jc w:val="right"/>
              <w:rPr>
                <w:color w:val="404040"/>
                <w:sz w:val="20"/>
                <w:szCs w:val="20"/>
              </w:rPr>
            </w:pPr>
            <w:r w:rsidRPr="00AB1F86">
              <w:rPr>
                <w:color w:val="404040"/>
                <w:sz w:val="20"/>
                <w:szCs w:val="20"/>
              </w:rPr>
              <w:t>6,1</w:t>
            </w:r>
          </w:p>
        </w:tc>
        <w:tc>
          <w:tcPr>
            <w:tcW w:w="284" w:type="pct"/>
            <w:vAlign w:val="bottom"/>
          </w:tcPr>
          <w:p w14:paraId="21C8E8C8" w14:textId="77777777" w:rsidR="0025156A" w:rsidRPr="00AB1F86" w:rsidRDefault="0025156A" w:rsidP="00F1297A">
            <w:pPr>
              <w:jc w:val="right"/>
              <w:rPr>
                <w:color w:val="404040"/>
                <w:sz w:val="20"/>
                <w:szCs w:val="20"/>
              </w:rPr>
            </w:pPr>
            <w:r w:rsidRPr="00AB1F86">
              <w:rPr>
                <w:color w:val="404040"/>
                <w:sz w:val="20"/>
                <w:szCs w:val="20"/>
              </w:rPr>
              <w:t>0,98</w:t>
            </w:r>
          </w:p>
        </w:tc>
        <w:tc>
          <w:tcPr>
            <w:tcW w:w="354" w:type="pct"/>
            <w:vAlign w:val="bottom"/>
          </w:tcPr>
          <w:p w14:paraId="33970D29" w14:textId="77777777" w:rsidR="0025156A" w:rsidRPr="00AB1F86" w:rsidRDefault="0025156A" w:rsidP="00F1297A">
            <w:pPr>
              <w:jc w:val="right"/>
              <w:rPr>
                <w:color w:val="404040"/>
                <w:sz w:val="20"/>
                <w:szCs w:val="20"/>
              </w:rPr>
            </w:pPr>
            <w:r w:rsidRPr="00AB1F86">
              <w:rPr>
                <w:color w:val="404040"/>
                <w:sz w:val="20"/>
                <w:szCs w:val="20"/>
              </w:rPr>
              <w:t>9,8</w:t>
            </w:r>
          </w:p>
        </w:tc>
        <w:tc>
          <w:tcPr>
            <w:tcW w:w="289" w:type="pct"/>
            <w:vAlign w:val="bottom"/>
          </w:tcPr>
          <w:p w14:paraId="44E0A2D4" w14:textId="77777777" w:rsidR="0025156A" w:rsidRPr="00AB1F86" w:rsidRDefault="0025156A" w:rsidP="00F1297A">
            <w:pPr>
              <w:jc w:val="right"/>
              <w:rPr>
                <w:color w:val="404040"/>
                <w:sz w:val="20"/>
                <w:szCs w:val="20"/>
              </w:rPr>
            </w:pPr>
            <w:r w:rsidRPr="00AB1F86">
              <w:rPr>
                <w:color w:val="404040"/>
                <w:sz w:val="20"/>
                <w:szCs w:val="20"/>
              </w:rPr>
              <w:t>0,94</w:t>
            </w:r>
          </w:p>
        </w:tc>
        <w:tc>
          <w:tcPr>
            <w:tcW w:w="350" w:type="pct"/>
            <w:vAlign w:val="bottom"/>
          </w:tcPr>
          <w:p w14:paraId="78D37D0C" w14:textId="77777777" w:rsidR="0025156A" w:rsidRPr="00AB1F86" w:rsidRDefault="0025156A" w:rsidP="00F1297A">
            <w:pPr>
              <w:jc w:val="right"/>
              <w:rPr>
                <w:color w:val="404040"/>
                <w:sz w:val="20"/>
                <w:szCs w:val="20"/>
              </w:rPr>
            </w:pPr>
            <w:r w:rsidRPr="00AB1F86">
              <w:rPr>
                <w:color w:val="404040"/>
                <w:sz w:val="20"/>
                <w:szCs w:val="20"/>
              </w:rPr>
              <w:t>9,4</w:t>
            </w:r>
          </w:p>
        </w:tc>
        <w:tc>
          <w:tcPr>
            <w:tcW w:w="360" w:type="pct"/>
            <w:gridSpan w:val="2"/>
            <w:vAlign w:val="bottom"/>
          </w:tcPr>
          <w:p w14:paraId="647133FC" w14:textId="77777777" w:rsidR="0025156A" w:rsidRPr="00AB1F86" w:rsidRDefault="0025156A" w:rsidP="00F1297A">
            <w:pPr>
              <w:jc w:val="right"/>
              <w:rPr>
                <w:color w:val="404040"/>
                <w:sz w:val="20"/>
                <w:szCs w:val="20"/>
              </w:rPr>
            </w:pPr>
            <w:r w:rsidRPr="00AB1F86">
              <w:rPr>
                <w:color w:val="404040"/>
                <w:sz w:val="20"/>
                <w:szCs w:val="20"/>
              </w:rPr>
              <w:t>0,92</w:t>
            </w:r>
          </w:p>
        </w:tc>
        <w:tc>
          <w:tcPr>
            <w:tcW w:w="327" w:type="pct"/>
            <w:vAlign w:val="bottom"/>
          </w:tcPr>
          <w:p w14:paraId="65E449D9" w14:textId="77777777" w:rsidR="0025156A" w:rsidRPr="00AB1F86" w:rsidRDefault="0025156A" w:rsidP="00F1297A">
            <w:pPr>
              <w:jc w:val="right"/>
              <w:rPr>
                <w:color w:val="404040"/>
                <w:sz w:val="20"/>
                <w:szCs w:val="20"/>
              </w:rPr>
            </w:pPr>
            <w:r w:rsidRPr="00AB1F86">
              <w:rPr>
                <w:color w:val="404040"/>
                <w:sz w:val="20"/>
                <w:szCs w:val="20"/>
              </w:rPr>
              <w:t>9,2</w:t>
            </w:r>
          </w:p>
        </w:tc>
        <w:tc>
          <w:tcPr>
            <w:tcW w:w="323" w:type="pct"/>
            <w:gridSpan w:val="2"/>
            <w:vAlign w:val="bottom"/>
          </w:tcPr>
          <w:p w14:paraId="01F1FAFA" w14:textId="77777777" w:rsidR="0025156A" w:rsidRPr="00AB1F86" w:rsidRDefault="0025156A" w:rsidP="00F1297A">
            <w:pPr>
              <w:jc w:val="right"/>
              <w:rPr>
                <w:color w:val="404040"/>
                <w:sz w:val="20"/>
                <w:szCs w:val="20"/>
              </w:rPr>
            </w:pPr>
            <w:r w:rsidRPr="00AB1F86">
              <w:rPr>
                <w:color w:val="404040"/>
                <w:sz w:val="20"/>
                <w:szCs w:val="20"/>
              </w:rPr>
              <w:t>0,78</w:t>
            </w:r>
          </w:p>
        </w:tc>
        <w:tc>
          <w:tcPr>
            <w:tcW w:w="283" w:type="pct"/>
            <w:vAlign w:val="bottom"/>
          </w:tcPr>
          <w:p w14:paraId="3B3606F0" w14:textId="77777777" w:rsidR="0025156A" w:rsidRPr="00AB1F86" w:rsidRDefault="0025156A" w:rsidP="00F1297A">
            <w:pPr>
              <w:jc w:val="right"/>
              <w:rPr>
                <w:color w:val="404040"/>
                <w:sz w:val="20"/>
                <w:szCs w:val="20"/>
              </w:rPr>
            </w:pPr>
            <w:r w:rsidRPr="00AB1F86">
              <w:rPr>
                <w:color w:val="404040"/>
                <w:sz w:val="20"/>
                <w:szCs w:val="20"/>
              </w:rPr>
              <w:t>7,8</w:t>
            </w:r>
          </w:p>
        </w:tc>
      </w:tr>
      <w:tr w:rsidR="0025156A" w:rsidRPr="00AB1F86" w14:paraId="01E7B430" w14:textId="77777777" w:rsidTr="00F1297A">
        <w:trPr>
          <w:cantSplit/>
          <w:trHeight w:val="361"/>
          <w:jc w:val="center"/>
        </w:trPr>
        <w:tc>
          <w:tcPr>
            <w:tcW w:w="989" w:type="pct"/>
          </w:tcPr>
          <w:p w14:paraId="123E9407" w14:textId="77777777" w:rsidR="0025156A" w:rsidRPr="00AB1F86" w:rsidRDefault="0025156A" w:rsidP="00F1297A">
            <w:pPr>
              <w:jc w:val="center"/>
              <w:rPr>
                <w:color w:val="404040"/>
              </w:rPr>
            </w:pPr>
            <w:r w:rsidRPr="00AB1F86">
              <w:rPr>
                <w:color w:val="404040"/>
              </w:rPr>
              <w:t>Разом (</w:t>
            </w:r>
            <w:r w:rsidR="00D2487E" w:rsidRPr="00AB1F86">
              <w:rPr>
                <w:noProof/>
                <w:color w:val="404040"/>
                <w:position w:val="-12"/>
              </w:rPr>
              <w:object w:dxaOrig="440" w:dyaOrig="360" w14:anchorId="242FFEFF">
                <v:shape id="_x0000_i1037" type="#_x0000_t75" alt="" style="width:21.75pt;height:17.6pt;mso-width-percent:0;mso-height-percent:0;mso-width-percent:0;mso-height-percent:0" o:ole="">
                  <v:imagedata r:id="rId128" o:title=""/>
                </v:shape>
                <o:OLEObject Type="Embed" ProgID="Equation.DSMT4" ShapeID="_x0000_i1037" DrawAspect="Content" ObjectID="_1606554116" r:id="rId186"/>
              </w:object>
            </w:r>
            <w:r w:rsidRPr="00AB1F86">
              <w:rPr>
                <w:color w:val="404040"/>
              </w:rPr>
              <w:t>)</w:t>
            </w:r>
          </w:p>
        </w:tc>
        <w:tc>
          <w:tcPr>
            <w:tcW w:w="234" w:type="pct"/>
          </w:tcPr>
          <w:p w14:paraId="05C17E2E" w14:textId="77777777" w:rsidR="0025156A" w:rsidRPr="00AB1F86" w:rsidRDefault="0025156A" w:rsidP="00F1297A">
            <w:pPr>
              <w:jc w:val="center"/>
              <w:rPr>
                <w:color w:val="404040"/>
                <w:sz w:val="20"/>
                <w:szCs w:val="20"/>
              </w:rPr>
            </w:pPr>
          </w:p>
        </w:tc>
        <w:tc>
          <w:tcPr>
            <w:tcW w:w="569" w:type="pct"/>
            <w:gridSpan w:val="2"/>
            <w:vAlign w:val="bottom"/>
          </w:tcPr>
          <w:p w14:paraId="6B124F93" w14:textId="77777777" w:rsidR="0025156A" w:rsidRPr="00AB1F86" w:rsidRDefault="0025156A" w:rsidP="00F1297A">
            <w:pPr>
              <w:jc w:val="right"/>
              <w:rPr>
                <w:color w:val="404040"/>
                <w:sz w:val="20"/>
                <w:szCs w:val="20"/>
              </w:rPr>
            </w:pPr>
            <w:r w:rsidRPr="00AB1F86">
              <w:rPr>
                <w:color w:val="404040"/>
                <w:sz w:val="20"/>
                <w:szCs w:val="20"/>
              </w:rPr>
              <w:t>30,25</w:t>
            </w:r>
          </w:p>
        </w:tc>
        <w:tc>
          <w:tcPr>
            <w:tcW w:w="638" w:type="pct"/>
            <w:gridSpan w:val="2"/>
            <w:vAlign w:val="bottom"/>
          </w:tcPr>
          <w:p w14:paraId="3883A254" w14:textId="77777777" w:rsidR="0025156A" w:rsidRPr="00AB1F86" w:rsidRDefault="0025156A" w:rsidP="00F1297A">
            <w:pPr>
              <w:jc w:val="right"/>
              <w:rPr>
                <w:color w:val="404040"/>
                <w:sz w:val="20"/>
                <w:szCs w:val="20"/>
              </w:rPr>
            </w:pPr>
            <w:r w:rsidRPr="00AB1F86">
              <w:rPr>
                <w:color w:val="404040"/>
                <w:sz w:val="20"/>
                <w:szCs w:val="20"/>
              </w:rPr>
              <w:t>29,75</w:t>
            </w:r>
          </w:p>
        </w:tc>
        <w:tc>
          <w:tcPr>
            <w:tcW w:w="638" w:type="pct"/>
            <w:gridSpan w:val="2"/>
            <w:vAlign w:val="bottom"/>
          </w:tcPr>
          <w:p w14:paraId="2CF747F5" w14:textId="77777777" w:rsidR="0025156A" w:rsidRPr="00AB1F86" w:rsidRDefault="0025156A" w:rsidP="00F1297A">
            <w:pPr>
              <w:jc w:val="right"/>
              <w:rPr>
                <w:color w:val="404040"/>
                <w:sz w:val="20"/>
                <w:szCs w:val="20"/>
              </w:rPr>
            </w:pPr>
            <w:r w:rsidRPr="00AB1F86">
              <w:rPr>
                <w:color w:val="404040"/>
                <w:sz w:val="20"/>
                <w:szCs w:val="20"/>
              </w:rPr>
              <w:t>24,05</w:t>
            </w:r>
          </w:p>
        </w:tc>
        <w:tc>
          <w:tcPr>
            <w:tcW w:w="639" w:type="pct"/>
            <w:gridSpan w:val="2"/>
            <w:vAlign w:val="bottom"/>
          </w:tcPr>
          <w:p w14:paraId="25905ADF" w14:textId="77777777" w:rsidR="0025156A" w:rsidRPr="00AB1F86" w:rsidRDefault="0025156A" w:rsidP="00F1297A">
            <w:pPr>
              <w:jc w:val="right"/>
              <w:rPr>
                <w:color w:val="404040"/>
                <w:sz w:val="20"/>
                <w:szCs w:val="20"/>
              </w:rPr>
            </w:pPr>
            <w:r w:rsidRPr="00AB1F86">
              <w:rPr>
                <w:color w:val="404040"/>
                <w:sz w:val="20"/>
                <w:szCs w:val="20"/>
              </w:rPr>
              <w:t>19,05</w:t>
            </w:r>
          </w:p>
        </w:tc>
        <w:tc>
          <w:tcPr>
            <w:tcW w:w="687" w:type="pct"/>
            <w:gridSpan w:val="3"/>
            <w:vAlign w:val="bottom"/>
          </w:tcPr>
          <w:p w14:paraId="2DFAE0D3" w14:textId="77777777" w:rsidR="0025156A" w:rsidRPr="00AB1F86" w:rsidRDefault="0025156A" w:rsidP="00F1297A">
            <w:pPr>
              <w:jc w:val="right"/>
              <w:rPr>
                <w:color w:val="404040"/>
                <w:sz w:val="20"/>
                <w:szCs w:val="20"/>
              </w:rPr>
            </w:pPr>
            <w:r w:rsidRPr="00AB1F86">
              <w:rPr>
                <w:color w:val="404040"/>
                <w:sz w:val="20"/>
                <w:szCs w:val="20"/>
              </w:rPr>
              <w:t>15,74</w:t>
            </w:r>
          </w:p>
        </w:tc>
        <w:tc>
          <w:tcPr>
            <w:tcW w:w="606" w:type="pct"/>
            <w:gridSpan w:val="3"/>
            <w:vAlign w:val="bottom"/>
          </w:tcPr>
          <w:p w14:paraId="0C8FC0E4" w14:textId="77777777" w:rsidR="0025156A" w:rsidRPr="00AB1F86" w:rsidRDefault="0025156A" w:rsidP="00F1297A">
            <w:pPr>
              <w:jc w:val="right"/>
              <w:rPr>
                <w:color w:val="404040"/>
                <w:sz w:val="20"/>
                <w:szCs w:val="20"/>
              </w:rPr>
            </w:pPr>
            <w:r w:rsidRPr="00AB1F86">
              <w:rPr>
                <w:color w:val="404040"/>
                <w:sz w:val="20"/>
                <w:szCs w:val="20"/>
              </w:rPr>
              <w:t>12,7</w:t>
            </w:r>
          </w:p>
        </w:tc>
      </w:tr>
      <w:tr w:rsidR="0025156A" w:rsidRPr="00AB1F86" w14:paraId="08A69B01" w14:textId="77777777" w:rsidTr="00F1297A">
        <w:trPr>
          <w:cantSplit/>
          <w:trHeight w:val="361"/>
          <w:jc w:val="center"/>
        </w:trPr>
        <w:tc>
          <w:tcPr>
            <w:tcW w:w="989" w:type="pct"/>
          </w:tcPr>
          <w:p w14:paraId="30F8423F" w14:textId="77777777" w:rsidR="0025156A" w:rsidRPr="00AB1F86" w:rsidRDefault="00D2487E" w:rsidP="00F1297A">
            <w:pPr>
              <w:jc w:val="center"/>
              <w:rPr>
                <w:color w:val="404040"/>
              </w:rPr>
            </w:pPr>
            <w:r w:rsidRPr="00AB1F86">
              <w:rPr>
                <w:noProof/>
                <w:color w:val="404040"/>
                <w:position w:val="-14"/>
              </w:rPr>
              <w:object w:dxaOrig="460" w:dyaOrig="400" w14:anchorId="6F86903E">
                <v:shape id="_x0000_i1036" type="#_x0000_t75" alt="" style="width:22.6pt;height:20.1pt;mso-width-percent:0;mso-height-percent:0;mso-width-percent:0;mso-height-percent:0" o:ole="">
                  <v:imagedata r:id="rId83" o:title=""/>
                </v:shape>
                <o:OLEObject Type="Embed" ProgID="Equation.DSMT4" ShapeID="_x0000_i1036" DrawAspect="Content" ObjectID="_1606554117" r:id="rId187"/>
              </w:object>
            </w:r>
          </w:p>
        </w:tc>
        <w:tc>
          <w:tcPr>
            <w:tcW w:w="234" w:type="pct"/>
          </w:tcPr>
          <w:p w14:paraId="3F123631" w14:textId="77777777" w:rsidR="0025156A" w:rsidRPr="00AB1F86" w:rsidRDefault="0025156A" w:rsidP="00F1297A">
            <w:pPr>
              <w:jc w:val="center"/>
              <w:rPr>
                <w:color w:val="404040"/>
                <w:sz w:val="20"/>
                <w:szCs w:val="20"/>
              </w:rPr>
            </w:pPr>
          </w:p>
        </w:tc>
        <w:tc>
          <w:tcPr>
            <w:tcW w:w="569" w:type="pct"/>
            <w:gridSpan w:val="2"/>
            <w:vAlign w:val="bottom"/>
          </w:tcPr>
          <w:p w14:paraId="38B5D556" w14:textId="77777777" w:rsidR="0025156A" w:rsidRPr="00AB1F86" w:rsidRDefault="0025156A" w:rsidP="00F1297A">
            <w:pPr>
              <w:jc w:val="right"/>
              <w:rPr>
                <w:color w:val="404040"/>
                <w:sz w:val="20"/>
                <w:szCs w:val="20"/>
              </w:rPr>
            </w:pPr>
            <w:r w:rsidRPr="00AB1F86">
              <w:rPr>
                <w:color w:val="404040"/>
                <w:sz w:val="20"/>
                <w:szCs w:val="20"/>
              </w:rPr>
              <w:t>41,735</w:t>
            </w:r>
          </w:p>
        </w:tc>
        <w:tc>
          <w:tcPr>
            <w:tcW w:w="638" w:type="pct"/>
            <w:gridSpan w:val="2"/>
            <w:vAlign w:val="bottom"/>
          </w:tcPr>
          <w:p w14:paraId="32C60E6C" w14:textId="77777777" w:rsidR="0025156A" w:rsidRPr="00AB1F86" w:rsidRDefault="0025156A" w:rsidP="00F1297A">
            <w:pPr>
              <w:jc w:val="right"/>
              <w:rPr>
                <w:color w:val="404040"/>
                <w:sz w:val="20"/>
                <w:szCs w:val="20"/>
              </w:rPr>
            </w:pPr>
            <w:r w:rsidRPr="00AB1F86">
              <w:rPr>
                <w:color w:val="404040"/>
                <w:sz w:val="20"/>
                <w:szCs w:val="20"/>
              </w:rPr>
              <w:t>42,995</w:t>
            </w:r>
          </w:p>
        </w:tc>
        <w:tc>
          <w:tcPr>
            <w:tcW w:w="638" w:type="pct"/>
            <w:gridSpan w:val="2"/>
            <w:vAlign w:val="bottom"/>
          </w:tcPr>
          <w:p w14:paraId="73241854" w14:textId="77777777" w:rsidR="0025156A" w:rsidRPr="00AB1F86" w:rsidRDefault="0025156A" w:rsidP="00F1297A">
            <w:pPr>
              <w:jc w:val="right"/>
              <w:rPr>
                <w:color w:val="404040"/>
                <w:sz w:val="20"/>
                <w:szCs w:val="20"/>
              </w:rPr>
            </w:pPr>
            <w:r w:rsidRPr="00AB1F86">
              <w:rPr>
                <w:color w:val="404040"/>
                <w:sz w:val="20"/>
                <w:szCs w:val="20"/>
              </w:rPr>
              <w:t>41,67</w:t>
            </w:r>
          </w:p>
        </w:tc>
        <w:tc>
          <w:tcPr>
            <w:tcW w:w="639" w:type="pct"/>
            <w:gridSpan w:val="2"/>
            <w:vAlign w:val="bottom"/>
          </w:tcPr>
          <w:p w14:paraId="4AC63937" w14:textId="77777777" w:rsidR="0025156A" w:rsidRPr="00AB1F86" w:rsidRDefault="0025156A" w:rsidP="00F1297A">
            <w:pPr>
              <w:jc w:val="right"/>
              <w:rPr>
                <w:color w:val="404040"/>
                <w:sz w:val="20"/>
                <w:szCs w:val="20"/>
              </w:rPr>
            </w:pPr>
            <w:r w:rsidRPr="00AB1F86">
              <w:rPr>
                <w:color w:val="404040"/>
                <w:sz w:val="20"/>
                <w:szCs w:val="20"/>
              </w:rPr>
              <w:t>41,19</w:t>
            </w:r>
          </w:p>
        </w:tc>
        <w:tc>
          <w:tcPr>
            <w:tcW w:w="687" w:type="pct"/>
            <w:gridSpan w:val="3"/>
            <w:vAlign w:val="bottom"/>
          </w:tcPr>
          <w:p w14:paraId="318DBFA2" w14:textId="77777777" w:rsidR="0025156A" w:rsidRPr="00AB1F86" w:rsidRDefault="0025156A" w:rsidP="00F1297A">
            <w:pPr>
              <w:jc w:val="right"/>
              <w:rPr>
                <w:color w:val="404040"/>
                <w:sz w:val="20"/>
                <w:szCs w:val="20"/>
              </w:rPr>
            </w:pPr>
            <w:r w:rsidRPr="00AB1F86">
              <w:rPr>
                <w:color w:val="404040"/>
                <w:sz w:val="20"/>
                <w:szCs w:val="20"/>
              </w:rPr>
              <w:t>41,415</w:t>
            </w:r>
          </w:p>
        </w:tc>
        <w:tc>
          <w:tcPr>
            <w:tcW w:w="606" w:type="pct"/>
            <w:gridSpan w:val="3"/>
            <w:vAlign w:val="bottom"/>
          </w:tcPr>
          <w:p w14:paraId="25FD7CB9" w14:textId="77777777" w:rsidR="0025156A" w:rsidRPr="00AB1F86" w:rsidRDefault="0025156A" w:rsidP="00F1297A">
            <w:pPr>
              <w:jc w:val="right"/>
              <w:rPr>
                <w:color w:val="404040"/>
                <w:sz w:val="20"/>
                <w:szCs w:val="20"/>
              </w:rPr>
            </w:pPr>
            <w:r w:rsidRPr="00AB1F86">
              <w:rPr>
                <w:color w:val="404040"/>
                <w:sz w:val="20"/>
                <w:szCs w:val="20"/>
              </w:rPr>
              <w:t>40,76</w:t>
            </w:r>
          </w:p>
        </w:tc>
      </w:tr>
      <w:tr w:rsidR="0025156A" w:rsidRPr="00AB1F86" w14:paraId="0B24BC05" w14:textId="77777777" w:rsidTr="00F1297A">
        <w:trPr>
          <w:cantSplit/>
          <w:trHeight w:val="361"/>
          <w:jc w:val="center"/>
        </w:trPr>
        <w:tc>
          <w:tcPr>
            <w:tcW w:w="989" w:type="pct"/>
          </w:tcPr>
          <w:p w14:paraId="7A952803" w14:textId="77777777" w:rsidR="0025156A" w:rsidRPr="00AB1F86" w:rsidRDefault="0025156A" w:rsidP="00F1297A">
            <w:pPr>
              <w:jc w:val="center"/>
              <w:rPr>
                <w:color w:val="404040"/>
              </w:rPr>
            </w:pPr>
            <w:r w:rsidRPr="00AB1F86">
              <w:rPr>
                <w:color w:val="404040"/>
              </w:rPr>
              <w:t>Різниця</w:t>
            </w:r>
          </w:p>
        </w:tc>
        <w:tc>
          <w:tcPr>
            <w:tcW w:w="234" w:type="pct"/>
          </w:tcPr>
          <w:p w14:paraId="472CF333" w14:textId="77777777" w:rsidR="0025156A" w:rsidRPr="00AB1F86" w:rsidRDefault="0025156A" w:rsidP="00F1297A">
            <w:pPr>
              <w:jc w:val="center"/>
              <w:rPr>
                <w:color w:val="404040"/>
                <w:sz w:val="20"/>
                <w:szCs w:val="20"/>
              </w:rPr>
            </w:pPr>
          </w:p>
        </w:tc>
        <w:tc>
          <w:tcPr>
            <w:tcW w:w="569" w:type="pct"/>
            <w:gridSpan w:val="2"/>
          </w:tcPr>
          <w:p w14:paraId="227ACBF6" w14:textId="77777777" w:rsidR="0025156A" w:rsidRPr="00AB1F86" w:rsidRDefault="0025156A" w:rsidP="00F1297A">
            <w:pPr>
              <w:jc w:val="center"/>
              <w:rPr>
                <w:color w:val="404040"/>
                <w:sz w:val="20"/>
                <w:szCs w:val="20"/>
              </w:rPr>
            </w:pPr>
            <w:r w:rsidRPr="00AB1F86">
              <w:rPr>
                <w:color w:val="404040"/>
                <w:sz w:val="20"/>
                <w:szCs w:val="20"/>
              </w:rPr>
              <w:t>0,185</w:t>
            </w:r>
          </w:p>
        </w:tc>
        <w:tc>
          <w:tcPr>
            <w:tcW w:w="638" w:type="pct"/>
            <w:gridSpan w:val="2"/>
          </w:tcPr>
          <w:p w14:paraId="5BEF6D70" w14:textId="77777777" w:rsidR="0025156A" w:rsidRPr="00AB1F86" w:rsidRDefault="0025156A" w:rsidP="00F1297A">
            <w:pPr>
              <w:jc w:val="center"/>
              <w:rPr>
                <w:color w:val="404040"/>
                <w:sz w:val="20"/>
                <w:szCs w:val="20"/>
              </w:rPr>
            </w:pPr>
            <w:r w:rsidRPr="00AB1F86">
              <w:rPr>
                <w:color w:val="404040"/>
                <w:sz w:val="20"/>
                <w:szCs w:val="20"/>
              </w:rPr>
              <w:t>1,445</w:t>
            </w:r>
          </w:p>
        </w:tc>
        <w:tc>
          <w:tcPr>
            <w:tcW w:w="638" w:type="pct"/>
            <w:gridSpan w:val="2"/>
          </w:tcPr>
          <w:p w14:paraId="0B46500F" w14:textId="77777777" w:rsidR="0025156A" w:rsidRPr="00AB1F86" w:rsidRDefault="0025156A" w:rsidP="00F1297A">
            <w:pPr>
              <w:jc w:val="center"/>
              <w:rPr>
                <w:color w:val="404040"/>
                <w:sz w:val="20"/>
                <w:szCs w:val="20"/>
              </w:rPr>
            </w:pPr>
            <w:r w:rsidRPr="00AB1F86">
              <w:rPr>
                <w:color w:val="404040"/>
                <w:sz w:val="20"/>
                <w:szCs w:val="20"/>
              </w:rPr>
              <w:t>0,12</w:t>
            </w:r>
          </w:p>
        </w:tc>
        <w:tc>
          <w:tcPr>
            <w:tcW w:w="639" w:type="pct"/>
            <w:gridSpan w:val="2"/>
          </w:tcPr>
          <w:p w14:paraId="237A1848" w14:textId="77777777" w:rsidR="0025156A" w:rsidRPr="00AB1F86" w:rsidRDefault="0025156A" w:rsidP="00F1297A">
            <w:pPr>
              <w:jc w:val="center"/>
              <w:rPr>
                <w:color w:val="404040"/>
                <w:sz w:val="20"/>
                <w:szCs w:val="20"/>
              </w:rPr>
            </w:pPr>
            <w:r w:rsidRPr="00AB1F86">
              <w:rPr>
                <w:color w:val="404040"/>
                <w:sz w:val="20"/>
                <w:szCs w:val="20"/>
              </w:rPr>
              <w:t>-0,36</w:t>
            </w:r>
          </w:p>
        </w:tc>
        <w:tc>
          <w:tcPr>
            <w:tcW w:w="687" w:type="pct"/>
            <w:gridSpan w:val="3"/>
          </w:tcPr>
          <w:p w14:paraId="1E024AEA" w14:textId="77777777" w:rsidR="0025156A" w:rsidRPr="00AB1F86" w:rsidRDefault="0025156A" w:rsidP="00F1297A">
            <w:pPr>
              <w:jc w:val="center"/>
              <w:rPr>
                <w:color w:val="404040"/>
                <w:sz w:val="20"/>
                <w:szCs w:val="20"/>
              </w:rPr>
            </w:pPr>
            <w:r w:rsidRPr="00AB1F86">
              <w:rPr>
                <w:color w:val="404040"/>
                <w:sz w:val="20"/>
                <w:szCs w:val="20"/>
              </w:rPr>
              <w:t>0,665</w:t>
            </w:r>
          </w:p>
        </w:tc>
        <w:tc>
          <w:tcPr>
            <w:tcW w:w="606" w:type="pct"/>
            <w:gridSpan w:val="3"/>
          </w:tcPr>
          <w:p w14:paraId="5900B4CB" w14:textId="77777777" w:rsidR="0025156A" w:rsidRPr="00AB1F86" w:rsidRDefault="0025156A" w:rsidP="00F1297A">
            <w:pPr>
              <w:jc w:val="center"/>
              <w:rPr>
                <w:color w:val="404040"/>
                <w:sz w:val="20"/>
                <w:szCs w:val="20"/>
              </w:rPr>
            </w:pPr>
            <w:r w:rsidRPr="00AB1F86">
              <w:rPr>
                <w:color w:val="404040"/>
                <w:sz w:val="20"/>
                <w:szCs w:val="20"/>
              </w:rPr>
              <w:t>1,26</w:t>
            </w:r>
          </w:p>
        </w:tc>
      </w:tr>
    </w:tbl>
    <w:p w14:paraId="1B4DD15A" w14:textId="77777777" w:rsidR="0025156A" w:rsidRPr="00AB1F86" w:rsidRDefault="0025156A" w:rsidP="0025156A">
      <w:pPr>
        <w:rPr>
          <w:noProof/>
          <w:color w:val="404040"/>
          <w:lang w:eastAsia="uk-UA"/>
        </w:rPr>
      </w:pPr>
    </w:p>
    <w:p w14:paraId="136532C1" w14:textId="77777777" w:rsidR="0025156A" w:rsidRPr="00AB1F86" w:rsidRDefault="0025156A" w:rsidP="0025156A">
      <w:pPr>
        <w:rPr>
          <w:color w:val="404040"/>
        </w:rPr>
      </w:pPr>
      <w:r w:rsidRPr="00AB1F86">
        <w:rPr>
          <w:noProof/>
          <w:color w:val="404040"/>
          <w:lang w:eastAsia="uk-UA"/>
        </w:rPr>
        <w:drawing>
          <wp:inline distT="0" distB="0" distL="0" distR="0" wp14:anchorId="2CBCAB65" wp14:editId="5D080C18">
            <wp:extent cx="5927090" cy="4966335"/>
            <wp:effectExtent l="0" t="0" r="3810" b="0"/>
            <wp:docPr id="1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C58CD69" w14:textId="77777777" w:rsidR="0025156A" w:rsidRPr="00AB1F86" w:rsidRDefault="0025156A" w:rsidP="0025156A">
      <w:pPr>
        <w:pStyle w:val="23"/>
        <w:spacing w:after="0"/>
        <w:ind w:right="-83"/>
        <w:jc w:val="center"/>
        <w:rPr>
          <w:color w:val="404040"/>
          <w:sz w:val="28"/>
          <w:szCs w:val="28"/>
          <w:lang w:val="uk-UA"/>
        </w:rPr>
      </w:pPr>
    </w:p>
    <w:p w14:paraId="070F67DC" w14:textId="4A4800BC" w:rsidR="0025156A" w:rsidRPr="00FE0FE6" w:rsidRDefault="0025156A" w:rsidP="00FE0FE6">
      <w:pPr>
        <w:pStyle w:val="23"/>
        <w:spacing w:after="0"/>
        <w:ind w:right="-83"/>
        <w:jc w:val="center"/>
        <w:rPr>
          <w:color w:val="404040"/>
          <w:sz w:val="28"/>
          <w:szCs w:val="28"/>
          <w:lang w:val="uk-UA"/>
        </w:rPr>
      </w:pPr>
      <w:r w:rsidRPr="00AB1F86">
        <w:rPr>
          <w:color w:val="404040"/>
          <w:sz w:val="28"/>
          <w:szCs w:val="28"/>
          <w:lang w:val="uk-UA"/>
        </w:rPr>
        <w:lastRenderedPageBreak/>
        <w:t xml:space="preserve">Рисунок 4.7 – Відображення суми основного і додаткового фондів </w:t>
      </w:r>
    </w:p>
    <w:p w14:paraId="75101DE3" w14:textId="77777777" w:rsidR="0025156A" w:rsidRPr="00AB1F86" w:rsidRDefault="0025156A" w:rsidP="0025156A">
      <w:pPr>
        <w:tabs>
          <w:tab w:val="left" w:pos="0"/>
        </w:tabs>
        <w:rPr>
          <w:color w:val="404040"/>
          <w:szCs w:val="28"/>
        </w:rPr>
      </w:pPr>
      <w:r w:rsidRPr="00AB1F86">
        <w:rPr>
          <w:color w:val="404040"/>
          <w:szCs w:val="28"/>
        </w:rPr>
        <w:t>Таблиця 4.18 – Розрахунковий час реверберації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316"/>
        <w:gridCol w:w="1316"/>
        <w:gridCol w:w="1328"/>
        <w:gridCol w:w="1328"/>
        <w:gridCol w:w="1328"/>
        <w:gridCol w:w="1328"/>
      </w:tblGrid>
      <w:tr w:rsidR="0025156A" w:rsidRPr="00AB1F86" w14:paraId="3DFB0E89" w14:textId="77777777" w:rsidTr="00F1297A">
        <w:tc>
          <w:tcPr>
            <w:tcW w:w="1402" w:type="dxa"/>
          </w:tcPr>
          <w:p w14:paraId="06578BCC" w14:textId="77777777" w:rsidR="0025156A" w:rsidRPr="00AB1F86" w:rsidRDefault="00D2487E" w:rsidP="00F1297A">
            <w:pPr>
              <w:jc w:val="center"/>
              <w:rPr>
                <w:color w:val="404040"/>
                <w:szCs w:val="28"/>
              </w:rPr>
            </w:pPr>
            <w:r w:rsidRPr="00AB1F86">
              <w:rPr>
                <w:noProof/>
                <w:color w:val="404040"/>
                <w:position w:val="-10"/>
                <w:szCs w:val="28"/>
              </w:rPr>
              <w:object w:dxaOrig="620" w:dyaOrig="320" w14:anchorId="097A9F8C">
                <v:shape id="_x0000_i1035" type="#_x0000_t75" alt="" style="width:31pt;height:15.05pt;mso-width-percent:0;mso-height-percent:0;mso-width-percent:0;mso-height-percent:0" o:ole="">
                  <v:imagedata r:id="rId36" o:title=""/>
                </v:shape>
                <o:OLEObject Type="Embed" ProgID="Equation.DSMT4" ShapeID="_x0000_i1035" DrawAspect="Content" ObjectID="_1606554118" r:id="rId189"/>
              </w:object>
            </w:r>
          </w:p>
        </w:tc>
        <w:tc>
          <w:tcPr>
            <w:tcW w:w="1352" w:type="dxa"/>
          </w:tcPr>
          <w:p w14:paraId="679ACE2D" w14:textId="77777777" w:rsidR="0025156A" w:rsidRPr="00AB1F86" w:rsidRDefault="0025156A" w:rsidP="00F1297A">
            <w:pPr>
              <w:jc w:val="center"/>
              <w:rPr>
                <w:color w:val="404040"/>
                <w:szCs w:val="28"/>
              </w:rPr>
            </w:pPr>
            <w:r w:rsidRPr="00AB1F86">
              <w:rPr>
                <w:color w:val="404040"/>
                <w:szCs w:val="28"/>
              </w:rPr>
              <w:t>125</w:t>
            </w:r>
          </w:p>
        </w:tc>
        <w:tc>
          <w:tcPr>
            <w:tcW w:w="1352" w:type="dxa"/>
          </w:tcPr>
          <w:p w14:paraId="38E46F9C" w14:textId="77777777" w:rsidR="0025156A" w:rsidRPr="00AB1F86" w:rsidRDefault="0025156A" w:rsidP="00F1297A">
            <w:pPr>
              <w:jc w:val="center"/>
              <w:rPr>
                <w:color w:val="404040"/>
                <w:szCs w:val="28"/>
              </w:rPr>
            </w:pPr>
            <w:r w:rsidRPr="00AB1F86">
              <w:rPr>
                <w:color w:val="404040"/>
                <w:szCs w:val="28"/>
              </w:rPr>
              <w:t>250</w:t>
            </w:r>
          </w:p>
        </w:tc>
        <w:tc>
          <w:tcPr>
            <w:tcW w:w="1366" w:type="dxa"/>
          </w:tcPr>
          <w:p w14:paraId="2E9A96A7" w14:textId="77777777" w:rsidR="0025156A" w:rsidRPr="00AB1F86" w:rsidRDefault="0025156A" w:rsidP="00F1297A">
            <w:pPr>
              <w:jc w:val="center"/>
              <w:rPr>
                <w:color w:val="404040"/>
                <w:szCs w:val="28"/>
              </w:rPr>
            </w:pPr>
            <w:r w:rsidRPr="00AB1F86">
              <w:rPr>
                <w:color w:val="404040"/>
                <w:szCs w:val="28"/>
              </w:rPr>
              <w:t>500</w:t>
            </w:r>
          </w:p>
        </w:tc>
        <w:tc>
          <w:tcPr>
            <w:tcW w:w="1366" w:type="dxa"/>
          </w:tcPr>
          <w:p w14:paraId="7B925C7B" w14:textId="77777777" w:rsidR="0025156A" w:rsidRPr="00AB1F86" w:rsidRDefault="0025156A" w:rsidP="00F1297A">
            <w:pPr>
              <w:jc w:val="center"/>
              <w:rPr>
                <w:color w:val="404040"/>
                <w:szCs w:val="28"/>
              </w:rPr>
            </w:pPr>
            <w:r w:rsidRPr="00AB1F86">
              <w:rPr>
                <w:color w:val="404040"/>
                <w:szCs w:val="28"/>
              </w:rPr>
              <w:t>1000</w:t>
            </w:r>
          </w:p>
        </w:tc>
        <w:tc>
          <w:tcPr>
            <w:tcW w:w="1366" w:type="dxa"/>
          </w:tcPr>
          <w:p w14:paraId="38F2D664" w14:textId="77777777" w:rsidR="0025156A" w:rsidRPr="00AB1F86" w:rsidRDefault="0025156A" w:rsidP="00F1297A">
            <w:pPr>
              <w:jc w:val="center"/>
              <w:rPr>
                <w:color w:val="404040"/>
                <w:szCs w:val="28"/>
              </w:rPr>
            </w:pPr>
            <w:r w:rsidRPr="00AB1F86">
              <w:rPr>
                <w:color w:val="404040"/>
                <w:szCs w:val="28"/>
              </w:rPr>
              <w:t>2000</w:t>
            </w:r>
          </w:p>
        </w:tc>
        <w:tc>
          <w:tcPr>
            <w:tcW w:w="1366" w:type="dxa"/>
          </w:tcPr>
          <w:p w14:paraId="57178FF8" w14:textId="77777777" w:rsidR="0025156A" w:rsidRPr="00AB1F86" w:rsidRDefault="0025156A" w:rsidP="00F1297A">
            <w:pPr>
              <w:jc w:val="center"/>
              <w:rPr>
                <w:color w:val="404040"/>
                <w:szCs w:val="28"/>
              </w:rPr>
            </w:pPr>
            <w:r w:rsidRPr="00AB1F86">
              <w:rPr>
                <w:color w:val="404040"/>
                <w:szCs w:val="28"/>
              </w:rPr>
              <w:t>4000</w:t>
            </w:r>
          </w:p>
        </w:tc>
      </w:tr>
      <w:tr w:rsidR="0025156A" w:rsidRPr="00AB1F86" w14:paraId="6D9F7B0C" w14:textId="77777777" w:rsidTr="00F1297A">
        <w:tc>
          <w:tcPr>
            <w:tcW w:w="1402" w:type="dxa"/>
          </w:tcPr>
          <w:p w14:paraId="636977C2" w14:textId="77777777" w:rsidR="0025156A" w:rsidRPr="00AB1F86" w:rsidRDefault="00D2487E" w:rsidP="00F1297A">
            <w:pPr>
              <w:jc w:val="center"/>
              <w:rPr>
                <w:color w:val="404040"/>
                <w:szCs w:val="28"/>
              </w:rPr>
            </w:pPr>
            <w:r w:rsidRPr="00AB1F86">
              <w:rPr>
                <w:noProof/>
                <w:color w:val="404040"/>
                <w:position w:val="-4"/>
                <w:szCs w:val="28"/>
              </w:rPr>
              <w:object w:dxaOrig="240" w:dyaOrig="260" w14:anchorId="6BAB0DE6">
                <v:shape id="_x0000_i1034" type="#_x0000_t75" alt="" style="width:11.7pt;height:12.55pt;mso-width-percent:0;mso-height-percent:0;mso-width-percent:0;mso-height-percent:0" o:ole="">
                  <v:imagedata r:id="rId48" o:title=""/>
                </v:shape>
                <o:OLEObject Type="Embed" ProgID="Equation.DSMT4" ShapeID="_x0000_i1034" DrawAspect="Content" ObjectID="_1606554119" r:id="rId190"/>
              </w:object>
            </w:r>
          </w:p>
        </w:tc>
        <w:tc>
          <w:tcPr>
            <w:tcW w:w="1352" w:type="dxa"/>
          </w:tcPr>
          <w:p w14:paraId="60242D15" w14:textId="77777777" w:rsidR="0025156A" w:rsidRPr="00AB1F86" w:rsidRDefault="0025156A" w:rsidP="00F1297A">
            <w:pPr>
              <w:jc w:val="center"/>
              <w:rPr>
                <w:color w:val="404040"/>
                <w:szCs w:val="28"/>
              </w:rPr>
            </w:pPr>
            <w:r w:rsidRPr="00AB1F86">
              <w:rPr>
                <w:color w:val="404040"/>
                <w:szCs w:val="28"/>
              </w:rPr>
              <w:t>41,735</w:t>
            </w:r>
          </w:p>
        </w:tc>
        <w:tc>
          <w:tcPr>
            <w:tcW w:w="1352" w:type="dxa"/>
          </w:tcPr>
          <w:p w14:paraId="66E27623" w14:textId="77777777" w:rsidR="0025156A" w:rsidRPr="00AB1F86" w:rsidRDefault="0025156A" w:rsidP="00F1297A">
            <w:pPr>
              <w:jc w:val="center"/>
              <w:rPr>
                <w:color w:val="404040"/>
                <w:szCs w:val="28"/>
              </w:rPr>
            </w:pPr>
            <w:r w:rsidRPr="00AB1F86">
              <w:rPr>
                <w:color w:val="404040"/>
                <w:szCs w:val="28"/>
              </w:rPr>
              <w:t>42,995</w:t>
            </w:r>
          </w:p>
        </w:tc>
        <w:tc>
          <w:tcPr>
            <w:tcW w:w="1366" w:type="dxa"/>
          </w:tcPr>
          <w:p w14:paraId="18DB120E" w14:textId="77777777" w:rsidR="0025156A" w:rsidRPr="00AB1F86" w:rsidRDefault="0025156A" w:rsidP="00F1297A">
            <w:pPr>
              <w:jc w:val="center"/>
              <w:rPr>
                <w:color w:val="404040"/>
                <w:szCs w:val="28"/>
              </w:rPr>
            </w:pPr>
            <w:r w:rsidRPr="00AB1F86">
              <w:rPr>
                <w:color w:val="404040"/>
                <w:szCs w:val="28"/>
              </w:rPr>
              <w:t>41,670</w:t>
            </w:r>
          </w:p>
        </w:tc>
        <w:tc>
          <w:tcPr>
            <w:tcW w:w="1366" w:type="dxa"/>
          </w:tcPr>
          <w:p w14:paraId="275067CC" w14:textId="77777777" w:rsidR="0025156A" w:rsidRPr="00AB1F86" w:rsidRDefault="0025156A" w:rsidP="00F1297A">
            <w:pPr>
              <w:jc w:val="center"/>
              <w:rPr>
                <w:color w:val="404040"/>
                <w:szCs w:val="28"/>
              </w:rPr>
            </w:pPr>
            <w:r w:rsidRPr="00AB1F86">
              <w:rPr>
                <w:color w:val="404040"/>
                <w:szCs w:val="28"/>
              </w:rPr>
              <w:t>41,190</w:t>
            </w:r>
          </w:p>
        </w:tc>
        <w:tc>
          <w:tcPr>
            <w:tcW w:w="1366" w:type="dxa"/>
          </w:tcPr>
          <w:p w14:paraId="52AAC63D" w14:textId="77777777" w:rsidR="0025156A" w:rsidRPr="00AB1F86" w:rsidRDefault="0025156A" w:rsidP="00F1297A">
            <w:pPr>
              <w:jc w:val="center"/>
              <w:rPr>
                <w:color w:val="404040"/>
                <w:szCs w:val="28"/>
              </w:rPr>
            </w:pPr>
            <w:r w:rsidRPr="00AB1F86">
              <w:rPr>
                <w:color w:val="404040"/>
                <w:szCs w:val="28"/>
              </w:rPr>
              <w:t>41,415</w:t>
            </w:r>
          </w:p>
        </w:tc>
        <w:tc>
          <w:tcPr>
            <w:tcW w:w="1366" w:type="dxa"/>
          </w:tcPr>
          <w:p w14:paraId="7C83F6C9" w14:textId="77777777" w:rsidR="0025156A" w:rsidRPr="00AB1F86" w:rsidRDefault="0025156A" w:rsidP="00F1297A">
            <w:pPr>
              <w:jc w:val="center"/>
              <w:rPr>
                <w:color w:val="404040"/>
                <w:szCs w:val="28"/>
              </w:rPr>
            </w:pPr>
            <w:r w:rsidRPr="00AB1F86">
              <w:rPr>
                <w:color w:val="404040"/>
                <w:szCs w:val="28"/>
              </w:rPr>
              <w:t>40,760</w:t>
            </w:r>
          </w:p>
        </w:tc>
      </w:tr>
      <w:tr w:rsidR="0025156A" w:rsidRPr="00AB1F86" w14:paraId="32CBFF57" w14:textId="77777777" w:rsidTr="00F1297A">
        <w:tc>
          <w:tcPr>
            <w:tcW w:w="1402" w:type="dxa"/>
          </w:tcPr>
          <w:p w14:paraId="1A406948" w14:textId="77777777" w:rsidR="0025156A" w:rsidRPr="00AB1F86" w:rsidRDefault="00D2487E" w:rsidP="00F1297A">
            <w:pPr>
              <w:jc w:val="center"/>
              <w:rPr>
                <w:color w:val="404040"/>
                <w:szCs w:val="28"/>
              </w:rPr>
            </w:pPr>
            <w:r w:rsidRPr="00AB1F86">
              <w:rPr>
                <w:noProof/>
                <w:color w:val="404040"/>
                <w:position w:val="-14"/>
                <w:szCs w:val="28"/>
              </w:rPr>
              <w:object w:dxaOrig="360" w:dyaOrig="380" w14:anchorId="69B26ECC">
                <v:shape id="_x0000_i1033" type="#_x0000_t75" alt="" style="width:17.6pt;height:18.4pt;mso-width-percent:0;mso-height-percent:0;mso-width-percent:0;mso-height-percent:0" o:ole="">
                  <v:imagedata r:id="rId46" o:title=""/>
                </v:shape>
                <o:OLEObject Type="Embed" ProgID="Equation.DSMT4" ShapeID="_x0000_i1033" DrawAspect="Content" ObjectID="_1606554120" r:id="rId191"/>
              </w:object>
            </w:r>
          </w:p>
        </w:tc>
        <w:tc>
          <w:tcPr>
            <w:tcW w:w="1352" w:type="dxa"/>
          </w:tcPr>
          <w:p w14:paraId="3413B49E" w14:textId="77777777" w:rsidR="0025156A" w:rsidRPr="00AB1F86" w:rsidRDefault="0025156A" w:rsidP="00F1297A">
            <w:pPr>
              <w:jc w:val="center"/>
              <w:rPr>
                <w:color w:val="404040"/>
              </w:rPr>
            </w:pPr>
            <w:r w:rsidRPr="00AB1F86">
              <w:rPr>
                <w:color w:val="404040"/>
                <w:szCs w:val="28"/>
              </w:rPr>
              <w:t>0,264</w:t>
            </w:r>
          </w:p>
        </w:tc>
        <w:tc>
          <w:tcPr>
            <w:tcW w:w="1352" w:type="dxa"/>
          </w:tcPr>
          <w:p w14:paraId="7304D37B" w14:textId="77777777" w:rsidR="0025156A" w:rsidRPr="00AB1F86" w:rsidRDefault="0025156A" w:rsidP="00F1297A">
            <w:pPr>
              <w:jc w:val="center"/>
              <w:rPr>
                <w:color w:val="404040"/>
              </w:rPr>
            </w:pPr>
            <w:r w:rsidRPr="00AB1F86">
              <w:rPr>
                <w:color w:val="404040"/>
                <w:szCs w:val="28"/>
              </w:rPr>
              <w:t>0,272</w:t>
            </w:r>
          </w:p>
        </w:tc>
        <w:tc>
          <w:tcPr>
            <w:tcW w:w="1366" w:type="dxa"/>
          </w:tcPr>
          <w:p w14:paraId="1B321DD5" w14:textId="77777777" w:rsidR="0025156A" w:rsidRPr="00AB1F86" w:rsidRDefault="0025156A" w:rsidP="00F1297A">
            <w:pPr>
              <w:jc w:val="center"/>
              <w:rPr>
                <w:color w:val="404040"/>
              </w:rPr>
            </w:pPr>
            <w:r w:rsidRPr="00AB1F86">
              <w:rPr>
                <w:color w:val="404040"/>
                <w:szCs w:val="28"/>
              </w:rPr>
              <w:t>0,263</w:t>
            </w:r>
          </w:p>
        </w:tc>
        <w:tc>
          <w:tcPr>
            <w:tcW w:w="1366" w:type="dxa"/>
          </w:tcPr>
          <w:p w14:paraId="6CAF2980" w14:textId="77777777" w:rsidR="0025156A" w:rsidRPr="00AB1F86" w:rsidRDefault="0025156A" w:rsidP="00F1297A">
            <w:pPr>
              <w:jc w:val="center"/>
              <w:rPr>
                <w:color w:val="404040"/>
              </w:rPr>
            </w:pPr>
            <w:r w:rsidRPr="00AB1F86">
              <w:rPr>
                <w:color w:val="404040"/>
                <w:szCs w:val="28"/>
              </w:rPr>
              <w:t>0,261</w:t>
            </w:r>
          </w:p>
        </w:tc>
        <w:tc>
          <w:tcPr>
            <w:tcW w:w="1366" w:type="dxa"/>
          </w:tcPr>
          <w:p w14:paraId="16D80B63" w14:textId="77777777" w:rsidR="0025156A" w:rsidRPr="00AB1F86" w:rsidRDefault="0025156A" w:rsidP="00F1297A">
            <w:pPr>
              <w:jc w:val="center"/>
              <w:rPr>
                <w:color w:val="404040"/>
              </w:rPr>
            </w:pPr>
            <w:r w:rsidRPr="00AB1F86">
              <w:rPr>
                <w:color w:val="404040"/>
                <w:szCs w:val="28"/>
              </w:rPr>
              <w:t>0,262</w:t>
            </w:r>
          </w:p>
        </w:tc>
        <w:tc>
          <w:tcPr>
            <w:tcW w:w="1366" w:type="dxa"/>
          </w:tcPr>
          <w:p w14:paraId="7939A06A" w14:textId="77777777" w:rsidR="0025156A" w:rsidRPr="00AB1F86" w:rsidRDefault="0025156A" w:rsidP="00F1297A">
            <w:pPr>
              <w:jc w:val="center"/>
              <w:rPr>
                <w:color w:val="404040"/>
              </w:rPr>
            </w:pPr>
            <w:r w:rsidRPr="00AB1F86">
              <w:rPr>
                <w:color w:val="404040"/>
                <w:szCs w:val="28"/>
              </w:rPr>
              <w:t>0,257</w:t>
            </w:r>
          </w:p>
        </w:tc>
      </w:tr>
      <w:tr w:rsidR="0025156A" w:rsidRPr="00AB1F86" w14:paraId="4BB2FDD4" w14:textId="77777777" w:rsidTr="00F1297A">
        <w:tc>
          <w:tcPr>
            <w:tcW w:w="1402" w:type="dxa"/>
          </w:tcPr>
          <w:p w14:paraId="570F77C2" w14:textId="77777777" w:rsidR="0025156A" w:rsidRPr="00AB1F86" w:rsidRDefault="00D2487E" w:rsidP="00F1297A">
            <w:pPr>
              <w:jc w:val="center"/>
              <w:rPr>
                <w:color w:val="404040"/>
                <w:szCs w:val="28"/>
              </w:rPr>
            </w:pPr>
            <w:r w:rsidRPr="00AB1F86">
              <w:rPr>
                <w:noProof/>
                <w:color w:val="404040"/>
                <w:position w:val="-14"/>
                <w:szCs w:val="28"/>
              </w:rPr>
              <w:object w:dxaOrig="1180" w:dyaOrig="380" w14:anchorId="6ED8DD21">
                <v:shape id="_x0000_i1032" type="#_x0000_t75" alt="" style="width:59.45pt;height:18.4pt;mso-width-percent:0;mso-height-percent:0;mso-width-percent:0;mso-height-percent:0" o:ole="">
                  <v:imagedata r:id="rId44" o:title=""/>
                </v:shape>
                <o:OLEObject Type="Embed" ProgID="Equation.DSMT4" ShapeID="_x0000_i1032" DrawAspect="Content" ObjectID="_1606554121" r:id="rId192"/>
              </w:object>
            </w:r>
          </w:p>
        </w:tc>
        <w:tc>
          <w:tcPr>
            <w:tcW w:w="1352" w:type="dxa"/>
          </w:tcPr>
          <w:p w14:paraId="07722E70" w14:textId="77777777" w:rsidR="0025156A" w:rsidRPr="00AB1F86" w:rsidRDefault="0025156A" w:rsidP="00F1297A">
            <w:pPr>
              <w:jc w:val="center"/>
              <w:rPr>
                <w:color w:val="404040"/>
                <w:szCs w:val="28"/>
              </w:rPr>
            </w:pPr>
            <w:r w:rsidRPr="00AB1F86">
              <w:rPr>
                <w:color w:val="404040"/>
                <w:szCs w:val="28"/>
              </w:rPr>
              <w:t>0,306</w:t>
            </w:r>
          </w:p>
        </w:tc>
        <w:tc>
          <w:tcPr>
            <w:tcW w:w="1352" w:type="dxa"/>
          </w:tcPr>
          <w:p w14:paraId="426C33D0" w14:textId="77777777" w:rsidR="0025156A" w:rsidRPr="00AB1F86" w:rsidRDefault="0025156A" w:rsidP="00F1297A">
            <w:pPr>
              <w:jc w:val="center"/>
              <w:rPr>
                <w:color w:val="404040"/>
                <w:szCs w:val="28"/>
              </w:rPr>
            </w:pPr>
            <w:r w:rsidRPr="00AB1F86">
              <w:rPr>
                <w:color w:val="404040"/>
                <w:szCs w:val="28"/>
              </w:rPr>
              <w:t>0,317</w:t>
            </w:r>
          </w:p>
        </w:tc>
        <w:tc>
          <w:tcPr>
            <w:tcW w:w="1366" w:type="dxa"/>
          </w:tcPr>
          <w:p w14:paraId="4C0C8416" w14:textId="77777777" w:rsidR="0025156A" w:rsidRPr="00AB1F86" w:rsidRDefault="0025156A" w:rsidP="00F1297A">
            <w:pPr>
              <w:jc w:val="center"/>
              <w:rPr>
                <w:color w:val="404040"/>
                <w:szCs w:val="28"/>
              </w:rPr>
            </w:pPr>
            <w:r w:rsidRPr="00AB1F86">
              <w:rPr>
                <w:color w:val="404040"/>
                <w:szCs w:val="28"/>
              </w:rPr>
              <w:t>0,306</w:t>
            </w:r>
          </w:p>
        </w:tc>
        <w:tc>
          <w:tcPr>
            <w:tcW w:w="1366" w:type="dxa"/>
          </w:tcPr>
          <w:p w14:paraId="17340B73" w14:textId="77777777" w:rsidR="0025156A" w:rsidRPr="00AB1F86" w:rsidRDefault="0025156A" w:rsidP="00F1297A">
            <w:pPr>
              <w:jc w:val="center"/>
              <w:rPr>
                <w:color w:val="404040"/>
                <w:szCs w:val="28"/>
              </w:rPr>
            </w:pPr>
            <w:r w:rsidRPr="00AB1F86">
              <w:rPr>
                <w:color w:val="404040"/>
                <w:szCs w:val="28"/>
              </w:rPr>
              <w:t>0,302</w:t>
            </w:r>
          </w:p>
        </w:tc>
        <w:tc>
          <w:tcPr>
            <w:tcW w:w="1366" w:type="dxa"/>
          </w:tcPr>
          <w:p w14:paraId="42A7EAE2" w14:textId="77777777" w:rsidR="0025156A" w:rsidRPr="00AB1F86" w:rsidRDefault="0025156A" w:rsidP="00F1297A">
            <w:pPr>
              <w:jc w:val="center"/>
              <w:rPr>
                <w:color w:val="404040"/>
                <w:szCs w:val="28"/>
              </w:rPr>
            </w:pPr>
            <w:r w:rsidRPr="00AB1F86">
              <w:rPr>
                <w:color w:val="404040"/>
                <w:szCs w:val="28"/>
              </w:rPr>
              <w:t>0,304</w:t>
            </w:r>
          </w:p>
        </w:tc>
        <w:tc>
          <w:tcPr>
            <w:tcW w:w="1366" w:type="dxa"/>
          </w:tcPr>
          <w:p w14:paraId="3EEAAB1B" w14:textId="77777777" w:rsidR="0025156A" w:rsidRPr="00AB1F86" w:rsidRDefault="0025156A" w:rsidP="00F1297A">
            <w:pPr>
              <w:jc w:val="center"/>
              <w:rPr>
                <w:color w:val="404040"/>
                <w:szCs w:val="28"/>
              </w:rPr>
            </w:pPr>
            <w:r w:rsidRPr="00AB1F86">
              <w:rPr>
                <w:color w:val="404040"/>
                <w:szCs w:val="28"/>
              </w:rPr>
              <w:t>0,298</w:t>
            </w:r>
          </w:p>
        </w:tc>
      </w:tr>
      <w:tr w:rsidR="0025156A" w:rsidRPr="00AB1F86" w14:paraId="2AE0C876" w14:textId="77777777" w:rsidTr="00F1297A">
        <w:tc>
          <w:tcPr>
            <w:tcW w:w="1402" w:type="dxa"/>
          </w:tcPr>
          <w:p w14:paraId="2CC091BF" w14:textId="77777777" w:rsidR="0025156A" w:rsidRPr="00AB1F86" w:rsidRDefault="00D2487E" w:rsidP="00F1297A">
            <w:pPr>
              <w:jc w:val="center"/>
              <w:rPr>
                <w:color w:val="404040"/>
                <w:szCs w:val="28"/>
              </w:rPr>
            </w:pPr>
            <w:r w:rsidRPr="00AB1F86">
              <w:rPr>
                <w:noProof/>
                <w:color w:val="404040"/>
                <w:position w:val="-14"/>
                <w:szCs w:val="28"/>
              </w:rPr>
              <w:object w:dxaOrig="520" w:dyaOrig="380" w14:anchorId="7D67F356">
                <v:shape id="_x0000_i1031" type="#_x0000_t75" alt="" style="width:26.8pt;height:18.4pt;mso-width-percent:0;mso-height-percent:0;mso-width-percent:0;mso-height-percent:0" o:ole="">
                  <v:imagedata r:id="rId38" o:title=""/>
                </v:shape>
                <o:OLEObject Type="Embed" ProgID="Equation.DSMT4" ShapeID="_x0000_i1031" DrawAspect="Content" ObjectID="_1606554122" r:id="rId193"/>
              </w:object>
            </w:r>
          </w:p>
        </w:tc>
        <w:tc>
          <w:tcPr>
            <w:tcW w:w="1352" w:type="dxa"/>
          </w:tcPr>
          <w:p w14:paraId="72A41D28" w14:textId="77777777" w:rsidR="0025156A" w:rsidRPr="00AB1F86" w:rsidRDefault="0025156A" w:rsidP="00F1297A">
            <w:pPr>
              <w:jc w:val="center"/>
              <w:rPr>
                <w:color w:val="404040"/>
              </w:rPr>
            </w:pPr>
            <w:r w:rsidRPr="00AB1F86">
              <w:rPr>
                <w:color w:val="404040"/>
                <w:szCs w:val="28"/>
              </w:rPr>
              <w:t>0,399</w:t>
            </w:r>
          </w:p>
        </w:tc>
        <w:tc>
          <w:tcPr>
            <w:tcW w:w="1352" w:type="dxa"/>
          </w:tcPr>
          <w:p w14:paraId="1CFF8065" w14:textId="77777777" w:rsidR="0025156A" w:rsidRPr="00AB1F86" w:rsidRDefault="0025156A" w:rsidP="00F1297A">
            <w:pPr>
              <w:jc w:val="center"/>
              <w:rPr>
                <w:color w:val="404040"/>
              </w:rPr>
            </w:pPr>
            <w:r w:rsidRPr="00AB1F86">
              <w:rPr>
                <w:color w:val="404040"/>
                <w:szCs w:val="28"/>
              </w:rPr>
              <w:t>0,385</w:t>
            </w:r>
          </w:p>
        </w:tc>
        <w:tc>
          <w:tcPr>
            <w:tcW w:w="1366" w:type="dxa"/>
          </w:tcPr>
          <w:p w14:paraId="10ED55B9" w14:textId="77777777" w:rsidR="0025156A" w:rsidRPr="00AB1F86" w:rsidRDefault="0025156A" w:rsidP="00F1297A">
            <w:pPr>
              <w:jc w:val="center"/>
              <w:rPr>
                <w:color w:val="404040"/>
              </w:rPr>
            </w:pPr>
            <w:r w:rsidRPr="00AB1F86">
              <w:rPr>
                <w:color w:val="404040"/>
                <w:szCs w:val="28"/>
              </w:rPr>
              <w:t>0,399</w:t>
            </w:r>
          </w:p>
        </w:tc>
        <w:tc>
          <w:tcPr>
            <w:tcW w:w="1366" w:type="dxa"/>
          </w:tcPr>
          <w:p w14:paraId="7BFE4211" w14:textId="77777777" w:rsidR="0025156A" w:rsidRPr="00AB1F86" w:rsidRDefault="0025156A" w:rsidP="00F1297A">
            <w:pPr>
              <w:jc w:val="center"/>
              <w:rPr>
                <w:color w:val="404040"/>
              </w:rPr>
            </w:pPr>
            <w:r w:rsidRPr="00AB1F86">
              <w:rPr>
                <w:color w:val="404040"/>
                <w:szCs w:val="28"/>
              </w:rPr>
              <w:t>0,405</w:t>
            </w:r>
          </w:p>
        </w:tc>
        <w:tc>
          <w:tcPr>
            <w:tcW w:w="1366" w:type="dxa"/>
          </w:tcPr>
          <w:p w14:paraId="6439784A" w14:textId="77777777" w:rsidR="0025156A" w:rsidRPr="00AB1F86" w:rsidRDefault="0025156A" w:rsidP="00F1297A">
            <w:pPr>
              <w:jc w:val="center"/>
              <w:rPr>
                <w:color w:val="404040"/>
              </w:rPr>
            </w:pPr>
            <w:r w:rsidRPr="00AB1F86">
              <w:rPr>
                <w:color w:val="404040"/>
                <w:szCs w:val="28"/>
              </w:rPr>
              <w:t>0,392</w:t>
            </w:r>
          </w:p>
        </w:tc>
        <w:tc>
          <w:tcPr>
            <w:tcW w:w="1366" w:type="dxa"/>
          </w:tcPr>
          <w:p w14:paraId="0BC8A14D" w14:textId="77777777" w:rsidR="0025156A" w:rsidRPr="00AB1F86" w:rsidRDefault="0025156A" w:rsidP="00F1297A">
            <w:pPr>
              <w:jc w:val="center"/>
              <w:rPr>
                <w:color w:val="404040"/>
              </w:rPr>
            </w:pPr>
            <w:r w:rsidRPr="00AB1F86">
              <w:rPr>
                <w:color w:val="404040"/>
                <w:szCs w:val="28"/>
              </w:rPr>
              <w:t>0,39</w:t>
            </w:r>
          </w:p>
        </w:tc>
      </w:tr>
    </w:tbl>
    <w:p w14:paraId="0C772745" w14:textId="77777777" w:rsidR="0025156A" w:rsidRPr="00AB1F86" w:rsidRDefault="0025156A" w:rsidP="0025156A">
      <w:pPr>
        <w:ind w:firstLine="720"/>
        <w:jc w:val="center"/>
        <w:rPr>
          <w:color w:val="404040"/>
          <w:szCs w:val="28"/>
        </w:rPr>
      </w:pPr>
    </w:p>
    <w:p w14:paraId="522A31B8" w14:textId="77777777" w:rsidR="0025156A" w:rsidRPr="00AB1F86" w:rsidRDefault="0025156A" w:rsidP="0025156A">
      <w:pPr>
        <w:jc w:val="center"/>
        <w:rPr>
          <w:color w:val="404040"/>
          <w:szCs w:val="28"/>
        </w:rPr>
      </w:pPr>
      <w:r>
        <w:rPr>
          <w:noProof/>
        </w:rPr>
        <w:drawing>
          <wp:anchor distT="0" distB="0" distL="114300" distR="114300" simplePos="0" relativeHeight="251660288" behindDoc="0" locked="0" layoutInCell="1" allowOverlap="1" wp14:anchorId="2E2B9E39" wp14:editId="5A61BE42">
            <wp:simplePos x="0" y="0"/>
            <wp:positionH relativeFrom="column">
              <wp:align>center</wp:align>
            </wp:positionH>
            <wp:positionV relativeFrom="paragraph">
              <wp:posOffset>-6985</wp:posOffset>
            </wp:positionV>
            <wp:extent cx="6343650" cy="4848860"/>
            <wp:effectExtent l="0" t="0" r="0" b="0"/>
            <wp:wrapTopAndBottom/>
            <wp:docPr id="13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pic:cNvPicPr>
                  </pic:nvPicPr>
                  <pic:blipFill>
                    <a:blip r:embed="rId194">
                      <a:extLst>
                        <a:ext uri="{28A0092B-C50C-407E-A947-70E740481C1C}">
                          <a14:useLocalDpi xmlns:a14="http://schemas.microsoft.com/office/drawing/2010/main" val="0"/>
                        </a:ext>
                      </a:extLst>
                    </a:blip>
                    <a:srcRect b="-75"/>
                    <a:stretch>
                      <a:fillRect/>
                    </a:stretch>
                  </pic:blipFill>
                  <pic:spPr bwMode="auto">
                    <a:xfrm>
                      <a:off x="0" y="0"/>
                      <a:ext cx="6343650" cy="484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A0A5C" w14:textId="475117E5" w:rsidR="0025156A" w:rsidRPr="00AB1F86" w:rsidRDefault="0025156A" w:rsidP="00FE0FE6">
      <w:pPr>
        <w:jc w:val="center"/>
        <w:rPr>
          <w:color w:val="404040"/>
          <w:szCs w:val="28"/>
        </w:rPr>
      </w:pPr>
      <w:r w:rsidRPr="00AB1F86">
        <w:rPr>
          <w:color w:val="404040"/>
          <w:szCs w:val="28"/>
        </w:rPr>
        <w:t>Рисунок 4.8 – Оптимальний та розрахунковий час реверберації</w:t>
      </w:r>
    </w:p>
    <w:p w14:paraId="30DC4676" w14:textId="77777777" w:rsidR="0025156A" w:rsidRPr="00AB1F86" w:rsidRDefault="0025156A" w:rsidP="0025156A">
      <w:pPr>
        <w:tabs>
          <w:tab w:val="left" w:pos="0"/>
        </w:tabs>
        <w:ind w:firstLine="709"/>
        <w:rPr>
          <w:b/>
          <w:color w:val="404040"/>
        </w:rPr>
      </w:pPr>
      <w:r w:rsidRPr="00AB1F86">
        <w:rPr>
          <w:b/>
          <w:color w:val="404040"/>
        </w:rPr>
        <w:t>4.3.5.2 Розрахунок звукоізоляції в студії перезапису фонограм</w:t>
      </w:r>
    </w:p>
    <w:p w14:paraId="0D87EAF2" w14:textId="77777777" w:rsidR="0025156A" w:rsidRPr="00AB1F86" w:rsidRDefault="0025156A" w:rsidP="0025156A">
      <w:pPr>
        <w:ind w:right="157" w:firstLine="567"/>
        <w:rPr>
          <w:color w:val="404040"/>
        </w:rPr>
      </w:pPr>
    </w:p>
    <w:p w14:paraId="324D03BB" w14:textId="77777777" w:rsidR="0025156A" w:rsidRPr="00AB1F86" w:rsidRDefault="0025156A" w:rsidP="0025156A">
      <w:pPr>
        <w:ind w:right="157" w:firstLine="720"/>
        <w:rPr>
          <w:color w:val="404040"/>
        </w:rPr>
      </w:pPr>
      <w:r w:rsidRPr="00AB1F86">
        <w:rPr>
          <w:color w:val="404040"/>
        </w:rPr>
        <w:t>Рівень шуму в студії не повинен перевищувати 25 дБ. Зведемо в таблицю 4.19 джерела шумів і огородження, яке віддаляє від них апаратну.</w:t>
      </w:r>
    </w:p>
    <w:p w14:paraId="62DC57BF" w14:textId="77777777" w:rsidR="0025156A" w:rsidRPr="00AB1F86" w:rsidRDefault="0025156A" w:rsidP="00FE0FE6">
      <w:pPr>
        <w:ind w:right="157"/>
        <w:rPr>
          <w:color w:val="404040"/>
        </w:rPr>
      </w:pPr>
    </w:p>
    <w:p w14:paraId="3A1F1846" w14:textId="77777777" w:rsidR="0025156A" w:rsidRPr="00AB1F86" w:rsidRDefault="0025156A" w:rsidP="0025156A">
      <w:pPr>
        <w:ind w:right="-83"/>
        <w:rPr>
          <w:color w:val="404040"/>
        </w:rPr>
      </w:pPr>
      <w:r w:rsidRPr="00AB1F86">
        <w:rPr>
          <w:color w:val="404040"/>
        </w:rPr>
        <w:lastRenderedPageBreak/>
        <w:t xml:space="preserve">Таблиця 4.19 − Джерела шумів і огородження, які віддаляють від них студію перезапису фонограм </w:t>
      </w:r>
    </w:p>
    <w:tbl>
      <w:tblPr>
        <w:tblW w:w="9995" w:type="dxa"/>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79"/>
        <w:gridCol w:w="1209"/>
        <w:gridCol w:w="993"/>
        <w:gridCol w:w="1275"/>
        <w:gridCol w:w="1054"/>
        <w:gridCol w:w="2909"/>
        <w:gridCol w:w="776"/>
      </w:tblGrid>
      <w:tr w:rsidR="0025156A" w:rsidRPr="00AB1F86" w14:paraId="748C7EC1" w14:textId="77777777" w:rsidTr="00F1297A">
        <w:trPr>
          <w:trHeight w:val="263"/>
        </w:trPr>
        <w:tc>
          <w:tcPr>
            <w:tcW w:w="1779" w:type="dxa"/>
            <w:shd w:val="clear" w:color="auto" w:fill="auto"/>
            <w:noWrap/>
            <w:tcMar>
              <w:top w:w="15" w:type="dxa"/>
              <w:left w:w="15" w:type="dxa"/>
              <w:bottom w:w="0" w:type="dxa"/>
              <w:right w:w="15" w:type="dxa"/>
            </w:tcMar>
            <w:vAlign w:val="center"/>
          </w:tcPr>
          <w:p w14:paraId="55F2FFC2" w14:textId="77777777" w:rsidR="0025156A" w:rsidRPr="00AB1F86" w:rsidRDefault="0025156A" w:rsidP="00F1297A">
            <w:pPr>
              <w:jc w:val="center"/>
              <w:rPr>
                <w:color w:val="404040"/>
                <w:sz w:val="20"/>
                <w:szCs w:val="20"/>
              </w:rPr>
            </w:pPr>
            <w:r w:rsidRPr="00AB1F86">
              <w:rPr>
                <w:color w:val="404040"/>
                <w:sz w:val="20"/>
                <w:szCs w:val="20"/>
              </w:rPr>
              <w:t xml:space="preserve">Найменування </w:t>
            </w:r>
          </w:p>
          <w:p w14:paraId="664A9682" w14:textId="77777777" w:rsidR="0025156A" w:rsidRPr="00AB1F86" w:rsidRDefault="0025156A" w:rsidP="00F1297A">
            <w:pPr>
              <w:jc w:val="center"/>
              <w:rPr>
                <w:color w:val="404040"/>
                <w:sz w:val="20"/>
                <w:szCs w:val="20"/>
              </w:rPr>
            </w:pPr>
            <w:r w:rsidRPr="00AB1F86">
              <w:rPr>
                <w:color w:val="404040"/>
                <w:sz w:val="20"/>
                <w:szCs w:val="20"/>
              </w:rPr>
              <w:t>огороджень</w:t>
            </w:r>
          </w:p>
        </w:tc>
        <w:tc>
          <w:tcPr>
            <w:tcW w:w="1209" w:type="dxa"/>
            <w:shd w:val="clear" w:color="auto" w:fill="auto"/>
            <w:noWrap/>
            <w:tcMar>
              <w:top w:w="15" w:type="dxa"/>
              <w:left w:w="15" w:type="dxa"/>
              <w:bottom w:w="0" w:type="dxa"/>
              <w:right w:w="15" w:type="dxa"/>
            </w:tcMar>
            <w:vAlign w:val="center"/>
          </w:tcPr>
          <w:p w14:paraId="567CDBAE" w14:textId="77777777" w:rsidR="0025156A" w:rsidRPr="00AB1F86" w:rsidRDefault="0025156A" w:rsidP="00F1297A">
            <w:pPr>
              <w:jc w:val="center"/>
              <w:rPr>
                <w:color w:val="404040"/>
                <w:sz w:val="20"/>
                <w:szCs w:val="20"/>
              </w:rPr>
            </w:pPr>
            <w:r w:rsidRPr="00AB1F86">
              <w:rPr>
                <w:color w:val="404040"/>
                <w:sz w:val="20"/>
                <w:szCs w:val="20"/>
              </w:rPr>
              <w:t xml:space="preserve">Джерело </w:t>
            </w:r>
          </w:p>
          <w:p w14:paraId="0F0495FA" w14:textId="77777777" w:rsidR="0025156A" w:rsidRPr="00AB1F86" w:rsidRDefault="0025156A" w:rsidP="00F1297A">
            <w:pPr>
              <w:jc w:val="center"/>
              <w:rPr>
                <w:color w:val="404040"/>
                <w:sz w:val="20"/>
                <w:szCs w:val="20"/>
              </w:rPr>
            </w:pPr>
            <w:r w:rsidRPr="00AB1F86">
              <w:rPr>
                <w:color w:val="404040"/>
                <w:sz w:val="20"/>
                <w:szCs w:val="20"/>
              </w:rPr>
              <w:t>шуму</w:t>
            </w:r>
          </w:p>
        </w:tc>
        <w:tc>
          <w:tcPr>
            <w:tcW w:w="993" w:type="dxa"/>
            <w:shd w:val="clear" w:color="auto" w:fill="auto"/>
            <w:noWrap/>
            <w:tcMar>
              <w:top w:w="15" w:type="dxa"/>
              <w:left w:w="15" w:type="dxa"/>
              <w:bottom w:w="0" w:type="dxa"/>
              <w:right w:w="15" w:type="dxa"/>
            </w:tcMar>
            <w:vAlign w:val="center"/>
          </w:tcPr>
          <w:p w14:paraId="3DFA63A6" w14:textId="77777777" w:rsidR="0025156A" w:rsidRPr="00AB1F86" w:rsidRDefault="0025156A" w:rsidP="00F1297A">
            <w:pPr>
              <w:jc w:val="center"/>
              <w:rPr>
                <w:color w:val="404040"/>
                <w:sz w:val="20"/>
                <w:szCs w:val="20"/>
              </w:rPr>
            </w:pPr>
            <w:r w:rsidRPr="00AB1F86">
              <w:rPr>
                <w:color w:val="404040"/>
                <w:sz w:val="20"/>
                <w:szCs w:val="20"/>
              </w:rPr>
              <w:t>Рівень шуму джерела, дБ</w:t>
            </w:r>
          </w:p>
        </w:tc>
        <w:tc>
          <w:tcPr>
            <w:tcW w:w="1275" w:type="dxa"/>
            <w:shd w:val="clear" w:color="auto" w:fill="auto"/>
            <w:noWrap/>
            <w:tcMar>
              <w:top w:w="15" w:type="dxa"/>
              <w:left w:w="15" w:type="dxa"/>
              <w:bottom w:w="0" w:type="dxa"/>
              <w:right w:w="15" w:type="dxa"/>
            </w:tcMar>
            <w:vAlign w:val="center"/>
          </w:tcPr>
          <w:p w14:paraId="49CDAA40" w14:textId="77777777" w:rsidR="0025156A" w:rsidRPr="00AB1F86" w:rsidRDefault="0025156A" w:rsidP="00F1297A">
            <w:pPr>
              <w:jc w:val="center"/>
              <w:rPr>
                <w:color w:val="404040"/>
                <w:sz w:val="20"/>
                <w:szCs w:val="20"/>
              </w:rPr>
            </w:pPr>
            <w:r w:rsidRPr="00AB1F86">
              <w:rPr>
                <w:color w:val="404040"/>
                <w:sz w:val="20"/>
                <w:szCs w:val="20"/>
              </w:rPr>
              <w:t>Допуст. рівень шуму джерела, дБ</w:t>
            </w:r>
          </w:p>
        </w:tc>
        <w:tc>
          <w:tcPr>
            <w:tcW w:w="1054" w:type="dxa"/>
            <w:shd w:val="clear" w:color="auto" w:fill="auto"/>
            <w:noWrap/>
            <w:tcMar>
              <w:top w:w="15" w:type="dxa"/>
              <w:left w:w="15" w:type="dxa"/>
              <w:bottom w:w="0" w:type="dxa"/>
              <w:right w:w="15" w:type="dxa"/>
            </w:tcMar>
            <w:vAlign w:val="center"/>
          </w:tcPr>
          <w:p w14:paraId="72093602" w14:textId="77777777" w:rsidR="0025156A" w:rsidRPr="00AB1F86" w:rsidRDefault="0025156A" w:rsidP="00F1297A">
            <w:pPr>
              <w:jc w:val="center"/>
              <w:rPr>
                <w:color w:val="404040"/>
                <w:sz w:val="20"/>
                <w:szCs w:val="20"/>
              </w:rPr>
            </w:pPr>
            <w:r w:rsidRPr="00AB1F86">
              <w:rPr>
                <w:color w:val="404040"/>
                <w:sz w:val="20"/>
                <w:szCs w:val="20"/>
              </w:rPr>
              <w:t>Необхідне ослаблення, дБ</w:t>
            </w:r>
          </w:p>
        </w:tc>
        <w:tc>
          <w:tcPr>
            <w:tcW w:w="2909" w:type="dxa"/>
            <w:shd w:val="clear" w:color="auto" w:fill="auto"/>
            <w:noWrap/>
            <w:tcMar>
              <w:top w:w="15" w:type="dxa"/>
              <w:left w:w="15" w:type="dxa"/>
              <w:bottom w:w="0" w:type="dxa"/>
              <w:right w:w="15" w:type="dxa"/>
            </w:tcMar>
            <w:vAlign w:val="center"/>
          </w:tcPr>
          <w:p w14:paraId="6669E5FB" w14:textId="77777777" w:rsidR="0025156A" w:rsidRPr="00AB1F86" w:rsidRDefault="0025156A" w:rsidP="00F1297A">
            <w:pPr>
              <w:jc w:val="center"/>
              <w:rPr>
                <w:color w:val="404040"/>
                <w:sz w:val="20"/>
                <w:szCs w:val="20"/>
              </w:rPr>
            </w:pPr>
            <w:r w:rsidRPr="00AB1F86">
              <w:rPr>
                <w:color w:val="404040"/>
                <w:sz w:val="20"/>
                <w:szCs w:val="20"/>
              </w:rPr>
              <w:t>Конструкція</w:t>
            </w:r>
          </w:p>
          <w:p w14:paraId="07A8C6BF" w14:textId="77777777" w:rsidR="0025156A" w:rsidRPr="00AB1F86" w:rsidRDefault="0025156A" w:rsidP="00F1297A">
            <w:pPr>
              <w:jc w:val="center"/>
              <w:rPr>
                <w:color w:val="404040"/>
                <w:sz w:val="20"/>
                <w:szCs w:val="20"/>
              </w:rPr>
            </w:pPr>
            <w:r w:rsidRPr="00AB1F86">
              <w:rPr>
                <w:color w:val="404040"/>
                <w:sz w:val="20"/>
                <w:szCs w:val="20"/>
              </w:rPr>
              <w:t>огородження</w:t>
            </w:r>
          </w:p>
        </w:tc>
        <w:tc>
          <w:tcPr>
            <w:tcW w:w="776" w:type="dxa"/>
            <w:shd w:val="clear" w:color="auto" w:fill="auto"/>
            <w:noWrap/>
            <w:tcMar>
              <w:top w:w="15" w:type="dxa"/>
              <w:left w:w="15" w:type="dxa"/>
              <w:bottom w:w="0" w:type="dxa"/>
              <w:right w:w="15" w:type="dxa"/>
            </w:tcMar>
            <w:vAlign w:val="center"/>
          </w:tcPr>
          <w:p w14:paraId="70DD4AD3" w14:textId="77777777" w:rsidR="0025156A" w:rsidRPr="00AB1F86" w:rsidRDefault="0025156A" w:rsidP="00F1297A">
            <w:pPr>
              <w:jc w:val="center"/>
              <w:rPr>
                <w:color w:val="404040"/>
                <w:sz w:val="20"/>
                <w:szCs w:val="20"/>
              </w:rPr>
            </w:pPr>
            <w:r w:rsidRPr="00AB1F86">
              <w:rPr>
                <w:color w:val="404040"/>
                <w:sz w:val="20"/>
                <w:szCs w:val="20"/>
              </w:rPr>
              <w:t>Власна звуко-</w:t>
            </w:r>
            <w:r w:rsidRPr="00AB1F86">
              <w:rPr>
                <w:color w:val="404040"/>
                <w:sz w:val="20"/>
                <w:szCs w:val="20"/>
              </w:rPr>
              <w:br/>
              <w:t>ізоляція, дБ</w:t>
            </w:r>
          </w:p>
        </w:tc>
      </w:tr>
      <w:tr w:rsidR="0025156A" w:rsidRPr="00AB1F86" w14:paraId="44CCDFD5" w14:textId="77777777" w:rsidTr="00F1297A">
        <w:trPr>
          <w:trHeight w:val="263"/>
        </w:trPr>
        <w:tc>
          <w:tcPr>
            <w:tcW w:w="1779" w:type="dxa"/>
            <w:shd w:val="clear" w:color="auto" w:fill="auto"/>
            <w:noWrap/>
            <w:tcMar>
              <w:top w:w="15" w:type="dxa"/>
              <w:left w:w="6" w:type="dxa"/>
              <w:bottom w:w="0" w:type="dxa"/>
              <w:right w:w="6" w:type="dxa"/>
            </w:tcMar>
            <w:vAlign w:val="center"/>
          </w:tcPr>
          <w:p w14:paraId="4CE7A6ED" w14:textId="77777777" w:rsidR="0025156A" w:rsidRPr="00AB1F86" w:rsidRDefault="0025156A" w:rsidP="00F1297A">
            <w:pPr>
              <w:jc w:val="center"/>
              <w:rPr>
                <w:color w:val="404040"/>
                <w:sz w:val="20"/>
                <w:szCs w:val="20"/>
              </w:rPr>
            </w:pPr>
            <w:r w:rsidRPr="00AB1F86">
              <w:rPr>
                <w:color w:val="404040"/>
                <w:sz w:val="20"/>
                <w:szCs w:val="20"/>
              </w:rPr>
              <w:t>Стіна "Тиха вулиця-студія"</w:t>
            </w:r>
          </w:p>
        </w:tc>
        <w:tc>
          <w:tcPr>
            <w:tcW w:w="1209" w:type="dxa"/>
            <w:shd w:val="clear" w:color="auto" w:fill="auto"/>
            <w:noWrap/>
            <w:tcMar>
              <w:top w:w="15" w:type="dxa"/>
              <w:left w:w="6" w:type="dxa"/>
              <w:bottom w:w="0" w:type="dxa"/>
              <w:right w:w="6" w:type="dxa"/>
            </w:tcMar>
            <w:vAlign w:val="center"/>
          </w:tcPr>
          <w:p w14:paraId="6DFBB2D4" w14:textId="77777777" w:rsidR="0025156A" w:rsidRPr="00AB1F86" w:rsidRDefault="0025156A" w:rsidP="00F1297A">
            <w:pPr>
              <w:jc w:val="center"/>
              <w:rPr>
                <w:color w:val="404040"/>
                <w:sz w:val="20"/>
                <w:szCs w:val="20"/>
              </w:rPr>
            </w:pPr>
            <w:r w:rsidRPr="00AB1F86">
              <w:rPr>
                <w:color w:val="404040"/>
                <w:sz w:val="20"/>
                <w:szCs w:val="20"/>
              </w:rPr>
              <w:t>Тиха вулиця</w:t>
            </w:r>
          </w:p>
        </w:tc>
        <w:tc>
          <w:tcPr>
            <w:tcW w:w="993" w:type="dxa"/>
            <w:shd w:val="clear" w:color="auto" w:fill="auto"/>
            <w:noWrap/>
            <w:tcMar>
              <w:top w:w="15" w:type="dxa"/>
              <w:left w:w="6" w:type="dxa"/>
              <w:bottom w:w="0" w:type="dxa"/>
              <w:right w:w="6" w:type="dxa"/>
            </w:tcMar>
            <w:vAlign w:val="center"/>
          </w:tcPr>
          <w:p w14:paraId="6C085BF6" w14:textId="77777777" w:rsidR="0025156A" w:rsidRPr="00AB1F86" w:rsidRDefault="0025156A" w:rsidP="00F1297A">
            <w:pPr>
              <w:jc w:val="center"/>
              <w:rPr>
                <w:color w:val="404040"/>
                <w:sz w:val="20"/>
                <w:szCs w:val="20"/>
              </w:rPr>
            </w:pPr>
            <w:r w:rsidRPr="00AB1F86">
              <w:rPr>
                <w:color w:val="404040"/>
                <w:sz w:val="20"/>
                <w:szCs w:val="20"/>
              </w:rPr>
              <w:t>65</w:t>
            </w:r>
          </w:p>
        </w:tc>
        <w:tc>
          <w:tcPr>
            <w:tcW w:w="1275" w:type="dxa"/>
            <w:shd w:val="clear" w:color="auto" w:fill="auto"/>
            <w:noWrap/>
            <w:tcMar>
              <w:top w:w="15" w:type="dxa"/>
              <w:left w:w="6" w:type="dxa"/>
              <w:bottom w:w="0" w:type="dxa"/>
              <w:right w:w="6" w:type="dxa"/>
            </w:tcMar>
            <w:vAlign w:val="center"/>
          </w:tcPr>
          <w:p w14:paraId="17BCCA68"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40ADA9C2" w14:textId="77777777" w:rsidR="0025156A" w:rsidRPr="00AB1F86" w:rsidRDefault="0025156A" w:rsidP="00F1297A">
            <w:pPr>
              <w:jc w:val="center"/>
              <w:rPr>
                <w:color w:val="404040"/>
                <w:sz w:val="20"/>
                <w:szCs w:val="20"/>
              </w:rPr>
            </w:pPr>
            <w:r w:rsidRPr="00AB1F86">
              <w:rPr>
                <w:color w:val="404040"/>
                <w:sz w:val="20"/>
                <w:szCs w:val="20"/>
              </w:rPr>
              <w:t>40</w:t>
            </w:r>
          </w:p>
        </w:tc>
        <w:tc>
          <w:tcPr>
            <w:tcW w:w="2909" w:type="dxa"/>
            <w:shd w:val="clear" w:color="auto" w:fill="auto"/>
            <w:noWrap/>
            <w:tcMar>
              <w:top w:w="15" w:type="dxa"/>
              <w:left w:w="6" w:type="dxa"/>
              <w:bottom w:w="0" w:type="dxa"/>
              <w:right w:w="6" w:type="dxa"/>
            </w:tcMar>
            <w:vAlign w:val="center"/>
          </w:tcPr>
          <w:p w14:paraId="6156573C"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70 см цегла</w:t>
            </w:r>
          </w:p>
        </w:tc>
        <w:tc>
          <w:tcPr>
            <w:tcW w:w="776" w:type="dxa"/>
            <w:tcMar>
              <w:left w:w="6" w:type="dxa"/>
              <w:right w:w="6" w:type="dxa"/>
            </w:tcMar>
            <w:vAlign w:val="center"/>
          </w:tcPr>
          <w:p w14:paraId="485D77E1" w14:textId="77777777" w:rsidR="0025156A" w:rsidRPr="00AB1F86" w:rsidRDefault="0025156A" w:rsidP="00F1297A">
            <w:pPr>
              <w:jc w:val="center"/>
              <w:rPr>
                <w:color w:val="404040"/>
                <w:sz w:val="20"/>
                <w:szCs w:val="20"/>
              </w:rPr>
            </w:pPr>
            <w:r w:rsidRPr="00AB1F86">
              <w:rPr>
                <w:color w:val="404040"/>
                <w:sz w:val="20"/>
                <w:szCs w:val="20"/>
              </w:rPr>
              <w:t>80</w:t>
            </w:r>
          </w:p>
        </w:tc>
      </w:tr>
      <w:tr w:rsidR="0025156A" w:rsidRPr="00AB1F86" w14:paraId="3325597C" w14:textId="77777777" w:rsidTr="00F1297A">
        <w:trPr>
          <w:trHeight w:val="263"/>
        </w:trPr>
        <w:tc>
          <w:tcPr>
            <w:tcW w:w="1779" w:type="dxa"/>
            <w:shd w:val="clear" w:color="auto" w:fill="auto"/>
            <w:noWrap/>
            <w:tcMar>
              <w:top w:w="15" w:type="dxa"/>
              <w:left w:w="6" w:type="dxa"/>
              <w:bottom w:w="0" w:type="dxa"/>
              <w:right w:w="6" w:type="dxa"/>
            </w:tcMar>
            <w:vAlign w:val="center"/>
          </w:tcPr>
          <w:p w14:paraId="02B3DA34" w14:textId="77777777" w:rsidR="0025156A" w:rsidRPr="00AB1F86" w:rsidRDefault="0025156A" w:rsidP="00F1297A">
            <w:pPr>
              <w:jc w:val="center"/>
              <w:rPr>
                <w:color w:val="404040"/>
                <w:sz w:val="20"/>
                <w:szCs w:val="20"/>
              </w:rPr>
            </w:pPr>
            <w:r w:rsidRPr="00AB1F86">
              <w:rPr>
                <w:color w:val="404040"/>
                <w:sz w:val="20"/>
                <w:szCs w:val="20"/>
              </w:rPr>
              <w:t xml:space="preserve">Стіна </w:t>
            </w:r>
          </w:p>
          <w:p w14:paraId="48C6BEFA" w14:textId="77777777" w:rsidR="0025156A" w:rsidRPr="00AB1F86" w:rsidRDefault="0025156A" w:rsidP="00F1297A">
            <w:pPr>
              <w:jc w:val="center"/>
              <w:rPr>
                <w:color w:val="404040"/>
                <w:sz w:val="20"/>
                <w:szCs w:val="20"/>
              </w:rPr>
            </w:pPr>
            <w:r w:rsidRPr="00AB1F86">
              <w:rPr>
                <w:color w:val="404040"/>
                <w:sz w:val="20"/>
                <w:szCs w:val="20"/>
              </w:rPr>
              <w:t>"Тихий коридор -студія"</w:t>
            </w:r>
          </w:p>
        </w:tc>
        <w:tc>
          <w:tcPr>
            <w:tcW w:w="1209" w:type="dxa"/>
            <w:shd w:val="clear" w:color="auto" w:fill="auto"/>
            <w:noWrap/>
            <w:tcMar>
              <w:top w:w="15" w:type="dxa"/>
              <w:left w:w="6" w:type="dxa"/>
              <w:bottom w:w="0" w:type="dxa"/>
              <w:right w:w="6" w:type="dxa"/>
            </w:tcMar>
            <w:vAlign w:val="center"/>
          </w:tcPr>
          <w:p w14:paraId="0B995E9C" w14:textId="77777777" w:rsidR="0025156A" w:rsidRPr="00AB1F86" w:rsidRDefault="0025156A" w:rsidP="00F1297A">
            <w:pPr>
              <w:jc w:val="center"/>
              <w:rPr>
                <w:color w:val="404040"/>
                <w:sz w:val="20"/>
                <w:szCs w:val="20"/>
              </w:rPr>
            </w:pPr>
            <w:r w:rsidRPr="00AB1F86">
              <w:rPr>
                <w:color w:val="404040"/>
                <w:sz w:val="20"/>
                <w:szCs w:val="20"/>
              </w:rPr>
              <w:t xml:space="preserve">Тихий </w:t>
            </w:r>
          </w:p>
          <w:p w14:paraId="15CF2C5D"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47E5AD46"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513526D4"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7F1F6908"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730D45D3"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30 см цегла</w:t>
            </w:r>
          </w:p>
        </w:tc>
        <w:tc>
          <w:tcPr>
            <w:tcW w:w="776" w:type="dxa"/>
            <w:tcMar>
              <w:left w:w="6" w:type="dxa"/>
              <w:right w:w="6" w:type="dxa"/>
            </w:tcMar>
            <w:vAlign w:val="center"/>
          </w:tcPr>
          <w:p w14:paraId="5F3C9B79"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6BA6DF18" w14:textId="77777777" w:rsidTr="00F1297A">
        <w:trPr>
          <w:trHeight w:val="263"/>
        </w:trPr>
        <w:tc>
          <w:tcPr>
            <w:tcW w:w="1779" w:type="dxa"/>
            <w:shd w:val="clear" w:color="auto" w:fill="auto"/>
            <w:noWrap/>
            <w:tcMar>
              <w:top w:w="15" w:type="dxa"/>
              <w:left w:w="6" w:type="dxa"/>
              <w:bottom w:w="0" w:type="dxa"/>
              <w:right w:w="6" w:type="dxa"/>
            </w:tcMar>
            <w:vAlign w:val="center"/>
          </w:tcPr>
          <w:p w14:paraId="3AE6AC6F" w14:textId="77777777" w:rsidR="0025156A" w:rsidRPr="00AB1F86" w:rsidRDefault="0025156A" w:rsidP="00F1297A">
            <w:pPr>
              <w:jc w:val="center"/>
              <w:rPr>
                <w:color w:val="404040"/>
                <w:sz w:val="20"/>
                <w:szCs w:val="20"/>
              </w:rPr>
            </w:pPr>
            <w:r w:rsidRPr="00AB1F86">
              <w:rPr>
                <w:color w:val="404040"/>
                <w:sz w:val="20"/>
                <w:szCs w:val="20"/>
              </w:rPr>
              <w:t>Стіна "Апаратна тонстудії - студія"</w:t>
            </w:r>
          </w:p>
        </w:tc>
        <w:tc>
          <w:tcPr>
            <w:tcW w:w="1209" w:type="dxa"/>
            <w:shd w:val="clear" w:color="auto" w:fill="auto"/>
            <w:noWrap/>
            <w:tcMar>
              <w:top w:w="15" w:type="dxa"/>
              <w:left w:w="6" w:type="dxa"/>
              <w:bottom w:w="0" w:type="dxa"/>
              <w:right w:w="6" w:type="dxa"/>
            </w:tcMar>
            <w:vAlign w:val="center"/>
          </w:tcPr>
          <w:p w14:paraId="3E71F59E" w14:textId="77777777" w:rsidR="0025156A" w:rsidRPr="00AB1F86" w:rsidRDefault="0025156A" w:rsidP="00F1297A">
            <w:pPr>
              <w:jc w:val="center"/>
              <w:rPr>
                <w:color w:val="404040"/>
                <w:sz w:val="20"/>
                <w:szCs w:val="20"/>
              </w:rPr>
            </w:pPr>
            <w:r w:rsidRPr="00AB1F86">
              <w:rPr>
                <w:color w:val="404040"/>
                <w:sz w:val="20"/>
                <w:szCs w:val="20"/>
              </w:rPr>
              <w:t>Апаратна тонстудії</w:t>
            </w:r>
          </w:p>
        </w:tc>
        <w:tc>
          <w:tcPr>
            <w:tcW w:w="993" w:type="dxa"/>
            <w:shd w:val="clear" w:color="auto" w:fill="auto"/>
            <w:noWrap/>
            <w:tcMar>
              <w:top w:w="15" w:type="dxa"/>
              <w:left w:w="6" w:type="dxa"/>
              <w:bottom w:w="0" w:type="dxa"/>
              <w:right w:w="6" w:type="dxa"/>
            </w:tcMar>
            <w:vAlign w:val="center"/>
          </w:tcPr>
          <w:p w14:paraId="34E87954" w14:textId="77777777" w:rsidR="0025156A" w:rsidRPr="00AB1F86" w:rsidRDefault="0025156A" w:rsidP="00F1297A">
            <w:pPr>
              <w:jc w:val="center"/>
              <w:rPr>
                <w:color w:val="404040"/>
                <w:sz w:val="20"/>
                <w:szCs w:val="20"/>
              </w:rPr>
            </w:pPr>
            <w:r w:rsidRPr="00AB1F86">
              <w:rPr>
                <w:color w:val="404040"/>
                <w:sz w:val="20"/>
                <w:szCs w:val="20"/>
              </w:rPr>
              <w:t>80</w:t>
            </w:r>
          </w:p>
        </w:tc>
        <w:tc>
          <w:tcPr>
            <w:tcW w:w="1275" w:type="dxa"/>
            <w:shd w:val="clear" w:color="auto" w:fill="auto"/>
            <w:noWrap/>
            <w:tcMar>
              <w:top w:w="15" w:type="dxa"/>
              <w:left w:w="6" w:type="dxa"/>
              <w:bottom w:w="0" w:type="dxa"/>
              <w:right w:w="6" w:type="dxa"/>
            </w:tcMar>
            <w:vAlign w:val="center"/>
          </w:tcPr>
          <w:p w14:paraId="55835791"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2AC33D87" w14:textId="77777777" w:rsidR="0025156A" w:rsidRPr="00AB1F86" w:rsidRDefault="0025156A" w:rsidP="00F1297A">
            <w:pPr>
              <w:jc w:val="center"/>
              <w:rPr>
                <w:color w:val="404040"/>
                <w:sz w:val="20"/>
                <w:szCs w:val="20"/>
              </w:rPr>
            </w:pPr>
            <w:r w:rsidRPr="00AB1F86">
              <w:rPr>
                <w:color w:val="404040"/>
                <w:sz w:val="20"/>
                <w:szCs w:val="20"/>
              </w:rPr>
              <w:t>55</w:t>
            </w:r>
          </w:p>
        </w:tc>
        <w:tc>
          <w:tcPr>
            <w:tcW w:w="2909" w:type="dxa"/>
            <w:shd w:val="clear" w:color="auto" w:fill="auto"/>
            <w:noWrap/>
            <w:tcMar>
              <w:top w:w="15" w:type="dxa"/>
              <w:left w:w="6" w:type="dxa"/>
              <w:bottom w:w="0" w:type="dxa"/>
              <w:right w:w="6" w:type="dxa"/>
            </w:tcMar>
            <w:vAlign w:val="center"/>
          </w:tcPr>
          <w:p w14:paraId="1F1C3472" w14:textId="77777777" w:rsidR="0025156A" w:rsidRPr="00AB1F86" w:rsidRDefault="0025156A" w:rsidP="00F1297A">
            <w:pPr>
              <w:jc w:val="center"/>
              <w:rPr>
                <w:color w:val="404040"/>
                <w:sz w:val="20"/>
                <w:szCs w:val="20"/>
              </w:rPr>
            </w:pPr>
            <w:r w:rsidRPr="00AB1F86">
              <w:rPr>
                <w:color w:val="404040"/>
                <w:sz w:val="20"/>
                <w:szCs w:val="20"/>
              </w:rPr>
              <w:t>Подвійна стіна, 30 см цегла, 20см повітря, 30 см цегла</w:t>
            </w:r>
          </w:p>
        </w:tc>
        <w:tc>
          <w:tcPr>
            <w:tcW w:w="776" w:type="dxa"/>
            <w:tcMar>
              <w:left w:w="6" w:type="dxa"/>
              <w:right w:w="6" w:type="dxa"/>
            </w:tcMar>
            <w:vAlign w:val="center"/>
          </w:tcPr>
          <w:p w14:paraId="1814A912"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0AFA4206" w14:textId="77777777" w:rsidTr="00F1297A">
        <w:trPr>
          <w:trHeight w:val="263"/>
        </w:trPr>
        <w:tc>
          <w:tcPr>
            <w:tcW w:w="1779" w:type="dxa"/>
            <w:shd w:val="clear" w:color="auto" w:fill="auto"/>
            <w:noWrap/>
            <w:tcMar>
              <w:top w:w="15" w:type="dxa"/>
              <w:left w:w="6" w:type="dxa"/>
              <w:bottom w:w="0" w:type="dxa"/>
              <w:right w:w="6" w:type="dxa"/>
            </w:tcMar>
            <w:vAlign w:val="center"/>
          </w:tcPr>
          <w:p w14:paraId="7BC98776" w14:textId="77777777" w:rsidR="0025156A" w:rsidRPr="00AB1F86" w:rsidRDefault="0025156A" w:rsidP="00F1297A">
            <w:pPr>
              <w:jc w:val="center"/>
              <w:rPr>
                <w:color w:val="404040"/>
                <w:sz w:val="20"/>
                <w:szCs w:val="20"/>
              </w:rPr>
            </w:pPr>
            <w:r w:rsidRPr="00AB1F86">
              <w:rPr>
                <w:color w:val="404040"/>
                <w:sz w:val="20"/>
                <w:szCs w:val="20"/>
              </w:rPr>
              <w:t>Двері-тамбур в тихий коридор</w:t>
            </w:r>
          </w:p>
        </w:tc>
        <w:tc>
          <w:tcPr>
            <w:tcW w:w="1209" w:type="dxa"/>
            <w:shd w:val="clear" w:color="auto" w:fill="auto"/>
            <w:noWrap/>
            <w:tcMar>
              <w:top w:w="15" w:type="dxa"/>
              <w:left w:w="6" w:type="dxa"/>
              <w:bottom w:w="0" w:type="dxa"/>
              <w:right w:w="6" w:type="dxa"/>
            </w:tcMar>
            <w:vAlign w:val="center"/>
          </w:tcPr>
          <w:p w14:paraId="7D5EC1DC" w14:textId="77777777" w:rsidR="0025156A" w:rsidRPr="00AB1F86" w:rsidRDefault="0025156A" w:rsidP="00F1297A">
            <w:pPr>
              <w:jc w:val="center"/>
              <w:rPr>
                <w:color w:val="404040"/>
                <w:sz w:val="20"/>
                <w:szCs w:val="20"/>
              </w:rPr>
            </w:pPr>
            <w:r w:rsidRPr="00AB1F86">
              <w:rPr>
                <w:color w:val="404040"/>
                <w:sz w:val="20"/>
                <w:szCs w:val="20"/>
              </w:rPr>
              <w:t>Тихий</w:t>
            </w:r>
          </w:p>
          <w:p w14:paraId="374008D6" w14:textId="77777777" w:rsidR="0025156A" w:rsidRPr="00AB1F86" w:rsidRDefault="0025156A" w:rsidP="00F1297A">
            <w:pPr>
              <w:jc w:val="center"/>
              <w:rPr>
                <w:color w:val="404040"/>
                <w:sz w:val="20"/>
                <w:szCs w:val="20"/>
              </w:rPr>
            </w:pPr>
            <w:r w:rsidRPr="00AB1F86">
              <w:rPr>
                <w:color w:val="404040"/>
                <w:sz w:val="20"/>
                <w:szCs w:val="20"/>
              </w:rPr>
              <w:t>коридор</w:t>
            </w:r>
          </w:p>
        </w:tc>
        <w:tc>
          <w:tcPr>
            <w:tcW w:w="993" w:type="dxa"/>
            <w:shd w:val="clear" w:color="auto" w:fill="auto"/>
            <w:noWrap/>
            <w:tcMar>
              <w:top w:w="15" w:type="dxa"/>
              <w:left w:w="6" w:type="dxa"/>
              <w:bottom w:w="0" w:type="dxa"/>
              <w:right w:w="6" w:type="dxa"/>
            </w:tcMar>
            <w:vAlign w:val="center"/>
          </w:tcPr>
          <w:p w14:paraId="2E9FD395"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4484CCCD"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35B1ADDD"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7C67C582" w14:textId="77777777" w:rsidR="0025156A" w:rsidRPr="00AB1F86" w:rsidRDefault="0025156A" w:rsidP="00F1297A">
            <w:pPr>
              <w:jc w:val="center"/>
              <w:rPr>
                <w:color w:val="404040"/>
                <w:sz w:val="20"/>
                <w:szCs w:val="20"/>
              </w:rPr>
            </w:pPr>
            <w:r w:rsidRPr="00AB1F86">
              <w:rPr>
                <w:color w:val="404040"/>
                <w:sz w:val="20"/>
                <w:szCs w:val="20"/>
              </w:rPr>
              <w:t>Акустичні двері, 2 шт. з рівнем захисту 25 дБ кожні</w:t>
            </w:r>
          </w:p>
        </w:tc>
        <w:tc>
          <w:tcPr>
            <w:tcW w:w="776" w:type="dxa"/>
            <w:tcMar>
              <w:left w:w="6" w:type="dxa"/>
              <w:right w:w="6" w:type="dxa"/>
            </w:tcMar>
            <w:vAlign w:val="center"/>
          </w:tcPr>
          <w:p w14:paraId="3410FE58" w14:textId="77777777" w:rsidR="0025156A" w:rsidRPr="00AB1F86" w:rsidRDefault="0025156A" w:rsidP="00F1297A">
            <w:pPr>
              <w:jc w:val="center"/>
              <w:rPr>
                <w:color w:val="404040"/>
                <w:sz w:val="20"/>
                <w:szCs w:val="20"/>
              </w:rPr>
            </w:pPr>
            <w:r w:rsidRPr="00AB1F86">
              <w:rPr>
                <w:color w:val="404040"/>
                <w:sz w:val="20"/>
                <w:szCs w:val="20"/>
              </w:rPr>
              <w:t>50</w:t>
            </w:r>
          </w:p>
        </w:tc>
      </w:tr>
      <w:tr w:rsidR="0025156A" w:rsidRPr="00AB1F86" w14:paraId="55FF72CE" w14:textId="77777777" w:rsidTr="00F1297A">
        <w:trPr>
          <w:trHeight w:val="263"/>
        </w:trPr>
        <w:tc>
          <w:tcPr>
            <w:tcW w:w="1779" w:type="dxa"/>
            <w:shd w:val="clear" w:color="auto" w:fill="auto"/>
            <w:noWrap/>
            <w:tcMar>
              <w:top w:w="15" w:type="dxa"/>
              <w:left w:w="6" w:type="dxa"/>
              <w:bottom w:w="0" w:type="dxa"/>
              <w:right w:w="6" w:type="dxa"/>
            </w:tcMar>
            <w:vAlign w:val="center"/>
          </w:tcPr>
          <w:p w14:paraId="3DC3A1AB" w14:textId="77777777" w:rsidR="0025156A" w:rsidRPr="00AB1F86" w:rsidRDefault="0025156A" w:rsidP="00F1297A">
            <w:pPr>
              <w:jc w:val="center"/>
              <w:rPr>
                <w:color w:val="404040"/>
                <w:sz w:val="20"/>
                <w:szCs w:val="20"/>
              </w:rPr>
            </w:pPr>
            <w:r w:rsidRPr="00AB1F86">
              <w:rPr>
                <w:color w:val="404040"/>
                <w:sz w:val="20"/>
                <w:szCs w:val="20"/>
              </w:rPr>
              <w:t>Стеля - горище</w:t>
            </w:r>
          </w:p>
        </w:tc>
        <w:tc>
          <w:tcPr>
            <w:tcW w:w="1209" w:type="dxa"/>
            <w:shd w:val="clear" w:color="auto" w:fill="auto"/>
            <w:noWrap/>
            <w:tcMar>
              <w:top w:w="15" w:type="dxa"/>
              <w:left w:w="6" w:type="dxa"/>
              <w:bottom w:w="0" w:type="dxa"/>
              <w:right w:w="6" w:type="dxa"/>
            </w:tcMar>
            <w:vAlign w:val="center"/>
          </w:tcPr>
          <w:p w14:paraId="151DED86" w14:textId="77777777" w:rsidR="0025156A" w:rsidRPr="00AB1F86" w:rsidRDefault="0025156A" w:rsidP="00F1297A">
            <w:pPr>
              <w:jc w:val="center"/>
              <w:rPr>
                <w:color w:val="404040"/>
                <w:sz w:val="20"/>
                <w:szCs w:val="20"/>
              </w:rPr>
            </w:pPr>
            <w:r w:rsidRPr="00AB1F86">
              <w:rPr>
                <w:color w:val="404040"/>
                <w:sz w:val="20"/>
                <w:szCs w:val="20"/>
              </w:rPr>
              <w:t>Горище</w:t>
            </w:r>
          </w:p>
        </w:tc>
        <w:tc>
          <w:tcPr>
            <w:tcW w:w="993" w:type="dxa"/>
            <w:shd w:val="clear" w:color="auto" w:fill="auto"/>
            <w:noWrap/>
            <w:tcMar>
              <w:top w:w="15" w:type="dxa"/>
              <w:left w:w="6" w:type="dxa"/>
              <w:bottom w:w="0" w:type="dxa"/>
              <w:right w:w="6" w:type="dxa"/>
            </w:tcMar>
            <w:vAlign w:val="center"/>
          </w:tcPr>
          <w:p w14:paraId="382DDD56" w14:textId="77777777" w:rsidR="0025156A" w:rsidRPr="00AB1F86" w:rsidRDefault="0025156A" w:rsidP="00F1297A">
            <w:pPr>
              <w:jc w:val="center"/>
              <w:rPr>
                <w:color w:val="404040"/>
                <w:sz w:val="20"/>
                <w:szCs w:val="20"/>
              </w:rPr>
            </w:pPr>
            <w:r w:rsidRPr="00AB1F86">
              <w:rPr>
                <w:color w:val="404040"/>
                <w:sz w:val="20"/>
                <w:szCs w:val="20"/>
              </w:rPr>
              <w:t>60</w:t>
            </w:r>
          </w:p>
        </w:tc>
        <w:tc>
          <w:tcPr>
            <w:tcW w:w="1275" w:type="dxa"/>
            <w:shd w:val="clear" w:color="auto" w:fill="auto"/>
            <w:noWrap/>
            <w:tcMar>
              <w:top w:w="15" w:type="dxa"/>
              <w:left w:w="6" w:type="dxa"/>
              <w:bottom w:w="0" w:type="dxa"/>
              <w:right w:w="6" w:type="dxa"/>
            </w:tcMar>
            <w:vAlign w:val="center"/>
          </w:tcPr>
          <w:p w14:paraId="5290F3CC"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1DE5C4DC" w14:textId="77777777" w:rsidR="0025156A" w:rsidRPr="00AB1F86" w:rsidRDefault="0025156A" w:rsidP="00F1297A">
            <w:pPr>
              <w:jc w:val="center"/>
              <w:rPr>
                <w:color w:val="404040"/>
                <w:sz w:val="20"/>
                <w:szCs w:val="20"/>
              </w:rPr>
            </w:pPr>
            <w:r w:rsidRPr="00AB1F86">
              <w:rPr>
                <w:color w:val="404040"/>
                <w:sz w:val="20"/>
                <w:szCs w:val="20"/>
              </w:rPr>
              <w:t>35</w:t>
            </w:r>
          </w:p>
        </w:tc>
        <w:tc>
          <w:tcPr>
            <w:tcW w:w="2909" w:type="dxa"/>
            <w:shd w:val="clear" w:color="auto" w:fill="auto"/>
            <w:noWrap/>
            <w:tcMar>
              <w:top w:w="15" w:type="dxa"/>
              <w:left w:w="6" w:type="dxa"/>
              <w:bottom w:w="0" w:type="dxa"/>
              <w:right w:w="6" w:type="dxa"/>
            </w:tcMar>
            <w:vAlign w:val="center"/>
          </w:tcPr>
          <w:p w14:paraId="12BDE70B"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20 см</w:t>
            </w:r>
          </w:p>
        </w:tc>
        <w:tc>
          <w:tcPr>
            <w:tcW w:w="776" w:type="dxa"/>
            <w:tcMar>
              <w:left w:w="6" w:type="dxa"/>
              <w:right w:w="6" w:type="dxa"/>
            </w:tcMar>
            <w:vAlign w:val="center"/>
          </w:tcPr>
          <w:p w14:paraId="1A55508A" w14:textId="77777777" w:rsidR="0025156A" w:rsidRPr="00AB1F86" w:rsidRDefault="0025156A" w:rsidP="00F1297A">
            <w:pPr>
              <w:jc w:val="center"/>
              <w:rPr>
                <w:color w:val="404040"/>
                <w:sz w:val="20"/>
                <w:szCs w:val="20"/>
              </w:rPr>
            </w:pPr>
            <w:r w:rsidRPr="00AB1F86">
              <w:rPr>
                <w:color w:val="404040"/>
                <w:sz w:val="20"/>
                <w:szCs w:val="20"/>
              </w:rPr>
              <w:t>75</w:t>
            </w:r>
          </w:p>
        </w:tc>
      </w:tr>
      <w:tr w:rsidR="0025156A" w:rsidRPr="00AB1F86" w14:paraId="56049F58" w14:textId="77777777" w:rsidTr="00F1297A">
        <w:trPr>
          <w:trHeight w:val="263"/>
        </w:trPr>
        <w:tc>
          <w:tcPr>
            <w:tcW w:w="1779" w:type="dxa"/>
            <w:shd w:val="clear" w:color="auto" w:fill="auto"/>
            <w:noWrap/>
            <w:tcMar>
              <w:top w:w="15" w:type="dxa"/>
              <w:left w:w="6" w:type="dxa"/>
              <w:bottom w:w="0" w:type="dxa"/>
              <w:right w:w="6" w:type="dxa"/>
            </w:tcMar>
            <w:vAlign w:val="center"/>
          </w:tcPr>
          <w:p w14:paraId="43E43D46" w14:textId="77777777" w:rsidR="0025156A" w:rsidRPr="00AB1F86" w:rsidRDefault="0025156A" w:rsidP="00F1297A">
            <w:pPr>
              <w:jc w:val="center"/>
              <w:rPr>
                <w:color w:val="404040"/>
                <w:sz w:val="20"/>
                <w:szCs w:val="20"/>
              </w:rPr>
            </w:pPr>
            <w:r w:rsidRPr="00AB1F86">
              <w:rPr>
                <w:color w:val="404040"/>
                <w:sz w:val="20"/>
                <w:szCs w:val="20"/>
              </w:rPr>
              <w:t xml:space="preserve">Підлога - </w:t>
            </w:r>
          </w:p>
          <w:p w14:paraId="260F8A9C" w14:textId="77777777" w:rsidR="0025156A" w:rsidRPr="00AB1F86" w:rsidRDefault="0025156A" w:rsidP="00F1297A">
            <w:pPr>
              <w:jc w:val="center"/>
              <w:rPr>
                <w:color w:val="404040"/>
                <w:sz w:val="20"/>
                <w:szCs w:val="20"/>
              </w:rPr>
            </w:pPr>
            <w:r w:rsidRPr="00AB1F86">
              <w:rPr>
                <w:color w:val="404040"/>
                <w:sz w:val="20"/>
                <w:szCs w:val="20"/>
              </w:rPr>
              <w:t>База осв. техніки</w:t>
            </w:r>
          </w:p>
        </w:tc>
        <w:tc>
          <w:tcPr>
            <w:tcW w:w="1209" w:type="dxa"/>
            <w:shd w:val="clear" w:color="auto" w:fill="auto"/>
            <w:noWrap/>
            <w:tcMar>
              <w:top w:w="15" w:type="dxa"/>
              <w:left w:w="6" w:type="dxa"/>
              <w:bottom w:w="0" w:type="dxa"/>
              <w:right w:w="6" w:type="dxa"/>
            </w:tcMar>
            <w:vAlign w:val="center"/>
          </w:tcPr>
          <w:p w14:paraId="3D4556E4" w14:textId="77777777" w:rsidR="0025156A" w:rsidRPr="00AB1F86" w:rsidRDefault="0025156A" w:rsidP="00F1297A">
            <w:pPr>
              <w:jc w:val="center"/>
              <w:rPr>
                <w:color w:val="404040"/>
                <w:sz w:val="20"/>
                <w:szCs w:val="20"/>
              </w:rPr>
            </w:pPr>
            <w:r w:rsidRPr="00AB1F86">
              <w:rPr>
                <w:color w:val="404040"/>
                <w:sz w:val="20"/>
                <w:szCs w:val="20"/>
              </w:rPr>
              <w:t>База осв. техніки</w:t>
            </w:r>
          </w:p>
        </w:tc>
        <w:tc>
          <w:tcPr>
            <w:tcW w:w="993" w:type="dxa"/>
            <w:shd w:val="clear" w:color="auto" w:fill="auto"/>
            <w:noWrap/>
            <w:tcMar>
              <w:top w:w="15" w:type="dxa"/>
              <w:left w:w="6" w:type="dxa"/>
              <w:bottom w:w="0" w:type="dxa"/>
              <w:right w:w="6" w:type="dxa"/>
            </w:tcMar>
            <w:vAlign w:val="center"/>
          </w:tcPr>
          <w:p w14:paraId="282348F7" w14:textId="77777777" w:rsidR="0025156A" w:rsidRPr="00AB1F86" w:rsidRDefault="0025156A" w:rsidP="00F1297A">
            <w:pPr>
              <w:jc w:val="center"/>
              <w:rPr>
                <w:color w:val="404040"/>
                <w:sz w:val="20"/>
                <w:szCs w:val="20"/>
              </w:rPr>
            </w:pPr>
            <w:r w:rsidRPr="00AB1F86">
              <w:rPr>
                <w:color w:val="404040"/>
                <w:sz w:val="20"/>
                <w:szCs w:val="20"/>
              </w:rPr>
              <w:t>70</w:t>
            </w:r>
          </w:p>
        </w:tc>
        <w:tc>
          <w:tcPr>
            <w:tcW w:w="1275" w:type="dxa"/>
            <w:shd w:val="clear" w:color="auto" w:fill="auto"/>
            <w:noWrap/>
            <w:tcMar>
              <w:top w:w="15" w:type="dxa"/>
              <w:left w:w="6" w:type="dxa"/>
              <w:bottom w:w="0" w:type="dxa"/>
              <w:right w:w="6" w:type="dxa"/>
            </w:tcMar>
            <w:vAlign w:val="center"/>
          </w:tcPr>
          <w:p w14:paraId="6CB2E0ED" w14:textId="77777777" w:rsidR="0025156A" w:rsidRPr="00AB1F86" w:rsidRDefault="0025156A" w:rsidP="00F1297A">
            <w:pPr>
              <w:jc w:val="center"/>
              <w:rPr>
                <w:color w:val="404040"/>
                <w:sz w:val="20"/>
                <w:szCs w:val="20"/>
              </w:rPr>
            </w:pPr>
            <w:r w:rsidRPr="00AB1F86">
              <w:rPr>
                <w:color w:val="404040"/>
                <w:sz w:val="20"/>
                <w:szCs w:val="20"/>
              </w:rPr>
              <w:t>25</w:t>
            </w:r>
          </w:p>
        </w:tc>
        <w:tc>
          <w:tcPr>
            <w:tcW w:w="1054" w:type="dxa"/>
            <w:shd w:val="clear" w:color="auto" w:fill="auto"/>
            <w:noWrap/>
            <w:tcMar>
              <w:top w:w="15" w:type="dxa"/>
              <w:left w:w="6" w:type="dxa"/>
              <w:bottom w:w="0" w:type="dxa"/>
              <w:right w:w="6" w:type="dxa"/>
            </w:tcMar>
            <w:vAlign w:val="center"/>
          </w:tcPr>
          <w:p w14:paraId="256BE2F4" w14:textId="77777777" w:rsidR="0025156A" w:rsidRPr="00AB1F86" w:rsidRDefault="0025156A" w:rsidP="00F1297A">
            <w:pPr>
              <w:jc w:val="center"/>
              <w:rPr>
                <w:color w:val="404040"/>
                <w:sz w:val="20"/>
                <w:szCs w:val="20"/>
              </w:rPr>
            </w:pPr>
            <w:r w:rsidRPr="00AB1F86">
              <w:rPr>
                <w:color w:val="404040"/>
                <w:sz w:val="20"/>
                <w:szCs w:val="20"/>
              </w:rPr>
              <w:t>45</w:t>
            </w:r>
          </w:p>
        </w:tc>
        <w:tc>
          <w:tcPr>
            <w:tcW w:w="2909" w:type="dxa"/>
            <w:shd w:val="clear" w:color="auto" w:fill="auto"/>
            <w:noWrap/>
            <w:tcMar>
              <w:top w:w="15" w:type="dxa"/>
              <w:left w:w="6" w:type="dxa"/>
              <w:bottom w:w="0" w:type="dxa"/>
              <w:right w:w="6" w:type="dxa"/>
            </w:tcMar>
            <w:vAlign w:val="center"/>
          </w:tcPr>
          <w:p w14:paraId="36EE720C" w14:textId="77777777" w:rsidR="0025156A" w:rsidRPr="00AB1F86" w:rsidRDefault="0025156A" w:rsidP="00F1297A">
            <w:pPr>
              <w:jc w:val="center"/>
              <w:rPr>
                <w:color w:val="404040"/>
                <w:sz w:val="20"/>
                <w:szCs w:val="20"/>
              </w:rPr>
            </w:pPr>
            <w:r w:rsidRPr="00AB1F86">
              <w:rPr>
                <w:color w:val="404040"/>
                <w:sz w:val="20"/>
                <w:szCs w:val="20"/>
              </w:rPr>
              <w:t>ЗБ перекриття товшиною 30 см та шаром керамзиту і вати 20 см</w:t>
            </w:r>
          </w:p>
        </w:tc>
        <w:tc>
          <w:tcPr>
            <w:tcW w:w="776" w:type="dxa"/>
            <w:tcMar>
              <w:left w:w="6" w:type="dxa"/>
              <w:right w:w="6" w:type="dxa"/>
            </w:tcMar>
            <w:vAlign w:val="center"/>
          </w:tcPr>
          <w:p w14:paraId="749A142B" w14:textId="77777777" w:rsidR="0025156A" w:rsidRPr="00AB1F86" w:rsidRDefault="0025156A" w:rsidP="00F1297A">
            <w:pPr>
              <w:jc w:val="center"/>
              <w:rPr>
                <w:color w:val="404040"/>
                <w:sz w:val="20"/>
                <w:szCs w:val="20"/>
              </w:rPr>
            </w:pPr>
            <w:r w:rsidRPr="00AB1F86">
              <w:rPr>
                <w:color w:val="404040"/>
                <w:sz w:val="20"/>
                <w:szCs w:val="20"/>
              </w:rPr>
              <w:t>85</w:t>
            </w:r>
          </w:p>
        </w:tc>
      </w:tr>
    </w:tbl>
    <w:p w14:paraId="0A61D833" w14:textId="77777777" w:rsidR="0025156A" w:rsidRPr="00AB1F86" w:rsidRDefault="0025156A" w:rsidP="0025156A">
      <w:pPr>
        <w:ind w:right="157"/>
        <w:rPr>
          <w:color w:val="404040"/>
          <w:sz w:val="32"/>
        </w:rPr>
      </w:pPr>
    </w:p>
    <w:p w14:paraId="04130DC9" w14:textId="3A4E6D12" w:rsidR="0025156A" w:rsidRPr="00AB1F86" w:rsidRDefault="0025156A" w:rsidP="0025156A">
      <w:pPr>
        <w:ind w:right="157"/>
        <w:rPr>
          <w:color w:val="404040"/>
        </w:rPr>
      </w:pPr>
      <w:r w:rsidRPr="00AB1F86">
        <w:rPr>
          <w:color w:val="404040"/>
          <w:sz w:val="32"/>
        </w:rPr>
        <w:tab/>
        <w:t xml:space="preserve"> </w:t>
      </w:r>
      <w:r w:rsidRPr="00AB1F86">
        <w:rPr>
          <w:color w:val="404040"/>
        </w:rPr>
        <w:t>Дані для розрахунку занесемо в таблицю 4.20.</w:t>
      </w:r>
    </w:p>
    <w:p w14:paraId="6A049276" w14:textId="77777777" w:rsidR="0025156A" w:rsidRPr="00AB1F86" w:rsidRDefault="0025156A" w:rsidP="0025156A">
      <w:pPr>
        <w:rPr>
          <w:color w:val="404040"/>
        </w:rPr>
      </w:pPr>
      <w:r w:rsidRPr="00AB1F86">
        <w:rPr>
          <w:color w:val="404040"/>
        </w:rPr>
        <w:t>Таблиця 4.20 – Розрахунок звукопоглинання огородження</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2"/>
        <w:gridCol w:w="802"/>
        <w:gridCol w:w="992"/>
        <w:gridCol w:w="796"/>
        <w:gridCol w:w="1203"/>
        <w:gridCol w:w="1274"/>
        <w:gridCol w:w="1547"/>
      </w:tblGrid>
      <w:tr w:rsidR="0025156A" w:rsidRPr="00AB1F86" w14:paraId="4F291E55" w14:textId="77777777" w:rsidTr="00F1297A">
        <w:tc>
          <w:tcPr>
            <w:tcW w:w="2992" w:type="dxa"/>
            <w:vAlign w:val="center"/>
          </w:tcPr>
          <w:p w14:paraId="4C73ACC8" w14:textId="77777777" w:rsidR="0025156A" w:rsidRPr="00AB1F86" w:rsidRDefault="0025156A" w:rsidP="00F1297A">
            <w:pPr>
              <w:jc w:val="center"/>
              <w:rPr>
                <w:color w:val="404040"/>
              </w:rPr>
            </w:pPr>
            <w:r w:rsidRPr="00AB1F86">
              <w:rPr>
                <w:color w:val="404040"/>
              </w:rPr>
              <w:t>Найменування поверхонь,</w:t>
            </w:r>
          </w:p>
          <w:p w14:paraId="0CB84E6C" w14:textId="77777777" w:rsidR="0025156A" w:rsidRPr="00AB1F86" w:rsidRDefault="0025156A" w:rsidP="00F1297A">
            <w:pPr>
              <w:jc w:val="center"/>
              <w:rPr>
                <w:color w:val="404040"/>
                <w:sz w:val="20"/>
                <w:szCs w:val="20"/>
              </w:rPr>
            </w:pPr>
            <w:r w:rsidRPr="00AB1F86">
              <w:rPr>
                <w:color w:val="404040"/>
              </w:rPr>
              <w:t>що обгороджують студію</w:t>
            </w:r>
          </w:p>
        </w:tc>
        <w:tc>
          <w:tcPr>
            <w:tcW w:w="802" w:type="dxa"/>
            <w:tcMar>
              <w:left w:w="28" w:type="dxa"/>
              <w:right w:w="28" w:type="dxa"/>
            </w:tcMar>
            <w:vAlign w:val="center"/>
          </w:tcPr>
          <w:p w14:paraId="15A54FF1" w14:textId="77777777" w:rsidR="0025156A" w:rsidRPr="00AB1F86" w:rsidRDefault="0025156A" w:rsidP="00F1297A">
            <w:pPr>
              <w:jc w:val="center"/>
              <w:rPr>
                <w:color w:val="404040"/>
                <w:vertAlign w:val="superscript"/>
              </w:rPr>
            </w:pPr>
            <w:r w:rsidRPr="00AB1F86">
              <w:rPr>
                <w:i/>
                <w:color w:val="404040"/>
              </w:rPr>
              <w:t>S</w:t>
            </w:r>
            <w:r w:rsidRPr="00AB1F86">
              <w:rPr>
                <w:i/>
                <w:color w:val="404040"/>
                <w:vertAlign w:val="subscript"/>
              </w:rPr>
              <w:t>i</w:t>
            </w:r>
            <w:r w:rsidRPr="00AB1F86">
              <w:rPr>
                <w:color w:val="404040"/>
              </w:rPr>
              <w:t>, м</w:t>
            </w:r>
            <w:r w:rsidRPr="00AB1F86">
              <w:rPr>
                <w:color w:val="404040"/>
                <w:vertAlign w:val="superscript"/>
              </w:rPr>
              <w:t>2</w:t>
            </w:r>
          </w:p>
        </w:tc>
        <w:tc>
          <w:tcPr>
            <w:tcW w:w="992" w:type="dxa"/>
            <w:tcMar>
              <w:left w:w="28" w:type="dxa"/>
              <w:right w:w="28" w:type="dxa"/>
            </w:tcMar>
            <w:vAlign w:val="center"/>
          </w:tcPr>
          <w:p w14:paraId="01F887B4" w14:textId="77777777" w:rsidR="0025156A" w:rsidRPr="00AB1F86" w:rsidRDefault="0025156A" w:rsidP="00F1297A">
            <w:pPr>
              <w:jc w:val="center"/>
              <w:rPr>
                <w:color w:val="404040"/>
              </w:rPr>
            </w:pPr>
            <w:r w:rsidRPr="00AB1F86">
              <w:rPr>
                <w:i/>
                <w:color w:val="404040"/>
              </w:rPr>
              <w:t>N</w:t>
            </w:r>
            <w:r w:rsidRPr="00AB1F86">
              <w:rPr>
                <w:i/>
                <w:color w:val="404040"/>
                <w:vertAlign w:val="subscript"/>
              </w:rPr>
              <w:t>i</w:t>
            </w:r>
            <w:r w:rsidRPr="00AB1F86">
              <w:rPr>
                <w:color w:val="404040"/>
              </w:rPr>
              <w:t>, дБ</w:t>
            </w:r>
          </w:p>
        </w:tc>
        <w:tc>
          <w:tcPr>
            <w:tcW w:w="796" w:type="dxa"/>
            <w:tcMar>
              <w:left w:w="28" w:type="dxa"/>
              <w:right w:w="28" w:type="dxa"/>
            </w:tcMar>
            <w:vAlign w:val="center"/>
          </w:tcPr>
          <w:p w14:paraId="367AABE1" w14:textId="77777777" w:rsidR="0025156A" w:rsidRPr="00AB1F86" w:rsidRDefault="0025156A" w:rsidP="00F1297A">
            <w:pPr>
              <w:jc w:val="center"/>
              <w:rPr>
                <w:color w:val="404040"/>
              </w:rPr>
            </w:pPr>
            <w:r w:rsidRPr="00AB1F86">
              <w:rPr>
                <w:i/>
                <w:color w:val="404040"/>
              </w:rPr>
              <w:sym w:font="Symbol" w:char="F073"/>
            </w:r>
            <w:r w:rsidRPr="00AB1F86">
              <w:rPr>
                <w:i/>
                <w:color w:val="404040"/>
                <w:vertAlign w:val="subscript"/>
              </w:rPr>
              <w:t>i</w:t>
            </w:r>
            <w:r w:rsidRPr="00AB1F86">
              <w:rPr>
                <w:color w:val="404040"/>
              </w:rPr>
              <w:t>, дБ</w:t>
            </w:r>
          </w:p>
        </w:tc>
        <w:tc>
          <w:tcPr>
            <w:tcW w:w="1203" w:type="dxa"/>
            <w:tcMar>
              <w:left w:w="28" w:type="dxa"/>
              <w:right w:w="28" w:type="dxa"/>
            </w:tcMar>
            <w:vAlign w:val="center"/>
          </w:tcPr>
          <w:p w14:paraId="1B20A604" w14:textId="77777777" w:rsidR="0025156A" w:rsidRPr="00AB1F86" w:rsidRDefault="0025156A" w:rsidP="00F1297A">
            <w:pPr>
              <w:jc w:val="center"/>
              <w:rPr>
                <w:color w:val="404040"/>
              </w:rPr>
            </w:pPr>
            <w:r w:rsidRPr="00AB1F86">
              <w:rPr>
                <w:color w:val="404040"/>
              </w:rPr>
              <w:t>(</w:t>
            </w:r>
            <w:r w:rsidRPr="00AB1F86">
              <w:rPr>
                <w:i/>
                <w:color w:val="404040"/>
              </w:rPr>
              <w:t>N</w:t>
            </w:r>
            <w:r w:rsidRPr="00AB1F86">
              <w:rPr>
                <w:i/>
                <w:color w:val="404040"/>
                <w:vertAlign w:val="subscript"/>
              </w:rPr>
              <w:t>i</w:t>
            </w:r>
            <w:r w:rsidRPr="00AB1F86">
              <w:rPr>
                <w:i/>
                <w:color w:val="404040"/>
              </w:rPr>
              <w:t>-</w:t>
            </w:r>
            <w:r w:rsidRPr="00AB1F86">
              <w:rPr>
                <w:i/>
                <w:color w:val="404040"/>
              </w:rPr>
              <w:sym w:font="Symbol" w:char="F073"/>
            </w:r>
            <w:r w:rsidRPr="00AB1F86">
              <w:rPr>
                <w:i/>
                <w:color w:val="404040"/>
                <w:vertAlign w:val="subscript"/>
              </w:rPr>
              <w:t>i</w:t>
            </w:r>
            <w:r w:rsidRPr="00AB1F86">
              <w:rPr>
                <w:color w:val="404040"/>
              </w:rPr>
              <w:t>)/10</w:t>
            </w:r>
          </w:p>
        </w:tc>
        <w:tc>
          <w:tcPr>
            <w:tcW w:w="1274" w:type="dxa"/>
            <w:tcMar>
              <w:left w:w="28" w:type="dxa"/>
              <w:right w:w="28" w:type="dxa"/>
            </w:tcMar>
            <w:vAlign w:val="center"/>
          </w:tcPr>
          <w:p w14:paraId="4E8DB8AD" w14:textId="77777777" w:rsidR="0025156A" w:rsidRPr="00AB1F86" w:rsidRDefault="00D2487E" w:rsidP="00F1297A">
            <w:pPr>
              <w:jc w:val="center"/>
              <w:rPr>
                <w:color w:val="404040"/>
              </w:rPr>
            </w:pPr>
            <w:r w:rsidRPr="00AB1F86">
              <w:rPr>
                <w:noProof/>
                <w:color w:val="404040"/>
                <w:position w:val="-6"/>
              </w:rPr>
              <w:object w:dxaOrig="780" w:dyaOrig="540" w14:anchorId="73BF1A53">
                <v:shape id="_x0000_i1030" type="#_x0000_t75" alt="" style="width:37.65pt;height:24.3pt;mso-width-percent:0;mso-height-percent:0;mso-width-percent:0;mso-height-percent:0" o:ole="" fillcolor="window">
                  <v:imagedata r:id="rId97" o:title=""/>
                </v:shape>
                <o:OLEObject Type="Embed" ProgID="Equation.3" ShapeID="_x0000_i1030" DrawAspect="Content" ObjectID="_1606554123" r:id="rId195"/>
              </w:object>
            </w:r>
          </w:p>
        </w:tc>
        <w:tc>
          <w:tcPr>
            <w:tcW w:w="1547" w:type="dxa"/>
            <w:tcMar>
              <w:left w:w="28" w:type="dxa"/>
              <w:right w:w="28" w:type="dxa"/>
            </w:tcMar>
            <w:vAlign w:val="center"/>
          </w:tcPr>
          <w:p w14:paraId="2DF29ACB" w14:textId="77777777" w:rsidR="0025156A" w:rsidRPr="00AB1F86" w:rsidRDefault="00D2487E" w:rsidP="00F1297A">
            <w:pPr>
              <w:jc w:val="center"/>
              <w:rPr>
                <w:color w:val="404040"/>
              </w:rPr>
            </w:pPr>
            <w:r w:rsidRPr="00AB1F86">
              <w:rPr>
                <w:noProof/>
                <w:color w:val="404040"/>
                <w:position w:val="-12"/>
              </w:rPr>
              <w:object w:dxaOrig="1500" w:dyaOrig="420" w14:anchorId="7872A909">
                <v:shape id="_x0000_i1029" type="#_x0000_t75" alt="" style="width:56.95pt;height:20.1pt;mso-width-percent:0;mso-height-percent:0;mso-width-percent:0;mso-height-percent:0" o:ole="" fillcolor="window">
                  <v:imagedata r:id="rId99" o:title=""/>
                </v:shape>
                <o:OLEObject Type="Embed" ProgID="Equation.3" ShapeID="_x0000_i1029" DrawAspect="Content" ObjectID="_1606554124" r:id="rId196"/>
              </w:object>
            </w:r>
          </w:p>
        </w:tc>
      </w:tr>
      <w:tr w:rsidR="0025156A" w:rsidRPr="00AB1F86" w14:paraId="68B8C7E4" w14:textId="77777777" w:rsidTr="00F1297A">
        <w:tc>
          <w:tcPr>
            <w:tcW w:w="2992" w:type="dxa"/>
            <w:vAlign w:val="center"/>
          </w:tcPr>
          <w:p w14:paraId="777D92BE" w14:textId="77777777" w:rsidR="0025156A" w:rsidRPr="00AB1F86" w:rsidRDefault="0025156A" w:rsidP="00F1297A">
            <w:pPr>
              <w:jc w:val="center"/>
              <w:rPr>
                <w:color w:val="404040"/>
              </w:rPr>
            </w:pPr>
            <w:r w:rsidRPr="00AB1F86">
              <w:rPr>
                <w:color w:val="404040"/>
              </w:rPr>
              <w:t>Стіна "Тиха вулиця-студія"</w:t>
            </w:r>
          </w:p>
        </w:tc>
        <w:tc>
          <w:tcPr>
            <w:tcW w:w="802" w:type="dxa"/>
            <w:vAlign w:val="center"/>
          </w:tcPr>
          <w:p w14:paraId="27738A7F" w14:textId="77777777" w:rsidR="0025156A" w:rsidRPr="00AB1F86" w:rsidRDefault="0025156A" w:rsidP="00F1297A">
            <w:pPr>
              <w:jc w:val="center"/>
              <w:rPr>
                <w:color w:val="404040"/>
                <w:sz w:val="20"/>
                <w:szCs w:val="20"/>
              </w:rPr>
            </w:pPr>
            <w:r w:rsidRPr="00AB1F86">
              <w:rPr>
                <w:color w:val="404040"/>
                <w:sz w:val="20"/>
                <w:szCs w:val="20"/>
              </w:rPr>
              <w:t>39</w:t>
            </w:r>
          </w:p>
        </w:tc>
        <w:tc>
          <w:tcPr>
            <w:tcW w:w="992" w:type="dxa"/>
            <w:vAlign w:val="center"/>
          </w:tcPr>
          <w:p w14:paraId="1694ED33" w14:textId="77777777" w:rsidR="0025156A" w:rsidRPr="00AB1F86" w:rsidRDefault="0025156A" w:rsidP="00F1297A">
            <w:pPr>
              <w:jc w:val="center"/>
              <w:rPr>
                <w:color w:val="404040"/>
                <w:sz w:val="20"/>
                <w:szCs w:val="20"/>
              </w:rPr>
            </w:pPr>
            <w:r w:rsidRPr="00AB1F86">
              <w:rPr>
                <w:color w:val="404040"/>
                <w:sz w:val="20"/>
                <w:szCs w:val="20"/>
              </w:rPr>
              <w:t>65</w:t>
            </w:r>
          </w:p>
        </w:tc>
        <w:tc>
          <w:tcPr>
            <w:tcW w:w="796" w:type="dxa"/>
            <w:vAlign w:val="center"/>
          </w:tcPr>
          <w:p w14:paraId="6A5C86CE" w14:textId="77777777" w:rsidR="0025156A" w:rsidRPr="00AB1F86" w:rsidRDefault="0025156A" w:rsidP="00F1297A">
            <w:pPr>
              <w:jc w:val="center"/>
              <w:rPr>
                <w:color w:val="404040"/>
                <w:sz w:val="20"/>
                <w:szCs w:val="20"/>
              </w:rPr>
            </w:pPr>
            <w:r w:rsidRPr="00AB1F86">
              <w:rPr>
                <w:color w:val="404040"/>
                <w:sz w:val="20"/>
                <w:szCs w:val="20"/>
              </w:rPr>
              <w:t>80</w:t>
            </w:r>
          </w:p>
        </w:tc>
        <w:tc>
          <w:tcPr>
            <w:tcW w:w="1203" w:type="dxa"/>
            <w:vAlign w:val="center"/>
          </w:tcPr>
          <w:p w14:paraId="7AAC7F66"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46A061D8"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11D663A1" w14:textId="77777777" w:rsidR="0025156A" w:rsidRPr="00AB1F86" w:rsidRDefault="0025156A" w:rsidP="00F1297A">
            <w:pPr>
              <w:jc w:val="center"/>
              <w:rPr>
                <w:color w:val="404040"/>
                <w:sz w:val="20"/>
                <w:szCs w:val="20"/>
              </w:rPr>
            </w:pPr>
            <w:r w:rsidRPr="00AB1F86">
              <w:rPr>
                <w:color w:val="404040"/>
                <w:sz w:val="20"/>
                <w:szCs w:val="20"/>
              </w:rPr>
              <w:t>1,23</w:t>
            </w:r>
          </w:p>
        </w:tc>
      </w:tr>
      <w:tr w:rsidR="0025156A" w:rsidRPr="00AB1F86" w14:paraId="3ED1A811" w14:textId="77777777" w:rsidTr="00F1297A">
        <w:tc>
          <w:tcPr>
            <w:tcW w:w="2992" w:type="dxa"/>
            <w:vAlign w:val="center"/>
          </w:tcPr>
          <w:p w14:paraId="13D95CB5" w14:textId="77777777" w:rsidR="0025156A" w:rsidRPr="00AB1F86" w:rsidRDefault="0025156A" w:rsidP="00F1297A">
            <w:pPr>
              <w:jc w:val="center"/>
              <w:rPr>
                <w:color w:val="404040"/>
              </w:rPr>
            </w:pPr>
            <w:r w:rsidRPr="00AB1F86">
              <w:rPr>
                <w:color w:val="404040"/>
              </w:rPr>
              <w:t xml:space="preserve">Стіна </w:t>
            </w:r>
          </w:p>
          <w:p w14:paraId="14C64E4B" w14:textId="77777777" w:rsidR="0025156A" w:rsidRPr="00AB1F86" w:rsidRDefault="0025156A" w:rsidP="00F1297A">
            <w:pPr>
              <w:jc w:val="center"/>
              <w:rPr>
                <w:color w:val="404040"/>
              </w:rPr>
            </w:pPr>
            <w:r w:rsidRPr="00AB1F86">
              <w:rPr>
                <w:color w:val="404040"/>
              </w:rPr>
              <w:t>"Тихий коридор -студія"</w:t>
            </w:r>
          </w:p>
        </w:tc>
        <w:tc>
          <w:tcPr>
            <w:tcW w:w="802" w:type="dxa"/>
            <w:vAlign w:val="center"/>
          </w:tcPr>
          <w:p w14:paraId="16B6521D" w14:textId="77777777" w:rsidR="0025156A" w:rsidRPr="00AB1F86" w:rsidRDefault="0025156A" w:rsidP="00F1297A">
            <w:pPr>
              <w:jc w:val="center"/>
              <w:rPr>
                <w:color w:val="404040"/>
                <w:sz w:val="20"/>
                <w:szCs w:val="20"/>
              </w:rPr>
            </w:pPr>
            <w:r w:rsidRPr="00AB1F86">
              <w:rPr>
                <w:color w:val="404040"/>
                <w:sz w:val="20"/>
                <w:szCs w:val="20"/>
              </w:rPr>
              <w:t>22,5</w:t>
            </w:r>
          </w:p>
        </w:tc>
        <w:tc>
          <w:tcPr>
            <w:tcW w:w="992" w:type="dxa"/>
            <w:vAlign w:val="center"/>
          </w:tcPr>
          <w:p w14:paraId="6B78E538"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17FE8883"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1AC7C41D"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7CBB3AB0" w14:textId="77777777" w:rsidR="0025156A" w:rsidRPr="00AB1F86" w:rsidRDefault="0025156A" w:rsidP="00F1297A">
            <w:pPr>
              <w:jc w:val="center"/>
              <w:rPr>
                <w:color w:val="404040"/>
                <w:sz w:val="20"/>
                <w:szCs w:val="20"/>
              </w:rPr>
            </w:pPr>
            <w:r w:rsidRPr="00AB1F86">
              <w:rPr>
                <w:color w:val="404040"/>
                <w:sz w:val="20"/>
                <w:szCs w:val="20"/>
              </w:rPr>
              <w:t>0,316</w:t>
            </w:r>
          </w:p>
        </w:tc>
        <w:tc>
          <w:tcPr>
            <w:tcW w:w="1547" w:type="dxa"/>
            <w:vAlign w:val="center"/>
          </w:tcPr>
          <w:p w14:paraId="35C76DF2" w14:textId="77777777" w:rsidR="0025156A" w:rsidRPr="00AB1F86" w:rsidRDefault="0025156A" w:rsidP="00F1297A">
            <w:pPr>
              <w:jc w:val="center"/>
              <w:rPr>
                <w:color w:val="404040"/>
                <w:sz w:val="20"/>
                <w:szCs w:val="20"/>
              </w:rPr>
            </w:pPr>
            <w:r w:rsidRPr="00AB1F86">
              <w:rPr>
                <w:color w:val="404040"/>
                <w:sz w:val="20"/>
                <w:szCs w:val="20"/>
              </w:rPr>
              <w:t>7,11</w:t>
            </w:r>
          </w:p>
        </w:tc>
      </w:tr>
      <w:tr w:rsidR="0025156A" w:rsidRPr="00AB1F86" w14:paraId="231A9B6E" w14:textId="77777777" w:rsidTr="00F1297A">
        <w:tc>
          <w:tcPr>
            <w:tcW w:w="2992" w:type="dxa"/>
            <w:vAlign w:val="center"/>
          </w:tcPr>
          <w:p w14:paraId="0C297523" w14:textId="77777777" w:rsidR="0025156A" w:rsidRPr="00AB1F86" w:rsidRDefault="0025156A" w:rsidP="00F1297A">
            <w:pPr>
              <w:jc w:val="center"/>
              <w:rPr>
                <w:color w:val="404040"/>
              </w:rPr>
            </w:pPr>
            <w:r w:rsidRPr="00AB1F86">
              <w:rPr>
                <w:color w:val="404040"/>
              </w:rPr>
              <w:t>Стіна "Апаратна тонстудії - студія"</w:t>
            </w:r>
          </w:p>
        </w:tc>
        <w:tc>
          <w:tcPr>
            <w:tcW w:w="802" w:type="dxa"/>
            <w:vAlign w:val="center"/>
          </w:tcPr>
          <w:p w14:paraId="2D7F74D7" w14:textId="77777777" w:rsidR="0025156A" w:rsidRPr="00AB1F86" w:rsidRDefault="0025156A" w:rsidP="00F1297A">
            <w:pPr>
              <w:jc w:val="center"/>
              <w:rPr>
                <w:color w:val="404040"/>
                <w:sz w:val="20"/>
                <w:szCs w:val="20"/>
              </w:rPr>
            </w:pPr>
            <w:r w:rsidRPr="00AB1F86">
              <w:rPr>
                <w:color w:val="404040"/>
                <w:sz w:val="20"/>
                <w:szCs w:val="20"/>
              </w:rPr>
              <w:t>15</w:t>
            </w:r>
          </w:p>
        </w:tc>
        <w:tc>
          <w:tcPr>
            <w:tcW w:w="992" w:type="dxa"/>
            <w:vAlign w:val="center"/>
          </w:tcPr>
          <w:p w14:paraId="0DB22DA1" w14:textId="77777777" w:rsidR="0025156A" w:rsidRPr="00AB1F86" w:rsidRDefault="0025156A" w:rsidP="00F1297A">
            <w:pPr>
              <w:jc w:val="center"/>
              <w:rPr>
                <w:color w:val="404040"/>
                <w:sz w:val="20"/>
                <w:szCs w:val="20"/>
              </w:rPr>
            </w:pPr>
            <w:r w:rsidRPr="00AB1F86">
              <w:rPr>
                <w:color w:val="404040"/>
                <w:sz w:val="20"/>
                <w:szCs w:val="20"/>
              </w:rPr>
              <w:t>80</w:t>
            </w:r>
          </w:p>
        </w:tc>
        <w:tc>
          <w:tcPr>
            <w:tcW w:w="796" w:type="dxa"/>
            <w:vAlign w:val="center"/>
          </w:tcPr>
          <w:p w14:paraId="078D44F2"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519AA804" w14:textId="77777777" w:rsidR="0025156A" w:rsidRPr="00AB1F86" w:rsidRDefault="0025156A" w:rsidP="00F1297A">
            <w:pPr>
              <w:jc w:val="center"/>
              <w:rPr>
                <w:color w:val="404040"/>
                <w:sz w:val="20"/>
                <w:szCs w:val="20"/>
              </w:rPr>
            </w:pPr>
            <w:r w:rsidRPr="00AB1F86">
              <w:rPr>
                <w:color w:val="404040"/>
                <w:sz w:val="20"/>
                <w:szCs w:val="20"/>
              </w:rPr>
              <w:t>0,5</w:t>
            </w:r>
          </w:p>
        </w:tc>
        <w:tc>
          <w:tcPr>
            <w:tcW w:w="1274" w:type="dxa"/>
            <w:vAlign w:val="center"/>
          </w:tcPr>
          <w:p w14:paraId="352C92D2" w14:textId="77777777" w:rsidR="0025156A" w:rsidRPr="00AB1F86" w:rsidRDefault="0025156A" w:rsidP="00F1297A">
            <w:pPr>
              <w:jc w:val="center"/>
              <w:rPr>
                <w:color w:val="404040"/>
                <w:sz w:val="20"/>
                <w:szCs w:val="20"/>
              </w:rPr>
            </w:pPr>
            <w:r w:rsidRPr="00AB1F86">
              <w:rPr>
                <w:color w:val="404040"/>
                <w:sz w:val="20"/>
                <w:szCs w:val="20"/>
              </w:rPr>
              <w:t>3,16</w:t>
            </w:r>
          </w:p>
        </w:tc>
        <w:tc>
          <w:tcPr>
            <w:tcW w:w="1547" w:type="dxa"/>
            <w:vAlign w:val="center"/>
          </w:tcPr>
          <w:p w14:paraId="0A095550" w14:textId="77777777" w:rsidR="0025156A" w:rsidRPr="00AB1F86" w:rsidRDefault="0025156A" w:rsidP="00F1297A">
            <w:pPr>
              <w:jc w:val="center"/>
              <w:rPr>
                <w:color w:val="404040"/>
                <w:sz w:val="20"/>
                <w:szCs w:val="20"/>
              </w:rPr>
            </w:pPr>
            <w:r w:rsidRPr="00AB1F86">
              <w:rPr>
                <w:color w:val="404040"/>
                <w:sz w:val="20"/>
                <w:szCs w:val="20"/>
              </w:rPr>
              <w:t>47,4</w:t>
            </w:r>
          </w:p>
        </w:tc>
      </w:tr>
      <w:tr w:rsidR="0025156A" w:rsidRPr="00AB1F86" w14:paraId="4B6D3987" w14:textId="77777777" w:rsidTr="00F1297A">
        <w:tc>
          <w:tcPr>
            <w:tcW w:w="2992" w:type="dxa"/>
            <w:vAlign w:val="center"/>
          </w:tcPr>
          <w:p w14:paraId="4EC99BBC" w14:textId="77777777" w:rsidR="0025156A" w:rsidRPr="00AB1F86" w:rsidRDefault="0025156A" w:rsidP="00F1297A">
            <w:pPr>
              <w:jc w:val="center"/>
              <w:rPr>
                <w:color w:val="404040"/>
              </w:rPr>
            </w:pPr>
            <w:r w:rsidRPr="00AB1F86">
              <w:rPr>
                <w:color w:val="404040"/>
              </w:rPr>
              <w:t>Двері-тамбур в тихий коридор</w:t>
            </w:r>
          </w:p>
        </w:tc>
        <w:tc>
          <w:tcPr>
            <w:tcW w:w="802" w:type="dxa"/>
            <w:vAlign w:val="center"/>
          </w:tcPr>
          <w:p w14:paraId="27684DCB" w14:textId="77777777" w:rsidR="0025156A" w:rsidRPr="00AB1F86" w:rsidRDefault="0025156A" w:rsidP="00F1297A">
            <w:pPr>
              <w:jc w:val="center"/>
              <w:rPr>
                <w:color w:val="404040"/>
                <w:sz w:val="20"/>
                <w:szCs w:val="20"/>
              </w:rPr>
            </w:pPr>
            <w:r w:rsidRPr="00AB1F86">
              <w:rPr>
                <w:color w:val="404040"/>
                <w:sz w:val="20"/>
                <w:szCs w:val="20"/>
              </w:rPr>
              <w:t>1,5</w:t>
            </w:r>
          </w:p>
        </w:tc>
        <w:tc>
          <w:tcPr>
            <w:tcW w:w="992" w:type="dxa"/>
            <w:vAlign w:val="center"/>
          </w:tcPr>
          <w:p w14:paraId="677D3E0F"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4AC2B312" w14:textId="77777777" w:rsidR="0025156A" w:rsidRPr="00AB1F86" w:rsidRDefault="0025156A" w:rsidP="00F1297A">
            <w:pPr>
              <w:jc w:val="center"/>
              <w:rPr>
                <w:color w:val="404040"/>
                <w:sz w:val="20"/>
                <w:szCs w:val="20"/>
              </w:rPr>
            </w:pPr>
            <w:r w:rsidRPr="00AB1F86">
              <w:rPr>
                <w:color w:val="404040"/>
                <w:sz w:val="20"/>
                <w:szCs w:val="20"/>
              </w:rPr>
              <w:t>50</w:t>
            </w:r>
          </w:p>
        </w:tc>
        <w:tc>
          <w:tcPr>
            <w:tcW w:w="1203" w:type="dxa"/>
            <w:vAlign w:val="center"/>
          </w:tcPr>
          <w:p w14:paraId="2A5C896A" w14:textId="77777777" w:rsidR="0025156A" w:rsidRPr="00AB1F86" w:rsidRDefault="0025156A" w:rsidP="00F1297A">
            <w:pPr>
              <w:jc w:val="center"/>
              <w:rPr>
                <w:color w:val="404040"/>
                <w:sz w:val="20"/>
                <w:szCs w:val="20"/>
              </w:rPr>
            </w:pPr>
            <w:r w:rsidRPr="00AB1F86">
              <w:rPr>
                <w:color w:val="404040"/>
                <w:sz w:val="20"/>
                <w:szCs w:val="20"/>
              </w:rPr>
              <w:t>2</w:t>
            </w:r>
          </w:p>
        </w:tc>
        <w:tc>
          <w:tcPr>
            <w:tcW w:w="1274" w:type="dxa"/>
            <w:vAlign w:val="center"/>
          </w:tcPr>
          <w:p w14:paraId="3B10731C" w14:textId="77777777" w:rsidR="0025156A" w:rsidRPr="00AB1F86" w:rsidRDefault="0025156A" w:rsidP="00F1297A">
            <w:pPr>
              <w:jc w:val="center"/>
              <w:rPr>
                <w:color w:val="404040"/>
                <w:sz w:val="20"/>
                <w:szCs w:val="20"/>
              </w:rPr>
            </w:pPr>
            <w:r w:rsidRPr="00AB1F86">
              <w:rPr>
                <w:color w:val="404040"/>
                <w:sz w:val="20"/>
                <w:szCs w:val="20"/>
              </w:rPr>
              <w:t>100</w:t>
            </w:r>
          </w:p>
        </w:tc>
        <w:tc>
          <w:tcPr>
            <w:tcW w:w="1547" w:type="dxa"/>
            <w:vAlign w:val="center"/>
          </w:tcPr>
          <w:p w14:paraId="011CDD94" w14:textId="77777777" w:rsidR="0025156A" w:rsidRPr="00AB1F86" w:rsidRDefault="0025156A" w:rsidP="00F1297A">
            <w:pPr>
              <w:jc w:val="center"/>
              <w:rPr>
                <w:color w:val="404040"/>
                <w:sz w:val="20"/>
                <w:szCs w:val="20"/>
              </w:rPr>
            </w:pPr>
            <w:r w:rsidRPr="00AB1F86">
              <w:rPr>
                <w:color w:val="404040"/>
                <w:sz w:val="20"/>
                <w:szCs w:val="20"/>
              </w:rPr>
              <w:t>150</w:t>
            </w:r>
          </w:p>
        </w:tc>
      </w:tr>
      <w:tr w:rsidR="0025156A" w:rsidRPr="00AB1F86" w14:paraId="24585B8C" w14:textId="77777777" w:rsidTr="00F1297A">
        <w:tc>
          <w:tcPr>
            <w:tcW w:w="2992" w:type="dxa"/>
            <w:vAlign w:val="center"/>
          </w:tcPr>
          <w:p w14:paraId="3844C3D1" w14:textId="77777777" w:rsidR="0025156A" w:rsidRPr="00AB1F86" w:rsidRDefault="0025156A" w:rsidP="00F1297A">
            <w:pPr>
              <w:jc w:val="center"/>
              <w:rPr>
                <w:color w:val="404040"/>
              </w:rPr>
            </w:pPr>
            <w:r w:rsidRPr="00AB1F86">
              <w:rPr>
                <w:color w:val="404040"/>
              </w:rPr>
              <w:lastRenderedPageBreak/>
              <w:t>Стеля - горище</w:t>
            </w:r>
          </w:p>
        </w:tc>
        <w:tc>
          <w:tcPr>
            <w:tcW w:w="802" w:type="dxa"/>
            <w:vAlign w:val="center"/>
          </w:tcPr>
          <w:p w14:paraId="4118EAB7" w14:textId="77777777" w:rsidR="0025156A" w:rsidRPr="00AB1F86" w:rsidRDefault="0025156A" w:rsidP="00F1297A">
            <w:pPr>
              <w:jc w:val="center"/>
              <w:rPr>
                <w:color w:val="404040"/>
                <w:sz w:val="20"/>
                <w:szCs w:val="20"/>
              </w:rPr>
            </w:pPr>
            <w:r w:rsidRPr="00AB1F86">
              <w:rPr>
                <w:color w:val="404040"/>
                <w:sz w:val="20"/>
                <w:szCs w:val="20"/>
              </w:rPr>
              <w:t>40</w:t>
            </w:r>
          </w:p>
        </w:tc>
        <w:tc>
          <w:tcPr>
            <w:tcW w:w="992" w:type="dxa"/>
            <w:vAlign w:val="center"/>
          </w:tcPr>
          <w:p w14:paraId="73F13463" w14:textId="77777777" w:rsidR="0025156A" w:rsidRPr="00AB1F86" w:rsidRDefault="0025156A" w:rsidP="00F1297A">
            <w:pPr>
              <w:jc w:val="center"/>
              <w:rPr>
                <w:color w:val="404040"/>
                <w:sz w:val="20"/>
                <w:szCs w:val="20"/>
              </w:rPr>
            </w:pPr>
            <w:r w:rsidRPr="00AB1F86">
              <w:rPr>
                <w:color w:val="404040"/>
                <w:sz w:val="20"/>
                <w:szCs w:val="20"/>
              </w:rPr>
              <w:t>60</w:t>
            </w:r>
          </w:p>
        </w:tc>
        <w:tc>
          <w:tcPr>
            <w:tcW w:w="796" w:type="dxa"/>
            <w:vAlign w:val="center"/>
          </w:tcPr>
          <w:p w14:paraId="0773A5DE" w14:textId="77777777" w:rsidR="0025156A" w:rsidRPr="00AB1F86" w:rsidRDefault="0025156A" w:rsidP="00F1297A">
            <w:pPr>
              <w:jc w:val="center"/>
              <w:rPr>
                <w:color w:val="404040"/>
                <w:sz w:val="20"/>
                <w:szCs w:val="20"/>
              </w:rPr>
            </w:pPr>
            <w:r w:rsidRPr="00AB1F86">
              <w:rPr>
                <w:color w:val="404040"/>
                <w:sz w:val="20"/>
                <w:szCs w:val="20"/>
              </w:rPr>
              <w:t>75</w:t>
            </w:r>
          </w:p>
        </w:tc>
        <w:tc>
          <w:tcPr>
            <w:tcW w:w="1203" w:type="dxa"/>
            <w:vAlign w:val="center"/>
          </w:tcPr>
          <w:p w14:paraId="7AAED856"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20AE5F45"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5C898FA4" w14:textId="77777777" w:rsidR="0025156A" w:rsidRPr="00AB1F86" w:rsidRDefault="0025156A" w:rsidP="00F1297A">
            <w:pPr>
              <w:jc w:val="center"/>
              <w:rPr>
                <w:color w:val="404040"/>
                <w:sz w:val="20"/>
                <w:szCs w:val="20"/>
              </w:rPr>
            </w:pPr>
            <w:r w:rsidRPr="00AB1F86">
              <w:rPr>
                <w:color w:val="404040"/>
                <w:sz w:val="20"/>
                <w:szCs w:val="20"/>
              </w:rPr>
              <w:t>1,26</w:t>
            </w:r>
          </w:p>
        </w:tc>
      </w:tr>
      <w:tr w:rsidR="0025156A" w:rsidRPr="00AB1F86" w14:paraId="16DB563A" w14:textId="77777777" w:rsidTr="00F1297A">
        <w:tc>
          <w:tcPr>
            <w:tcW w:w="2992" w:type="dxa"/>
            <w:vAlign w:val="center"/>
          </w:tcPr>
          <w:p w14:paraId="6CBCE2F2" w14:textId="77777777" w:rsidR="0025156A" w:rsidRPr="00AB1F86" w:rsidRDefault="0025156A" w:rsidP="00F1297A">
            <w:pPr>
              <w:jc w:val="center"/>
              <w:rPr>
                <w:color w:val="404040"/>
              </w:rPr>
            </w:pPr>
            <w:r w:rsidRPr="00AB1F86">
              <w:rPr>
                <w:color w:val="404040"/>
              </w:rPr>
              <w:t xml:space="preserve">Підлога - </w:t>
            </w:r>
          </w:p>
          <w:p w14:paraId="255B5CFF" w14:textId="77777777" w:rsidR="0025156A" w:rsidRPr="00AB1F86" w:rsidRDefault="0025156A" w:rsidP="00F1297A">
            <w:pPr>
              <w:jc w:val="center"/>
              <w:rPr>
                <w:color w:val="404040"/>
              </w:rPr>
            </w:pPr>
            <w:r w:rsidRPr="00AB1F86">
              <w:rPr>
                <w:color w:val="404040"/>
              </w:rPr>
              <w:t>База осв. техніки</w:t>
            </w:r>
          </w:p>
        </w:tc>
        <w:tc>
          <w:tcPr>
            <w:tcW w:w="802" w:type="dxa"/>
            <w:vAlign w:val="center"/>
          </w:tcPr>
          <w:p w14:paraId="3D0B5883" w14:textId="77777777" w:rsidR="0025156A" w:rsidRPr="00AB1F86" w:rsidRDefault="0025156A" w:rsidP="00F1297A">
            <w:pPr>
              <w:jc w:val="center"/>
              <w:rPr>
                <w:color w:val="404040"/>
                <w:sz w:val="20"/>
                <w:szCs w:val="20"/>
              </w:rPr>
            </w:pPr>
            <w:r w:rsidRPr="00AB1F86">
              <w:rPr>
                <w:color w:val="404040"/>
                <w:sz w:val="20"/>
                <w:szCs w:val="20"/>
              </w:rPr>
              <w:t>40</w:t>
            </w:r>
          </w:p>
        </w:tc>
        <w:tc>
          <w:tcPr>
            <w:tcW w:w="992" w:type="dxa"/>
            <w:vAlign w:val="center"/>
          </w:tcPr>
          <w:p w14:paraId="774F6411" w14:textId="77777777" w:rsidR="0025156A" w:rsidRPr="00AB1F86" w:rsidRDefault="0025156A" w:rsidP="00F1297A">
            <w:pPr>
              <w:jc w:val="center"/>
              <w:rPr>
                <w:color w:val="404040"/>
                <w:sz w:val="20"/>
                <w:szCs w:val="20"/>
              </w:rPr>
            </w:pPr>
            <w:r w:rsidRPr="00AB1F86">
              <w:rPr>
                <w:color w:val="404040"/>
                <w:sz w:val="20"/>
                <w:szCs w:val="20"/>
              </w:rPr>
              <w:t>70</w:t>
            </w:r>
          </w:p>
        </w:tc>
        <w:tc>
          <w:tcPr>
            <w:tcW w:w="796" w:type="dxa"/>
            <w:vAlign w:val="center"/>
          </w:tcPr>
          <w:p w14:paraId="3BBECF25" w14:textId="77777777" w:rsidR="0025156A" w:rsidRPr="00AB1F86" w:rsidRDefault="0025156A" w:rsidP="00F1297A">
            <w:pPr>
              <w:jc w:val="center"/>
              <w:rPr>
                <w:color w:val="404040"/>
                <w:sz w:val="20"/>
                <w:szCs w:val="20"/>
              </w:rPr>
            </w:pPr>
            <w:r w:rsidRPr="00AB1F86">
              <w:rPr>
                <w:color w:val="404040"/>
                <w:sz w:val="20"/>
                <w:szCs w:val="20"/>
              </w:rPr>
              <w:t>85</w:t>
            </w:r>
          </w:p>
        </w:tc>
        <w:tc>
          <w:tcPr>
            <w:tcW w:w="1203" w:type="dxa"/>
            <w:vAlign w:val="center"/>
          </w:tcPr>
          <w:p w14:paraId="221D98BB" w14:textId="77777777" w:rsidR="0025156A" w:rsidRPr="00AB1F86" w:rsidRDefault="0025156A" w:rsidP="00F1297A">
            <w:pPr>
              <w:jc w:val="center"/>
              <w:rPr>
                <w:color w:val="404040"/>
                <w:sz w:val="20"/>
                <w:szCs w:val="20"/>
              </w:rPr>
            </w:pPr>
            <w:r w:rsidRPr="00AB1F86">
              <w:rPr>
                <w:color w:val="404040"/>
                <w:sz w:val="20"/>
                <w:szCs w:val="20"/>
              </w:rPr>
              <w:t>-1,5</w:t>
            </w:r>
          </w:p>
        </w:tc>
        <w:tc>
          <w:tcPr>
            <w:tcW w:w="1274" w:type="dxa"/>
            <w:vAlign w:val="center"/>
          </w:tcPr>
          <w:p w14:paraId="6479130D" w14:textId="77777777" w:rsidR="0025156A" w:rsidRPr="00AB1F86" w:rsidRDefault="0025156A" w:rsidP="00F1297A">
            <w:pPr>
              <w:jc w:val="center"/>
              <w:rPr>
                <w:color w:val="404040"/>
                <w:sz w:val="20"/>
                <w:szCs w:val="20"/>
              </w:rPr>
            </w:pPr>
            <w:r w:rsidRPr="00AB1F86">
              <w:rPr>
                <w:color w:val="404040"/>
                <w:sz w:val="20"/>
                <w:szCs w:val="20"/>
              </w:rPr>
              <w:t>0,0316</w:t>
            </w:r>
          </w:p>
        </w:tc>
        <w:tc>
          <w:tcPr>
            <w:tcW w:w="1547" w:type="dxa"/>
            <w:vAlign w:val="center"/>
          </w:tcPr>
          <w:p w14:paraId="13DCC0C1" w14:textId="77777777" w:rsidR="0025156A" w:rsidRPr="00AB1F86" w:rsidRDefault="0025156A" w:rsidP="00F1297A">
            <w:pPr>
              <w:jc w:val="center"/>
              <w:rPr>
                <w:color w:val="404040"/>
                <w:sz w:val="20"/>
                <w:szCs w:val="20"/>
              </w:rPr>
            </w:pPr>
            <w:r w:rsidRPr="00AB1F86">
              <w:rPr>
                <w:color w:val="404040"/>
                <w:sz w:val="20"/>
                <w:szCs w:val="20"/>
              </w:rPr>
              <w:t>1,26</w:t>
            </w:r>
          </w:p>
        </w:tc>
      </w:tr>
      <w:tr w:rsidR="0025156A" w:rsidRPr="00AB1F86" w14:paraId="0C64B612" w14:textId="77777777" w:rsidTr="00F1297A">
        <w:tc>
          <w:tcPr>
            <w:tcW w:w="2992" w:type="dxa"/>
            <w:vAlign w:val="center"/>
          </w:tcPr>
          <w:p w14:paraId="7787A5B1" w14:textId="77777777" w:rsidR="0025156A" w:rsidRPr="00AB1F86" w:rsidRDefault="0025156A" w:rsidP="00F1297A">
            <w:pPr>
              <w:jc w:val="right"/>
              <w:rPr>
                <w:b/>
                <w:color w:val="404040"/>
              </w:rPr>
            </w:pPr>
            <w:r w:rsidRPr="00AB1F86">
              <w:rPr>
                <w:b/>
                <w:color w:val="404040"/>
              </w:rPr>
              <w:t>ВСЬОГО</w:t>
            </w:r>
          </w:p>
        </w:tc>
        <w:tc>
          <w:tcPr>
            <w:tcW w:w="802" w:type="dxa"/>
            <w:vAlign w:val="center"/>
          </w:tcPr>
          <w:p w14:paraId="29EC611A" w14:textId="77777777" w:rsidR="0025156A" w:rsidRPr="00AB1F86" w:rsidRDefault="0025156A" w:rsidP="00F1297A">
            <w:pPr>
              <w:jc w:val="center"/>
              <w:rPr>
                <w:color w:val="404040"/>
              </w:rPr>
            </w:pPr>
          </w:p>
        </w:tc>
        <w:tc>
          <w:tcPr>
            <w:tcW w:w="992" w:type="dxa"/>
            <w:vAlign w:val="center"/>
          </w:tcPr>
          <w:p w14:paraId="6C55E834" w14:textId="77777777" w:rsidR="0025156A" w:rsidRPr="00AB1F86" w:rsidRDefault="0025156A" w:rsidP="00F1297A">
            <w:pPr>
              <w:jc w:val="center"/>
              <w:rPr>
                <w:color w:val="404040"/>
              </w:rPr>
            </w:pPr>
          </w:p>
        </w:tc>
        <w:tc>
          <w:tcPr>
            <w:tcW w:w="796" w:type="dxa"/>
            <w:vAlign w:val="center"/>
          </w:tcPr>
          <w:p w14:paraId="36B9F0DA" w14:textId="77777777" w:rsidR="0025156A" w:rsidRPr="00AB1F86" w:rsidRDefault="0025156A" w:rsidP="00F1297A">
            <w:pPr>
              <w:jc w:val="center"/>
              <w:rPr>
                <w:color w:val="404040"/>
              </w:rPr>
            </w:pPr>
          </w:p>
        </w:tc>
        <w:tc>
          <w:tcPr>
            <w:tcW w:w="1203" w:type="dxa"/>
            <w:vAlign w:val="center"/>
          </w:tcPr>
          <w:p w14:paraId="1659ACA5" w14:textId="77777777" w:rsidR="0025156A" w:rsidRPr="00AB1F86" w:rsidRDefault="0025156A" w:rsidP="00F1297A">
            <w:pPr>
              <w:jc w:val="center"/>
              <w:rPr>
                <w:color w:val="404040"/>
              </w:rPr>
            </w:pPr>
          </w:p>
        </w:tc>
        <w:tc>
          <w:tcPr>
            <w:tcW w:w="1274" w:type="dxa"/>
            <w:vAlign w:val="center"/>
          </w:tcPr>
          <w:p w14:paraId="0940FA6E" w14:textId="77777777" w:rsidR="0025156A" w:rsidRPr="00AB1F86" w:rsidRDefault="0025156A" w:rsidP="00F1297A">
            <w:pPr>
              <w:jc w:val="center"/>
              <w:rPr>
                <w:color w:val="404040"/>
              </w:rPr>
            </w:pPr>
          </w:p>
        </w:tc>
        <w:tc>
          <w:tcPr>
            <w:tcW w:w="1547" w:type="dxa"/>
            <w:vAlign w:val="center"/>
          </w:tcPr>
          <w:p w14:paraId="1CD40230" w14:textId="77777777" w:rsidR="0025156A" w:rsidRPr="00AB1F86" w:rsidRDefault="0025156A" w:rsidP="00F1297A">
            <w:pPr>
              <w:jc w:val="center"/>
              <w:rPr>
                <w:b/>
                <w:color w:val="404040"/>
              </w:rPr>
            </w:pPr>
            <w:r w:rsidRPr="00AB1F86">
              <w:rPr>
                <w:b/>
                <w:color w:val="404040"/>
              </w:rPr>
              <w:t>208,26</w:t>
            </w:r>
          </w:p>
        </w:tc>
      </w:tr>
    </w:tbl>
    <w:p w14:paraId="0EA980B9" w14:textId="77777777" w:rsidR="0025156A" w:rsidRPr="00AB1F86" w:rsidRDefault="0025156A" w:rsidP="0025156A">
      <w:pPr>
        <w:ind w:firstLine="709"/>
        <w:rPr>
          <w:color w:val="404040"/>
          <w:szCs w:val="28"/>
        </w:rPr>
      </w:pPr>
    </w:p>
    <w:p w14:paraId="17BBE4D1" w14:textId="77777777" w:rsidR="0025156A" w:rsidRPr="00AB1F86" w:rsidRDefault="0025156A" w:rsidP="0025156A">
      <w:pPr>
        <w:rPr>
          <w:color w:val="404040"/>
          <w:szCs w:val="28"/>
        </w:rPr>
      </w:pPr>
      <w:r w:rsidRPr="00AB1F86">
        <w:rPr>
          <w:color w:val="404040"/>
          <w:szCs w:val="28"/>
        </w:rPr>
        <w:tab/>
        <w:t xml:space="preserve">Розраховуємо рівень шуму, що проникає в студію, </w:t>
      </w:r>
      <w:r w:rsidR="00D2487E" w:rsidRPr="00AB1F86">
        <w:rPr>
          <w:noProof/>
          <w:color w:val="404040"/>
          <w:position w:val="-12"/>
        </w:rPr>
        <w:object w:dxaOrig="520" w:dyaOrig="380" w14:anchorId="363B2C01">
          <v:shape id="_x0000_i1028" type="#_x0000_t75" alt="" style="width:26.8pt;height:18.4pt;mso-width-percent:0;mso-height-percent:0;mso-width-percent:0;mso-height-percent:0" o:ole="">
            <v:imagedata r:id="rId101" o:title=""/>
          </v:shape>
          <o:OLEObject Type="Embed" ProgID="Equation.DSMT4" ShapeID="_x0000_i1028" DrawAspect="Content" ObjectID="_1606554125" r:id="rId197"/>
        </w:object>
      </w:r>
      <w:r w:rsidRPr="00AB1F86">
        <w:rPr>
          <w:color w:val="404040"/>
          <w:szCs w:val="28"/>
        </w:rPr>
        <w:t>,</w:t>
      </w:r>
      <w:r w:rsidRPr="00AB1F86">
        <w:rPr>
          <w:color w:val="404040"/>
        </w:rPr>
        <w:t xml:space="preserve"> </w:t>
      </w:r>
      <w:r w:rsidRPr="00AB1F86">
        <w:rPr>
          <w:color w:val="404040"/>
          <w:szCs w:val="28"/>
        </w:rPr>
        <w:t xml:space="preserve">враховуючи, що </w:t>
      </w:r>
    </w:p>
    <w:p w14:paraId="1E45F4D4" w14:textId="77777777" w:rsidR="0025156A" w:rsidRPr="00AB1F86" w:rsidRDefault="00D2487E" w:rsidP="0025156A">
      <w:pPr>
        <w:jc w:val="center"/>
        <w:rPr>
          <w:color w:val="404040"/>
        </w:rPr>
      </w:pPr>
      <w:r w:rsidRPr="00AB1F86">
        <w:rPr>
          <w:noProof/>
          <w:color w:val="404040"/>
          <w:position w:val="-32"/>
        </w:rPr>
        <w:object w:dxaOrig="2860" w:dyaOrig="620" w14:anchorId="2CFF71C3">
          <v:shape id="_x0000_i1027" type="#_x0000_t75" alt="" style="width:143.15pt;height:31pt;mso-width-percent:0;mso-height-percent:0;mso-width-percent:0;mso-height-percent:0" o:ole="">
            <v:imagedata r:id="rId198" o:title=""/>
          </v:shape>
          <o:OLEObject Type="Embed" ProgID="Equation.DSMT4" ShapeID="_x0000_i1027" DrawAspect="Content" ObjectID="_1606554126" r:id="rId199"/>
        </w:object>
      </w:r>
      <w:r w:rsidR="0025156A" w:rsidRPr="00AB1F86">
        <w:rPr>
          <w:color w:val="404040"/>
        </w:rPr>
        <w:t>.</w:t>
      </w:r>
    </w:p>
    <w:p w14:paraId="7CCE26C1" w14:textId="77777777" w:rsidR="0025156A" w:rsidRPr="00AB1F86" w:rsidRDefault="00D2487E" w:rsidP="0025156A">
      <w:pPr>
        <w:jc w:val="center"/>
        <w:rPr>
          <w:color w:val="404040"/>
          <w:szCs w:val="28"/>
        </w:rPr>
      </w:pPr>
      <w:r w:rsidRPr="00AB1F86">
        <w:rPr>
          <w:noProof/>
          <w:color w:val="404040"/>
          <w:position w:val="-32"/>
          <w:szCs w:val="28"/>
        </w:rPr>
        <w:object w:dxaOrig="8180" w:dyaOrig="620" w14:anchorId="64E5FF1C">
          <v:shape id="_x0000_i1026" type="#_x0000_t75" alt="" style="width:431.9pt;height:32.65pt;mso-width-percent:0;mso-height-percent:0;mso-width-percent:0;mso-height-percent:0" o:ole="" fillcolor="window">
            <v:imagedata r:id="rId200" o:title=""/>
          </v:shape>
          <o:OLEObject Type="Embed" ProgID="Equation.3" ShapeID="_x0000_i1026" DrawAspect="Content" ObjectID="_1606554127" r:id="rId201"/>
        </w:object>
      </w:r>
    </w:p>
    <w:p w14:paraId="0BB1ADBB" w14:textId="77777777" w:rsidR="0025156A" w:rsidRPr="00AB1F86" w:rsidRDefault="0025156A" w:rsidP="0025156A">
      <w:pPr>
        <w:ind w:right="-83"/>
        <w:rPr>
          <w:color w:val="404040"/>
          <w:szCs w:val="28"/>
        </w:rPr>
      </w:pPr>
      <w:r w:rsidRPr="00AB1F86">
        <w:rPr>
          <w:color w:val="404040"/>
          <w:szCs w:val="28"/>
        </w:rPr>
        <w:tab/>
        <w:t xml:space="preserve">З урахуванням шуму що надходить крізь вентиляційну систему (3 дБ), реальне значення </w:t>
      </w:r>
      <w:r w:rsidR="00D2487E" w:rsidRPr="00AB1F86">
        <w:rPr>
          <w:noProof/>
          <w:color w:val="404040"/>
          <w:position w:val="-12"/>
          <w:szCs w:val="28"/>
        </w:rPr>
        <w:object w:dxaOrig="1719" w:dyaOrig="380" w14:anchorId="3658E396">
          <v:shape id="_x0000_i1025" type="#_x0000_t75" alt="" style="width:85.45pt;height:18.4pt;mso-width-percent:0;mso-height-percent:0;mso-width-percent:0;mso-height-percent:0" o:ole="">
            <v:imagedata r:id="rId202" o:title=""/>
          </v:shape>
          <o:OLEObject Type="Embed" ProgID="Equation.DSMT4" ShapeID="_x0000_i1025" DrawAspect="Content" ObjectID="_1606554128" r:id="rId203"/>
        </w:object>
      </w:r>
      <w:r w:rsidRPr="00AB1F86">
        <w:rPr>
          <w:color w:val="404040"/>
          <w:szCs w:val="28"/>
        </w:rPr>
        <w:t>, що лежить в межах норми.</w:t>
      </w:r>
    </w:p>
    <w:p w14:paraId="3A629CE6" w14:textId="77777777" w:rsidR="0025156A" w:rsidRPr="00AB1F86" w:rsidRDefault="0025156A" w:rsidP="0025156A">
      <w:pPr>
        <w:ind w:right="-83"/>
        <w:rPr>
          <w:color w:val="404040"/>
          <w:szCs w:val="28"/>
        </w:rPr>
      </w:pPr>
    </w:p>
    <w:p w14:paraId="742A05B5" w14:textId="77777777" w:rsidR="0025156A" w:rsidRPr="00AB1F86" w:rsidRDefault="0025156A" w:rsidP="0025156A">
      <w:pPr>
        <w:ind w:right="-83"/>
        <w:rPr>
          <w:color w:val="404040"/>
          <w:szCs w:val="28"/>
        </w:rPr>
      </w:pPr>
    </w:p>
    <w:p w14:paraId="57393BB4" w14:textId="77777777" w:rsidR="00FF53AE" w:rsidRPr="009E10E3" w:rsidRDefault="00FF53AE" w:rsidP="00FF53AE">
      <w:pPr>
        <w:pStyle w:val="11"/>
        <w:numPr>
          <w:ilvl w:val="0"/>
          <w:numId w:val="1"/>
        </w:numPr>
        <w:rPr>
          <w:lang w:val="uk-UA"/>
        </w:rPr>
      </w:pPr>
      <w:bookmarkStart w:id="60" w:name="_Toc532232221"/>
      <w:bookmarkStart w:id="61" w:name="_Toc532568394"/>
      <w:r w:rsidRPr="005A54C5">
        <w:rPr>
          <w:lang w:val="uk-UA"/>
        </w:rPr>
        <w:lastRenderedPageBreak/>
        <w:t>ОХОРОНА ПРАЦІ ТА Б</w:t>
      </w:r>
      <w:r>
        <w:rPr>
          <w:lang w:val="uk-UA"/>
        </w:rPr>
        <w:t>ЕЗПЕКА В НАДЗВІЧАЙНИХ СИТУАЦІЯХ</w:t>
      </w:r>
      <w:bookmarkEnd w:id="60"/>
      <w:bookmarkEnd w:id="61"/>
    </w:p>
    <w:p w14:paraId="49B45DCE" w14:textId="77777777" w:rsidR="00FF53AE" w:rsidRDefault="00FF53AE" w:rsidP="00FF53AE">
      <w:pPr>
        <w:pStyle w:val="affd"/>
        <w:rPr>
          <w:rFonts w:eastAsia="Times New Roman"/>
          <w:color w:val="000000"/>
          <w:szCs w:val="28"/>
        </w:rPr>
      </w:pPr>
      <w:r w:rsidRPr="00E308F7">
        <w:rPr>
          <w:rFonts w:eastAsia="Times New Roman"/>
          <w:color w:val="000000"/>
          <w:szCs w:val="28"/>
        </w:rPr>
        <w:t>У</w:t>
      </w:r>
      <w:r w:rsidRPr="00E308F7">
        <w:rPr>
          <w:rFonts w:eastAsia="Times New Roman"/>
          <w:color w:val="000000"/>
          <w:spacing w:val="29"/>
          <w:szCs w:val="28"/>
        </w:rPr>
        <w:t xml:space="preserve"> </w:t>
      </w:r>
      <w:r w:rsidRPr="00E308F7">
        <w:rPr>
          <w:rFonts w:eastAsia="Times New Roman"/>
          <w:color w:val="000000"/>
          <w:szCs w:val="28"/>
        </w:rPr>
        <w:t>д</w:t>
      </w:r>
      <w:r w:rsidRPr="00E308F7">
        <w:rPr>
          <w:rFonts w:eastAsia="Times New Roman"/>
          <w:color w:val="000000"/>
          <w:w w:val="101"/>
          <w:szCs w:val="28"/>
        </w:rPr>
        <w:t>а</w:t>
      </w:r>
      <w:r w:rsidRPr="00E308F7">
        <w:rPr>
          <w:rFonts w:eastAsia="Times New Roman"/>
          <w:color w:val="000000"/>
          <w:spacing w:val="-1"/>
          <w:szCs w:val="28"/>
        </w:rPr>
        <w:t>н</w:t>
      </w:r>
      <w:r w:rsidRPr="00E308F7">
        <w:rPr>
          <w:rFonts w:eastAsia="Times New Roman"/>
          <w:color w:val="000000"/>
          <w:szCs w:val="28"/>
        </w:rPr>
        <w:t>ому</w:t>
      </w:r>
      <w:r w:rsidRPr="00E308F7">
        <w:rPr>
          <w:rFonts w:eastAsia="Times New Roman"/>
          <w:color w:val="000000"/>
          <w:spacing w:val="24"/>
          <w:szCs w:val="28"/>
        </w:rPr>
        <w:t xml:space="preserve"> </w:t>
      </w:r>
      <w:r w:rsidRPr="00E308F7">
        <w:rPr>
          <w:rFonts w:eastAsia="Times New Roman"/>
          <w:color w:val="000000"/>
          <w:spacing w:val="1"/>
          <w:szCs w:val="28"/>
        </w:rPr>
        <w:t>ро</w:t>
      </w:r>
      <w:r w:rsidRPr="00E308F7">
        <w:rPr>
          <w:rFonts w:eastAsia="Times New Roman"/>
          <w:color w:val="000000"/>
          <w:szCs w:val="28"/>
        </w:rPr>
        <w:t>зд</w:t>
      </w:r>
      <w:r w:rsidRPr="00E308F7">
        <w:rPr>
          <w:rFonts w:eastAsia="Times New Roman"/>
          <w:color w:val="000000"/>
          <w:w w:val="101"/>
          <w:szCs w:val="28"/>
        </w:rPr>
        <w:t>і</w:t>
      </w:r>
      <w:r w:rsidRPr="00E308F7">
        <w:rPr>
          <w:rFonts w:eastAsia="Times New Roman"/>
          <w:color w:val="000000"/>
          <w:szCs w:val="28"/>
        </w:rPr>
        <w:t>л</w:t>
      </w:r>
      <w:r w:rsidRPr="00E308F7">
        <w:rPr>
          <w:rFonts w:eastAsia="Times New Roman"/>
          <w:color w:val="000000"/>
          <w:w w:val="101"/>
          <w:szCs w:val="28"/>
        </w:rPr>
        <w:t>і</w:t>
      </w:r>
      <w:r w:rsidRPr="00E308F7">
        <w:rPr>
          <w:rFonts w:eastAsia="Times New Roman"/>
          <w:color w:val="000000"/>
          <w:spacing w:val="28"/>
          <w:szCs w:val="28"/>
        </w:rPr>
        <w:t xml:space="preserve"> </w:t>
      </w:r>
      <w:r w:rsidRPr="00E308F7">
        <w:rPr>
          <w:rFonts w:eastAsia="Times New Roman"/>
          <w:color w:val="000000"/>
          <w:spacing w:val="-1"/>
          <w:szCs w:val="28"/>
        </w:rPr>
        <w:t>в</w:t>
      </w:r>
      <w:r w:rsidRPr="00E308F7">
        <w:rPr>
          <w:rFonts w:eastAsia="Times New Roman"/>
          <w:color w:val="000000"/>
          <w:szCs w:val="28"/>
        </w:rPr>
        <w:t>изн</w:t>
      </w:r>
      <w:r w:rsidRPr="00E308F7">
        <w:rPr>
          <w:rFonts w:eastAsia="Times New Roman"/>
          <w:color w:val="000000"/>
          <w:spacing w:val="-1"/>
          <w:w w:val="101"/>
          <w:szCs w:val="28"/>
        </w:rPr>
        <w:t>а</w:t>
      </w:r>
      <w:r w:rsidRPr="00E308F7">
        <w:rPr>
          <w:rFonts w:eastAsia="Times New Roman"/>
          <w:color w:val="000000"/>
          <w:szCs w:val="28"/>
        </w:rPr>
        <w:t>ч</w:t>
      </w:r>
      <w:r w:rsidRPr="00E308F7">
        <w:rPr>
          <w:rFonts w:eastAsia="Times New Roman"/>
          <w:color w:val="000000"/>
          <w:w w:val="101"/>
          <w:szCs w:val="28"/>
        </w:rPr>
        <w:t>е</w:t>
      </w:r>
      <w:r w:rsidRPr="00E308F7">
        <w:rPr>
          <w:rFonts w:eastAsia="Times New Roman"/>
          <w:color w:val="000000"/>
          <w:szCs w:val="28"/>
        </w:rPr>
        <w:t>но</w:t>
      </w:r>
      <w:r w:rsidRPr="00E308F7">
        <w:rPr>
          <w:rFonts w:eastAsia="Times New Roman"/>
          <w:color w:val="000000"/>
          <w:spacing w:val="26"/>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pacing w:val="3"/>
          <w:szCs w:val="28"/>
        </w:rPr>
        <w:t>н</w:t>
      </w:r>
      <w:r w:rsidRPr="00E308F7">
        <w:rPr>
          <w:rFonts w:eastAsia="Times New Roman"/>
          <w:color w:val="000000"/>
          <w:spacing w:val="1"/>
          <w:szCs w:val="28"/>
        </w:rPr>
        <w:t>о</w:t>
      </w:r>
      <w:r w:rsidRPr="00E308F7">
        <w:rPr>
          <w:rFonts w:eastAsia="Times New Roman"/>
          <w:color w:val="000000"/>
          <w:spacing w:val="-1"/>
          <w:szCs w:val="28"/>
        </w:rPr>
        <w:t>в</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pacing w:val="26"/>
          <w:szCs w:val="28"/>
        </w:rPr>
        <w:t xml:space="preserve"> </w:t>
      </w:r>
      <w:r w:rsidRPr="00E308F7">
        <w:rPr>
          <w:rFonts w:eastAsia="Times New Roman"/>
          <w:color w:val="000000"/>
          <w:szCs w:val="28"/>
        </w:rPr>
        <w:t>пот</w:t>
      </w:r>
      <w:r w:rsidRPr="00E308F7">
        <w:rPr>
          <w:rFonts w:eastAsia="Times New Roman"/>
          <w:color w:val="000000"/>
          <w:w w:val="101"/>
          <w:szCs w:val="28"/>
        </w:rPr>
        <w:t>е</w:t>
      </w:r>
      <w:r w:rsidRPr="00E308F7">
        <w:rPr>
          <w:rFonts w:eastAsia="Times New Roman"/>
          <w:color w:val="000000"/>
          <w:szCs w:val="28"/>
        </w:rPr>
        <w:t>нц</w:t>
      </w:r>
      <w:r w:rsidRPr="00E308F7">
        <w:rPr>
          <w:rFonts w:eastAsia="Times New Roman"/>
          <w:color w:val="000000"/>
          <w:w w:val="101"/>
          <w:szCs w:val="28"/>
        </w:rPr>
        <w:t>і</w:t>
      </w:r>
      <w:r w:rsidRPr="00E308F7">
        <w:rPr>
          <w:rFonts w:eastAsia="Times New Roman"/>
          <w:color w:val="000000"/>
          <w:spacing w:val="-1"/>
          <w:szCs w:val="28"/>
        </w:rPr>
        <w:t>й</w:t>
      </w:r>
      <w:r w:rsidRPr="00E308F7">
        <w:rPr>
          <w:rFonts w:eastAsia="Times New Roman"/>
          <w:color w:val="000000"/>
          <w:szCs w:val="28"/>
        </w:rPr>
        <w:t>но</w:t>
      </w:r>
      <w:r w:rsidRPr="00E308F7">
        <w:rPr>
          <w:rFonts w:eastAsia="Times New Roman"/>
          <w:color w:val="000000"/>
          <w:spacing w:val="27"/>
          <w:szCs w:val="28"/>
        </w:rPr>
        <w:t xml:space="preserve"> </w:t>
      </w:r>
      <w:r w:rsidRPr="00E308F7">
        <w:rPr>
          <w:rFonts w:eastAsia="Times New Roman"/>
          <w:color w:val="000000"/>
          <w:szCs w:val="28"/>
        </w:rPr>
        <w:t>шк</w:t>
      </w:r>
      <w:r w:rsidRPr="00E308F7">
        <w:rPr>
          <w:rFonts w:eastAsia="Times New Roman"/>
          <w:color w:val="000000"/>
          <w:w w:val="101"/>
          <w:szCs w:val="28"/>
        </w:rPr>
        <w:t>і</w:t>
      </w:r>
      <w:r w:rsidRPr="00E308F7">
        <w:rPr>
          <w:rFonts w:eastAsia="Times New Roman"/>
          <w:color w:val="000000"/>
          <w:szCs w:val="28"/>
        </w:rPr>
        <w:t>дли</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pacing w:val="26"/>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pacing w:val="28"/>
          <w:szCs w:val="28"/>
        </w:rPr>
        <w:t xml:space="preserve"> </w:t>
      </w:r>
      <w:r w:rsidRPr="00E308F7">
        <w:rPr>
          <w:rFonts w:eastAsia="Times New Roman"/>
          <w:color w:val="000000"/>
          <w:szCs w:val="28"/>
        </w:rPr>
        <w:t>н</w:t>
      </w:r>
      <w:r w:rsidRPr="00E308F7">
        <w:rPr>
          <w:rFonts w:eastAsia="Times New Roman"/>
          <w:color w:val="000000"/>
          <w:spacing w:val="-1"/>
          <w:w w:val="101"/>
          <w:szCs w:val="28"/>
        </w:rPr>
        <w:t>е</w:t>
      </w: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zCs w:val="28"/>
        </w:rPr>
        <w:t>зп</w:t>
      </w:r>
      <w:r w:rsidRPr="00E308F7">
        <w:rPr>
          <w:rFonts w:eastAsia="Times New Roman"/>
          <w:color w:val="000000"/>
          <w:w w:val="101"/>
          <w:szCs w:val="28"/>
        </w:rPr>
        <w:t>е</w:t>
      </w:r>
      <w:r w:rsidRPr="00E308F7">
        <w:rPr>
          <w:rFonts w:eastAsia="Times New Roman"/>
          <w:color w:val="000000"/>
          <w:spacing w:val="-2"/>
          <w:szCs w:val="28"/>
        </w:rPr>
        <w:t>ч</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 xml:space="preserve"> виробнич</w:t>
      </w:r>
      <w:r w:rsidRPr="00E308F7">
        <w:rPr>
          <w:rFonts w:eastAsia="Times New Roman"/>
          <w:color w:val="000000"/>
          <w:w w:val="101"/>
          <w:szCs w:val="28"/>
        </w:rPr>
        <w:t>і</w:t>
      </w:r>
      <w:r w:rsidRPr="00E308F7">
        <w:rPr>
          <w:rFonts w:eastAsia="Times New Roman"/>
          <w:color w:val="000000"/>
          <w:spacing w:val="1"/>
          <w:szCs w:val="28"/>
        </w:rPr>
        <w:t xml:space="preserve"> </w:t>
      </w:r>
      <w:r w:rsidRPr="00E308F7">
        <w:rPr>
          <w:rFonts w:eastAsia="Times New Roman"/>
          <w:color w:val="000000"/>
          <w:spacing w:val="-2"/>
          <w:szCs w:val="28"/>
        </w:rPr>
        <w:t>ф</w:t>
      </w:r>
      <w:r w:rsidRPr="00E308F7">
        <w:rPr>
          <w:rFonts w:eastAsia="Times New Roman"/>
          <w:color w:val="000000"/>
          <w:w w:val="101"/>
          <w:szCs w:val="28"/>
        </w:rPr>
        <w:t>а</w:t>
      </w:r>
      <w:r w:rsidRPr="00E308F7">
        <w:rPr>
          <w:rFonts w:eastAsia="Times New Roman"/>
          <w:color w:val="000000"/>
          <w:szCs w:val="28"/>
        </w:rPr>
        <w:t xml:space="preserve">ктори, </w:t>
      </w:r>
      <w:r w:rsidRPr="00E308F7">
        <w:rPr>
          <w:rFonts w:eastAsia="Times New Roman"/>
          <w:color w:val="000000"/>
          <w:w w:val="101"/>
          <w:szCs w:val="28"/>
        </w:rPr>
        <w:t>я</w:t>
      </w:r>
      <w:r w:rsidRPr="00E308F7">
        <w:rPr>
          <w:rFonts w:eastAsia="Times New Roman"/>
          <w:color w:val="000000"/>
          <w:szCs w:val="28"/>
        </w:rPr>
        <w:t>к</w:t>
      </w:r>
      <w:r w:rsidRPr="00E308F7">
        <w:rPr>
          <w:rFonts w:eastAsia="Times New Roman"/>
          <w:color w:val="000000"/>
          <w:w w:val="101"/>
          <w:szCs w:val="28"/>
        </w:rPr>
        <w:t>і</w:t>
      </w:r>
      <w:r w:rsidRPr="00E308F7">
        <w:rPr>
          <w:rFonts w:eastAsia="Times New Roman"/>
          <w:color w:val="000000"/>
          <w:spacing w:val="1"/>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ють м</w:t>
      </w:r>
      <w:r w:rsidRPr="00E308F7">
        <w:rPr>
          <w:rFonts w:eastAsia="Times New Roman"/>
          <w:color w:val="000000"/>
          <w:w w:val="101"/>
          <w:szCs w:val="28"/>
        </w:rPr>
        <w:t>і</w:t>
      </w:r>
      <w:r w:rsidRPr="00E308F7">
        <w:rPr>
          <w:rFonts w:eastAsia="Times New Roman"/>
          <w:color w:val="000000"/>
          <w:spacing w:val="-2"/>
          <w:w w:val="101"/>
          <w:szCs w:val="28"/>
        </w:rPr>
        <w:t>с</w:t>
      </w:r>
      <w:r w:rsidRPr="00E308F7">
        <w:rPr>
          <w:rFonts w:eastAsia="Times New Roman"/>
          <w:color w:val="000000"/>
          <w:szCs w:val="28"/>
        </w:rPr>
        <w:t>ц</w:t>
      </w:r>
      <w:r w:rsidRPr="00E308F7">
        <w:rPr>
          <w:rFonts w:eastAsia="Times New Roman"/>
          <w:color w:val="000000"/>
          <w:w w:val="101"/>
          <w:szCs w:val="28"/>
        </w:rPr>
        <w:t>е</w:t>
      </w:r>
      <w:r w:rsidRPr="00E308F7">
        <w:rPr>
          <w:rFonts w:eastAsia="Times New Roman"/>
          <w:color w:val="000000"/>
          <w:szCs w:val="28"/>
        </w:rPr>
        <w:t xml:space="preserve"> </w:t>
      </w:r>
      <w:r w:rsidRPr="00E308F7">
        <w:rPr>
          <w:rFonts w:eastAsia="Times New Roman"/>
          <w:color w:val="000000"/>
          <w:spacing w:val="-2"/>
          <w:szCs w:val="28"/>
        </w:rPr>
        <w:t>п</w:t>
      </w:r>
      <w:r w:rsidRPr="00E308F7">
        <w:rPr>
          <w:rFonts w:eastAsia="Times New Roman"/>
          <w:color w:val="000000"/>
          <w:spacing w:val="1"/>
          <w:szCs w:val="28"/>
        </w:rPr>
        <w:t>р</w:t>
      </w:r>
      <w:r w:rsidRPr="00E308F7">
        <w:rPr>
          <w:rFonts w:eastAsia="Times New Roman"/>
          <w:color w:val="000000"/>
          <w:szCs w:val="28"/>
        </w:rPr>
        <w:t>и викон</w:t>
      </w:r>
      <w:r w:rsidRPr="00E308F7">
        <w:rPr>
          <w:rFonts w:eastAsia="Times New Roman"/>
          <w:color w:val="000000"/>
          <w:w w:val="101"/>
          <w:szCs w:val="28"/>
        </w:rPr>
        <w:t>а</w:t>
      </w:r>
      <w:r w:rsidRPr="00E308F7">
        <w:rPr>
          <w:rFonts w:eastAsia="Times New Roman"/>
          <w:color w:val="000000"/>
          <w:szCs w:val="28"/>
        </w:rPr>
        <w:t>нн</w:t>
      </w:r>
      <w:r w:rsidRPr="00E308F7">
        <w:rPr>
          <w:rFonts w:eastAsia="Times New Roman"/>
          <w:color w:val="000000"/>
          <w:w w:val="101"/>
          <w:szCs w:val="28"/>
        </w:rPr>
        <w:t>і</w:t>
      </w:r>
      <w:r w:rsidRPr="00E308F7">
        <w:rPr>
          <w:rFonts w:eastAsia="Times New Roman"/>
          <w:color w:val="000000"/>
          <w:spacing w:val="1"/>
          <w:szCs w:val="28"/>
        </w:rPr>
        <w:t xml:space="preserve"> </w:t>
      </w:r>
      <w:r w:rsidRPr="00E308F7">
        <w:rPr>
          <w:rFonts w:eastAsia="Times New Roman"/>
          <w:color w:val="000000"/>
          <w:szCs w:val="28"/>
        </w:rPr>
        <w:t>н</w:t>
      </w:r>
      <w:r w:rsidRPr="00E308F7">
        <w:rPr>
          <w:rFonts w:eastAsia="Times New Roman"/>
          <w:color w:val="000000"/>
          <w:w w:val="101"/>
          <w:szCs w:val="28"/>
        </w:rPr>
        <w:t>а</w:t>
      </w:r>
      <w:r w:rsidRPr="00E308F7">
        <w:rPr>
          <w:rFonts w:eastAsia="Times New Roman"/>
          <w:color w:val="000000"/>
          <w:spacing w:val="-4"/>
          <w:szCs w:val="28"/>
        </w:rPr>
        <w:t>у</w:t>
      </w:r>
      <w:r w:rsidRPr="00E308F7">
        <w:rPr>
          <w:rFonts w:eastAsia="Times New Roman"/>
          <w:color w:val="000000"/>
          <w:szCs w:val="28"/>
        </w:rPr>
        <w:t>к</w:t>
      </w:r>
      <w:r w:rsidRPr="00E308F7">
        <w:rPr>
          <w:rFonts w:eastAsia="Times New Roman"/>
          <w:color w:val="000000"/>
          <w:spacing w:val="1"/>
          <w:szCs w:val="28"/>
        </w:rPr>
        <w:t>о</w:t>
      </w:r>
      <w:r w:rsidRPr="00E308F7">
        <w:rPr>
          <w:rFonts w:eastAsia="Times New Roman"/>
          <w:color w:val="000000"/>
          <w:szCs w:val="28"/>
        </w:rPr>
        <w:t>в</w:t>
      </w:r>
      <w:r w:rsidRPr="00E308F7">
        <w:rPr>
          <w:rFonts w:eastAsia="Times New Roman"/>
          <w:color w:val="000000"/>
          <w:spacing w:val="6"/>
          <w:szCs w:val="28"/>
        </w:rPr>
        <w:t>о</w:t>
      </w:r>
      <w:r w:rsidRPr="00E308F7">
        <w:rPr>
          <w:rFonts w:eastAsia="Times New Roman"/>
          <w:color w:val="000000"/>
          <w:szCs w:val="28"/>
        </w:rPr>
        <w:t>-до</w:t>
      </w:r>
      <w:r w:rsidRPr="00E308F7">
        <w:rPr>
          <w:rFonts w:eastAsia="Times New Roman"/>
          <w:color w:val="000000"/>
          <w:w w:val="101"/>
          <w:szCs w:val="28"/>
        </w:rPr>
        <w:t>с</w:t>
      </w:r>
      <w:r w:rsidRPr="00E308F7">
        <w:rPr>
          <w:rFonts w:eastAsia="Times New Roman"/>
          <w:color w:val="000000"/>
          <w:szCs w:val="28"/>
        </w:rPr>
        <w:t>л</w:t>
      </w:r>
      <w:r w:rsidRPr="00E308F7">
        <w:rPr>
          <w:rFonts w:eastAsia="Times New Roman"/>
          <w:color w:val="000000"/>
          <w:spacing w:val="-1"/>
          <w:w w:val="101"/>
          <w:szCs w:val="28"/>
        </w:rPr>
        <w:t>і</w:t>
      </w:r>
      <w:r w:rsidRPr="00E308F7">
        <w:rPr>
          <w:rFonts w:eastAsia="Times New Roman"/>
          <w:color w:val="000000"/>
          <w:szCs w:val="28"/>
        </w:rPr>
        <w:t>д</w:t>
      </w:r>
      <w:r w:rsidRPr="00E308F7">
        <w:rPr>
          <w:rFonts w:eastAsia="Times New Roman"/>
          <w:color w:val="000000"/>
          <w:spacing w:val="-1"/>
          <w:szCs w:val="28"/>
        </w:rPr>
        <w:t>н</w:t>
      </w:r>
      <w:r w:rsidRPr="00E308F7">
        <w:rPr>
          <w:rFonts w:eastAsia="Times New Roman"/>
          <w:color w:val="000000"/>
          <w:szCs w:val="28"/>
        </w:rPr>
        <w:t>о</w:t>
      </w:r>
      <w:r w:rsidRPr="00E308F7">
        <w:rPr>
          <w:rFonts w:eastAsia="Times New Roman"/>
          <w:color w:val="000000"/>
          <w:w w:val="101"/>
          <w:szCs w:val="28"/>
        </w:rPr>
        <w:t>ї</w:t>
      </w:r>
      <w:r w:rsidRPr="00E308F7">
        <w:rPr>
          <w:rFonts w:eastAsia="Times New Roman"/>
          <w:color w:val="000000"/>
          <w:spacing w:val="1"/>
          <w:szCs w:val="28"/>
        </w:rPr>
        <w:t xml:space="preserve"> </w:t>
      </w:r>
      <w:r w:rsidRPr="00E308F7">
        <w:rPr>
          <w:rFonts w:eastAsia="Times New Roman"/>
          <w:color w:val="000000"/>
          <w:szCs w:val="28"/>
        </w:rPr>
        <w:t>робо</w:t>
      </w:r>
      <w:r w:rsidRPr="00E308F7">
        <w:rPr>
          <w:rFonts w:eastAsia="Times New Roman"/>
          <w:color w:val="000000"/>
          <w:spacing w:val="-1"/>
          <w:szCs w:val="28"/>
        </w:rPr>
        <w:t>т</w:t>
      </w:r>
      <w:r w:rsidRPr="00E308F7">
        <w:rPr>
          <w:rFonts w:eastAsia="Times New Roman"/>
          <w:color w:val="000000"/>
          <w:szCs w:val="28"/>
        </w:rPr>
        <w:t xml:space="preserve">и.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zCs w:val="28"/>
        </w:rPr>
        <w:t>к</w:t>
      </w:r>
      <w:r w:rsidRPr="00E308F7">
        <w:rPr>
          <w:rFonts w:eastAsia="Times New Roman"/>
          <w:color w:val="000000"/>
          <w:spacing w:val="1"/>
          <w:w w:val="101"/>
          <w:szCs w:val="28"/>
        </w:rPr>
        <w:t>і</w:t>
      </w:r>
      <w:r w:rsidRPr="00E308F7">
        <w:rPr>
          <w:rFonts w:eastAsia="Times New Roman"/>
          <w:color w:val="000000"/>
          <w:szCs w:val="28"/>
        </w:rPr>
        <w:t>льки</w:t>
      </w:r>
      <w:r w:rsidRPr="00E308F7">
        <w:rPr>
          <w:rFonts w:eastAsia="Times New Roman"/>
          <w:color w:val="000000"/>
          <w:spacing w:val="44"/>
          <w:szCs w:val="28"/>
        </w:rPr>
        <w:t xml:space="preserve"> </w:t>
      </w:r>
      <w:r w:rsidRPr="00E308F7">
        <w:rPr>
          <w:rFonts w:eastAsia="Times New Roman"/>
          <w:color w:val="000000"/>
          <w:szCs w:val="28"/>
        </w:rPr>
        <w:t>ц</w:t>
      </w:r>
      <w:r w:rsidRPr="00E308F7">
        <w:rPr>
          <w:rFonts w:eastAsia="Times New Roman"/>
          <w:color w:val="000000"/>
          <w:w w:val="101"/>
          <w:szCs w:val="28"/>
        </w:rPr>
        <w:t>я</w:t>
      </w:r>
      <w:r w:rsidRPr="00E308F7">
        <w:rPr>
          <w:rFonts w:eastAsia="Times New Roman"/>
          <w:color w:val="000000"/>
          <w:spacing w:val="42"/>
          <w:szCs w:val="28"/>
        </w:rPr>
        <w:t xml:space="preserve"> </w:t>
      </w:r>
      <w:r w:rsidRPr="00E308F7">
        <w:rPr>
          <w:rFonts w:eastAsia="Times New Roman"/>
          <w:color w:val="000000"/>
          <w:spacing w:val="1"/>
          <w:szCs w:val="28"/>
        </w:rPr>
        <w:t>р</w:t>
      </w:r>
      <w:r w:rsidRPr="00E308F7">
        <w:rPr>
          <w:rFonts w:eastAsia="Times New Roman"/>
          <w:color w:val="000000"/>
          <w:szCs w:val="28"/>
        </w:rPr>
        <w:t>о</w:t>
      </w:r>
      <w:r w:rsidRPr="00E308F7">
        <w:rPr>
          <w:rFonts w:eastAsia="Times New Roman"/>
          <w:color w:val="000000"/>
          <w:spacing w:val="-1"/>
          <w:szCs w:val="28"/>
        </w:rPr>
        <w:t>б</w:t>
      </w:r>
      <w:r w:rsidRPr="00E308F7">
        <w:rPr>
          <w:rFonts w:eastAsia="Times New Roman"/>
          <w:color w:val="000000"/>
          <w:spacing w:val="1"/>
          <w:szCs w:val="28"/>
        </w:rPr>
        <w:t>о</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pacing w:val="40"/>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pacing w:val="1"/>
          <w:szCs w:val="28"/>
        </w:rPr>
        <w:t>є</w:t>
      </w:r>
      <w:r w:rsidRPr="00E308F7">
        <w:rPr>
          <w:rFonts w:eastAsia="Times New Roman"/>
          <w:color w:val="000000"/>
          <w:spacing w:val="41"/>
          <w:szCs w:val="28"/>
        </w:rPr>
        <w:t xml:space="preserve"> </w:t>
      </w:r>
      <w:r w:rsidRPr="00E308F7">
        <w:rPr>
          <w:rFonts w:eastAsia="Times New Roman"/>
          <w:color w:val="000000"/>
          <w:spacing w:val="1"/>
          <w:szCs w:val="28"/>
        </w:rPr>
        <w:t>до</w:t>
      </w:r>
      <w:r w:rsidRPr="00E308F7">
        <w:rPr>
          <w:rFonts w:eastAsia="Times New Roman"/>
          <w:color w:val="000000"/>
          <w:w w:val="101"/>
          <w:szCs w:val="28"/>
        </w:rPr>
        <w:t>с</w:t>
      </w:r>
      <w:r w:rsidRPr="00E308F7">
        <w:rPr>
          <w:rFonts w:eastAsia="Times New Roman"/>
          <w:color w:val="000000"/>
          <w:szCs w:val="28"/>
        </w:rPr>
        <w:t>л</w:t>
      </w:r>
      <w:r w:rsidRPr="00E308F7">
        <w:rPr>
          <w:rFonts w:eastAsia="Times New Roman"/>
          <w:color w:val="000000"/>
          <w:w w:val="101"/>
          <w:szCs w:val="28"/>
        </w:rPr>
        <w:t>і</w:t>
      </w:r>
      <w:r w:rsidRPr="00E308F7">
        <w:rPr>
          <w:rFonts w:eastAsia="Times New Roman"/>
          <w:color w:val="000000"/>
          <w:szCs w:val="28"/>
        </w:rPr>
        <w:t>дницький</w:t>
      </w:r>
      <w:r w:rsidRPr="00E308F7">
        <w:rPr>
          <w:rFonts w:eastAsia="Times New Roman"/>
          <w:color w:val="000000"/>
          <w:spacing w:val="41"/>
          <w:szCs w:val="28"/>
        </w:rPr>
        <w:t xml:space="preserve"> </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zCs w:val="28"/>
        </w:rPr>
        <w:t>пр</w:t>
      </w:r>
      <w:r w:rsidRPr="00E308F7">
        <w:rPr>
          <w:rFonts w:eastAsia="Times New Roman"/>
          <w:color w:val="000000"/>
          <w:w w:val="101"/>
          <w:szCs w:val="28"/>
        </w:rPr>
        <w:t>я</w:t>
      </w:r>
      <w:r w:rsidRPr="00E308F7">
        <w:rPr>
          <w:rFonts w:eastAsia="Times New Roman"/>
          <w:color w:val="000000"/>
          <w:szCs w:val="28"/>
        </w:rPr>
        <w:t>м,</w:t>
      </w:r>
      <w:r w:rsidRPr="00E308F7">
        <w:rPr>
          <w:rFonts w:eastAsia="Times New Roman"/>
          <w:color w:val="000000"/>
          <w:spacing w:val="43"/>
          <w:szCs w:val="28"/>
        </w:rPr>
        <w:t xml:space="preserve"> </w:t>
      </w:r>
      <w:r w:rsidRPr="00E308F7">
        <w:rPr>
          <w:rFonts w:eastAsia="Times New Roman"/>
          <w:color w:val="000000"/>
          <w:szCs w:val="28"/>
        </w:rPr>
        <w:t>п</w:t>
      </w:r>
      <w:r w:rsidRPr="00E308F7">
        <w:rPr>
          <w:rFonts w:eastAsia="Times New Roman"/>
          <w:color w:val="000000"/>
          <w:spacing w:val="1"/>
          <w:szCs w:val="28"/>
        </w:rPr>
        <w:t>о</w:t>
      </w:r>
      <w:r w:rsidRPr="00E308F7">
        <w:rPr>
          <w:rFonts w:eastAsia="Times New Roman"/>
          <w:color w:val="000000"/>
          <w:szCs w:val="28"/>
        </w:rPr>
        <w:t>в</w:t>
      </w:r>
      <w:r w:rsidRPr="00E308F7">
        <w:rPr>
          <w:rFonts w:eastAsia="Times New Roman"/>
          <w:color w:val="000000"/>
          <w:spacing w:val="-1"/>
          <w:szCs w:val="28"/>
        </w:rPr>
        <w:t>’</w:t>
      </w:r>
      <w:r w:rsidRPr="00E308F7">
        <w:rPr>
          <w:rFonts w:eastAsia="Times New Roman"/>
          <w:color w:val="000000"/>
          <w:w w:val="101"/>
          <w:szCs w:val="28"/>
        </w:rPr>
        <w:t>я</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pacing w:val="-1"/>
          <w:szCs w:val="28"/>
        </w:rPr>
        <w:t>ни</w:t>
      </w:r>
      <w:r w:rsidRPr="00E308F7">
        <w:rPr>
          <w:rFonts w:eastAsia="Times New Roman"/>
          <w:color w:val="000000"/>
          <w:szCs w:val="28"/>
        </w:rPr>
        <w:t>й,</w:t>
      </w:r>
      <w:r w:rsidRPr="00E308F7">
        <w:rPr>
          <w:rFonts w:eastAsia="Times New Roman"/>
          <w:color w:val="000000"/>
          <w:spacing w:val="42"/>
          <w:szCs w:val="28"/>
        </w:rPr>
        <w:t xml:space="preserve"> </w:t>
      </w:r>
      <w:r w:rsidRPr="00E308F7">
        <w:rPr>
          <w:rFonts w:eastAsia="Times New Roman"/>
          <w:color w:val="000000"/>
          <w:spacing w:val="1"/>
          <w:szCs w:val="28"/>
        </w:rPr>
        <w:t>в</w:t>
      </w:r>
      <w:r w:rsidRPr="00E308F7">
        <w:rPr>
          <w:rFonts w:eastAsia="Times New Roman"/>
          <w:color w:val="000000"/>
          <w:spacing w:val="42"/>
          <w:szCs w:val="28"/>
        </w:rPr>
        <w:t xml:space="preserve"> </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zCs w:val="28"/>
        </w:rPr>
        <w:t>новном</w:t>
      </w:r>
      <w:r w:rsidRPr="00E308F7">
        <w:rPr>
          <w:rFonts w:eastAsia="Times New Roman"/>
          <w:color w:val="000000"/>
          <w:spacing w:val="-2"/>
          <w:szCs w:val="28"/>
        </w:rPr>
        <w:t>у</w:t>
      </w:r>
      <w:r w:rsidRPr="00E308F7">
        <w:rPr>
          <w:rFonts w:eastAsia="Times New Roman"/>
          <w:color w:val="000000"/>
          <w:szCs w:val="28"/>
        </w:rPr>
        <w:t>,</w:t>
      </w:r>
      <w:r w:rsidRPr="00E308F7">
        <w:rPr>
          <w:rFonts w:eastAsia="Times New Roman"/>
          <w:color w:val="000000"/>
          <w:spacing w:val="43"/>
          <w:szCs w:val="28"/>
        </w:rPr>
        <w:t xml:space="preserve"> </w:t>
      </w:r>
      <w:r w:rsidRPr="00E308F7">
        <w:rPr>
          <w:rFonts w:eastAsia="Times New Roman"/>
          <w:color w:val="000000"/>
          <w:spacing w:val="1"/>
          <w:szCs w:val="28"/>
        </w:rPr>
        <w:t>з</w:t>
      </w:r>
      <w:r w:rsidRPr="00E308F7">
        <w:rPr>
          <w:rFonts w:eastAsia="Times New Roman"/>
          <w:color w:val="000000"/>
          <w:szCs w:val="28"/>
        </w:rPr>
        <w:t xml:space="preserve"> викори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м</w:t>
      </w:r>
      <w:r w:rsidRPr="00E308F7">
        <w:rPr>
          <w:rFonts w:eastAsia="Times New Roman"/>
          <w:color w:val="000000"/>
          <w:spacing w:val="89"/>
          <w:szCs w:val="28"/>
        </w:rPr>
        <w:t xml:space="preserve"> </w:t>
      </w:r>
      <w:r w:rsidRPr="00E308F7">
        <w:rPr>
          <w:rFonts w:eastAsia="Times New Roman"/>
          <w:color w:val="000000"/>
          <w:szCs w:val="28"/>
        </w:rPr>
        <w:t>ВДТ</w:t>
      </w:r>
      <w:r w:rsidRPr="00E308F7">
        <w:rPr>
          <w:rFonts w:eastAsia="Times New Roman"/>
          <w:color w:val="000000"/>
          <w:spacing w:val="87"/>
          <w:szCs w:val="28"/>
        </w:rPr>
        <w:t xml:space="preserve"> </w:t>
      </w:r>
      <w:r w:rsidRPr="00E308F7">
        <w:rPr>
          <w:rFonts w:eastAsia="Times New Roman"/>
          <w:color w:val="000000"/>
          <w:szCs w:val="28"/>
        </w:rPr>
        <w:t>ЕОМ,</w:t>
      </w:r>
      <w:r w:rsidRPr="00E308F7">
        <w:rPr>
          <w:rFonts w:eastAsia="Times New Roman"/>
          <w:color w:val="000000"/>
          <w:spacing w:val="88"/>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zCs w:val="28"/>
        </w:rPr>
        <w:t>н</w:t>
      </w:r>
      <w:r w:rsidRPr="00E308F7">
        <w:rPr>
          <w:rFonts w:eastAsia="Times New Roman"/>
          <w:color w:val="000000"/>
          <w:spacing w:val="3"/>
          <w:szCs w:val="28"/>
        </w:rPr>
        <w:t>о</w:t>
      </w:r>
      <w:r w:rsidRPr="00E308F7">
        <w:rPr>
          <w:rFonts w:eastAsia="Times New Roman"/>
          <w:color w:val="000000"/>
          <w:szCs w:val="28"/>
        </w:rPr>
        <w:t>вну</w:t>
      </w:r>
      <w:r w:rsidRPr="00E308F7">
        <w:rPr>
          <w:rFonts w:eastAsia="Times New Roman"/>
          <w:color w:val="000000"/>
          <w:spacing w:val="85"/>
          <w:szCs w:val="28"/>
        </w:rPr>
        <w:t xml:space="preserve"> </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pacing w:val="1"/>
          <w:szCs w:val="28"/>
        </w:rPr>
        <w:t>г</w:t>
      </w:r>
      <w:r>
        <w:rPr>
          <w:rFonts w:eastAsia="Times New Roman"/>
          <w:color w:val="000000"/>
          <w:szCs w:val="28"/>
        </w:rPr>
        <w:t xml:space="preserve">у в цьому розділі </w:t>
      </w:r>
      <w:r w:rsidRPr="00E308F7">
        <w:rPr>
          <w:rFonts w:eastAsia="Times New Roman"/>
          <w:color w:val="000000"/>
          <w:spacing w:val="1"/>
          <w:szCs w:val="28"/>
        </w:rPr>
        <w:t>б</w:t>
      </w:r>
      <w:r w:rsidRPr="00E308F7">
        <w:rPr>
          <w:rFonts w:eastAsia="Times New Roman"/>
          <w:color w:val="000000"/>
          <w:szCs w:val="28"/>
        </w:rPr>
        <w:t>уло</w:t>
      </w:r>
      <w:r w:rsidRPr="00E308F7">
        <w:rPr>
          <w:rFonts w:eastAsia="Times New Roman"/>
          <w:color w:val="000000"/>
          <w:spacing w:val="89"/>
          <w:szCs w:val="28"/>
        </w:rPr>
        <w:t xml:space="preserve"> </w:t>
      </w:r>
      <w:r w:rsidRPr="00E308F7">
        <w:rPr>
          <w:rFonts w:eastAsia="Times New Roman"/>
          <w:color w:val="000000"/>
          <w:spacing w:val="1"/>
          <w:szCs w:val="28"/>
        </w:rPr>
        <w:t>пр</w:t>
      </w:r>
      <w:r w:rsidRPr="00E308F7">
        <w:rPr>
          <w:rFonts w:eastAsia="Times New Roman"/>
          <w:color w:val="000000"/>
          <w:szCs w:val="28"/>
        </w:rPr>
        <w:t>и</w:t>
      </w:r>
      <w:r w:rsidRPr="00E308F7">
        <w:rPr>
          <w:rFonts w:eastAsia="Times New Roman"/>
          <w:color w:val="000000"/>
          <w:spacing w:val="-1"/>
          <w:szCs w:val="28"/>
        </w:rPr>
        <w:t>д</w:t>
      </w:r>
      <w:r w:rsidRPr="00E308F7">
        <w:rPr>
          <w:rFonts w:eastAsia="Times New Roman"/>
          <w:color w:val="000000"/>
          <w:w w:val="101"/>
          <w:szCs w:val="28"/>
        </w:rPr>
        <w:t>і</w:t>
      </w:r>
      <w:r w:rsidRPr="00E308F7">
        <w:rPr>
          <w:rFonts w:eastAsia="Times New Roman"/>
          <w:color w:val="000000"/>
          <w:szCs w:val="28"/>
        </w:rPr>
        <w:t>л</w:t>
      </w:r>
      <w:r w:rsidRPr="00E308F7">
        <w:rPr>
          <w:rFonts w:eastAsia="Times New Roman"/>
          <w:color w:val="000000"/>
          <w:spacing w:val="-2"/>
          <w:w w:val="101"/>
          <w:szCs w:val="28"/>
        </w:rPr>
        <w:t>е</w:t>
      </w:r>
      <w:r w:rsidRPr="00E308F7">
        <w:rPr>
          <w:rFonts w:eastAsia="Times New Roman"/>
          <w:color w:val="000000"/>
          <w:szCs w:val="28"/>
        </w:rPr>
        <w:t>но</w:t>
      </w:r>
      <w:r w:rsidRPr="00E308F7">
        <w:rPr>
          <w:rFonts w:eastAsia="Times New Roman"/>
          <w:color w:val="000000"/>
          <w:spacing w:val="89"/>
          <w:szCs w:val="28"/>
        </w:rPr>
        <w:t xml:space="preserve"> </w:t>
      </w:r>
      <w:r w:rsidRPr="00E308F7">
        <w:rPr>
          <w:rFonts w:eastAsia="Times New Roman"/>
          <w:color w:val="000000"/>
          <w:szCs w:val="28"/>
        </w:rPr>
        <w:t>пит</w:t>
      </w:r>
      <w:r w:rsidRPr="00E308F7">
        <w:rPr>
          <w:rFonts w:eastAsia="Times New Roman"/>
          <w:color w:val="000000"/>
          <w:spacing w:val="-1"/>
          <w:w w:val="101"/>
          <w:szCs w:val="28"/>
        </w:rPr>
        <w:t>а</w:t>
      </w:r>
      <w:r w:rsidRPr="00E308F7">
        <w:rPr>
          <w:rFonts w:eastAsia="Times New Roman"/>
          <w:color w:val="000000"/>
          <w:szCs w:val="28"/>
        </w:rPr>
        <w:t>нн</w:t>
      </w:r>
      <w:r w:rsidRPr="00E308F7">
        <w:rPr>
          <w:rFonts w:eastAsia="Times New Roman"/>
          <w:color w:val="000000"/>
          <w:w w:val="101"/>
          <w:szCs w:val="28"/>
        </w:rPr>
        <w:t>я</w:t>
      </w:r>
      <w:r>
        <w:rPr>
          <w:rFonts w:eastAsia="Times New Roman"/>
          <w:color w:val="000000"/>
          <w:spacing w:val="93"/>
          <w:szCs w:val="28"/>
        </w:rPr>
        <w:t>,</w:t>
      </w:r>
      <w:r w:rsidRPr="00E308F7">
        <w:rPr>
          <w:rFonts w:eastAsia="Times New Roman"/>
          <w:color w:val="000000"/>
          <w:szCs w:val="28"/>
        </w:rPr>
        <w:t>щодо з</w:t>
      </w:r>
      <w:r w:rsidRPr="00E308F7">
        <w:rPr>
          <w:rFonts w:eastAsia="Times New Roman"/>
          <w:color w:val="000000"/>
          <w:w w:val="101"/>
          <w:szCs w:val="28"/>
        </w:rPr>
        <w:t>а</w:t>
      </w: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zCs w:val="28"/>
        </w:rPr>
        <w:t>з</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zCs w:val="28"/>
        </w:rPr>
        <w:t>ч</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42"/>
          <w:szCs w:val="28"/>
        </w:rPr>
        <w:t xml:space="preserve"> </w:t>
      </w:r>
      <w:r w:rsidRPr="00E308F7">
        <w:rPr>
          <w:rFonts w:eastAsia="Times New Roman"/>
          <w:color w:val="000000"/>
          <w:spacing w:val="-1"/>
          <w:szCs w:val="28"/>
        </w:rPr>
        <w:t>б</w:t>
      </w:r>
      <w:r w:rsidRPr="00E308F7">
        <w:rPr>
          <w:rFonts w:eastAsia="Times New Roman"/>
          <w:color w:val="000000"/>
          <w:w w:val="101"/>
          <w:szCs w:val="28"/>
        </w:rPr>
        <w:t>е</w:t>
      </w:r>
      <w:r w:rsidRPr="00E308F7">
        <w:rPr>
          <w:rFonts w:eastAsia="Times New Roman"/>
          <w:color w:val="000000"/>
          <w:szCs w:val="28"/>
        </w:rPr>
        <w:t>зп</w:t>
      </w:r>
      <w:r w:rsidRPr="00E308F7">
        <w:rPr>
          <w:rFonts w:eastAsia="Times New Roman"/>
          <w:color w:val="000000"/>
          <w:w w:val="101"/>
          <w:szCs w:val="28"/>
        </w:rPr>
        <w:t>е</w:t>
      </w:r>
      <w:r w:rsidRPr="00E308F7">
        <w:rPr>
          <w:rFonts w:eastAsia="Times New Roman"/>
          <w:color w:val="000000"/>
          <w:szCs w:val="28"/>
        </w:rPr>
        <w:t>к</w:t>
      </w:r>
      <w:r>
        <w:rPr>
          <w:rFonts w:eastAsia="Times New Roman"/>
          <w:color w:val="000000"/>
          <w:szCs w:val="28"/>
        </w:rPr>
        <w:t>и праці та створення</w:t>
      </w:r>
      <w:r w:rsidRPr="00E308F7">
        <w:rPr>
          <w:rFonts w:eastAsia="Times New Roman"/>
          <w:color w:val="000000"/>
          <w:spacing w:val="40"/>
          <w:szCs w:val="28"/>
        </w:rPr>
        <w:t xml:space="preserve"> </w:t>
      </w:r>
      <w:r w:rsidRPr="00E308F7">
        <w:rPr>
          <w:rFonts w:eastAsia="Times New Roman"/>
          <w:color w:val="000000"/>
          <w:szCs w:val="28"/>
        </w:rPr>
        <w:t>к</w:t>
      </w:r>
      <w:r w:rsidRPr="00E308F7">
        <w:rPr>
          <w:rFonts w:eastAsia="Times New Roman"/>
          <w:color w:val="000000"/>
          <w:spacing w:val="1"/>
          <w:szCs w:val="28"/>
        </w:rPr>
        <w:t>о</w:t>
      </w:r>
      <w:r w:rsidRPr="00E308F7">
        <w:rPr>
          <w:rFonts w:eastAsia="Times New Roman"/>
          <w:color w:val="000000"/>
          <w:spacing w:val="-1"/>
          <w:szCs w:val="28"/>
        </w:rPr>
        <w:t>мф</w:t>
      </w:r>
      <w:r w:rsidRPr="00E308F7">
        <w:rPr>
          <w:rFonts w:eastAsia="Times New Roman"/>
          <w:color w:val="000000"/>
          <w:szCs w:val="28"/>
        </w:rPr>
        <w:t>ортних</w:t>
      </w:r>
      <w:r w:rsidRPr="00E308F7">
        <w:rPr>
          <w:rFonts w:eastAsia="Times New Roman"/>
          <w:color w:val="000000"/>
          <w:spacing w:val="40"/>
          <w:szCs w:val="28"/>
        </w:rPr>
        <w:t xml:space="preserve"> </w:t>
      </w:r>
      <w:r w:rsidRPr="00E308F7">
        <w:rPr>
          <w:rFonts w:eastAsia="Times New Roman"/>
          <w:color w:val="000000"/>
          <w:spacing w:val="-2"/>
          <w:szCs w:val="28"/>
        </w:rPr>
        <w:t>у</w:t>
      </w:r>
      <w:r w:rsidRPr="00E308F7">
        <w:rPr>
          <w:rFonts w:eastAsia="Times New Roman"/>
          <w:color w:val="000000"/>
          <w:szCs w:val="28"/>
        </w:rPr>
        <w:t>м</w:t>
      </w:r>
      <w:r w:rsidRPr="00E308F7">
        <w:rPr>
          <w:rFonts w:eastAsia="Times New Roman"/>
          <w:color w:val="000000"/>
          <w:spacing w:val="1"/>
          <w:szCs w:val="28"/>
        </w:rPr>
        <w:t>о</w:t>
      </w:r>
      <w:r>
        <w:rPr>
          <w:rFonts w:eastAsia="Times New Roman"/>
          <w:color w:val="000000"/>
          <w:szCs w:val="28"/>
        </w:rPr>
        <w:t xml:space="preserve">в праці </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pacing w:val="42"/>
          <w:szCs w:val="28"/>
        </w:rPr>
        <w:t xml:space="preserve"> </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бочих</w:t>
      </w:r>
      <w:r w:rsidRPr="00E308F7">
        <w:rPr>
          <w:rFonts w:eastAsia="Times New Roman"/>
          <w:color w:val="000000"/>
          <w:spacing w:val="43"/>
          <w:szCs w:val="28"/>
        </w:rPr>
        <w:t xml:space="preserve"> </w:t>
      </w:r>
      <w:r w:rsidRPr="00E308F7">
        <w:rPr>
          <w:rFonts w:eastAsia="Times New Roman"/>
          <w:color w:val="000000"/>
          <w:szCs w:val="28"/>
        </w:rPr>
        <w:t>м</w:t>
      </w:r>
      <w:r w:rsidRPr="00E308F7">
        <w:rPr>
          <w:rFonts w:eastAsia="Times New Roman"/>
          <w:color w:val="000000"/>
          <w:spacing w:val="-1"/>
          <w:w w:val="101"/>
          <w:szCs w:val="28"/>
        </w:rPr>
        <w:t>і</w:t>
      </w:r>
      <w:r w:rsidRPr="00E308F7">
        <w:rPr>
          <w:rFonts w:eastAsia="Times New Roman"/>
          <w:color w:val="000000"/>
          <w:w w:val="101"/>
          <w:szCs w:val="28"/>
        </w:rPr>
        <w:t>с</w:t>
      </w:r>
      <w:r w:rsidRPr="00E308F7">
        <w:rPr>
          <w:rFonts w:eastAsia="Times New Roman"/>
          <w:color w:val="000000"/>
          <w:szCs w:val="28"/>
        </w:rPr>
        <w:t>ц</w:t>
      </w:r>
      <w:r w:rsidRPr="00E308F7">
        <w:rPr>
          <w:rFonts w:eastAsia="Times New Roman"/>
          <w:color w:val="000000"/>
          <w:spacing w:val="-1"/>
          <w:w w:val="101"/>
          <w:szCs w:val="28"/>
        </w:rPr>
        <w:t>я</w:t>
      </w:r>
      <w:r w:rsidRPr="00E308F7">
        <w:rPr>
          <w:rFonts w:eastAsia="Times New Roman"/>
          <w:color w:val="000000"/>
          <w:szCs w:val="28"/>
        </w:rPr>
        <w:t>х</w:t>
      </w:r>
      <w:r w:rsidRPr="00E308F7">
        <w:rPr>
          <w:rFonts w:eastAsia="Times New Roman"/>
          <w:color w:val="000000"/>
          <w:spacing w:val="43"/>
          <w:szCs w:val="28"/>
        </w:rPr>
        <w:t xml:space="preserve"> </w:t>
      </w:r>
      <w:r w:rsidRPr="00E308F7">
        <w:rPr>
          <w:rFonts w:eastAsia="Times New Roman"/>
          <w:color w:val="000000"/>
          <w:spacing w:val="-1"/>
          <w:szCs w:val="28"/>
        </w:rPr>
        <w:t>к</w:t>
      </w:r>
      <w:r w:rsidRPr="00E308F7">
        <w:rPr>
          <w:rFonts w:eastAsia="Times New Roman"/>
          <w:color w:val="000000"/>
          <w:szCs w:val="28"/>
        </w:rPr>
        <w:t>ор</w:t>
      </w:r>
      <w:r w:rsidRPr="00E308F7">
        <w:rPr>
          <w:rFonts w:eastAsia="Times New Roman"/>
          <w:color w:val="000000"/>
          <w:spacing w:val="1"/>
          <w:szCs w:val="28"/>
        </w:rPr>
        <w:t>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3"/>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w w:val="101"/>
          <w:szCs w:val="28"/>
        </w:rPr>
        <w:t>і</w:t>
      </w:r>
      <w:r w:rsidRPr="00E308F7">
        <w:rPr>
          <w:rFonts w:eastAsia="Times New Roman"/>
          <w:color w:val="000000"/>
          <w:szCs w:val="28"/>
        </w:rPr>
        <w:t>в ВДТ</w:t>
      </w:r>
      <w:r w:rsidRPr="00E308F7">
        <w:rPr>
          <w:rFonts w:eastAsia="Times New Roman"/>
          <w:color w:val="000000"/>
          <w:spacing w:val="-1"/>
          <w:szCs w:val="28"/>
        </w:rPr>
        <w:t xml:space="preserve"> Е</w:t>
      </w:r>
      <w:r w:rsidRPr="00E308F7">
        <w:rPr>
          <w:rFonts w:eastAsia="Times New Roman"/>
          <w:color w:val="000000"/>
          <w:szCs w:val="28"/>
        </w:rPr>
        <w:t xml:space="preserve">ОМ </w:t>
      </w:r>
      <w:r w:rsidRPr="00E308F7">
        <w:rPr>
          <w:rFonts w:eastAsia="Times New Roman"/>
          <w:color w:val="000000"/>
          <w:spacing w:val="1"/>
          <w:szCs w:val="28"/>
        </w:rPr>
        <w:t>з</w:t>
      </w:r>
      <w:r w:rsidRPr="00E308F7">
        <w:rPr>
          <w:rFonts w:eastAsia="Times New Roman"/>
          <w:color w:val="000000"/>
          <w:szCs w:val="28"/>
        </w:rPr>
        <w:t xml:space="preserve"> </w:t>
      </w:r>
      <w:r w:rsidRPr="00E308F7">
        <w:rPr>
          <w:rFonts w:eastAsia="Times New Roman"/>
          <w:color w:val="000000"/>
          <w:spacing w:val="-2"/>
          <w:szCs w:val="28"/>
        </w:rPr>
        <w:t>у</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pacing w:val="1"/>
          <w:szCs w:val="28"/>
        </w:rPr>
        <w:t>х</w:t>
      </w:r>
      <w:r w:rsidRPr="00E308F7">
        <w:rPr>
          <w:rFonts w:eastAsia="Times New Roman"/>
          <w:color w:val="000000"/>
          <w:spacing w:val="-3"/>
          <w:szCs w:val="28"/>
        </w:rPr>
        <w:t>у</w:t>
      </w:r>
      <w:r w:rsidRPr="00E308F7">
        <w:rPr>
          <w:rFonts w:eastAsia="Times New Roman"/>
          <w:color w:val="000000"/>
          <w:szCs w:val="28"/>
        </w:rPr>
        <w:t>в</w:t>
      </w:r>
      <w:r w:rsidRPr="00E308F7">
        <w:rPr>
          <w:rFonts w:eastAsia="Times New Roman"/>
          <w:color w:val="000000"/>
          <w:spacing w:val="2"/>
          <w:w w:val="101"/>
          <w:szCs w:val="28"/>
        </w:rPr>
        <w:t>а</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spacing w:val="-1"/>
          <w:w w:val="101"/>
          <w:szCs w:val="28"/>
        </w:rPr>
        <w:t>я</w:t>
      </w:r>
      <w:r w:rsidRPr="00E308F7">
        <w:rPr>
          <w:rFonts w:eastAsia="Times New Roman"/>
          <w:color w:val="000000"/>
          <w:szCs w:val="28"/>
        </w:rPr>
        <w:t>м ви</w:t>
      </w:r>
      <w:r w:rsidRPr="00E308F7">
        <w:rPr>
          <w:rFonts w:eastAsia="Times New Roman"/>
          <w:color w:val="000000"/>
          <w:spacing w:val="-1"/>
          <w:szCs w:val="28"/>
        </w:rPr>
        <w:t>м</w:t>
      </w:r>
      <w:r w:rsidRPr="00E308F7">
        <w:rPr>
          <w:rFonts w:eastAsia="Times New Roman"/>
          <w:color w:val="000000"/>
          <w:szCs w:val="28"/>
        </w:rPr>
        <w:t>о</w:t>
      </w:r>
      <w:r w:rsidRPr="00E308F7">
        <w:rPr>
          <w:rFonts w:eastAsia="Times New Roman"/>
          <w:color w:val="000000"/>
          <w:spacing w:val="1"/>
          <w:szCs w:val="28"/>
        </w:rPr>
        <w:t>г</w:t>
      </w:r>
      <w:r w:rsidRPr="00E308F7">
        <w:rPr>
          <w:rFonts w:eastAsia="Times New Roman"/>
          <w:color w:val="000000"/>
          <w:szCs w:val="28"/>
        </w:rPr>
        <w:t xml:space="preserve"> ДСТУ</w:t>
      </w:r>
      <w:r w:rsidRPr="00E308F7">
        <w:rPr>
          <w:rFonts w:eastAsia="Times New Roman"/>
          <w:color w:val="000000"/>
          <w:spacing w:val="-1"/>
          <w:szCs w:val="28"/>
        </w:rPr>
        <w:t>.</w:t>
      </w:r>
      <w:r w:rsidRPr="00E308F7">
        <w:rPr>
          <w:rFonts w:eastAsia="Times New Roman"/>
          <w:color w:val="000000"/>
          <w:szCs w:val="28"/>
        </w:rPr>
        <w:t>924</w:t>
      </w:r>
      <w:r w:rsidRPr="00E308F7">
        <w:rPr>
          <w:rFonts w:eastAsia="Times New Roman"/>
          <w:color w:val="000000"/>
          <w:spacing w:val="1"/>
          <w:szCs w:val="28"/>
        </w:rPr>
        <w:t>1</w:t>
      </w:r>
      <w:r w:rsidRPr="00E308F7">
        <w:rPr>
          <w:rFonts w:eastAsia="Times New Roman"/>
          <w:color w:val="000000"/>
          <w:spacing w:val="1"/>
          <w:w w:val="101"/>
          <w:szCs w:val="28"/>
        </w:rPr>
        <w:t>:</w:t>
      </w:r>
      <w:r w:rsidRPr="00E308F7">
        <w:rPr>
          <w:rFonts w:eastAsia="Times New Roman"/>
          <w:color w:val="000000"/>
          <w:spacing w:val="2"/>
          <w:szCs w:val="28"/>
        </w:rPr>
        <w:t>6</w:t>
      </w:r>
      <w:r w:rsidRPr="00E308F7">
        <w:rPr>
          <w:rFonts w:eastAsia="Times New Roman"/>
          <w:color w:val="000000"/>
          <w:szCs w:val="28"/>
        </w:rPr>
        <w:t>-2004 т</w:t>
      </w:r>
      <w:r w:rsidRPr="00E308F7">
        <w:rPr>
          <w:rFonts w:eastAsia="Times New Roman"/>
          <w:color w:val="000000"/>
          <w:spacing w:val="1"/>
          <w:w w:val="101"/>
          <w:szCs w:val="28"/>
        </w:rPr>
        <w:t>а</w:t>
      </w:r>
      <w:r w:rsidRPr="00E308F7">
        <w:rPr>
          <w:rFonts w:eastAsia="Times New Roman"/>
          <w:color w:val="000000"/>
          <w:szCs w:val="28"/>
        </w:rPr>
        <w:t xml:space="preserve"> </w:t>
      </w:r>
      <w:r w:rsidRPr="00E308F7">
        <w:rPr>
          <w:rFonts w:eastAsia="Times New Roman"/>
          <w:color w:val="000000"/>
          <w:spacing w:val="-1"/>
          <w:szCs w:val="28"/>
        </w:rPr>
        <w:t>Д</w:t>
      </w:r>
      <w:r w:rsidRPr="00E308F7">
        <w:rPr>
          <w:rFonts w:eastAsia="Times New Roman"/>
          <w:color w:val="000000"/>
          <w:szCs w:val="28"/>
        </w:rPr>
        <w:t>С</w:t>
      </w:r>
      <w:r w:rsidRPr="00E308F7">
        <w:rPr>
          <w:rFonts w:eastAsia="Times New Roman"/>
          <w:color w:val="000000"/>
          <w:w w:val="101"/>
          <w:szCs w:val="28"/>
        </w:rPr>
        <w:t>а</w:t>
      </w:r>
      <w:r w:rsidRPr="00E308F7">
        <w:rPr>
          <w:rFonts w:eastAsia="Times New Roman"/>
          <w:color w:val="000000"/>
          <w:spacing w:val="-1"/>
          <w:szCs w:val="28"/>
        </w:rPr>
        <w:t>нП</w:t>
      </w:r>
      <w:r w:rsidRPr="00E308F7">
        <w:rPr>
          <w:rFonts w:eastAsia="Times New Roman"/>
          <w:color w:val="000000"/>
          <w:szCs w:val="28"/>
        </w:rPr>
        <w:t>ІН 3.3.2.00</w:t>
      </w:r>
      <w:r w:rsidRPr="00E308F7">
        <w:rPr>
          <w:rFonts w:eastAsia="Times New Roman"/>
          <w:color w:val="000000"/>
          <w:spacing w:val="1"/>
          <w:szCs w:val="28"/>
        </w:rPr>
        <w:t>7</w:t>
      </w:r>
      <w:r w:rsidRPr="00E308F7">
        <w:rPr>
          <w:rFonts w:eastAsia="Times New Roman"/>
          <w:color w:val="000000"/>
          <w:spacing w:val="-1"/>
          <w:szCs w:val="28"/>
        </w:rPr>
        <w:t>-</w:t>
      </w:r>
      <w:r w:rsidRPr="00E308F7">
        <w:rPr>
          <w:rFonts w:eastAsia="Times New Roman"/>
          <w:color w:val="000000"/>
          <w:szCs w:val="28"/>
        </w:rPr>
        <w:t>0</w:t>
      </w:r>
      <w:r w:rsidRPr="00D453B7">
        <w:rPr>
          <w:rFonts w:eastAsia="Times New Roman"/>
          <w:color w:val="000000"/>
          <w:szCs w:val="28"/>
        </w:rPr>
        <w:t>8</w:t>
      </w:r>
    </w:p>
    <w:p w14:paraId="277F7384" w14:textId="338BDFEB" w:rsidR="00FF53AE" w:rsidRPr="00D453B7" w:rsidRDefault="00D83D90" w:rsidP="00FF53AE">
      <w:pPr>
        <w:widowControl w:val="0"/>
        <w:spacing w:before="3"/>
        <w:ind w:left="1" w:right="-67" w:firstLine="566"/>
        <w:rPr>
          <w:rFonts w:eastAsia="Times New Roman"/>
          <w:color w:val="000000"/>
          <w:szCs w:val="28"/>
        </w:rPr>
      </w:pPr>
      <w:r>
        <w:rPr>
          <w:rFonts w:eastAsia="Times New Roman"/>
          <w:color w:val="000000"/>
          <w:szCs w:val="28"/>
        </w:rPr>
        <w:t>Також у</w:t>
      </w:r>
      <w:r w:rsidR="00FF53AE" w:rsidRPr="00E308F7">
        <w:rPr>
          <w:rFonts w:eastAsia="Times New Roman"/>
          <w:color w:val="000000"/>
          <w:spacing w:val="16"/>
          <w:szCs w:val="28"/>
        </w:rPr>
        <w:t xml:space="preserve"> </w:t>
      </w:r>
      <w:r w:rsidR="00FF53AE" w:rsidRPr="00E308F7">
        <w:rPr>
          <w:rFonts w:eastAsia="Times New Roman"/>
          <w:color w:val="000000"/>
          <w:spacing w:val="1"/>
          <w:szCs w:val="28"/>
        </w:rPr>
        <w:t>ц</w:t>
      </w:r>
      <w:r w:rsidR="00FF53AE" w:rsidRPr="00E308F7">
        <w:rPr>
          <w:rFonts w:eastAsia="Times New Roman"/>
          <w:color w:val="000000"/>
          <w:szCs w:val="28"/>
        </w:rPr>
        <w:t>ь</w:t>
      </w:r>
      <w:r w:rsidR="00FF53AE" w:rsidRPr="00E308F7">
        <w:rPr>
          <w:rFonts w:eastAsia="Times New Roman"/>
          <w:color w:val="000000"/>
          <w:spacing w:val="1"/>
          <w:szCs w:val="28"/>
        </w:rPr>
        <w:t>о</w:t>
      </w:r>
      <w:r w:rsidR="00FF53AE" w:rsidRPr="00E308F7">
        <w:rPr>
          <w:rFonts w:eastAsia="Times New Roman"/>
          <w:color w:val="000000"/>
          <w:szCs w:val="28"/>
        </w:rPr>
        <w:t>му</w:t>
      </w:r>
      <w:r w:rsidR="00FF53AE" w:rsidRPr="00E308F7">
        <w:rPr>
          <w:rFonts w:eastAsia="Times New Roman"/>
          <w:color w:val="000000"/>
          <w:spacing w:val="13"/>
          <w:szCs w:val="28"/>
        </w:rPr>
        <w:t xml:space="preserve"> </w:t>
      </w:r>
      <w:r w:rsidR="00FF53AE" w:rsidRPr="00E308F7">
        <w:rPr>
          <w:rFonts w:eastAsia="Times New Roman"/>
          <w:color w:val="000000"/>
          <w:spacing w:val="1"/>
          <w:szCs w:val="28"/>
        </w:rPr>
        <w:t>ро</w:t>
      </w:r>
      <w:r w:rsidR="00FF53AE" w:rsidRPr="00E308F7">
        <w:rPr>
          <w:rFonts w:eastAsia="Times New Roman"/>
          <w:color w:val="000000"/>
          <w:szCs w:val="28"/>
        </w:rPr>
        <w:t>зд</w:t>
      </w:r>
      <w:r w:rsidR="00FF53AE" w:rsidRPr="00E308F7">
        <w:rPr>
          <w:rFonts w:eastAsia="Times New Roman"/>
          <w:color w:val="000000"/>
          <w:w w:val="101"/>
          <w:szCs w:val="28"/>
        </w:rPr>
        <w:t>і</w:t>
      </w:r>
      <w:r w:rsidR="00FF53AE" w:rsidRPr="00E308F7">
        <w:rPr>
          <w:rFonts w:eastAsia="Times New Roman"/>
          <w:color w:val="000000"/>
          <w:szCs w:val="28"/>
        </w:rPr>
        <w:t>л</w:t>
      </w:r>
      <w:r w:rsidR="00FF53AE" w:rsidRPr="00E308F7">
        <w:rPr>
          <w:rFonts w:eastAsia="Times New Roman"/>
          <w:color w:val="000000"/>
          <w:w w:val="101"/>
          <w:szCs w:val="28"/>
        </w:rPr>
        <w:t>і</w:t>
      </w:r>
      <w:r w:rsidR="00FF53AE" w:rsidRPr="00E308F7">
        <w:rPr>
          <w:rFonts w:eastAsia="Times New Roman"/>
          <w:color w:val="000000"/>
          <w:spacing w:val="16"/>
          <w:szCs w:val="28"/>
        </w:rPr>
        <w:t xml:space="preserve"> </w:t>
      </w:r>
      <w:r w:rsidR="00FF53AE" w:rsidRPr="00E308F7">
        <w:rPr>
          <w:rFonts w:eastAsia="Times New Roman"/>
          <w:color w:val="000000"/>
          <w:spacing w:val="3"/>
          <w:szCs w:val="28"/>
        </w:rPr>
        <w:t>з</w:t>
      </w:r>
      <w:r w:rsidR="00FF53AE" w:rsidRPr="00E308F7">
        <w:rPr>
          <w:rFonts w:eastAsia="Times New Roman"/>
          <w:color w:val="000000"/>
          <w:w w:val="101"/>
          <w:szCs w:val="28"/>
        </w:rPr>
        <w:t>а</w:t>
      </w:r>
      <w:r w:rsidR="00FF53AE" w:rsidRPr="00E308F7">
        <w:rPr>
          <w:rFonts w:eastAsia="Times New Roman"/>
          <w:color w:val="000000"/>
          <w:szCs w:val="28"/>
        </w:rPr>
        <w:t>пропонов</w:t>
      </w:r>
      <w:r w:rsidR="00FF53AE" w:rsidRPr="00E308F7">
        <w:rPr>
          <w:rFonts w:eastAsia="Times New Roman"/>
          <w:color w:val="000000"/>
          <w:w w:val="101"/>
          <w:szCs w:val="28"/>
        </w:rPr>
        <w:t>а</w:t>
      </w:r>
      <w:r w:rsidR="00FF53AE" w:rsidRPr="00E308F7">
        <w:rPr>
          <w:rFonts w:eastAsia="Times New Roman"/>
          <w:color w:val="000000"/>
          <w:spacing w:val="-1"/>
          <w:szCs w:val="28"/>
        </w:rPr>
        <w:t>н</w:t>
      </w:r>
      <w:r w:rsidR="00FF53AE" w:rsidRPr="00E308F7">
        <w:rPr>
          <w:rFonts w:eastAsia="Times New Roman"/>
          <w:color w:val="000000"/>
          <w:w w:val="101"/>
          <w:szCs w:val="28"/>
        </w:rPr>
        <w:t>і</w:t>
      </w:r>
      <w:r w:rsidR="00FF53AE" w:rsidRPr="00E308F7">
        <w:rPr>
          <w:rFonts w:eastAsia="Times New Roman"/>
          <w:color w:val="000000"/>
          <w:spacing w:val="16"/>
          <w:szCs w:val="28"/>
        </w:rPr>
        <w:t xml:space="preserve"> </w:t>
      </w:r>
      <w:r w:rsidR="00FF53AE" w:rsidRPr="00E308F7">
        <w:rPr>
          <w:rFonts w:eastAsia="Times New Roman"/>
          <w:color w:val="000000"/>
          <w:szCs w:val="28"/>
        </w:rPr>
        <w:t>т</w:t>
      </w:r>
      <w:r w:rsidR="00FF53AE" w:rsidRPr="00E308F7">
        <w:rPr>
          <w:rFonts w:eastAsia="Times New Roman"/>
          <w:color w:val="000000"/>
          <w:w w:val="101"/>
          <w:szCs w:val="28"/>
        </w:rPr>
        <w:t>е</w:t>
      </w:r>
      <w:r w:rsidR="00FF53AE" w:rsidRPr="00E308F7">
        <w:rPr>
          <w:rFonts w:eastAsia="Times New Roman"/>
          <w:color w:val="000000"/>
          <w:szCs w:val="28"/>
        </w:rPr>
        <w:t>хн</w:t>
      </w:r>
      <w:r w:rsidR="00FF53AE" w:rsidRPr="00E308F7">
        <w:rPr>
          <w:rFonts w:eastAsia="Times New Roman"/>
          <w:color w:val="000000"/>
          <w:w w:val="101"/>
          <w:szCs w:val="28"/>
        </w:rPr>
        <w:t>і</w:t>
      </w:r>
      <w:r w:rsidR="00FF53AE" w:rsidRPr="00E308F7">
        <w:rPr>
          <w:rFonts w:eastAsia="Times New Roman"/>
          <w:color w:val="000000"/>
          <w:szCs w:val="28"/>
        </w:rPr>
        <w:t>чн</w:t>
      </w:r>
      <w:r w:rsidR="00FF53AE" w:rsidRPr="00E308F7">
        <w:rPr>
          <w:rFonts w:eastAsia="Times New Roman"/>
          <w:color w:val="000000"/>
          <w:w w:val="101"/>
          <w:szCs w:val="28"/>
        </w:rPr>
        <w:t>і</w:t>
      </w:r>
      <w:r w:rsidR="00FF53AE" w:rsidRPr="00E308F7">
        <w:rPr>
          <w:rFonts w:eastAsia="Times New Roman"/>
          <w:color w:val="000000"/>
          <w:spacing w:val="14"/>
          <w:szCs w:val="28"/>
        </w:rPr>
        <w:t xml:space="preserve"> </w:t>
      </w:r>
      <w:r w:rsidR="00FF53AE" w:rsidRPr="00E308F7">
        <w:rPr>
          <w:rFonts w:eastAsia="Times New Roman"/>
          <w:color w:val="000000"/>
          <w:szCs w:val="28"/>
        </w:rPr>
        <w:t>р</w:t>
      </w:r>
      <w:r w:rsidR="00FF53AE" w:rsidRPr="00E308F7">
        <w:rPr>
          <w:rFonts w:eastAsia="Times New Roman"/>
          <w:color w:val="000000"/>
          <w:spacing w:val="1"/>
          <w:w w:val="101"/>
          <w:szCs w:val="28"/>
        </w:rPr>
        <w:t>і</w:t>
      </w:r>
      <w:r w:rsidR="00FF53AE" w:rsidRPr="00E308F7">
        <w:rPr>
          <w:rFonts w:eastAsia="Times New Roman"/>
          <w:color w:val="000000"/>
          <w:szCs w:val="28"/>
        </w:rPr>
        <w:t>ш</w:t>
      </w:r>
      <w:r w:rsidR="00FF53AE" w:rsidRPr="00E308F7">
        <w:rPr>
          <w:rFonts w:eastAsia="Times New Roman"/>
          <w:color w:val="000000"/>
          <w:w w:val="101"/>
          <w:szCs w:val="28"/>
        </w:rPr>
        <w:t>е</w:t>
      </w:r>
      <w:r w:rsidR="00FF53AE" w:rsidRPr="00E308F7">
        <w:rPr>
          <w:rFonts w:eastAsia="Times New Roman"/>
          <w:color w:val="000000"/>
          <w:szCs w:val="28"/>
        </w:rPr>
        <w:t>нн</w:t>
      </w:r>
      <w:r w:rsidR="00FF53AE" w:rsidRPr="00E308F7">
        <w:rPr>
          <w:rFonts w:eastAsia="Times New Roman"/>
          <w:color w:val="000000"/>
          <w:w w:val="101"/>
          <w:szCs w:val="28"/>
        </w:rPr>
        <w:t>я</w:t>
      </w:r>
      <w:r w:rsidR="00FF53AE" w:rsidRPr="00E308F7">
        <w:rPr>
          <w:rFonts w:eastAsia="Times New Roman"/>
          <w:color w:val="000000"/>
          <w:spacing w:val="15"/>
          <w:szCs w:val="28"/>
        </w:rPr>
        <w:t xml:space="preserve"> </w:t>
      </w:r>
      <w:r w:rsidR="00FF53AE" w:rsidRPr="00E308F7">
        <w:rPr>
          <w:rFonts w:eastAsia="Times New Roman"/>
          <w:color w:val="000000"/>
          <w:szCs w:val="28"/>
        </w:rPr>
        <w:t>т</w:t>
      </w:r>
      <w:r w:rsidR="00FF53AE" w:rsidRPr="00E308F7">
        <w:rPr>
          <w:rFonts w:eastAsia="Times New Roman"/>
          <w:color w:val="000000"/>
          <w:w w:val="101"/>
          <w:szCs w:val="28"/>
        </w:rPr>
        <w:t>а</w:t>
      </w:r>
      <w:r w:rsidR="00FF53AE" w:rsidRPr="00E308F7">
        <w:rPr>
          <w:rFonts w:eastAsia="Times New Roman"/>
          <w:color w:val="000000"/>
          <w:spacing w:val="16"/>
          <w:szCs w:val="28"/>
        </w:rPr>
        <w:t xml:space="preserve"> </w:t>
      </w:r>
      <w:r w:rsidR="00FF53AE" w:rsidRPr="00E308F7">
        <w:rPr>
          <w:rFonts w:eastAsia="Times New Roman"/>
          <w:color w:val="000000"/>
          <w:spacing w:val="1"/>
          <w:szCs w:val="28"/>
        </w:rPr>
        <w:t>ор</w:t>
      </w:r>
      <w:r w:rsidR="00FF53AE" w:rsidRPr="00E308F7">
        <w:rPr>
          <w:rFonts w:eastAsia="Times New Roman"/>
          <w:color w:val="000000"/>
          <w:spacing w:val="-1"/>
          <w:szCs w:val="28"/>
        </w:rPr>
        <w:t>г</w:t>
      </w:r>
      <w:r w:rsidR="00FF53AE" w:rsidRPr="00E308F7">
        <w:rPr>
          <w:rFonts w:eastAsia="Times New Roman"/>
          <w:color w:val="000000"/>
          <w:w w:val="101"/>
          <w:szCs w:val="28"/>
        </w:rPr>
        <w:t>а</w:t>
      </w:r>
      <w:r w:rsidR="00FF53AE" w:rsidRPr="00E308F7">
        <w:rPr>
          <w:rFonts w:eastAsia="Times New Roman"/>
          <w:color w:val="000000"/>
          <w:spacing w:val="-2"/>
          <w:szCs w:val="28"/>
        </w:rPr>
        <w:t>н</w:t>
      </w:r>
      <w:r w:rsidR="00FF53AE" w:rsidRPr="00E308F7">
        <w:rPr>
          <w:rFonts w:eastAsia="Times New Roman"/>
          <w:color w:val="000000"/>
          <w:spacing w:val="1"/>
          <w:w w:val="101"/>
          <w:szCs w:val="28"/>
        </w:rPr>
        <w:t>і</w:t>
      </w:r>
      <w:r w:rsidR="00FF53AE" w:rsidRPr="00E308F7">
        <w:rPr>
          <w:rFonts w:eastAsia="Times New Roman"/>
          <w:color w:val="000000"/>
          <w:spacing w:val="-2"/>
          <w:szCs w:val="28"/>
        </w:rPr>
        <w:t>з</w:t>
      </w:r>
      <w:r w:rsidR="00FF53AE" w:rsidRPr="00E308F7">
        <w:rPr>
          <w:rFonts w:eastAsia="Times New Roman"/>
          <w:color w:val="000000"/>
          <w:w w:val="101"/>
          <w:szCs w:val="28"/>
        </w:rPr>
        <w:t>а</w:t>
      </w:r>
      <w:r w:rsidR="00FF53AE" w:rsidRPr="00E308F7">
        <w:rPr>
          <w:rFonts w:eastAsia="Times New Roman"/>
          <w:color w:val="000000"/>
          <w:szCs w:val="28"/>
        </w:rPr>
        <w:t>ц</w:t>
      </w:r>
      <w:r w:rsidR="00FF53AE" w:rsidRPr="00E308F7">
        <w:rPr>
          <w:rFonts w:eastAsia="Times New Roman"/>
          <w:color w:val="000000"/>
          <w:spacing w:val="-1"/>
          <w:w w:val="101"/>
          <w:szCs w:val="28"/>
        </w:rPr>
        <w:t>і</w:t>
      </w:r>
      <w:r w:rsidR="00FF53AE" w:rsidRPr="00E308F7">
        <w:rPr>
          <w:rFonts w:eastAsia="Times New Roman"/>
          <w:color w:val="000000"/>
          <w:szCs w:val="28"/>
        </w:rPr>
        <w:t>йн</w:t>
      </w:r>
      <w:r w:rsidR="00FF53AE" w:rsidRPr="00E308F7">
        <w:rPr>
          <w:rFonts w:eastAsia="Times New Roman"/>
          <w:color w:val="000000"/>
          <w:w w:val="101"/>
          <w:szCs w:val="28"/>
        </w:rPr>
        <w:t>і</w:t>
      </w:r>
      <w:r w:rsidR="00FF53AE" w:rsidRPr="00E308F7">
        <w:rPr>
          <w:rFonts w:eastAsia="Times New Roman"/>
          <w:color w:val="000000"/>
          <w:spacing w:val="16"/>
          <w:szCs w:val="28"/>
        </w:rPr>
        <w:t xml:space="preserve"> </w:t>
      </w:r>
      <w:r w:rsidR="00FF53AE" w:rsidRPr="00E308F7">
        <w:rPr>
          <w:rFonts w:eastAsia="Times New Roman"/>
          <w:color w:val="000000"/>
          <w:szCs w:val="28"/>
        </w:rPr>
        <w:t>з</w:t>
      </w:r>
      <w:r w:rsidR="00FF53AE" w:rsidRPr="00E308F7">
        <w:rPr>
          <w:rFonts w:eastAsia="Times New Roman"/>
          <w:color w:val="000000"/>
          <w:w w:val="101"/>
          <w:szCs w:val="28"/>
        </w:rPr>
        <w:t>а</w:t>
      </w:r>
      <w:r w:rsidR="00FF53AE" w:rsidRPr="00E308F7">
        <w:rPr>
          <w:rFonts w:eastAsia="Times New Roman"/>
          <w:color w:val="000000"/>
          <w:szCs w:val="28"/>
        </w:rPr>
        <w:t>ходи з</w:t>
      </w:r>
      <w:r w:rsidR="00FF53AE" w:rsidRPr="00E308F7">
        <w:rPr>
          <w:rFonts w:eastAsia="Times New Roman"/>
          <w:color w:val="000000"/>
          <w:spacing w:val="30"/>
          <w:szCs w:val="28"/>
        </w:rPr>
        <w:t xml:space="preserve"> </w:t>
      </w:r>
      <w:r w:rsidR="00FF53AE" w:rsidRPr="00E308F7">
        <w:rPr>
          <w:rFonts w:eastAsia="Times New Roman"/>
          <w:color w:val="000000"/>
          <w:szCs w:val="28"/>
        </w:rPr>
        <w:t>б</w:t>
      </w:r>
      <w:r w:rsidR="00FF53AE" w:rsidRPr="00E308F7">
        <w:rPr>
          <w:rFonts w:eastAsia="Times New Roman"/>
          <w:color w:val="000000"/>
          <w:w w:val="101"/>
          <w:szCs w:val="28"/>
        </w:rPr>
        <w:t>е</w:t>
      </w:r>
      <w:r w:rsidR="00FF53AE" w:rsidRPr="00E308F7">
        <w:rPr>
          <w:rFonts w:eastAsia="Times New Roman"/>
          <w:color w:val="000000"/>
          <w:szCs w:val="28"/>
        </w:rPr>
        <w:t>зп</w:t>
      </w:r>
      <w:r w:rsidR="00FF53AE" w:rsidRPr="00E308F7">
        <w:rPr>
          <w:rFonts w:eastAsia="Times New Roman"/>
          <w:color w:val="000000"/>
          <w:w w:val="101"/>
          <w:szCs w:val="28"/>
        </w:rPr>
        <w:t>е</w:t>
      </w:r>
      <w:r w:rsidR="00FF53AE" w:rsidRPr="00E308F7">
        <w:rPr>
          <w:rFonts w:eastAsia="Times New Roman"/>
          <w:color w:val="000000"/>
          <w:szCs w:val="28"/>
        </w:rPr>
        <w:t>ки</w:t>
      </w:r>
      <w:r w:rsidR="00FF53AE" w:rsidRPr="00E308F7">
        <w:rPr>
          <w:rFonts w:eastAsia="Times New Roman"/>
          <w:color w:val="000000"/>
          <w:spacing w:val="29"/>
          <w:szCs w:val="28"/>
        </w:rPr>
        <w:t xml:space="preserve"> </w:t>
      </w:r>
      <w:r w:rsidR="00FF53AE" w:rsidRPr="00E308F7">
        <w:rPr>
          <w:rFonts w:eastAsia="Times New Roman"/>
          <w:color w:val="000000"/>
          <w:w w:val="101"/>
          <w:szCs w:val="28"/>
        </w:rPr>
        <w:t>і</w:t>
      </w:r>
      <w:r w:rsidR="00FF53AE" w:rsidRPr="00E308F7">
        <w:rPr>
          <w:rFonts w:eastAsia="Times New Roman"/>
          <w:color w:val="000000"/>
          <w:spacing w:val="31"/>
          <w:szCs w:val="28"/>
        </w:rPr>
        <w:t xml:space="preserve"> </w:t>
      </w:r>
      <w:r w:rsidR="00FF53AE" w:rsidRPr="00E308F7">
        <w:rPr>
          <w:rFonts w:eastAsia="Times New Roman"/>
          <w:color w:val="000000"/>
          <w:szCs w:val="28"/>
        </w:rPr>
        <w:t>г</w:t>
      </w:r>
      <w:r w:rsidR="00FF53AE" w:rsidRPr="00E308F7">
        <w:rPr>
          <w:rFonts w:eastAsia="Times New Roman"/>
          <w:color w:val="000000"/>
          <w:w w:val="101"/>
          <w:szCs w:val="28"/>
        </w:rPr>
        <w:t>і</w:t>
      </w:r>
      <w:r w:rsidR="00FF53AE" w:rsidRPr="00E308F7">
        <w:rPr>
          <w:rFonts w:eastAsia="Times New Roman"/>
          <w:color w:val="000000"/>
          <w:szCs w:val="28"/>
        </w:rPr>
        <w:t>г</w:t>
      </w:r>
      <w:r w:rsidR="00FF53AE" w:rsidRPr="00E308F7">
        <w:rPr>
          <w:rFonts w:eastAsia="Times New Roman"/>
          <w:color w:val="000000"/>
          <w:w w:val="101"/>
          <w:szCs w:val="28"/>
        </w:rPr>
        <w:t>і</w:t>
      </w:r>
      <w:r w:rsidR="00FF53AE" w:rsidRPr="00E308F7">
        <w:rPr>
          <w:rFonts w:eastAsia="Times New Roman"/>
          <w:color w:val="000000"/>
          <w:spacing w:val="-1"/>
          <w:szCs w:val="28"/>
        </w:rPr>
        <w:t>є</w:t>
      </w:r>
      <w:r w:rsidR="00FF53AE" w:rsidRPr="00E308F7">
        <w:rPr>
          <w:rFonts w:eastAsia="Times New Roman"/>
          <w:color w:val="000000"/>
          <w:szCs w:val="28"/>
        </w:rPr>
        <w:t>ни</w:t>
      </w:r>
      <w:r w:rsidR="00FF53AE" w:rsidRPr="00E308F7">
        <w:rPr>
          <w:rFonts w:eastAsia="Times New Roman"/>
          <w:color w:val="000000"/>
          <w:spacing w:val="29"/>
          <w:szCs w:val="28"/>
        </w:rPr>
        <w:t xml:space="preserve"> </w:t>
      </w:r>
      <w:r w:rsidR="00FF53AE" w:rsidRPr="00E308F7">
        <w:rPr>
          <w:rFonts w:eastAsia="Times New Roman"/>
          <w:color w:val="000000"/>
          <w:szCs w:val="28"/>
        </w:rPr>
        <w:t>пр</w:t>
      </w:r>
      <w:r w:rsidR="00FF53AE" w:rsidRPr="00E308F7">
        <w:rPr>
          <w:rFonts w:eastAsia="Times New Roman"/>
          <w:color w:val="000000"/>
          <w:w w:val="101"/>
          <w:szCs w:val="28"/>
        </w:rPr>
        <w:t>а</w:t>
      </w:r>
      <w:r w:rsidR="00FF53AE" w:rsidRPr="00E308F7">
        <w:rPr>
          <w:rFonts w:eastAsia="Times New Roman"/>
          <w:color w:val="000000"/>
          <w:spacing w:val="-1"/>
          <w:szCs w:val="28"/>
        </w:rPr>
        <w:t>ц</w:t>
      </w:r>
      <w:r w:rsidR="00FF53AE" w:rsidRPr="00E308F7">
        <w:rPr>
          <w:rFonts w:eastAsia="Times New Roman"/>
          <w:color w:val="000000"/>
          <w:w w:val="101"/>
          <w:szCs w:val="28"/>
        </w:rPr>
        <w:t>і</w:t>
      </w:r>
      <w:r w:rsidR="00FF53AE" w:rsidRPr="00E308F7">
        <w:rPr>
          <w:rFonts w:eastAsia="Times New Roman"/>
          <w:color w:val="000000"/>
          <w:spacing w:val="30"/>
          <w:szCs w:val="28"/>
        </w:rPr>
        <w:t xml:space="preserve"> </w:t>
      </w:r>
      <w:r w:rsidR="00FF53AE" w:rsidRPr="00E308F7">
        <w:rPr>
          <w:rFonts w:eastAsia="Times New Roman"/>
          <w:color w:val="000000"/>
          <w:szCs w:val="28"/>
        </w:rPr>
        <w:t>т</w:t>
      </w:r>
      <w:r w:rsidR="00FF53AE" w:rsidRPr="00E308F7">
        <w:rPr>
          <w:rFonts w:eastAsia="Times New Roman"/>
          <w:color w:val="000000"/>
          <w:w w:val="101"/>
          <w:szCs w:val="28"/>
        </w:rPr>
        <w:t>а</w:t>
      </w:r>
      <w:r w:rsidR="00FF53AE" w:rsidRPr="00E308F7">
        <w:rPr>
          <w:rFonts w:eastAsia="Times New Roman"/>
          <w:color w:val="000000"/>
          <w:spacing w:val="30"/>
          <w:szCs w:val="28"/>
        </w:rPr>
        <w:t xml:space="preserve"> </w:t>
      </w:r>
      <w:r w:rsidR="00FF53AE" w:rsidRPr="00E308F7">
        <w:rPr>
          <w:rFonts w:eastAsia="Times New Roman"/>
          <w:color w:val="000000"/>
          <w:szCs w:val="28"/>
        </w:rPr>
        <w:t>виробн</w:t>
      </w:r>
      <w:r w:rsidR="00FF53AE" w:rsidRPr="00E308F7">
        <w:rPr>
          <w:rFonts w:eastAsia="Times New Roman"/>
          <w:color w:val="000000"/>
          <w:spacing w:val="-1"/>
          <w:szCs w:val="28"/>
        </w:rPr>
        <w:t>и</w:t>
      </w:r>
      <w:r w:rsidR="00FF53AE" w:rsidRPr="00E308F7">
        <w:rPr>
          <w:rFonts w:eastAsia="Times New Roman"/>
          <w:color w:val="000000"/>
          <w:szCs w:val="28"/>
        </w:rPr>
        <w:t>чо</w:t>
      </w:r>
      <w:r w:rsidR="00FF53AE" w:rsidRPr="00E308F7">
        <w:rPr>
          <w:rFonts w:eastAsia="Times New Roman"/>
          <w:color w:val="000000"/>
          <w:w w:val="101"/>
          <w:szCs w:val="28"/>
        </w:rPr>
        <w:t>ї</w:t>
      </w:r>
      <w:r w:rsidR="00FF53AE" w:rsidRPr="00E308F7">
        <w:rPr>
          <w:rFonts w:eastAsia="Times New Roman"/>
          <w:color w:val="000000"/>
          <w:spacing w:val="28"/>
          <w:szCs w:val="28"/>
        </w:rPr>
        <w:t xml:space="preserve"> </w:t>
      </w:r>
      <w:r w:rsidR="00FF53AE" w:rsidRPr="00E308F7">
        <w:rPr>
          <w:rFonts w:eastAsia="Times New Roman"/>
          <w:color w:val="000000"/>
          <w:w w:val="101"/>
          <w:szCs w:val="28"/>
        </w:rPr>
        <w:t>са</w:t>
      </w:r>
      <w:r w:rsidR="00FF53AE" w:rsidRPr="00E308F7">
        <w:rPr>
          <w:rFonts w:eastAsia="Times New Roman"/>
          <w:color w:val="000000"/>
          <w:spacing w:val="-1"/>
          <w:szCs w:val="28"/>
        </w:rPr>
        <w:t>н</w:t>
      </w:r>
      <w:r w:rsidR="00FF53AE" w:rsidRPr="00E308F7">
        <w:rPr>
          <w:rFonts w:eastAsia="Times New Roman"/>
          <w:color w:val="000000"/>
          <w:w w:val="101"/>
          <w:szCs w:val="28"/>
        </w:rPr>
        <w:t>і</w:t>
      </w:r>
      <w:r w:rsidR="00FF53AE" w:rsidRPr="00E308F7">
        <w:rPr>
          <w:rFonts w:eastAsia="Times New Roman"/>
          <w:color w:val="000000"/>
          <w:szCs w:val="28"/>
        </w:rPr>
        <w:t>т</w:t>
      </w:r>
      <w:r w:rsidR="00FF53AE" w:rsidRPr="00E308F7">
        <w:rPr>
          <w:rFonts w:eastAsia="Times New Roman"/>
          <w:color w:val="000000"/>
          <w:w w:val="101"/>
          <w:szCs w:val="28"/>
        </w:rPr>
        <w:t>а</w:t>
      </w:r>
      <w:r w:rsidR="00FF53AE" w:rsidRPr="00E308F7">
        <w:rPr>
          <w:rFonts w:eastAsia="Times New Roman"/>
          <w:color w:val="000000"/>
          <w:spacing w:val="-1"/>
          <w:szCs w:val="28"/>
        </w:rPr>
        <w:t>р</w:t>
      </w:r>
      <w:r w:rsidR="00FF53AE" w:rsidRPr="00E308F7">
        <w:rPr>
          <w:rFonts w:eastAsia="Times New Roman"/>
          <w:color w:val="000000"/>
          <w:spacing w:val="-1"/>
          <w:w w:val="101"/>
          <w:szCs w:val="28"/>
        </w:rPr>
        <w:t>і</w:t>
      </w:r>
      <w:r w:rsidR="00FF53AE" w:rsidRPr="00E308F7">
        <w:rPr>
          <w:rFonts w:eastAsia="Times New Roman"/>
          <w:color w:val="000000"/>
          <w:w w:val="101"/>
          <w:szCs w:val="28"/>
        </w:rPr>
        <w:t>ї</w:t>
      </w:r>
      <w:r w:rsidR="00FF53AE" w:rsidRPr="00E308F7">
        <w:rPr>
          <w:rFonts w:eastAsia="Times New Roman"/>
          <w:color w:val="000000"/>
          <w:szCs w:val="28"/>
        </w:rPr>
        <w:t>,</w:t>
      </w:r>
      <w:r w:rsidR="00FF53AE" w:rsidRPr="00E308F7">
        <w:rPr>
          <w:rFonts w:eastAsia="Times New Roman"/>
          <w:color w:val="000000"/>
          <w:spacing w:val="37"/>
          <w:szCs w:val="28"/>
        </w:rPr>
        <w:t xml:space="preserve"> </w:t>
      </w:r>
      <w:r w:rsidR="00FF53AE" w:rsidRPr="00E308F7">
        <w:rPr>
          <w:rFonts w:eastAsia="Times New Roman"/>
          <w:color w:val="000000"/>
          <w:w w:val="101"/>
          <w:szCs w:val="28"/>
        </w:rPr>
        <w:t>а</w:t>
      </w:r>
      <w:r w:rsidR="00FF53AE" w:rsidRPr="00E308F7">
        <w:rPr>
          <w:rFonts w:eastAsia="Times New Roman"/>
          <w:color w:val="000000"/>
          <w:spacing w:val="30"/>
          <w:szCs w:val="28"/>
        </w:rPr>
        <w:t xml:space="preserve"> </w:t>
      </w:r>
      <w:r w:rsidR="00FF53AE" w:rsidRPr="00E308F7">
        <w:rPr>
          <w:rFonts w:eastAsia="Times New Roman"/>
          <w:color w:val="000000"/>
          <w:szCs w:val="28"/>
        </w:rPr>
        <w:t>т</w:t>
      </w:r>
      <w:r w:rsidR="00FF53AE" w:rsidRPr="00E308F7">
        <w:rPr>
          <w:rFonts w:eastAsia="Times New Roman"/>
          <w:color w:val="000000"/>
          <w:w w:val="101"/>
          <w:szCs w:val="28"/>
        </w:rPr>
        <w:t>а</w:t>
      </w:r>
      <w:r w:rsidR="00FF53AE" w:rsidRPr="00E308F7">
        <w:rPr>
          <w:rFonts w:eastAsia="Times New Roman"/>
          <w:color w:val="000000"/>
          <w:szCs w:val="28"/>
        </w:rPr>
        <w:t>кож</w:t>
      </w:r>
      <w:r w:rsidR="00FF53AE" w:rsidRPr="00E308F7">
        <w:rPr>
          <w:rFonts w:eastAsia="Times New Roman"/>
          <w:color w:val="000000"/>
          <w:spacing w:val="31"/>
          <w:szCs w:val="28"/>
        </w:rPr>
        <w:t xml:space="preserve"> </w:t>
      </w:r>
      <w:r w:rsidR="00FF53AE" w:rsidRPr="00E308F7">
        <w:rPr>
          <w:rFonts w:eastAsia="Times New Roman"/>
          <w:color w:val="000000"/>
          <w:szCs w:val="28"/>
        </w:rPr>
        <w:t>визн</w:t>
      </w:r>
      <w:r w:rsidR="00FF53AE" w:rsidRPr="00E308F7">
        <w:rPr>
          <w:rFonts w:eastAsia="Times New Roman"/>
          <w:color w:val="000000"/>
          <w:w w:val="101"/>
          <w:szCs w:val="28"/>
        </w:rPr>
        <w:t>а</w:t>
      </w:r>
      <w:r w:rsidR="00FF53AE" w:rsidRPr="00E308F7">
        <w:rPr>
          <w:rFonts w:eastAsia="Times New Roman"/>
          <w:color w:val="000000"/>
          <w:spacing w:val="-1"/>
          <w:szCs w:val="28"/>
        </w:rPr>
        <w:t>ч</w:t>
      </w:r>
      <w:r w:rsidR="00FF53AE" w:rsidRPr="00E308F7">
        <w:rPr>
          <w:rFonts w:eastAsia="Times New Roman"/>
          <w:color w:val="000000"/>
          <w:w w:val="101"/>
          <w:szCs w:val="28"/>
        </w:rPr>
        <w:t>е</w:t>
      </w:r>
      <w:r w:rsidR="00FF53AE" w:rsidRPr="00E308F7">
        <w:rPr>
          <w:rFonts w:eastAsia="Times New Roman"/>
          <w:color w:val="000000"/>
          <w:szCs w:val="28"/>
        </w:rPr>
        <w:t>но</w:t>
      </w:r>
      <w:r w:rsidR="00FF53AE" w:rsidRPr="00E308F7">
        <w:rPr>
          <w:rFonts w:eastAsia="Times New Roman"/>
          <w:color w:val="000000"/>
          <w:spacing w:val="28"/>
          <w:szCs w:val="28"/>
        </w:rPr>
        <w:t xml:space="preserve"> </w:t>
      </w:r>
      <w:r w:rsidR="00FF53AE" w:rsidRPr="00E308F7">
        <w:rPr>
          <w:rFonts w:eastAsia="Times New Roman"/>
          <w:color w:val="000000"/>
          <w:spacing w:val="1"/>
          <w:szCs w:val="28"/>
        </w:rPr>
        <w:t>о</w:t>
      </w:r>
      <w:r w:rsidR="00FF53AE" w:rsidRPr="00E308F7">
        <w:rPr>
          <w:rFonts w:eastAsia="Times New Roman"/>
          <w:color w:val="000000"/>
          <w:w w:val="101"/>
          <w:szCs w:val="28"/>
        </w:rPr>
        <w:t>с</w:t>
      </w:r>
      <w:r w:rsidR="00FF53AE" w:rsidRPr="00E308F7">
        <w:rPr>
          <w:rFonts w:eastAsia="Times New Roman"/>
          <w:color w:val="000000"/>
          <w:szCs w:val="28"/>
        </w:rPr>
        <w:t>нов</w:t>
      </w:r>
      <w:r w:rsidR="00FF53AE" w:rsidRPr="00E308F7">
        <w:rPr>
          <w:rFonts w:eastAsia="Times New Roman"/>
          <w:color w:val="000000"/>
          <w:spacing w:val="-3"/>
          <w:szCs w:val="28"/>
        </w:rPr>
        <w:t>н</w:t>
      </w:r>
      <w:r w:rsidR="00FF53AE" w:rsidRPr="00E308F7">
        <w:rPr>
          <w:rFonts w:eastAsia="Times New Roman"/>
          <w:color w:val="000000"/>
          <w:w w:val="101"/>
          <w:szCs w:val="28"/>
        </w:rPr>
        <w:t>і</w:t>
      </w:r>
      <w:r w:rsidR="00FF53AE" w:rsidRPr="00E308F7">
        <w:rPr>
          <w:rFonts w:eastAsia="Times New Roman"/>
          <w:color w:val="000000"/>
          <w:szCs w:val="28"/>
        </w:rPr>
        <w:t xml:space="preserve"> з</w:t>
      </w:r>
      <w:r w:rsidR="00FF53AE" w:rsidRPr="00E308F7">
        <w:rPr>
          <w:rFonts w:eastAsia="Times New Roman"/>
          <w:color w:val="000000"/>
          <w:w w:val="101"/>
          <w:szCs w:val="28"/>
        </w:rPr>
        <w:t>а</w:t>
      </w:r>
      <w:r w:rsidR="00FF53AE" w:rsidRPr="00E308F7">
        <w:rPr>
          <w:rFonts w:eastAsia="Times New Roman"/>
          <w:color w:val="000000"/>
          <w:szCs w:val="28"/>
        </w:rPr>
        <w:t>хо</w:t>
      </w:r>
      <w:r w:rsidR="00FF53AE" w:rsidRPr="00E308F7">
        <w:rPr>
          <w:rFonts w:eastAsia="Times New Roman"/>
          <w:color w:val="000000"/>
          <w:spacing w:val="-1"/>
          <w:szCs w:val="28"/>
        </w:rPr>
        <w:t>д</w:t>
      </w:r>
      <w:r w:rsidR="00FF53AE" w:rsidRPr="00E308F7">
        <w:rPr>
          <w:rFonts w:eastAsia="Times New Roman"/>
          <w:color w:val="000000"/>
          <w:szCs w:val="28"/>
        </w:rPr>
        <w:t>и</w:t>
      </w:r>
      <w:r w:rsidR="00FF53AE" w:rsidRPr="00E308F7">
        <w:rPr>
          <w:rFonts w:eastAsia="Times New Roman"/>
          <w:color w:val="000000"/>
          <w:spacing w:val="1"/>
          <w:szCs w:val="28"/>
        </w:rPr>
        <w:t xml:space="preserve"> </w:t>
      </w:r>
      <w:r w:rsidR="00FF53AE" w:rsidRPr="00E308F7">
        <w:rPr>
          <w:rFonts w:eastAsia="Times New Roman"/>
          <w:color w:val="000000"/>
          <w:szCs w:val="28"/>
        </w:rPr>
        <w:t>з б</w:t>
      </w:r>
      <w:r w:rsidR="00FF53AE" w:rsidRPr="00E308F7">
        <w:rPr>
          <w:rFonts w:eastAsia="Times New Roman"/>
          <w:color w:val="000000"/>
          <w:w w:val="101"/>
          <w:szCs w:val="28"/>
        </w:rPr>
        <w:t>е</w:t>
      </w:r>
      <w:r w:rsidR="00FF53AE" w:rsidRPr="00E308F7">
        <w:rPr>
          <w:rFonts w:eastAsia="Times New Roman"/>
          <w:color w:val="000000"/>
          <w:spacing w:val="-2"/>
          <w:szCs w:val="28"/>
        </w:rPr>
        <w:t>з</w:t>
      </w:r>
      <w:r w:rsidR="00FF53AE" w:rsidRPr="00E308F7">
        <w:rPr>
          <w:rFonts w:eastAsia="Times New Roman"/>
          <w:color w:val="000000"/>
          <w:szCs w:val="28"/>
        </w:rPr>
        <w:t>п</w:t>
      </w:r>
      <w:r w:rsidR="00FF53AE" w:rsidRPr="00E308F7">
        <w:rPr>
          <w:rFonts w:eastAsia="Times New Roman"/>
          <w:color w:val="000000"/>
          <w:w w:val="101"/>
          <w:szCs w:val="28"/>
        </w:rPr>
        <w:t>е</w:t>
      </w:r>
      <w:r w:rsidR="00FF53AE" w:rsidRPr="00E308F7">
        <w:rPr>
          <w:rFonts w:eastAsia="Times New Roman"/>
          <w:color w:val="000000"/>
          <w:spacing w:val="-1"/>
          <w:szCs w:val="28"/>
        </w:rPr>
        <w:t>к</w:t>
      </w:r>
      <w:r w:rsidR="00FF53AE" w:rsidRPr="00E308F7">
        <w:rPr>
          <w:rFonts w:eastAsia="Times New Roman"/>
          <w:color w:val="000000"/>
          <w:szCs w:val="28"/>
        </w:rPr>
        <w:t>и</w:t>
      </w:r>
      <w:r w:rsidR="00FF53AE" w:rsidRPr="00E308F7">
        <w:rPr>
          <w:rFonts w:eastAsia="Times New Roman"/>
          <w:color w:val="000000"/>
          <w:spacing w:val="1"/>
          <w:szCs w:val="28"/>
        </w:rPr>
        <w:t xml:space="preserve"> </w:t>
      </w:r>
      <w:r w:rsidR="00FF53AE" w:rsidRPr="00E308F7">
        <w:rPr>
          <w:rFonts w:eastAsia="Times New Roman"/>
          <w:color w:val="000000"/>
          <w:szCs w:val="28"/>
        </w:rPr>
        <w:t xml:space="preserve">в </w:t>
      </w:r>
      <w:r w:rsidR="00FF53AE" w:rsidRPr="00E308F7">
        <w:rPr>
          <w:rFonts w:eastAsia="Times New Roman"/>
          <w:color w:val="000000"/>
          <w:spacing w:val="-1"/>
          <w:szCs w:val="28"/>
        </w:rPr>
        <w:t>н</w:t>
      </w:r>
      <w:r w:rsidR="00FF53AE" w:rsidRPr="00E308F7">
        <w:rPr>
          <w:rFonts w:eastAsia="Times New Roman"/>
          <w:color w:val="000000"/>
          <w:w w:val="101"/>
          <w:szCs w:val="28"/>
        </w:rPr>
        <w:t>а</w:t>
      </w:r>
      <w:r w:rsidR="00FF53AE" w:rsidRPr="00E308F7">
        <w:rPr>
          <w:rFonts w:eastAsia="Times New Roman"/>
          <w:color w:val="000000"/>
          <w:szCs w:val="28"/>
        </w:rPr>
        <w:t>дзв</w:t>
      </w:r>
      <w:r w:rsidR="00FF53AE" w:rsidRPr="00E308F7">
        <w:rPr>
          <w:rFonts w:eastAsia="Times New Roman"/>
          <w:color w:val="000000"/>
          <w:spacing w:val="-1"/>
          <w:szCs w:val="28"/>
        </w:rPr>
        <w:t>и</w:t>
      </w:r>
      <w:r w:rsidR="00FF53AE" w:rsidRPr="00E308F7">
        <w:rPr>
          <w:rFonts w:eastAsia="Times New Roman"/>
          <w:color w:val="000000"/>
          <w:szCs w:val="28"/>
        </w:rPr>
        <w:t>ч</w:t>
      </w:r>
      <w:r w:rsidR="00FF53AE" w:rsidRPr="00E308F7">
        <w:rPr>
          <w:rFonts w:eastAsia="Times New Roman"/>
          <w:color w:val="000000"/>
          <w:w w:val="101"/>
          <w:szCs w:val="28"/>
        </w:rPr>
        <w:t>а</w:t>
      </w:r>
      <w:r w:rsidR="00FF53AE" w:rsidRPr="00E308F7">
        <w:rPr>
          <w:rFonts w:eastAsia="Times New Roman"/>
          <w:color w:val="000000"/>
          <w:szCs w:val="28"/>
        </w:rPr>
        <w:t>йних</w:t>
      </w:r>
      <w:r w:rsidR="00FF53AE" w:rsidRPr="00E308F7">
        <w:rPr>
          <w:rFonts w:eastAsia="Times New Roman"/>
          <w:color w:val="000000"/>
          <w:spacing w:val="1"/>
          <w:szCs w:val="28"/>
        </w:rPr>
        <w:t xml:space="preserve"> </w:t>
      </w:r>
      <w:r w:rsidR="00FF53AE" w:rsidRPr="00E308F7">
        <w:rPr>
          <w:rFonts w:eastAsia="Times New Roman"/>
          <w:color w:val="000000"/>
          <w:spacing w:val="-2"/>
          <w:w w:val="101"/>
          <w:szCs w:val="28"/>
        </w:rPr>
        <w:t>с</w:t>
      </w:r>
      <w:r w:rsidR="00FF53AE" w:rsidRPr="00E308F7">
        <w:rPr>
          <w:rFonts w:eastAsia="Times New Roman"/>
          <w:color w:val="000000"/>
          <w:szCs w:val="28"/>
        </w:rPr>
        <w:t>ит</w:t>
      </w:r>
      <w:r w:rsidR="00FF53AE" w:rsidRPr="00E308F7">
        <w:rPr>
          <w:rFonts w:eastAsia="Times New Roman"/>
          <w:color w:val="000000"/>
          <w:spacing w:val="-2"/>
          <w:szCs w:val="28"/>
        </w:rPr>
        <w:t>у</w:t>
      </w:r>
      <w:r w:rsidR="00FF53AE" w:rsidRPr="00E308F7">
        <w:rPr>
          <w:rFonts w:eastAsia="Times New Roman"/>
          <w:color w:val="000000"/>
          <w:w w:val="101"/>
          <w:szCs w:val="28"/>
        </w:rPr>
        <w:t>а</w:t>
      </w:r>
      <w:r w:rsidR="00FF53AE" w:rsidRPr="00E308F7">
        <w:rPr>
          <w:rFonts w:eastAsia="Times New Roman"/>
          <w:color w:val="000000"/>
          <w:szCs w:val="28"/>
        </w:rPr>
        <w:t>ц</w:t>
      </w:r>
      <w:r w:rsidR="00FF53AE" w:rsidRPr="00E308F7">
        <w:rPr>
          <w:rFonts w:eastAsia="Times New Roman"/>
          <w:color w:val="000000"/>
          <w:w w:val="101"/>
          <w:szCs w:val="28"/>
        </w:rPr>
        <w:t>і</w:t>
      </w:r>
      <w:r w:rsidR="00FF53AE" w:rsidRPr="00E308F7">
        <w:rPr>
          <w:rFonts w:eastAsia="Times New Roman"/>
          <w:color w:val="000000"/>
          <w:spacing w:val="-1"/>
          <w:w w:val="101"/>
          <w:szCs w:val="28"/>
        </w:rPr>
        <w:t>я</w:t>
      </w:r>
      <w:r w:rsidR="00FF53AE" w:rsidRPr="00E308F7">
        <w:rPr>
          <w:rFonts w:eastAsia="Times New Roman"/>
          <w:color w:val="000000"/>
          <w:szCs w:val="28"/>
        </w:rPr>
        <w:t>х.</w:t>
      </w:r>
    </w:p>
    <w:p w14:paraId="5F7F53F6" w14:textId="77777777" w:rsidR="00FF53AE" w:rsidRPr="00E3602B" w:rsidRDefault="00FF53AE" w:rsidP="00AB4530">
      <w:pPr>
        <w:pStyle w:val="2"/>
        <w:ind w:left="567"/>
      </w:pPr>
      <w:bookmarkStart w:id="62" w:name="_Toc532232222"/>
      <w:bookmarkStart w:id="63" w:name="_Toc532568395"/>
      <w:r w:rsidRPr="00E3602B">
        <w:t>Визначення основних потенційно небезпечних і шкідливих виробничих факторів при виконанні науково-дослідної роботи</w:t>
      </w:r>
      <w:bookmarkEnd w:id="62"/>
      <w:bookmarkEnd w:id="63"/>
    </w:p>
    <w:p w14:paraId="4739B5A8" w14:textId="650BA521" w:rsidR="00FF53AE" w:rsidRPr="007D70F7" w:rsidRDefault="00FF53AE" w:rsidP="007D70F7">
      <w:bookmarkStart w:id="64" w:name="_Toc532232223"/>
      <w:r w:rsidRPr="007D70F7">
        <w:t>Оскільки основу роботи складають дослідження із використанням</w:t>
      </w:r>
      <w:bookmarkEnd w:id="64"/>
      <w:r w:rsidR="007D70F7">
        <w:rPr>
          <w:lang w:val="en-US"/>
        </w:rPr>
        <w:t xml:space="preserve"> </w:t>
      </w:r>
      <w:r w:rsidRPr="007D70F7">
        <w:t>електронно-обчислювальних машин (ЕОМ), існує небезпека ураження електричним струмом, можливий негативний вплив електромагнітного випромінювання ВДТ ПЕОМ. Основні небезпечні та шкідливі фактори при проведенні наукових досліджень:</w:t>
      </w:r>
    </w:p>
    <w:p w14:paraId="0BFAC733" w14:textId="77777777" w:rsidR="00FF53AE" w:rsidRDefault="00FF53AE" w:rsidP="003452B6">
      <w:pPr>
        <w:pStyle w:val="af8"/>
        <w:numPr>
          <w:ilvl w:val="0"/>
          <w:numId w:val="53"/>
        </w:numPr>
        <w:ind w:left="993" w:hanging="426"/>
      </w:pPr>
      <w:r w:rsidRPr="00D453B7">
        <w:t>небезпека ураження електричним струмом;</w:t>
      </w:r>
    </w:p>
    <w:p w14:paraId="2EB8A8D9" w14:textId="77777777" w:rsidR="00FF53AE" w:rsidRPr="00D453B7" w:rsidRDefault="00FF53AE" w:rsidP="003452B6">
      <w:pPr>
        <w:pStyle w:val="af8"/>
        <w:numPr>
          <w:ilvl w:val="0"/>
          <w:numId w:val="53"/>
        </w:numPr>
        <w:ind w:left="993" w:hanging="426"/>
      </w:pPr>
      <w:r w:rsidRPr="00D453B7">
        <w:t>незадовільні мікрокліматичні умови;</w:t>
      </w:r>
    </w:p>
    <w:p w14:paraId="7D3264F2" w14:textId="77777777" w:rsidR="00FF53AE" w:rsidRPr="00D453B7" w:rsidRDefault="00FF53AE" w:rsidP="003452B6">
      <w:pPr>
        <w:pStyle w:val="af8"/>
        <w:numPr>
          <w:ilvl w:val="0"/>
          <w:numId w:val="53"/>
        </w:numPr>
        <w:ind w:left="993" w:hanging="426"/>
      </w:pPr>
      <w:r w:rsidRPr="00D453B7">
        <w:t>недостатня освітленість робочих місць;</w:t>
      </w:r>
    </w:p>
    <w:p w14:paraId="11578922" w14:textId="77777777" w:rsidR="00FF53AE" w:rsidRPr="00D453B7" w:rsidRDefault="00FF53AE" w:rsidP="003452B6">
      <w:pPr>
        <w:pStyle w:val="af8"/>
        <w:numPr>
          <w:ilvl w:val="0"/>
          <w:numId w:val="53"/>
        </w:numPr>
        <w:ind w:left="993" w:hanging="426"/>
      </w:pPr>
      <w:r w:rsidRPr="00D453B7">
        <w:t xml:space="preserve">наявність електромагнітного випромінювання; </w:t>
      </w:r>
    </w:p>
    <w:p w14:paraId="6634A282" w14:textId="77777777" w:rsidR="00FF53AE" w:rsidRPr="00D453B7" w:rsidRDefault="00FF53AE" w:rsidP="003452B6">
      <w:pPr>
        <w:pStyle w:val="af8"/>
        <w:numPr>
          <w:ilvl w:val="0"/>
          <w:numId w:val="53"/>
        </w:numPr>
        <w:ind w:left="993" w:hanging="426"/>
      </w:pPr>
      <w:r w:rsidRPr="00D453B7">
        <w:t>підвищений рівень шуму;</w:t>
      </w:r>
    </w:p>
    <w:p w14:paraId="0C4B482C" w14:textId="77777777" w:rsidR="00FF53AE" w:rsidRPr="00D453B7" w:rsidRDefault="00FF53AE" w:rsidP="003452B6">
      <w:pPr>
        <w:pStyle w:val="af8"/>
        <w:numPr>
          <w:ilvl w:val="0"/>
          <w:numId w:val="53"/>
        </w:numPr>
        <w:ind w:left="993" w:hanging="426"/>
      </w:pPr>
      <w:r w:rsidRPr="00D453B7">
        <w:t xml:space="preserve">наявність шкідливих речовин в повітрі робочої зони; </w:t>
      </w:r>
    </w:p>
    <w:p w14:paraId="3F1C6586" w14:textId="77777777" w:rsidR="00FF53AE" w:rsidRPr="00D453B7" w:rsidRDefault="00FF53AE" w:rsidP="003452B6">
      <w:pPr>
        <w:pStyle w:val="af8"/>
        <w:numPr>
          <w:ilvl w:val="0"/>
          <w:numId w:val="53"/>
        </w:numPr>
        <w:ind w:left="993" w:hanging="426"/>
      </w:pPr>
      <w:r w:rsidRPr="00D453B7">
        <w:t>м</w:t>
      </w:r>
      <w:r>
        <w:t>ожливість виникнення пожежі</w:t>
      </w:r>
      <w:r w:rsidRPr="00D453B7">
        <w:t>;</w:t>
      </w:r>
    </w:p>
    <w:p w14:paraId="3F6F9F98" w14:textId="77777777" w:rsidR="00FF53AE" w:rsidRPr="00D453B7" w:rsidRDefault="00FF53AE" w:rsidP="003452B6">
      <w:pPr>
        <w:pStyle w:val="af8"/>
        <w:numPr>
          <w:ilvl w:val="0"/>
          <w:numId w:val="53"/>
        </w:numPr>
        <w:ind w:left="993" w:hanging="426"/>
        <w:sectPr w:rsidR="00FF53AE" w:rsidRPr="00D453B7" w:rsidSect="00562DD5">
          <w:headerReference w:type="default" r:id="rId204"/>
          <w:pgSz w:w="11906" w:h="16838"/>
          <w:pgMar w:top="833" w:right="846" w:bottom="1134" w:left="1701" w:header="0" w:footer="0" w:gutter="0"/>
          <w:pgNumType w:start="8"/>
          <w:cols w:space="708"/>
          <w:titlePg/>
          <w:docGrid w:linePitch="381"/>
        </w:sectPr>
      </w:pPr>
      <w:r w:rsidRPr="00D453B7">
        <w:t>група</w:t>
      </w:r>
      <w:r>
        <w:t xml:space="preserve"> </w:t>
      </w:r>
      <w:r w:rsidRPr="00D453B7">
        <w:t>психофізичних</w:t>
      </w:r>
      <w:r w:rsidRPr="00D453B7">
        <w:tab/>
      </w:r>
      <w:r>
        <w:t xml:space="preserve"> </w:t>
      </w:r>
      <w:r w:rsidRPr="00D453B7">
        <w:t>факторів</w:t>
      </w:r>
      <w:r>
        <w:rPr>
          <w:lang w:val="en-US"/>
        </w:rPr>
        <w:t>;</w:t>
      </w:r>
    </w:p>
    <w:p w14:paraId="384A62DC" w14:textId="77777777" w:rsidR="00FF53AE" w:rsidRPr="00E3602B" w:rsidRDefault="00FF53AE" w:rsidP="00AB4530">
      <w:pPr>
        <w:pStyle w:val="2"/>
        <w:ind w:left="0"/>
      </w:pPr>
      <w:bookmarkStart w:id="65" w:name="_Toc532232224"/>
      <w:bookmarkStart w:id="66" w:name="_Toc532568396"/>
      <w:r w:rsidRPr="00E3602B">
        <w:lastRenderedPageBreak/>
        <w:t>Технічні рішення та організаційні заходи з безпеки і гігієни праці та виробничої санітарії</w:t>
      </w:r>
      <w:bookmarkEnd w:id="65"/>
      <w:bookmarkEnd w:id="66"/>
      <w:r w:rsidRPr="00E3602B">
        <w:t xml:space="preserve"> </w:t>
      </w:r>
    </w:p>
    <w:p w14:paraId="18BF6731" w14:textId="77777777" w:rsidR="00FF53AE" w:rsidRPr="00E3602B" w:rsidRDefault="00FF53AE" w:rsidP="00E3602B">
      <w:pPr>
        <w:pStyle w:val="3"/>
      </w:pPr>
      <w:bookmarkStart w:id="67" w:name="_Toc532232225"/>
      <w:bookmarkStart w:id="68" w:name="_Toc532568397"/>
      <w:r w:rsidRPr="00E3602B">
        <w:t>Електробезпека</w:t>
      </w:r>
      <w:bookmarkEnd w:id="67"/>
      <w:bookmarkEnd w:id="68"/>
    </w:p>
    <w:p w14:paraId="01E69168" w14:textId="77777777" w:rsidR="00FF53AE" w:rsidRPr="00E308F7" w:rsidRDefault="00FF53AE" w:rsidP="00FF53AE">
      <w:pPr>
        <w:widowControl w:val="0"/>
        <w:tabs>
          <w:tab w:val="left" w:pos="1718"/>
          <w:tab w:val="left" w:pos="2160"/>
          <w:tab w:val="left" w:pos="2643"/>
          <w:tab w:val="left" w:pos="4266"/>
          <w:tab w:val="left" w:pos="4909"/>
          <w:tab w:val="left" w:pos="7398"/>
          <w:tab w:val="left" w:pos="7997"/>
        </w:tabs>
        <w:spacing w:line="359" w:lineRule="auto"/>
        <w:ind w:left="1" w:right="-19" w:firstLine="566"/>
        <w:rPr>
          <w:rFonts w:eastAsia="Times New Roman"/>
          <w:color w:val="000000"/>
          <w:szCs w:val="28"/>
        </w:rPr>
      </w:pPr>
      <w:r w:rsidRPr="00E308F7">
        <w:rPr>
          <w:rFonts w:eastAsia="Times New Roman"/>
          <w:color w:val="000000"/>
          <w:szCs w:val="28"/>
        </w:rPr>
        <w:t>В</w:t>
      </w:r>
      <w:r w:rsidRPr="00E308F7">
        <w:rPr>
          <w:rFonts w:eastAsia="Times New Roman"/>
          <w:color w:val="000000"/>
          <w:spacing w:val="1"/>
          <w:w w:val="101"/>
          <w:szCs w:val="28"/>
        </w:rPr>
        <w:t>і</w:t>
      </w:r>
      <w:r w:rsidRPr="00E308F7">
        <w:rPr>
          <w:rFonts w:eastAsia="Times New Roman"/>
          <w:color w:val="000000"/>
          <w:szCs w:val="28"/>
        </w:rPr>
        <w:t>дпов</w:t>
      </w:r>
      <w:r w:rsidRPr="00E308F7">
        <w:rPr>
          <w:rFonts w:eastAsia="Times New Roman"/>
          <w:color w:val="000000"/>
          <w:spacing w:val="-1"/>
          <w:w w:val="101"/>
          <w:szCs w:val="28"/>
        </w:rPr>
        <w:t>і</w:t>
      </w:r>
      <w:r w:rsidRPr="00E308F7">
        <w:rPr>
          <w:rFonts w:eastAsia="Times New Roman"/>
          <w:color w:val="000000"/>
          <w:szCs w:val="28"/>
        </w:rPr>
        <w:t>дно</w:t>
      </w:r>
      <w:r w:rsidRPr="00E308F7">
        <w:rPr>
          <w:rFonts w:eastAsia="Times New Roman"/>
          <w:color w:val="000000"/>
          <w:spacing w:val="81"/>
          <w:szCs w:val="28"/>
        </w:rPr>
        <w:t xml:space="preserve"> </w:t>
      </w:r>
      <w:r w:rsidRPr="00E308F7">
        <w:rPr>
          <w:rFonts w:eastAsia="Times New Roman"/>
          <w:color w:val="000000"/>
          <w:szCs w:val="28"/>
        </w:rPr>
        <w:t>до</w:t>
      </w:r>
      <w:r w:rsidRPr="00E308F7">
        <w:rPr>
          <w:rFonts w:eastAsia="Times New Roman"/>
          <w:color w:val="000000"/>
          <w:szCs w:val="28"/>
        </w:rPr>
        <w:tab/>
        <w:t>ГО</w:t>
      </w:r>
      <w:r w:rsidRPr="00E308F7">
        <w:rPr>
          <w:rFonts w:eastAsia="Times New Roman"/>
          <w:color w:val="000000"/>
          <w:spacing w:val="1"/>
          <w:szCs w:val="28"/>
        </w:rPr>
        <w:t>СТ</w:t>
      </w:r>
      <w:r w:rsidRPr="00E308F7">
        <w:rPr>
          <w:rFonts w:eastAsia="Times New Roman"/>
          <w:color w:val="000000"/>
          <w:spacing w:val="79"/>
          <w:szCs w:val="28"/>
        </w:rPr>
        <w:t xml:space="preserve"> </w:t>
      </w:r>
      <w:r w:rsidRPr="00E308F7">
        <w:rPr>
          <w:rFonts w:eastAsia="Times New Roman"/>
          <w:color w:val="000000"/>
          <w:spacing w:val="1"/>
          <w:szCs w:val="28"/>
        </w:rPr>
        <w:t>12</w:t>
      </w:r>
      <w:r w:rsidRPr="00E308F7">
        <w:rPr>
          <w:rFonts w:eastAsia="Times New Roman"/>
          <w:color w:val="000000"/>
          <w:szCs w:val="28"/>
        </w:rPr>
        <w:t>.2.007.</w:t>
      </w:r>
      <w:r w:rsidRPr="00E308F7">
        <w:rPr>
          <w:rFonts w:eastAsia="Times New Roman"/>
          <w:color w:val="000000"/>
          <w:spacing w:val="4"/>
          <w:szCs w:val="28"/>
        </w:rPr>
        <w:t>0</w:t>
      </w:r>
      <w:r w:rsidRPr="00E308F7">
        <w:rPr>
          <w:rFonts w:eastAsia="Times New Roman"/>
          <w:color w:val="000000"/>
          <w:szCs w:val="28"/>
        </w:rPr>
        <w:t>-75</w:t>
      </w:r>
      <w:r w:rsidRPr="00E308F7">
        <w:rPr>
          <w:rFonts w:eastAsia="Times New Roman"/>
          <w:color w:val="000000"/>
          <w:spacing w:val="81"/>
          <w:szCs w:val="28"/>
        </w:rPr>
        <w:t xml:space="preserve"> </w:t>
      </w:r>
      <w:r w:rsidRPr="00E308F7">
        <w:rPr>
          <w:rFonts w:eastAsia="Times New Roman"/>
          <w:color w:val="000000"/>
          <w:spacing w:val="-1"/>
          <w:w w:val="101"/>
          <w:szCs w:val="28"/>
        </w:rPr>
        <w:t>е</w:t>
      </w:r>
      <w:r w:rsidRPr="00E308F7">
        <w:rPr>
          <w:rFonts w:eastAsia="Times New Roman"/>
          <w:color w:val="000000"/>
          <w:spacing w:val="-1"/>
          <w:szCs w:val="28"/>
        </w:rPr>
        <w:t>л</w:t>
      </w:r>
      <w:r w:rsidRPr="00E308F7">
        <w:rPr>
          <w:rFonts w:eastAsia="Times New Roman"/>
          <w:color w:val="000000"/>
          <w:w w:val="101"/>
          <w:szCs w:val="28"/>
        </w:rPr>
        <w:t>е</w:t>
      </w:r>
      <w:r w:rsidRPr="00E308F7">
        <w:rPr>
          <w:rFonts w:eastAsia="Times New Roman"/>
          <w:color w:val="000000"/>
          <w:szCs w:val="28"/>
        </w:rPr>
        <w:t>ктро</w:t>
      </w:r>
      <w:r w:rsidRPr="00E308F7">
        <w:rPr>
          <w:rFonts w:eastAsia="Times New Roman"/>
          <w:color w:val="000000"/>
          <w:spacing w:val="-3"/>
          <w:szCs w:val="28"/>
        </w:rPr>
        <w:t>у</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тк</w:t>
      </w:r>
      <w:r w:rsidRPr="00E308F7">
        <w:rPr>
          <w:rFonts w:eastAsia="Times New Roman"/>
          <w:color w:val="000000"/>
          <w:spacing w:val="-3"/>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81"/>
          <w:szCs w:val="28"/>
        </w:rPr>
        <w:t xml:space="preserve"> </w:t>
      </w:r>
      <w:r w:rsidRPr="00E308F7">
        <w:rPr>
          <w:rFonts w:eastAsia="Times New Roman"/>
          <w:color w:val="000000"/>
          <w:szCs w:val="28"/>
        </w:rPr>
        <w:t>в</w:t>
      </w:r>
      <w:r w:rsidRPr="00E308F7">
        <w:rPr>
          <w:rFonts w:eastAsia="Times New Roman"/>
          <w:color w:val="000000"/>
          <w:spacing w:val="81"/>
          <w:szCs w:val="28"/>
        </w:rPr>
        <w:t xml:space="preserve"> </w:t>
      </w:r>
      <w:r w:rsidRPr="00E308F7">
        <w:rPr>
          <w:rFonts w:eastAsia="Times New Roman"/>
          <w:color w:val="000000"/>
          <w:spacing w:val="1"/>
          <w:szCs w:val="28"/>
        </w:rPr>
        <w:t>роб</w:t>
      </w:r>
      <w:r w:rsidRPr="00E308F7">
        <w:rPr>
          <w:rFonts w:eastAsia="Times New Roman"/>
          <w:color w:val="000000"/>
          <w:szCs w:val="28"/>
        </w:rPr>
        <w:t>очому при</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і</w:t>
      </w:r>
      <w:r w:rsidRPr="00E308F7">
        <w:rPr>
          <w:rFonts w:eastAsia="Times New Roman"/>
          <w:color w:val="000000"/>
          <w:spacing w:val="21"/>
          <w:szCs w:val="28"/>
        </w:rPr>
        <w:t xml:space="preserve"> </w:t>
      </w:r>
      <w:r w:rsidRPr="00E308F7">
        <w:rPr>
          <w:rFonts w:eastAsia="Times New Roman"/>
          <w:color w:val="000000"/>
          <w:szCs w:val="28"/>
        </w:rPr>
        <w:t>(кр</w:t>
      </w:r>
      <w:r w:rsidRPr="00E308F7">
        <w:rPr>
          <w:rFonts w:eastAsia="Times New Roman"/>
          <w:color w:val="000000"/>
          <w:w w:val="101"/>
          <w:szCs w:val="28"/>
        </w:rPr>
        <w:t>і</w:t>
      </w:r>
      <w:r w:rsidRPr="00E308F7">
        <w:rPr>
          <w:rFonts w:eastAsia="Times New Roman"/>
          <w:color w:val="000000"/>
          <w:szCs w:val="28"/>
        </w:rPr>
        <w:t>м</w:t>
      </w:r>
      <w:r w:rsidRPr="00E308F7">
        <w:rPr>
          <w:rFonts w:eastAsia="Times New Roman"/>
          <w:color w:val="000000"/>
          <w:spacing w:val="20"/>
          <w:szCs w:val="28"/>
        </w:rPr>
        <w:t xml:space="preserve"> </w:t>
      </w:r>
      <w:r w:rsidRPr="00E308F7">
        <w:rPr>
          <w:rFonts w:eastAsia="Times New Roman"/>
          <w:color w:val="000000"/>
          <w:szCs w:val="28"/>
        </w:rPr>
        <w:t>ВДТ</w:t>
      </w:r>
      <w:r w:rsidRPr="00E308F7">
        <w:rPr>
          <w:rFonts w:eastAsia="Times New Roman"/>
          <w:color w:val="000000"/>
          <w:spacing w:val="20"/>
          <w:szCs w:val="28"/>
        </w:rPr>
        <w:t xml:space="preserve"> </w:t>
      </w:r>
      <w:r w:rsidRPr="00E308F7">
        <w:rPr>
          <w:rFonts w:eastAsia="Times New Roman"/>
          <w:color w:val="000000"/>
          <w:szCs w:val="28"/>
        </w:rPr>
        <w:t>ПЕ</w:t>
      </w:r>
      <w:r w:rsidRPr="00E308F7">
        <w:rPr>
          <w:rFonts w:eastAsia="Times New Roman"/>
          <w:color w:val="000000"/>
          <w:spacing w:val="-1"/>
          <w:szCs w:val="28"/>
        </w:rPr>
        <w:t>О</w:t>
      </w:r>
      <w:r w:rsidRPr="00E308F7">
        <w:rPr>
          <w:rFonts w:eastAsia="Times New Roman"/>
          <w:color w:val="000000"/>
          <w:szCs w:val="28"/>
        </w:rPr>
        <w:t>М</w:t>
      </w:r>
      <w:r w:rsidRPr="00E308F7">
        <w:rPr>
          <w:rFonts w:eastAsia="Times New Roman"/>
          <w:color w:val="000000"/>
          <w:spacing w:val="24"/>
          <w:szCs w:val="28"/>
        </w:rPr>
        <w:t xml:space="preserve"> </w:t>
      </w:r>
      <w:r w:rsidRPr="00E308F7">
        <w:rPr>
          <w:rFonts w:eastAsia="Times New Roman"/>
          <w:color w:val="000000"/>
          <w:spacing w:val="1"/>
          <w:szCs w:val="28"/>
        </w:rPr>
        <w:t>-</w:t>
      </w:r>
      <w:r w:rsidRPr="00E308F7">
        <w:rPr>
          <w:rFonts w:eastAsia="Times New Roman"/>
          <w:color w:val="000000"/>
          <w:spacing w:val="21"/>
          <w:szCs w:val="28"/>
        </w:rPr>
        <w:t xml:space="preserve"> </w:t>
      </w:r>
      <w:r w:rsidRPr="00E308F7">
        <w:rPr>
          <w:rFonts w:eastAsia="Times New Roman"/>
          <w:color w:val="000000"/>
          <w:szCs w:val="28"/>
        </w:rPr>
        <w:t>II</w:t>
      </w:r>
      <w:r w:rsidRPr="00E308F7">
        <w:rPr>
          <w:rFonts w:eastAsia="Times New Roman"/>
          <w:color w:val="000000"/>
          <w:spacing w:val="21"/>
          <w:szCs w:val="28"/>
        </w:rPr>
        <w:t xml:space="preserve"> </w:t>
      </w:r>
      <w:r w:rsidRPr="00E308F7">
        <w:rPr>
          <w:rFonts w:eastAsia="Times New Roman"/>
          <w:color w:val="000000"/>
          <w:szCs w:val="28"/>
        </w:rPr>
        <w:t>кл</w:t>
      </w:r>
      <w:r w:rsidRPr="00E308F7">
        <w:rPr>
          <w:rFonts w:eastAsia="Times New Roman"/>
          <w:color w:val="000000"/>
          <w:spacing w:val="-2"/>
          <w:w w:val="101"/>
          <w:szCs w:val="28"/>
        </w:rPr>
        <w:t>а</w:t>
      </w:r>
      <w:r w:rsidRPr="00E308F7">
        <w:rPr>
          <w:rFonts w:eastAsia="Times New Roman"/>
          <w:color w:val="000000"/>
          <w:w w:val="101"/>
          <w:szCs w:val="28"/>
        </w:rPr>
        <w:t>с</w:t>
      </w:r>
      <w:r w:rsidRPr="00E308F7">
        <w:rPr>
          <w:rFonts w:eastAsia="Times New Roman"/>
          <w:color w:val="000000"/>
          <w:spacing w:val="18"/>
          <w:szCs w:val="28"/>
        </w:rPr>
        <w:t xml:space="preserve"> </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pacing w:val="20"/>
          <w:szCs w:val="28"/>
        </w:rPr>
        <w:t xml:space="preserve"> </w:t>
      </w:r>
      <w:r w:rsidRPr="00E308F7">
        <w:rPr>
          <w:rFonts w:eastAsia="Times New Roman"/>
          <w:color w:val="000000"/>
          <w:szCs w:val="28"/>
        </w:rPr>
        <w:t>ви</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рюв</w:t>
      </w:r>
      <w:r w:rsidRPr="00E308F7">
        <w:rPr>
          <w:rFonts w:eastAsia="Times New Roman"/>
          <w:color w:val="000000"/>
          <w:w w:val="101"/>
          <w:szCs w:val="28"/>
        </w:rPr>
        <w:t>а</w:t>
      </w:r>
      <w:r w:rsidRPr="00E308F7">
        <w:rPr>
          <w:rFonts w:eastAsia="Times New Roman"/>
          <w:color w:val="000000"/>
          <w:szCs w:val="28"/>
        </w:rPr>
        <w:t>льно</w:t>
      </w:r>
      <w:r w:rsidRPr="00E308F7">
        <w:rPr>
          <w:rFonts w:eastAsia="Times New Roman"/>
          <w:color w:val="000000"/>
          <w:w w:val="101"/>
          <w:szCs w:val="28"/>
        </w:rPr>
        <w:t>ї</w:t>
      </w:r>
      <w:r w:rsidRPr="00E308F7">
        <w:rPr>
          <w:rFonts w:eastAsia="Times New Roman"/>
          <w:color w:val="000000"/>
          <w:spacing w:val="21"/>
          <w:szCs w:val="28"/>
        </w:rPr>
        <w:t xml:space="preserve"> </w:t>
      </w:r>
      <w:r w:rsidRPr="00E308F7">
        <w:rPr>
          <w:rFonts w:eastAsia="Times New Roman"/>
          <w:color w:val="000000"/>
          <w:szCs w:val="28"/>
        </w:rPr>
        <w:t>т</w:t>
      </w:r>
      <w:r w:rsidRPr="00E308F7">
        <w:rPr>
          <w:rFonts w:eastAsia="Times New Roman"/>
          <w:color w:val="000000"/>
          <w:spacing w:val="-1"/>
          <w:w w:val="101"/>
          <w:szCs w:val="28"/>
        </w:rPr>
        <w:t>е</w:t>
      </w:r>
      <w:r w:rsidRPr="00E308F7">
        <w:rPr>
          <w:rFonts w:eastAsia="Times New Roman"/>
          <w:color w:val="000000"/>
          <w:szCs w:val="28"/>
        </w:rPr>
        <w:t>хн</w:t>
      </w:r>
      <w:r w:rsidRPr="00E308F7">
        <w:rPr>
          <w:rFonts w:eastAsia="Times New Roman"/>
          <w:color w:val="000000"/>
          <w:w w:val="101"/>
          <w:szCs w:val="28"/>
        </w:rPr>
        <w:t>і</w:t>
      </w:r>
      <w:r w:rsidRPr="00E308F7">
        <w:rPr>
          <w:rFonts w:eastAsia="Times New Roman"/>
          <w:color w:val="000000"/>
          <w:spacing w:val="-1"/>
          <w:szCs w:val="28"/>
        </w:rPr>
        <w:t>к</w:t>
      </w:r>
      <w:r w:rsidRPr="00E308F7">
        <w:rPr>
          <w:rFonts w:eastAsia="Times New Roman"/>
          <w:color w:val="000000"/>
          <w:szCs w:val="28"/>
        </w:rPr>
        <w:t>и</w:t>
      </w:r>
      <w:r w:rsidRPr="00E308F7">
        <w:rPr>
          <w:rFonts w:eastAsia="Times New Roman"/>
          <w:color w:val="000000"/>
          <w:spacing w:val="25"/>
          <w:szCs w:val="28"/>
        </w:rPr>
        <w:t xml:space="preserve"> </w:t>
      </w:r>
      <w:r w:rsidRPr="00E308F7">
        <w:rPr>
          <w:rFonts w:eastAsia="Times New Roman"/>
          <w:color w:val="000000"/>
          <w:szCs w:val="28"/>
        </w:rPr>
        <w:t>—</w:t>
      </w:r>
      <w:r w:rsidRPr="00E308F7">
        <w:rPr>
          <w:rFonts w:eastAsia="Times New Roman"/>
          <w:color w:val="000000"/>
          <w:spacing w:val="19"/>
          <w:szCs w:val="28"/>
        </w:rPr>
        <w:t xml:space="preserve"> </w:t>
      </w:r>
      <w:r w:rsidRPr="00E308F7">
        <w:rPr>
          <w:rFonts w:eastAsia="Times New Roman"/>
          <w:color w:val="000000"/>
          <w:spacing w:val="1"/>
          <w:szCs w:val="28"/>
        </w:rPr>
        <w:t>0I</w:t>
      </w:r>
      <w:r w:rsidRPr="00E308F7">
        <w:rPr>
          <w:rFonts w:eastAsia="Times New Roman"/>
          <w:color w:val="000000"/>
          <w:spacing w:val="19"/>
          <w:szCs w:val="28"/>
        </w:rPr>
        <w:t xml:space="preserve"> </w:t>
      </w:r>
      <w:r w:rsidRPr="00E308F7">
        <w:rPr>
          <w:rFonts w:eastAsia="Times New Roman"/>
          <w:color w:val="000000"/>
          <w:szCs w:val="28"/>
        </w:rPr>
        <w:t>кл</w:t>
      </w:r>
      <w:r w:rsidRPr="00E308F7">
        <w:rPr>
          <w:rFonts w:eastAsia="Times New Roman"/>
          <w:color w:val="000000"/>
          <w:w w:val="101"/>
          <w:szCs w:val="28"/>
        </w:rPr>
        <w:t>а</w:t>
      </w:r>
      <w:r w:rsidRPr="00E308F7">
        <w:rPr>
          <w:rFonts w:eastAsia="Times New Roman"/>
          <w:color w:val="000000"/>
          <w:spacing w:val="-2"/>
          <w:w w:val="101"/>
          <w:szCs w:val="28"/>
        </w:rPr>
        <w:t>с</w:t>
      </w:r>
      <w:r w:rsidRPr="00E308F7">
        <w:rPr>
          <w:rFonts w:eastAsia="Times New Roman"/>
          <w:color w:val="000000"/>
          <w:szCs w:val="28"/>
        </w:rPr>
        <w:t>) в</w:t>
      </w:r>
      <w:r w:rsidRPr="00E308F7">
        <w:rPr>
          <w:rFonts w:eastAsia="Times New Roman"/>
          <w:color w:val="000000"/>
          <w:w w:val="101"/>
          <w:szCs w:val="28"/>
        </w:rPr>
        <w:t>і</w:t>
      </w:r>
      <w:r w:rsidRPr="00E308F7">
        <w:rPr>
          <w:rFonts w:eastAsia="Times New Roman"/>
          <w:color w:val="000000"/>
          <w:szCs w:val="28"/>
        </w:rPr>
        <w:t>дно</w:t>
      </w:r>
      <w:r w:rsidRPr="00E308F7">
        <w:rPr>
          <w:rFonts w:eastAsia="Times New Roman"/>
          <w:color w:val="000000"/>
          <w:w w:val="101"/>
          <w:szCs w:val="28"/>
        </w:rPr>
        <w:t>с</w:t>
      </w:r>
      <w:r w:rsidRPr="00E308F7">
        <w:rPr>
          <w:rFonts w:eastAsia="Times New Roman"/>
          <w:color w:val="000000"/>
          <w:szCs w:val="28"/>
        </w:rPr>
        <w:t>ить</w:t>
      </w:r>
      <w:r w:rsidRPr="00E308F7">
        <w:rPr>
          <w:rFonts w:eastAsia="Times New Roman"/>
          <w:color w:val="000000"/>
          <w:w w:val="101"/>
          <w:szCs w:val="28"/>
        </w:rPr>
        <w:t>ся</w:t>
      </w:r>
      <w:r w:rsidRPr="00E308F7">
        <w:rPr>
          <w:rFonts w:eastAsia="Times New Roman"/>
          <w:color w:val="000000"/>
          <w:spacing w:val="14"/>
          <w:szCs w:val="28"/>
        </w:rPr>
        <w:t xml:space="preserve"> </w:t>
      </w:r>
      <w:r w:rsidRPr="00E308F7">
        <w:rPr>
          <w:rFonts w:eastAsia="Times New Roman"/>
          <w:color w:val="000000"/>
          <w:spacing w:val="-1"/>
          <w:szCs w:val="28"/>
        </w:rPr>
        <w:t>д</w:t>
      </w:r>
      <w:r w:rsidRPr="00E308F7">
        <w:rPr>
          <w:rFonts w:eastAsia="Times New Roman"/>
          <w:color w:val="000000"/>
          <w:szCs w:val="28"/>
        </w:rPr>
        <w:t>о</w:t>
      </w:r>
      <w:r w:rsidRPr="00E308F7">
        <w:rPr>
          <w:rFonts w:eastAsia="Times New Roman"/>
          <w:color w:val="000000"/>
          <w:spacing w:val="15"/>
          <w:szCs w:val="28"/>
        </w:rPr>
        <w:t xml:space="preserve"> </w:t>
      </w:r>
      <w:r w:rsidRPr="00E308F7">
        <w:rPr>
          <w:rFonts w:eastAsia="Times New Roman"/>
          <w:color w:val="000000"/>
          <w:szCs w:val="28"/>
        </w:rPr>
        <w:t>I</w:t>
      </w:r>
      <w:r w:rsidRPr="00E308F7">
        <w:rPr>
          <w:rFonts w:eastAsia="Times New Roman"/>
          <w:color w:val="000000"/>
          <w:spacing w:val="16"/>
          <w:szCs w:val="28"/>
        </w:rPr>
        <w:t xml:space="preserve"> </w:t>
      </w:r>
      <w:r w:rsidRPr="00E308F7">
        <w:rPr>
          <w:rFonts w:eastAsia="Times New Roman"/>
          <w:color w:val="000000"/>
          <w:szCs w:val="28"/>
        </w:rPr>
        <w:t>кл</w:t>
      </w:r>
      <w:r w:rsidRPr="00E308F7">
        <w:rPr>
          <w:rFonts w:eastAsia="Times New Roman"/>
          <w:color w:val="000000"/>
          <w:spacing w:val="-2"/>
          <w:w w:val="101"/>
          <w:szCs w:val="28"/>
        </w:rPr>
        <w:t>а</w:t>
      </w:r>
      <w:r w:rsidRPr="00E308F7">
        <w:rPr>
          <w:rFonts w:eastAsia="Times New Roman"/>
          <w:color w:val="000000"/>
          <w:w w:val="101"/>
          <w:szCs w:val="28"/>
        </w:rPr>
        <w:t>с</w:t>
      </w:r>
      <w:r w:rsidRPr="00E308F7">
        <w:rPr>
          <w:rFonts w:eastAsia="Times New Roman"/>
          <w:color w:val="000000"/>
          <w:spacing w:val="-3"/>
          <w:szCs w:val="28"/>
        </w:rPr>
        <w:t>у</w:t>
      </w:r>
      <w:r w:rsidRPr="00E308F7">
        <w:rPr>
          <w:rFonts w:eastAsia="Times New Roman"/>
          <w:color w:val="000000"/>
          <w:szCs w:val="28"/>
        </w:rPr>
        <w:t>,</w:t>
      </w:r>
      <w:r w:rsidRPr="00E308F7">
        <w:rPr>
          <w:rFonts w:eastAsia="Times New Roman"/>
          <w:color w:val="000000"/>
          <w:spacing w:val="15"/>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pacing w:val="1"/>
          <w:szCs w:val="28"/>
        </w:rPr>
        <w:t>к</w:t>
      </w:r>
      <w:r w:rsidRPr="00E308F7">
        <w:rPr>
          <w:rFonts w:eastAsia="Times New Roman"/>
          <w:color w:val="000000"/>
          <w:spacing w:val="16"/>
          <w:szCs w:val="28"/>
        </w:rPr>
        <w:t xml:space="preserve"> </w:t>
      </w:r>
      <w:r w:rsidRPr="00E308F7">
        <w:rPr>
          <w:rFonts w:eastAsia="Times New Roman"/>
          <w:color w:val="000000"/>
          <w:w w:val="101"/>
          <w:szCs w:val="28"/>
        </w:rPr>
        <w:t>я</w:t>
      </w:r>
      <w:r w:rsidRPr="00E308F7">
        <w:rPr>
          <w:rFonts w:eastAsia="Times New Roman"/>
          <w:color w:val="000000"/>
          <w:szCs w:val="28"/>
        </w:rPr>
        <w:t>к</w:t>
      </w:r>
      <w:r w:rsidRPr="00E308F7">
        <w:rPr>
          <w:rFonts w:eastAsia="Times New Roman"/>
          <w:color w:val="000000"/>
          <w:spacing w:val="17"/>
          <w:szCs w:val="28"/>
        </w:rPr>
        <w:t xml:space="preserve"> </w:t>
      </w:r>
      <w:r w:rsidRPr="00E308F7">
        <w:rPr>
          <w:rFonts w:eastAsia="Times New Roman"/>
          <w:color w:val="000000"/>
          <w:szCs w:val="28"/>
        </w:rPr>
        <w:t>в</w:t>
      </w:r>
      <w:r w:rsidRPr="00E308F7">
        <w:rPr>
          <w:rFonts w:eastAsia="Times New Roman"/>
          <w:color w:val="000000"/>
          <w:spacing w:val="-1"/>
          <w:szCs w:val="28"/>
        </w:rPr>
        <w:t>он</w:t>
      </w:r>
      <w:r w:rsidRPr="00E308F7">
        <w:rPr>
          <w:rFonts w:eastAsia="Times New Roman"/>
          <w:color w:val="000000"/>
          <w:szCs w:val="28"/>
        </w:rPr>
        <w:t>о</w:t>
      </w:r>
      <w:r w:rsidRPr="00E308F7">
        <w:rPr>
          <w:rFonts w:eastAsia="Times New Roman"/>
          <w:color w:val="000000"/>
          <w:spacing w:val="17"/>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pacing w:val="1"/>
          <w:szCs w:val="28"/>
        </w:rPr>
        <w:t>є</w:t>
      </w:r>
      <w:r w:rsidRPr="00E308F7">
        <w:rPr>
          <w:rFonts w:eastAsia="Times New Roman"/>
          <w:color w:val="000000"/>
          <w:spacing w:val="13"/>
          <w:szCs w:val="28"/>
        </w:rPr>
        <w:t xml:space="preserve"> </w:t>
      </w:r>
      <w:r w:rsidRPr="00E308F7">
        <w:rPr>
          <w:rFonts w:eastAsia="Times New Roman"/>
          <w:color w:val="000000"/>
          <w:spacing w:val="1"/>
          <w:szCs w:val="28"/>
        </w:rPr>
        <w:t>р</w:t>
      </w:r>
      <w:r w:rsidRPr="00E308F7">
        <w:rPr>
          <w:rFonts w:eastAsia="Times New Roman"/>
          <w:color w:val="000000"/>
          <w:szCs w:val="28"/>
        </w:rPr>
        <w:t>обочу</w:t>
      </w:r>
      <w:r w:rsidRPr="00E308F7">
        <w:rPr>
          <w:rFonts w:eastAsia="Times New Roman"/>
          <w:color w:val="000000"/>
          <w:spacing w:val="13"/>
          <w:szCs w:val="28"/>
        </w:rPr>
        <w:t xml:space="preserve"> </w:t>
      </w:r>
      <w:r w:rsidRPr="00E308F7">
        <w:rPr>
          <w:rFonts w:eastAsia="Times New Roman"/>
          <w:color w:val="000000"/>
          <w:spacing w:val="1"/>
          <w:w w:val="101"/>
          <w:szCs w:val="28"/>
        </w:rPr>
        <w:t>і</w:t>
      </w:r>
      <w:r w:rsidRPr="00E308F7">
        <w:rPr>
          <w:rFonts w:eastAsia="Times New Roman"/>
          <w:color w:val="000000"/>
          <w:szCs w:val="28"/>
        </w:rPr>
        <w:t>зол</w:t>
      </w:r>
      <w:r w:rsidRPr="00E308F7">
        <w:rPr>
          <w:rFonts w:eastAsia="Times New Roman"/>
          <w:color w:val="000000"/>
          <w:w w:val="101"/>
          <w:szCs w:val="28"/>
        </w:rPr>
        <w:t>я</w:t>
      </w:r>
      <w:r w:rsidRPr="00E308F7">
        <w:rPr>
          <w:rFonts w:eastAsia="Times New Roman"/>
          <w:color w:val="000000"/>
          <w:szCs w:val="28"/>
        </w:rPr>
        <w:t>ц</w:t>
      </w:r>
      <w:r w:rsidRPr="00E308F7">
        <w:rPr>
          <w:rFonts w:eastAsia="Times New Roman"/>
          <w:color w:val="000000"/>
          <w:w w:val="101"/>
          <w:szCs w:val="28"/>
        </w:rPr>
        <w:t>і</w:t>
      </w:r>
      <w:r w:rsidRPr="00E308F7">
        <w:rPr>
          <w:rFonts w:eastAsia="Times New Roman"/>
          <w:color w:val="000000"/>
          <w:szCs w:val="28"/>
        </w:rPr>
        <w:t>ю</w:t>
      </w:r>
      <w:r w:rsidRPr="00E308F7">
        <w:rPr>
          <w:rFonts w:eastAsia="Times New Roman"/>
          <w:color w:val="000000"/>
          <w:spacing w:val="15"/>
          <w:szCs w:val="28"/>
        </w:rPr>
        <w:t xml:space="preserve"> </w:t>
      </w:r>
      <w:r w:rsidRPr="00E308F7">
        <w:rPr>
          <w:rFonts w:eastAsia="Times New Roman"/>
          <w:color w:val="000000"/>
          <w:spacing w:val="-1"/>
          <w:szCs w:val="28"/>
        </w:rPr>
        <w:t>в</w:t>
      </w:r>
      <w:r w:rsidRPr="00E308F7">
        <w:rPr>
          <w:rFonts w:eastAsia="Times New Roman"/>
          <w:color w:val="000000"/>
          <w:spacing w:val="-1"/>
          <w:w w:val="101"/>
          <w:szCs w:val="28"/>
        </w:rPr>
        <w:t>і</w:t>
      </w:r>
      <w:r w:rsidRPr="00E308F7">
        <w:rPr>
          <w:rFonts w:eastAsia="Times New Roman"/>
          <w:color w:val="000000"/>
          <w:spacing w:val="-1"/>
          <w:szCs w:val="28"/>
        </w:rPr>
        <w:t>д</w:t>
      </w:r>
      <w:r w:rsidRPr="00E308F7">
        <w:rPr>
          <w:rFonts w:eastAsia="Times New Roman"/>
          <w:color w:val="000000"/>
          <w:szCs w:val="28"/>
        </w:rPr>
        <w:t>по</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zCs w:val="28"/>
        </w:rPr>
        <w:t>но</w:t>
      </w:r>
      <w:r w:rsidRPr="00E308F7">
        <w:rPr>
          <w:rFonts w:eastAsia="Times New Roman"/>
          <w:color w:val="000000"/>
          <w:spacing w:val="14"/>
          <w:szCs w:val="28"/>
        </w:rPr>
        <w:t xml:space="preserve"> </w:t>
      </w:r>
      <w:r w:rsidRPr="00E308F7">
        <w:rPr>
          <w:rFonts w:eastAsia="Times New Roman"/>
          <w:color w:val="000000"/>
          <w:spacing w:val="1"/>
          <w:szCs w:val="28"/>
        </w:rPr>
        <w:t>до</w:t>
      </w:r>
      <w:r w:rsidRPr="00E308F7">
        <w:rPr>
          <w:rFonts w:eastAsia="Times New Roman"/>
          <w:color w:val="000000"/>
          <w:spacing w:val="15"/>
          <w:szCs w:val="28"/>
        </w:rPr>
        <w:t xml:space="preserve"> </w:t>
      </w:r>
      <w:r w:rsidRPr="00E308F7">
        <w:rPr>
          <w:rFonts w:eastAsia="Times New Roman"/>
          <w:color w:val="000000"/>
          <w:szCs w:val="28"/>
        </w:rPr>
        <w:t>ГО</w:t>
      </w:r>
      <w:r w:rsidRPr="00E308F7">
        <w:rPr>
          <w:rFonts w:eastAsia="Times New Roman"/>
          <w:color w:val="000000"/>
          <w:spacing w:val="1"/>
          <w:szCs w:val="28"/>
        </w:rPr>
        <w:t>СТ</w:t>
      </w:r>
      <w:r w:rsidRPr="00E308F7">
        <w:rPr>
          <w:rFonts w:eastAsia="Times New Roman"/>
          <w:color w:val="000000"/>
          <w:szCs w:val="28"/>
        </w:rPr>
        <w:t xml:space="preserve"> 1</w:t>
      </w:r>
      <w:r w:rsidRPr="00E308F7">
        <w:rPr>
          <w:rFonts w:eastAsia="Times New Roman"/>
          <w:color w:val="000000"/>
          <w:spacing w:val="1"/>
          <w:szCs w:val="28"/>
        </w:rPr>
        <w:t>2</w:t>
      </w:r>
      <w:r w:rsidRPr="00E308F7">
        <w:rPr>
          <w:rFonts w:eastAsia="Times New Roman"/>
          <w:color w:val="000000"/>
          <w:spacing w:val="-1"/>
          <w:szCs w:val="28"/>
        </w:rPr>
        <w:t>.</w:t>
      </w:r>
      <w:r w:rsidRPr="00E308F7">
        <w:rPr>
          <w:rFonts w:eastAsia="Times New Roman"/>
          <w:color w:val="000000"/>
          <w:szCs w:val="28"/>
        </w:rPr>
        <w:t>1.</w:t>
      </w:r>
      <w:r w:rsidRPr="00E308F7">
        <w:rPr>
          <w:rFonts w:eastAsia="Times New Roman"/>
          <w:color w:val="000000"/>
          <w:spacing w:val="-1"/>
          <w:szCs w:val="28"/>
        </w:rPr>
        <w:t>00</w:t>
      </w:r>
      <w:r w:rsidRPr="00E308F7">
        <w:rPr>
          <w:rFonts w:eastAsia="Times New Roman"/>
          <w:color w:val="000000"/>
          <w:spacing w:val="2"/>
          <w:szCs w:val="28"/>
        </w:rPr>
        <w:t>9</w:t>
      </w:r>
      <w:r w:rsidRPr="00E308F7">
        <w:rPr>
          <w:rFonts w:eastAsia="Times New Roman"/>
          <w:color w:val="000000"/>
          <w:szCs w:val="28"/>
        </w:rPr>
        <w:t>-76</w:t>
      </w:r>
      <w:r w:rsidRPr="00E308F7">
        <w:rPr>
          <w:rFonts w:eastAsia="Times New Roman"/>
          <w:color w:val="000000"/>
          <w:szCs w:val="28"/>
        </w:rPr>
        <w:tab/>
      </w:r>
      <w:r w:rsidRPr="00E308F7">
        <w:rPr>
          <w:rFonts w:eastAsia="Times New Roman"/>
          <w:color w:val="000000"/>
          <w:w w:val="101"/>
          <w:szCs w:val="28"/>
        </w:rPr>
        <w:t>і</w:t>
      </w:r>
      <w:r w:rsidRPr="00E308F7">
        <w:rPr>
          <w:rFonts w:eastAsia="Times New Roman"/>
          <w:color w:val="000000"/>
          <w:szCs w:val="28"/>
        </w:rPr>
        <w:tab/>
        <w:t>п</w:t>
      </w:r>
      <w:r w:rsidRPr="00E308F7">
        <w:rPr>
          <w:rFonts w:eastAsia="Times New Roman"/>
          <w:color w:val="000000"/>
          <w:spacing w:val="-1"/>
          <w:w w:val="101"/>
          <w:szCs w:val="28"/>
        </w:rPr>
        <w:t>і</w:t>
      </w:r>
      <w:r w:rsidRPr="00E308F7">
        <w:rPr>
          <w:rFonts w:eastAsia="Times New Roman"/>
          <w:color w:val="000000"/>
          <w:szCs w:val="28"/>
        </w:rPr>
        <w:t>дкл</w:t>
      </w:r>
      <w:r w:rsidRPr="00E308F7">
        <w:rPr>
          <w:rFonts w:eastAsia="Times New Roman"/>
          <w:color w:val="000000"/>
          <w:spacing w:val="-1"/>
          <w:szCs w:val="28"/>
        </w:rPr>
        <w:t>ю</w:t>
      </w:r>
      <w:r w:rsidRPr="00E308F7">
        <w:rPr>
          <w:rFonts w:eastAsia="Times New Roman"/>
          <w:color w:val="000000"/>
          <w:szCs w:val="28"/>
        </w:rPr>
        <w:t>ч</w:t>
      </w:r>
      <w:r w:rsidRPr="00E308F7">
        <w:rPr>
          <w:rFonts w:eastAsia="Times New Roman"/>
          <w:color w:val="000000"/>
          <w:w w:val="101"/>
          <w:szCs w:val="28"/>
        </w:rPr>
        <w:t>а</w:t>
      </w:r>
      <w:r w:rsidRPr="00E308F7">
        <w:rPr>
          <w:rFonts w:eastAsia="Times New Roman"/>
          <w:color w:val="000000"/>
          <w:szCs w:val="28"/>
        </w:rPr>
        <w:t>єть</w:t>
      </w:r>
      <w:r w:rsidRPr="00E308F7">
        <w:rPr>
          <w:rFonts w:eastAsia="Times New Roman"/>
          <w:color w:val="000000"/>
          <w:w w:val="101"/>
          <w:szCs w:val="28"/>
        </w:rPr>
        <w:t>ся</w:t>
      </w:r>
      <w:r w:rsidRPr="00E308F7">
        <w:rPr>
          <w:rFonts w:eastAsia="Times New Roman"/>
          <w:color w:val="000000"/>
          <w:szCs w:val="28"/>
        </w:rPr>
        <w:tab/>
      </w:r>
      <w:r w:rsidRPr="00E308F7">
        <w:rPr>
          <w:rFonts w:eastAsia="Times New Roman"/>
          <w:color w:val="000000"/>
          <w:spacing w:val="-1"/>
          <w:szCs w:val="28"/>
        </w:rPr>
        <w:t>д</w:t>
      </w:r>
      <w:r w:rsidRPr="00E308F7">
        <w:rPr>
          <w:rFonts w:eastAsia="Times New Roman"/>
          <w:color w:val="000000"/>
          <w:szCs w:val="28"/>
        </w:rPr>
        <w:t>о</w:t>
      </w:r>
      <w:r w:rsidRPr="00E308F7">
        <w:rPr>
          <w:rFonts w:eastAsia="Times New Roman"/>
          <w:color w:val="000000"/>
          <w:szCs w:val="28"/>
        </w:rPr>
        <w:tab/>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w w:val="101"/>
          <w:szCs w:val="28"/>
        </w:rPr>
        <w:t>е</w:t>
      </w:r>
      <w:r w:rsidRPr="00E308F7">
        <w:rPr>
          <w:rFonts w:eastAsia="Times New Roman"/>
          <w:color w:val="000000"/>
          <w:szCs w:val="28"/>
        </w:rPr>
        <w:t>ктр</w:t>
      </w:r>
      <w:r w:rsidRPr="00E308F7">
        <w:rPr>
          <w:rFonts w:eastAsia="Times New Roman"/>
          <w:color w:val="000000"/>
          <w:spacing w:val="2"/>
          <w:szCs w:val="28"/>
        </w:rPr>
        <w:t>о</w:t>
      </w:r>
      <w:r w:rsidRPr="00E308F7">
        <w:rPr>
          <w:rFonts w:eastAsia="Times New Roman"/>
          <w:color w:val="000000"/>
          <w:spacing w:val="-2"/>
          <w:szCs w:val="28"/>
        </w:rPr>
        <w:t>м</w:t>
      </w:r>
      <w:r w:rsidRPr="00E308F7">
        <w:rPr>
          <w:rFonts w:eastAsia="Times New Roman"/>
          <w:color w:val="000000"/>
          <w:w w:val="101"/>
          <w:szCs w:val="28"/>
        </w:rPr>
        <w:t>е</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pacing w:val="-2"/>
          <w:szCs w:val="28"/>
        </w:rPr>
        <w:t>ж</w:t>
      </w:r>
      <w:r w:rsidRPr="00E308F7">
        <w:rPr>
          <w:rFonts w:eastAsia="Times New Roman"/>
          <w:color w:val="000000"/>
          <w:w w:val="101"/>
          <w:szCs w:val="28"/>
        </w:rPr>
        <w:t>і</w:t>
      </w:r>
      <w:r w:rsidRPr="00E308F7">
        <w:rPr>
          <w:rFonts w:eastAsia="Times New Roman"/>
          <w:color w:val="000000"/>
          <w:szCs w:val="28"/>
        </w:rPr>
        <w:tab/>
        <w:t>з</w:t>
      </w:r>
      <w:r w:rsidRPr="00E308F7">
        <w:rPr>
          <w:rFonts w:eastAsia="Times New Roman"/>
          <w:color w:val="000000"/>
          <w:w w:val="101"/>
          <w:szCs w:val="28"/>
        </w:rPr>
        <w:t>а</w:t>
      </w:r>
      <w:r w:rsidRPr="00E308F7">
        <w:rPr>
          <w:rFonts w:eastAsia="Times New Roman"/>
          <w:color w:val="000000"/>
          <w:szCs w:val="28"/>
        </w:rPr>
        <w:tab/>
        <w:t>д</w:t>
      </w:r>
      <w:r w:rsidRPr="00E308F7">
        <w:rPr>
          <w:rFonts w:eastAsia="Times New Roman"/>
          <w:color w:val="000000"/>
          <w:spacing w:val="1"/>
          <w:szCs w:val="28"/>
        </w:rPr>
        <w:t>опо</w:t>
      </w:r>
      <w:r w:rsidRPr="00E308F7">
        <w:rPr>
          <w:rFonts w:eastAsia="Times New Roman"/>
          <w:color w:val="000000"/>
          <w:spacing w:val="-1"/>
          <w:szCs w:val="28"/>
        </w:rPr>
        <w:t>м</w:t>
      </w:r>
      <w:r w:rsidRPr="00E308F7">
        <w:rPr>
          <w:rFonts w:eastAsia="Times New Roman"/>
          <w:color w:val="000000"/>
          <w:szCs w:val="28"/>
        </w:rPr>
        <w:t>огою трьохкон</w:t>
      </w:r>
      <w:r w:rsidRPr="00E308F7">
        <w:rPr>
          <w:rFonts w:eastAsia="Times New Roman"/>
          <w:color w:val="000000"/>
          <w:spacing w:val="-2"/>
          <w:szCs w:val="28"/>
        </w:rPr>
        <w:t>т</w:t>
      </w:r>
      <w:r w:rsidRPr="00E308F7">
        <w:rPr>
          <w:rFonts w:eastAsia="Times New Roman"/>
          <w:color w:val="000000"/>
          <w:w w:val="101"/>
          <w:szCs w:val="28"/>
        </w:rPr>
        <w:t>а</w:t>
      </w:r>
      <w:r w:rsidRPr="00E308F7">
        <w:rPr>
          <w:rFonts w:eastAsia="Times New Roman"/>
          <w:color w:val="000000"/>
          <w:szCs w:val="28"/>
        </w:rPr>
        <w:t>ктних</w:t>
      </w:r>
      <w:r w:rsidRPr="00E308F7">
        <w:rPr>
          <w:rFonts w:eastAsia="Times New Roman"/>
          <w:color w:val="000000"/>
          <w:spacing w:val="65"/>
          <w:szCs w:val="28"/>
        </w:rPr>
        <w:t xml:space="preserve"> </w:t>
      </w:r>
      <w:r w:rsidRPr="00E308F7">
        <w:rPr>
          <w:rFonts w:eastAsia="Times New Roman"/>
          <w:color w:val="000000"/>
          <w:szCs w:val="28"/>
        </w:rPr>
        <w:t>вило</w:t>
      </w:r>
      <w:r w:rsidRPr="00E308F7">
        <w:rPr>
          <w:rFonts w:eastAsia="Times New Roman"/>
          <w:color w:val="000000"/>
          <w:spacing w:val="2"/>
          <w:szCs w:val="28"/>
        </w:rPr>
        <w:t>к</w:t>
      </w:r>
      <w:r w:rsidRPr="00E308F7">
        <w:rPr>
          <w:rFonts w:eastAsia="Times New Roman"/>
          <w:color w:val="000000"/>
          <w:szCs w:val="28"/>
        </w:rPr>
        <w:t>,</w:t>
      </w:r>
      <w:r w:rsidRPr="00E308F7">
        <w:rPr>
          <w:rFonts w:eastAsia="Times New Roman"/>
          <w:color w:val="000000"/>
          <w:spacing w:val="63"/>
          <w:szCs w:val="28"/>
        </w:rPr>
        <w:t xml:space="preserve"> </w:t>
      </w:r>
      <w:r w:rsidRPr="00E308F7">
        <w:rPr>
          <w:rFonts w:eastAsia="Times New Roman"/>
          <w:color w:val="000000"/>
          <w:szCs w:val="28"/>
        </w:rPr>
        <w:t>один</w:t>
      </w:r>
      <w:r w:rsidRPr="00E308F7">
        <w:rPr>
          <w:rFonts w:eastAsia="Times New Roman"/>
          <w:color w:val="000000"/>
          <w:spacing w:val="65"/>
          <w:szCs w:val="28"/>
        </w:rPr>
        <w:t xml:space="preserve"> </w:t>
      </w:r>
      <w:r w:rsidRPr="00E308F7">
        <w:rPr>
          <w:rFonts w:eastAsia="Times New Roman"/>
          <w:color w:val="000000"/>
          <w:szCs w:val="28"/>
        </w:rPr>
        <w:t>з</w:t>
      </w:r>
      <w:r w:rsidRPr="00E308F7">
        <w:rPr>
          <w:rFonts w:eastAsia="Times New Roman"/>
          <w:color w:val="000000"/>
          <w:spacing w:val="64"/>
          <w:szCs w:val="28"/>
        </w:rPr>
        <w:t xml:space="preserve"> </w:t>
      </w:r>
      <w:r w:rsidRPr="00E308F7">
        <w:rPr>
          <w:rFonts w:eastAsia="Times New Roman"/>
          <w:color w:val="000000"/>
          <w:szCs w:val="28"/>
        </w:rPr>
        <w:t>вивод</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64"/>
          <w:szCs w:val="28"/>
        </w:rPr>
        <w:t xml:space="preserve"> </w:t>
      </w:r>
      <w:r w:rsidRPr="00E308F7">
        <w:rPr>
          <w:rFonts w:eastAsia="Times New Roman"/>
          <w:color w:val="000000"/>
          <w:w w:val="101"/>
          <w:szCs w:val="28"/>
        </w:rPr>
        <w:t>я</w:t>
      </w:r>
      <w:r w:rsidRPr="00E308F7">
        <w:rPr>
          <w:rFonts w:eastAsia="Times New Roman"/>
          <w:color w:val="000000"/>
          <w:szCs w:val="28"/>
        </w:rPr>
        <w:t>ких</w:t>
      </w:r>
      <w:r w:rsidRPr="00E308F7">
        <w:rPr>
          <w:rFonts w:eastAsia="Times New Roman"/>
          <w:color w:val="000000"/>
          <w:spacing w:val="64"/>
          <w:szCs w:val="28"/>
        </w:rPr>
        <w:t xml:space="preserve"> </w:t>
      </w:r>
      <w:r w:rsidRPr="00E308F7">
        <w:rPr>
          <w:rFonts w:eastAsia="Times New Roman"/>
          <w:color w:val="000000"/>
          <w:szCs w:val="28"/>
        </w:rPr>
        <w:t>п</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zCs w:val="28"/>
        </w:rPr>
        <w:t>ключ</w:t>
      </w:r>
      <w:r w:rsidRPr="00E308F7">
        <w:rPr>
          <w:rFonts w:eastAsia="Times New Roman"/>
          <w:color w:val="000000"/>
          <w:w w:val="101"/>
          <w:szCs w:val="28"/>
        </w:rPr>
        <w:t>е</w:t>
      </w:r>
      <w:r w:rsidRPr="00E308F7">
        <w:rPr>
          <w:rFonts w:eastAsia="Times New Roman"/>
          <w:color w:val="000000"/>
          <w:spacing w:val="-1"/>
          <w:szCs w:val="28"/>
        </w:rPr>
        <w:t>ни</w:t>
      </w:r>
      <w:r w:rsidRPr="00E308F7">
        <w:rPr>
          <w:rFonts w:eastAsia="Times New Roman"/>
          <w:color w:val="000000"/>
          <w:szCs w:val="28"/>
        </w:rPr>
        <w:t>й</w:t>
      </w:r>
      <w:r w:rsidRPr="00E308F7">
        <w:rPr>
          <w:rFonts w:eastAsia="Times New Roman"/>
          <w:color w:val="000000"/>
          <w:spacing w:val="65"/>
          <w:szCs w:val="28"/>
        </w:rPr>
        <w:t xml:space="preserve"> </w:t>
      </w:r>
      <w:r w:rsidRPr="00E308F7">
        <w:rPr>
          <w:rFonts w:eastAsia="Times New Roman"/>
          <w:color w:val="000000"/>
          <w:spacing w:val="1"/>
          <w:szCs w:val="28"/>
        </w:rPr>
        <w:t>до</w:t>
      </w:r>
      <w:r w:rsidRPr="00E308F7">
        <w:rPr>
          <w:rFonts w:eastAsia="Times New Roman"/>
          <w:color w:val="000000"/>
          <w:spacing w:val="65"/>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zCs w:val="28"/>
        </w:rPr>
        <w:t>з</w:t>
      </w:r>
      <w:r w:rsidRPr="00E308F7">
        <w:rPr>
          <w:rFonts w:eastAsia="Times New Roman"/>
          <w:color w:val="000000"/>
          <w:w w:val="101"/>
          <w:szCs w:val="28"/>
        </w:rPr>
        <w:t>е</w:t>
      </w:r>
      <w:r w:rsidRPr="00E308F7">
        <w:rPr>
          <w:rFonts w:eastAsia="Times New Roman"/>
          <w:color w:val="000000"/>
          <w:szCs w:val="28"/>
        </w:rPr>
        <w:t>мл</w:t>
      </w:r>
      <w:r w:rsidRPr="00E308F7">
        <w:rPr>
          <w:rFonts w:eastAsia="Times New Roman"/>
          <w:color w:val="000000"/>
          <w:spacing w:val="-2"/>
          <w:w w:val="101"/>
          <w:szCs w:val="28"/>
        </w:rPr>
        <w:t>е</w:t>
      </w:r>
      <w:r w:rsidRPr="00E308F7">
        <w:rPr>
          <w:rFonts w:eastAsia="Times New Roman"/>
          <w:color w:val="000000"/>
          <w:szCs w:val="28"/>
        </w:rPr>
        <w:t>ного вивод</w:t>
      </w:r>
      <w:r w:rsidRPr="00E308F7">
        <w:rPr>
          <w:rFonts w:eastAsia="Times New Roman"/>
          <w:color w:val="000000"/>
          <w:spacing w:val="1"/>
          <w:szCs w:val="28"/>
        </w:rPr>
        <w:t>у</w:t>
      </w:r>
      <w:r w:rsidRPr="00E308F7">
        <w:rPr>
          <w:rFonts w:eastAsia="Times New Roman"/>
          <w:color w:val="000000"/>
          <w:spacing w:val="60"/>
          <w:szCs w:val="28"/>
        </w:rPr>
        <w:t xml:space="preserve"> </w:t>
      </w:r>
      <w:r w:rsidRPr="00E308F7">
        <w:rPr>
          <w:rFonts w:eastAsia="Times New Roman"/>
          <w:color w:val="000000"/>
          <w:spacing w:val="1"/>
          <w:szCs w:val="28"/>
        </w:rPr>
        <w:t>ро</w:t>
      </w:r>
      <w:r w:rsidRPr="00E308F7">
        <w:rPr>
          <w:rFonts w:eastAsia="Times New Roman"/>
          <w:color w:val="000000"/>
          <w:szCs w:val="28"/>
        </w:rPr>
        <w:t>з</w:t>
      </w:r>
      <w:r w:rsidRPr="00E308F7">
        <w:rPr>
          <w:rFonts w:eastAsia="Times New Roman"/>
          <w:color w:val="000000"/>
          <w:w w:val="101"/>
          <w:szCs w:val="28"/>
        </w:rPr>
        <w:t>е</w:t>
      </w:r>
      <w:r w:rsidRPr="00E308F7">
        <w:rPr>
          <w:rFonts w:eastAsia="Times New Roman"/>
          <w:color w:val="000000"/>
          <w:spacing w:val="1"/>
          <w:szCs w:val="28"/>
        </w:rPr>
        <w:t>т</w:t>
      </w:r>
      <w:r w:rsidRPr="00E308F7">
        <w:rPr>
          <w:rFonts w:eastAsia="Times New Roman"/>
          <w:color w:val="000000"/>
          <w:spacing w:val="-1"/>
          <w:szCs w:val="28"/>
        </w:rPr>
        <w:t>к</w:t>
      </w:r>
      <w:r w:rsidRPr="00E308F7">
        <w:rPr>
          <w:rFonts w:eastAsia="Times New Roman"/>
          <w:color w:val="000000"/>
          <w:szCs w:val="28"/>
        </w:rPr>
        <w:t>и.</w:t>
      </w:r>
      <w:r w:rsidRPr="00E308F7">
        <w:rPr>
          <w:rFonts w:eastAsia="Times New Roman"/>
          <w:color w:val="000000"/>
          <w:spacing w:val="66"/>
          <w:szCs w:val="28"/>
        </w:rPr>
        <w:t xml:space="preserve"> </w:t>
      </w:r>
      <w:r w:rsidRPr="00E308F7">
        <w:rPr>
          <w:rFonts w:eastAsia="Times New Roman"/>
          <w:color w:val="000000"/>
          <w:szCs w:val="28"/>
        </w:rPr>
        <w:t>П</w:t>
      </w:r>
      <w:r w:rsidRPr="00E308F7">
        <w:rPr>
          <w:rFonts w:eastAsia="Times New Roman"/>
          <w:color w:val="000000"/>
          <w:spacing w:val="-1"/>
          <w:w w:val="101"/>
          <w:szCs w:val="28"/>
        </w:rPr>
        <w:t>і</w:t>
      </w:r>
      <w:r w:rsidRPr="00E308F7">
        <w:rPr>
          <w:rFonts w:eastAsia="Times New Roman"/>
          <w:color w:val="000000"/>
          <w:szCs w:val="28"/>
        </w:rPr>
        <w:t>дключ</w:t>
      </w:r>
      <w:r w:rsidRPr="00E308F7">
        <w:rPr>
          <w:rFonts w:eastAsia="Times New Roman"/>
          <w:color w:val="000000"/>
          <w:spacing w:val="-1"/>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63"/>
          <w:szCs w:val="28"/>
        </w:rPr>
        <w:t xml:space="preserve"> </w:t>
      </w:r>
      <w:r w:rsidRPr="00E308F7">
        <w:rPr>
          <w:rFonts w:eastAsia="Times New Roman"/>
          <w:color w:val="000000"/>
          <w:spacing w:val="-2"/>
          <w:szCs w:val="28"/>
        </w:rPr>
        <w:t>у</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ткув</w:t>
      </w:r>
      <w:r w:rsidRPr="00E308F7">
        <w:rPr>
          <w:rFonts w:eastAsia="Times New Roman"/>
          <w:color w:val="000000"/>
          <w:w w:val="101"/>
          <w:szCs w:val="28"/>
        </w:rPr>
        <w:t>а</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63"/>
          <w:szCs w:val="28"/>
        </w:rPr>
        <w:t xml:space="preserve"> </w:t>
      </w:r>
      <w:r w:rsidRPr="00E308F7">
        <w:rPr>
          <w:rFonts w:eastAsia="Times New Roman"/>
          <w:color w:val="000000"/>
          <w:szCs w:val="28"/>
        </w:rPr>
        <w:t>викон</w:t>
      </w:r>
      <w:r w:rsidRPr="00E308F7">
        <w:rPr>
          <w:rFonts w:eastAsia="Times New Roman"/>
          <w:color w:val="000000"/>
          <w:w w:val="101"/>
          <w:szCs w:val="28"/>
        </w:rPr>
        <w:t>а</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64"/>
          <w:szCs w:val="28"/>
        </w:rPr>
        <w:t xml:space="preserve"> </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pacing w:val="1"/>
          <w:szCs w:val="28"/>
        </w:rPr>
        <w:t>по</w:t>
      </w:r>
      <w:r w:rsidRPr="00E308F7">
        <w:rPr>
          <w:rFonts w:eastAsia="Times New Roman"/>
          <w:color w:val="000000"/>
          <w:spacing w:val="-2"/>
          <w:szCs w:val="28"/>
        </w:rPr>
        <w:t>в</w:t>
      </w:r>
      <w:r w:rsidRPr="00E308F7">
        <w:rPr>
          <w:rFonts w:eastAsia="Times New Roman"/>
          <w:color w:val="000000"/>
          <w:spacing w:val="1"/>
          <w:w w:val="101"/>
          <w:szCs w:val="28"/>
        </w:rPr>
        <w:t>і</w:t>
      </w:r>
      <w:r w:rsidRPr="00E308F7">
        <w:rPr>
          <w:rFonts w:eastAsia="Times New Roman"/>
          <w:color w:val="000000"/>
          <w:spacing w:val="-1"/>
          <w:szCs w:val="28"/>
        </w:rPr>
        <w:t>дн</w:t>
      </w:r>
      <w:r w:rsidRPr="00E308F7">
        <w:rPr>
          <w:rFonts w:eastAsia="Times New Roman"/>
          <w:color w:val="000000"/>
          <w:szCs w:val="28"/>
        </w:rPr>
        <w:t>о</w:t>
      </w:r>
      <w:r w:rsidRPr="00E308F7">
        <w:rPr>
          <w:rFonts w:eastAsia="Times New Roman"/>
          <w:color w:val="000000"/>
          <w:spacing w:val="65"/>
          <w:szCs w:val="28"/>
        </w:rPr>
        <w:t xml:space="preserve"> </w:t>
      </w:r>
      <w:r w:rsidRPr="00E308F7">
        <w:rPr>
          <w:rFonts w:eastAsia="Times New Roman"/>
          <w:color w:val="000000"/>
          <w:szCs w:val="28"/>
        </w:rPr>
        <w:t>до</w:t>
      </w:r>
      <w:r w:rsidRPr="00E308F7">
        <w:rPr>
          <w:rFonts w:eastAsia="Times New Roman"/>
          <w:color w:val="000000"/>
          <w:spacing w:val="65"/>
          <w:szCs w:val="28"/>
        </w:rPr>
        <w:t xml:space="preserve"> </w:t>
      </w:r>
      <w:r w:rsidRPr="00E308F7">
        <w:rPr>
          <w:rFonts w:eastAsia="Times New Roman"/>
          <w:color w:val="000000"/>
          <w:szCs w:val="28"/>
        </w:rPr>
        <w:t>ви</w:t>
      </w:r>
      <w:r w:rsidRPr="00E308F7">
        <w:rPr>
          <w:rFonts w:eastAsia="Times New Roman"/>
          <w:color w:val="000000"/>
          <w:spacing w:val="-1"/>
          <w:szCs w:val="28"/>
        </w:rPr>
        <w:t>м</w:t>
      </w:r>
      <w:r w:rsidRPr="00E308F7">
        <w:rPr>
          <w:rFonts w:eastAsia="Times New Roman"/>
          <w:color w:val="000000"/>
          <w:spacing w:val="1"/>
          <w:szCs w:val="28"/>
        </w:rPr>
        <w:t>о</w:t>
      </w:r>
      <w:r w:rsidRPr="00E308F7">
        <w:rPr>
          <w:rFonts w:eastAsia="Times New Roman"/>
          <w:color w:val="000000"/>
          <w:szCs w:val="28"/>
        </w:rPr>
        <w:t>г ПУЕ й ДНАОП 0.00-</w:t>
      </w:r>
      <w:r w:rsidRPr="00E308F7">
        <w:rPr>
          <w:rFonts w:eastAsia="Times New Roman"/>
          <w:color w:val="000000"/>
          <w:spacing w:val="1"/>
          <w:szCs w:val="28"/>
        </w:rPr>
        <w:t>1</w:t>
      </w:r>
      <w:r w:rsidRPr="00E308F7">
        <w:rPr>
          <w:rFonts w:eastAsia="Times New Roman"/>
          <w:color w:val="000000"/>
          <w:szCs w:val="28"/>
        </w:rPr>
        <w:t>.2</w:t>
      </w:r>
      <w:r w:rsidRPr="00E308F7">
        <w:rPr>
          <w:rFonts w:eastAsia="Times New Roman"/>
          <w:color w:val="000000"/>
          <w:spacing w:val="1"/>
          <w:szCs w:val="28"/>
        </w:rPr>
        <w:t>1</w:t>
      </w:r>
      <w:r w:rsidRPr="00E308F7">
        <w:rPr>
          <w:rFonts w:eastAsia="Times New Roman"/>
          <w:color w:val="000000"/>
          <w:szCs w:val="28"/>
        </w:rPr>
        <w:t>-98.</w:t>
      </w:r>
    </w:p>
    <w:p w14:paraId="0564E4A7" w14:textId="21FD1F43" w:rsidR="00FF53AE" w:rsidRPr="00E308F7" w:rsidRDefault="00FF53AE" w:rsidP="00FF53AE">
      <w:pPr>
        <w:widowControl w:val="0"/>
        <w:tabs>
          <w:tab w:val="left" w:pos="1155"/>
          <w:tab w:val="left" w:pos="1899"/>
          <w:tab w:val="left" w:pos="2479"/>
          <w:tab w:val="left" w:pos="3062"/>
          <w:tab w:val="left" w:pos="4411"/>
          <w:tab w:val="left" w:pos="5049"/>
          <w:tab w:val="left" w:pos="5725"/>
          <w:tab w:val="left" w:pos="8183"/>
        </w:tabs>
        <w:spacing w:before="2" w:line="359" w:lineRule="auto"/>
        <w:ind w:left="1" w:right="-18" w:firstLine="707"/>
        <w:rPr>
          <w:rFonts w:eastAsia="Times New Roman"/>
          <w:color w:val="000000"/>
          <w:szCs w:val="28"/>
        </w:rPr>
      </w:pP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боч</w:t>
      </w:r>
      <w:r w:rsidRPr="00E308F7">
        <w:rPr>
          <w:rFonts w:eastAsia="Times New Roman"/>
          <w:color w:val="000000"/>
          <w:w w:val="101"/>
          <w:szCs w:val="28"/>
        </w:rPr>
        <w:t>е</w:t>
      </w:r>
      <w:r w:rsidRPr="00E308F7">
        <w:rPr>
          <w:rFonts w:eastAsia="Times New Roman"/>
          <w:color w:val="000000"/>
          <w:spacing w:val="5"/>
          <w:szCs w:val="28"/>
        </w:rPr>
        <w:t xml:space="preserve"> </w:t>
      </w:r>
      <w:r w:rsidRPr="00E308F7">
        <w:rPr>
          <w:rFonts w:eastAsia="Times New Roman"/>
          <w:color w:val="000000"/>
          <w:spacing w:val="1"/>
          <w:szCs w:val="28"/>
        </w:rPr>
        <w:t>п</w:t>
      </w:r>
      <w:r w:rsidRPr="00E308F7">
        <w:rPr>
          <w:rFonts w:eastAsia="Times New Roman"/>
          <w:color w:val="000000"/>
          <w:szCs w:val="28"/>
        </w:rPr>
        <w:t>ри</w:t>
      </w:r>
      <w:r w:rsidRPr="00E308F7">
        <w:rPr>
          <w:rFonts w:eastAsia="Times New Roman"/>
          <w:color w:val="000000"/>
          <w:spacing w:val="-2"/>
          <w:szCs w:val="28"/>
        </w:rPr>
        <w:t>м</w:t>
      </w:r>
      <w:r w:rsidRPr="00E308F7">
        <w:rPr>
          <w:rFonts w:eastAsia="Times New Roman"/>
          <w:color w:val="000000"/>
          <w:spacing w:val="1"/>
          <w:w w:val="101"/>
          <w:szCs w:val="28"/>
        </w:rPr>
        <w:t>і</w:t>
      </w:r>
      <w:r w:rsidRPr="00E308F7">
        <w:rPr>
          <w:rFonts w:eastAsia="Times New Roman"/>
          <w:color w:val="000000"/>
          <w:szCs w:val="28"/>
        </w:rPr>
        <w:t>щ</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4"/>
          <w:szCs w:val="28"/>
        </w:rPr>
        <w:t xml:space="preserve"> </w:t>
      </w:r>
      <w:r w:rsidRPr="00E308F7">
        <w:rPr>
          <w:rFonts w:eastAsia="Times New Roman"/>
          <w:color w:val="000000"/>
          <w:spacing w:val="1"/>
          <w:szCs w:val="28"/>
        </w:rPr>
        <w:t>н</w:t>
      </w:r>
      <w:r w:rsidRPr="00E308F7">
        <w:rPr>
          <w:rFonts w:eastAsia="Times New Roman"/>
          <w:color w:val="000000"/>
          <w:w w:val="101"/>
          <w:szCs w:val="28"/>
        </w:rPr>
        <w:t>е</w:t>
      </w:r>
      <w:r w:rsidRPr="00E308F7">
        <w:rPr>
          <w:rFonts w:eastAsia="Times New Roman"/>
          <w:color w:val="000000"/>
          <w:szCs w:val="28"/>
        </w:rPr>
        <w:t>ж</w:t>
      </w:r>
      <w:r w:rsidRPr="00E308F7">
        <w:rPr>
          <w:rFonts w:eastAsia="Times New Roman"/>
          <w:color w:val="000000"/>
          <w:w w:val="101"/>
          <w:szCs w:val="28"/>
        </w:rPr>
        <w:t>а</w:t>
      </w:r>
      <w:r w:rsidRPr="00E308F7">
        <w:rPr>
          <w:rFonts w:eastAsia="Times New Roman"/>
          <w:color w:val="000000"/>
          <w:szCs w:val="28"/>
        </w:rPr>
        <w:t>рк</w:t>
      </w:r>
      <w:r w:rsidRPr="00E308F7">
        <w:rPr>
          <w:rFonts w:eastAsia="Times New Roman"/>
          <w:color w:val="000000"/>
          <w:w w:val="101"/>
          <w:szCs w:val="28"/>
        </w:rPr>
        <w:t>е</w:t>
      </w:r>
      <w:r w:rsidRPr="00E308F7">
        <w:rPr>
          <w:rFonts w:eastAsia="Times New Roman"/>
          <w:color w:val="000000"/>
          <w:szCs w:val="28"/>
        </w:rPr>
        <w:t>,</w:t>
      </w:r>
      <w:r w:rsidRPr="00E308F7">
        <w:rPr>
          <w:rFonts w:eastAsia="Times New Roman"/>
          <w:color w:val="000000"/>
          <w:spacing w:val="6"/>
          <w:szCs w:val="28"/>
        </w:rPr>
        <w:t xml:space="preserve"> </w:t>
      </w:r>
      <w:r w:rsidRPr="00E308F7">
        <w:rPr>
          <w:rFonts w:eastAsia="Times New Roman"/>
          <w:color w:val="000000"/>
          <w:w w:val="101"/>
          <w:szCs w:val="28"/>
        </w:rPr>
        <w:t>с</w:t>
      </w:r>
      <w:r w:rsidRPr="00E308F7">
        <w:rPr>
          <w:rFonts w:eastAsia="Times New Roman"/>
          <w:color w:val="000000"/>
          <w:spacing w:val="-2"/>
          <w:szCs w:val="28"/>
        </w:rPr>
        <w:t>у</w:t>
      </w:r>
      <w:r w:rsidRPr="00E308F7">
        <w:rPr>
          <w:rFonts w:eastAsia="Times New Roman"/>
          <w:color w:val="000000"/>
          <w:szCs w:val="28"/>
        </w:rPr>
        <w:t>х</w:t>
      </w:r>
      <w:r w:rsidRPr="00E308F7">
        <w:rPr>
          <w:rFonts w:eastAsia="Times New Roman"/>
          <w:color w:val="000000"/>
          <w:w w:val="101"/>
          <w:szCs w:val="28"/>
        </w:rPr>
        <w:t>е</w:t>
      </w:r>
      <w:r w:rsidRPr="00E308F7">
        <w:rPr>
          <w:rFonts w:eastAsia="Times New Roman"/>
          <w:color w:val="000000"/>
          <w:szCs w:val="28"/>
        </w:rPr>
        <w:t>,</w:t>
      </w:r>
      <w:r w:rsidRPr="00E308F7">
        <w:rPr>
          <w:rFonts w:eastAsia="Times New Roman"/>
          <w:color w:val="000000"/>
          <w:spacing w:val="5"/>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zCs w:val="28"/>
        </w:rPr>
        <w:t>но</w:t>
      </w:r>
      <w:r w:rsidRPr="00E308F7">
        <w:rPr>
          <w:rFonts w:eastAsia="Times New Roman"/>
          <w:color w:val="000000"/>
          <w:w w:val="101"/>
          <w:szCs w:val="28"/>
        </w:rPr>
        <w:t>с</w:t>
      </w:r>
      <w:r w:rsidRPr="00E308F7">
        <w:rPr>
          <w:rFonts w:eastAsia="Times New Roman"/>
          <w:color w:val="000000"/>
          <w:szCs w:val="28"/>
        </w:rPr>
        <w:t>ить</w:t>
      </w:r>
      <w:r w:rsidRPr="00E308F7">
        <w:rPr>
          <w:rFonts w:eastAsia="Times New Roman"/>
          <w:color w:val="000000"/>
          <w:spacing w:val="-1"/>
          <w:w w:val="101"/>
          <w:szCs w:val="28"/>
        </w:rPr>
        <w:t>с</w:t>
      </w:r>
      <w:r w:rsidRPr="00E308F7">
        <w:rPr>
          <w:rFonts w:eastAsia="Times New Roman"/>
          <w:color w:val="000000"/>
          <w:w w:val="101"/>
          <w:szCs w:val="28"/>
        </w:rPr>
        <w:t>я</w:t>
      </w:r>
      <w:r w:rsidRPr="00E308F7">
        <w:rPr>
          <w:rFonts w:eastAsia="Times New Roman"/>
          <w:color w:val="000000"/>
          <w:spacing w:val="6"/>
          <w:szCs w:val="28"/>
        </w:rPr>
        <w:t xml:space="preserve"> </w:t>
      </w:r>
      <w:r w:rsidRPr="00E308F7">
        <w:rPr>
          <w:rFonts w:eastAsia="Times New Roman"/>
          <w:color w:val="000000"/>
          <w:szCs w:val="28"/>
        </w:rPr>
        <w:t>до</w:t>
      </w:r>
      <w:r w:rsidRPr="00E308F7">
        <w:rPr>
          <w:rFonts w:eastAsia="Times New Roman"/>
          <w:color w:val="000000"/>
          <w:spacing w:val="8"/>
          <w:szCs w:val="28"/>
        </w:rPr>
        <w:t xml:space="preserve"> </w:t>
      </w:r>
      <w:r w:rsidRPr="00E308F7">
        <w:rPr>
          <w:rFonts w:eastAsia="Times New Roman"/>
          <w:color w:val="000000"/>
          <w:szCs w:val="28"/>
        </w:rPr>
        <w:t>кл</w:t>
      </w:r>
      <w:r w:rsidRPr="00E308F7">
        <w:rPr>
          <w:rFonts w:eastAsia="Times New Roman"/>
          <w:color w:val="000000"/>
          <w:w w:val="101"/>
          <w:szCs w:val="28"/>
        </w:rPr>
        <w:t>ас</w:t>
      </w:r>
      <w:r w:rsidRPr="00E308F7">
        <w:rPr>
          <w:rFonts w:eastAsia="Times New Roman"/>
          <w:color w:val="000000"/>
          <w:szCs w:val="28"/>
        </w:rPr>
        <w:t>у</w:t>
      </w:r>
      <w:r w:rsidRPr="00E308F7">
        <w:rPr>
          <w:rFonts w:eastAsia="Times New Roman"/>
          <w:color w:val="000000"/>
          <w:spacing w:val="3"/>
          <w:szCs w:val="28"/>
        </w:rPr>
        <w:t xml:space="preserve"> </w:t>
      </w:r>
      <w:r w:rsidRPr="00E308F7">
        <w:rPr>
          <w:rFonts w:eastAsia="Times New Roman"/>
          <w:color w:val="000000"/>
          <w:szCs w:val="28"/>
        </w:rPr>
        <w:t>прим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w w:val="101"/>
          <w:szCs w:val="28"/>
        </w:rPr>
        <w:t>е</w:t>
      </w:r>
      <w:r w:rsidRPr="00E308F7">
        <w:rPr>
          <w:rFonts w:eastAsia="Times New Roman"/>
          <w:color w:val="000000"/>
          <w:spacing w:val="1"/>
          <w:szCs w:val="28"/>
        </w:rPr>
        <w:t>нь</w:t>
      </w:r>
      <w:r w:rsidRPr="00E308F7">
        <w:rPr>
          <w:rFonts w:eastAsia="Times New Roman"/>
          <w:color w:val="000000"/>
          <w:spacing w:val="6"/>
          <w:szCs w:val="28"/>
        </w:rPr>
        <w:t xml:space="preserve"> </w:t>
      </w:r>
      <w:r w:rsidRPr="00E308F7">
        <w:rPr>
          <w:rFonts w:eastAsia="Times New Roman"/>
          <w:color w:val="000000"/>
          <w:spacing w:val="1"/>
          <w:szCs w:val="28"/>
        </w:rPr>
        <w:t>б</w:t>
      </w:r>
      <w:r w:rsidRPr="00E308F7">
        <w:rPr>
          <w:rFonts w:eastAsia="Times New Roman"/>
          <w:color w:val="000000"/>
          <w:spacing w:val="-1"/>
          <w:w w:val="101"/>
          <w:szCs w:val="28"/>
        </w:rPr>
        <w:t>е</w:t>
      </w:r>
      <w:r w:rsidRPr="00E308F7">
        <w:rPr>
          <w:rFonts w:eastAsia="Times New Roman"/>
          <w:color w:val="000000"/>
          <w:szCs w:val="28"/>
        </w:rPr>
        <w:t>з п</w:t>
      </w:r>
      <w:r w:rsidRPr="00E308F7">
        <w:rPr>
          <w:rFonts w:eastAsia="Times New Roman"/>
          <w:color w:val="000000"/>
          <w:w w:val="101"/>
          <w:szCs w:val="28"/>
        </w:rPr>
        <w:t>і</w:t>
      </w:r>
      <w:r w:rsidRPr="00E308F7">
        <w:rPr>
          <w:rFonts w:eastAsia="Times New Roman"/>
          <w:color w:val="000000"/>
          <w:szCs w:val="28"/>
        </w:rPr>
        <w:t>двищ</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о</w:t>
      </w:r>
      <w:r w:rsidRPr="00E308F7">
        <w:rPr>
          <w:rFonts w:eastAsia="Times New Roman"/>
          <w:color w:val="000000"/>
          <w:w w:val="101"/>
          <w:szCs w:val="28"/>
        </w:rPr>
        <w:t>ї</w:t>
      </w:r>
      <w:r w:rsidRPr="00E308F7">
        <w:rPr>
          <w:rFonts w:eastAsia="Times New Roman"/>
          <w:color w:val="000000"/>
          <w:spacing w:val="53"/>
          <w:szCs w:val="28"/>
        </w:rPr>
        <w:t xml:space="preserve"> </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pacing w:val="-2"/>
          <w:szCs w:val="28"/>
        </w:rPr>
        <w:t>з</w:t>
      </w:r>
      <w:r w:rsidRPr="00E308F7">
        <w:rPr>
          <w:rFonts w:eastAsia="Times New Roman"/>
          <w:color w:val="000000"/>
          <w:szCs w:val="28"/>
        </w:rPr>
        <w:t>п</w:t>
      </w:r>
      <w:r w:rsidRPr="00E308F7">
        <w:rPr>
          <w:rFonts w:eastAsia="Times New Roman"/>
          <w:color w:val="000000"/>
          <w:spacing w:val="-1"/>
          <w:w w:val="101"/>
          <w:szCs w:val="28"/>
        </w:rPr>
        <w:t>е</w:t>
      </w:r>
      <w:r w:rsidRPr="00E308F7">
        <w:rPr>
          <w:rFonts w:eastAsia="Times New Roman"/>
          <w:color w:val="000000"/>
          <w:szCs w:val="28"/>
        </w:rPr>
        <w:t>ки</w:t>
      </w:r>
      <w:r w:rsidRPr="00E308F7">
        <w:rPr>
          <w:rFonts w:eastAsia="Times New Roman"/>
          <w:color w:val="000000"/>
          <w:spacing w:val="54"/>
          <w:szCs w:val="28"/>
        </w:rPr>
        <w:t xml:space="preserve"> </w:t>
      </w:r>
      <w:r w:rsidRPr="00E308F7">
        <w:rPr>
          <w:rFonts w:eastAsia="Times New Roman"/>
          <w:color w:val="000000"/>
          <w:szCs w:val="28"/>
        </w:rPr>
        <w:t>пор</w:t>
      </w:r>
      <w:r w:rsidRPr="00E308F7">
        <w:rPr>
          <w:rFonts w:eastAsia="Times New Roman"/>
          <w:color w:val="000000"/>
          <w:w w:val="101"/>
          <w:szCs w:val="28"/>
        </w:rPr>
        <w:t>а</w:t>
      </w:r>
      <w:r w:rsidRPr="00E308F7">
        <w:rPr>
          <w:rFonts w:eastAsia="Times New Roman"/>
          <w:color w:val="000000"/>
          <w:szCs w:val="28"/>
        </w:rPr>
        <w:t>з</w:t>
      </w:r>
      <w:r w:rsidRPr="00E308F7">
        <w:rPr>
          <w:rFonts w:eastAsia="Times New Roman"/>
          <w:color w:val="000000"/>
          <w:spacing w:val="-1"/>
          <w:szCs w:val="28"/>
        </w:rPr>
        <w:t>к</w:t>
      </w:r>
      <w:r w:rsidRPr="00E308F7">
        <w:rPr>
          <w:rFonts w:eastAsia="Times New Roman"/>
          <w:color w:val="000000"/>
          <w:szCs w:val="28"/>
        </w:rPr>
        <w:t>и</w:t>
      </w:r>
      <w:r w:rsidRPr="00E308F7">
        <w:rPr>
          <w:rFonts w:eastAsia="Times New Roman"/>
          <w:color w:val="000000"/>
          <w:spacing w:val="53"/>
          <w:szCs w:val="28"/>
        </w:rPr>
        <w:t xml:space="preserve"> </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w w:val="101"/>
          <w:szCs w:val="28"/>
        </w:rPr>
        <w:t>с</w:t>
      </w:r>
      <w:r w:rsidRPr="00E308F7">
        <w:rPr>
          <w:rFonts w:eastAsia="Times New Roman"/>
          <w:color w:val="000000"/>
          <w:spacing w:val="-1"/>
          <w:szCs w:val="28"/>
        </w:rPr>
        <w:t>о</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pacing w:val="-1"/>
          <w:szCs w:val="28"/>
        </w:rPr>
        <w:t>л</w:t>
      </w:r>
      <w:r w:rsidRPr="00E308F7">
        <w:rPr>
          <w:rFonts w:eastAsia="Times New Roman"/>
          <w:color w:val="000000"/>
          <w:szCs w:val="28"/>
        </w:rPr>
        <w:t>ом</w:t>
      </w:r>
      <w:r w:rsidRPr="00E308F7">
        <w:rPr>
          <w:rFonts w:eastAsia="Times New Roman"/>
          <w:color w:val="000000"/>
          <w:spacing w:val="54"/>
          <w:szCs w:val="28"/>
        </w:rPr>
        <w:t xml:space="preserve"> </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spacing w:val="1"/>
          <w:w w:val="101"/>
          <w:szCs w:val="28"/>
        </w:rPr>
        <w:t>е</w:t>
      </w:r>
      <w:r w:rsidRPr="00E308F7">
        <w:rPr>
          <w:rFonts w:eastAsia="Times New Roman"/>
          <w:color w:val="000000"/>
          <w:szCs w:val="28"/>
        </w:rPr>
        <w:t>к</w:t>
      </w:r>
      <w:r w:rsidRPr="00E308F7">
        <w:rPr>
          <w:rFonts w:eastAsia="Times New Roman"/>
          <w:color w:val="000000"/>
          <w:spacing w:val="-1"/>
          <w:szCs w:val="28"/>
        </w:rPr>
        <w:t>т</w:t>
      </w:r>
      <w:r w:rsidRPr="00E308F7">
        <w:rPr>
          <w:rFonts w:eastAsia="Times New Roman"/>
          <w:color w:val="000000"/>
          <w:szCs w:val="28"/>
        </w:rPr>
        <w:t>ричним</w:t>
      </w:r>
      <w:r w:rsidRPr="00E308F7">
        <w:rPr>
          <w:rFonts w:eastAsia="Times New Roman"/>
          <w:color w:val="000000"/>
          <w:spacing w:val="54"/>
          <w:szCs w:val="28"/>
        </w:rPr>
        <w:t xml:space="preserve"> </w:t>
      </w:r>
      <w:r w:rsidRPr="00E308F7">
        <w:rPr>
          <w:rFonts w:eastAsia="Times New Roman"/>
          <w:color w:val="000000"/>
          <w:spacing w:val="-1"/>
          <w:w w:val="101"/>
          <w:szCs w:val="28"/>
        </w:rPr>
        <w:t>с</w:t>
      </w:r>
      <w:r w:rsidRPr="00E308F7">
        <w:rPr>
          <w:rFonts w:eastAsia="Times New Roman"/>
          <w:color w:val="000000"/>
          <w:szCs w:val="28"/>
        </w:rPr>
        <w:t>тр</w:t>
      </w:r>
      <w:r w:rsidRPr="00E308F7">
        <w:rPr>
          <w:rFonts w:eastAsia="Times New Roman"/>
          <w:color w:val="000000"/>
          <w:spacing w:val="-2"/>
          <w:szCs w:val="28"/>
        </w:rPr>
        <w:t>у</w:t>
      </w:r>
      <w:r w:rsidRPr="00E308F7">
        <w:rPr>
          <w:rFonts w:eastAsia="Times New Roman"/>
          <w:color w:val="000000"/>
          <w:szCs w:val="28"/>
        </w:rPr>
        <w:t>м</w:t>
      </w:r>
      <w:r w:rsidRPr="00E308F7">
        <w:rPr>
          <w:rFonts w:eastAsia="Times New Roman"/>
          <w:color w:val="000000"/>
          <w:spacing w:val="1"/>
          <w:szCs w:val="28"/>
        </w:rPr>
        <w:t>о</w:t>
      </w:r>
      <w:r w:rsidRPr="00E308F7">
        <w:rPr>
          <w:rFonts w:eastAsia="Times New Roman"/>
          <w:color w:val="000000"/>
          <w:szCs w:val="28"/>
        </w:rPr>
        <w:t>м,</w:t>
      </w:r>
      <w:r w:rsidRPr="00E308F7">
        <w:rPr>
          <w:rFonts w:eastAsia="Times New Roman"/>
          <w:color w:val="000000"/>
          <w:spacing w:val="54"/>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pacing w:val="-1"/>
          <w:szCs w:val="28"/>
        </w:rPr>
        <w:t>к</w:t>
      </w:r>
      <w:r w:rsidRPr="00E308F7">
        <w:rPr>
          <w:rFonts w:eastAsia="Times New Roman"/>
          <w:color w:val="000000"/>
          <w:w w:val="101"/>
          <w:szCs w:val="28"/>
        </w:rPr>
        <w:t>і</w:t>
      </w:r>
      <w:r w:rsidRPr="00E308F7">
        <w:rPr>
          <w:rFonts w:eastAsia="Times New Roman"/>
          <w:color w:val="000000"/>
          <w:szCs w:val="28"/>
        </w:rPr>
        <w:t>ль</w:t>
      </w:r>
      <w:r w:rsidRPr="00E308F7">
        <w:rPr>
          <w:rFonts w:eastAsia="Times New Roman"/>
          <w:color w:val="000000"/>
          <w:spacing w:val="-2"/>
          <w:szCs w:val="28"/>
        </w:rPr>
        <w:t>к</w:t>
      </w:r>
      <w:r w:rsidRPr="00E308F7">
        <w:rPr>
          <w:rFonts w:eastAsia="Times New Roman"/>
          <w:color w:val="000000"/>
          <w:szCs w:val="28"/>
        </w:rPr>
        <w:t>и в</w:t>
      </w:r>
      <w:r w:rsidRPr="00E308F7">
        <w:rPr>
          <w:rFonts w:eastAsia="Times New Roman"/>
          <w:color w:val="000000"/>
          <w:w w:val="101"/>
          <w:szCs w:val="28"/>
        </w:rPr>
        <w:t>і</w:t>
      </w:r>
      <w:r w:rsidRPr="00E308F7">
        <w:rPr>
          <w:rFonts w:eastAsia="Times New Roman"/>
          <w:color w:val="000000"/>
          <w:szCs w:val="28"/>
        </w:rPr>
        <w:t>дно</w:t>
      </w:r>
      <w:r w:rsidRPr="00E308F7">
        <w:rPr>
          <w:rFonts w:eastAsia="Times New Roman"/>
          <w:color w:val="000000"/>
          <w:w w:val="101"/>
          <w:szCs w:val="28"/>
        </w:rPr>
        <w:t>с</w:t>
      </w:r>
      <w:r w:rsidRPr="00E308F7">
        <w:rPr>
          <w:rFonts w:eastAsia="Times New Roman"/>
          <w:color w:val="000000"/>
          <w:szCs w:val="28"/>
        </w:rPr>
        <w:t>н</w:t>
      </w:r>
      <w:r w:rsidRPr="00E308F7">
        <w:rPr>
          <w:rFonts w:eastAsia="Times New Roman"/>
          <w:color w:val="000000"/>
          <w:w w:val="101"/>
          <w:szCs w:val="28"/>
        </w:rPr>
        <w:t>а</w:t>
      </w:r>
      <w:r w:rsidRPr="00E308F7">
        <w:rPr>
          <w:rFonts w:eastAsia="Times New Roman"/>
          <w:color w:val="000000"/>
          <w:spacing w:val="32"/>
          <w:szCs w:val="28"/>
        </w:rPr>
        <w:t xml:space="preserve"> </w:t>
      </w:r>
      <w:r w:rsidRPr="00E308F7">
        <w:rPr>
          <w:rFonts w:eastAsia="Times New Roman"/>
          <w:color w:val="000000"/>
          <w:spacing w:val="-1"/>
          <w:szCs w:val="28"/>
        </w:rPr>
        <w:t>в</w:t>
      </w:r>
      <w:r w:rsidRPr="00E308F7">
        <w:rPr>
          <w:rFonts w:eastAsia="Times New Roman"/>
          <w:color w:val="000000"/>
          <w:szCs w:val="28"/>
        </w:rPr>
        <w:t>ол</w:t>
      </w:r>
      <w:r w:rsidRPr="00E308F7">
        <w:rPr>
          <w:rFonts w:eastAsia="Times New Roman"/>
          <w:color w:val="000000"/>
          <w:spacing w:val="1"/>
          <w:szCs w:val="28"/>
        </w:rPr>
        <w:t>о</w:t>
      </w:r>
      <w:r w:rsidRPr="00E308F7">
        <w:rPr>
          <w:rFonts w:eastAsia="Times New Roman"/>
          <w:color w:val="000000"/>
          <w:spacing w:val="-1"/>
          <w:szCs w:val="28"/>
        </w:rPr>
        <w:t>г</w:t>
      </w:r>
      <w:r w:rsidRPr="00E308F7">
        <w:rPr>
          <w:rFonts w:eastAsia="Times New Roman"/>
          <w:color w:val="000000"/>
          <w:w w:val="101"/>
          <w:szCs w:val="28"/>
        </w:rPr>
        <w:t>іс</w:t>
      </w:r>
      <w:r w:rsidRPr="00E308F7">
        <w:rPr>
          <w:rFonts w:eastAsia="Times New Roman"/>
          <w:color w:val="000000"/>
          <w:szCs w:val="28"/>
        </w:rPr>
        <w:t>ть</w:t>
      </w:r>
      <w:r w:rsidRPr="00E308F7">
        <w:rPr>
          <w:rFonts w:eastAsia="Times New Roman"/>
          <w:color w:val="000000"/>
          <w:spacing w:val="32"/>
          <w:szCs w:val="28"/>
        </w:rPr>
        <w:t xml:space="preserve"> </w:t>
      </w:r>
      <w:r w:rsidRPr="00E308F7">
        <w:rPr>
          <w:rFonts w:eastAsia="Times New Roman"/>
          <w:color w:val="000000"/>
          <w:szCs w:val="28"/>
        </w:rPr>
        <w:t>п</w:t>
      </w:r>
      <w:r w:rsidRPr="00E308F7">
        <w:rPr>
          <w:rFonts w:eastAsia="Times New Roman"/>
          <w:color w:val="000000"/>
          <w:spacing w:val="1"/>
          <w:szCs w:val="28"/>
        </w:rPr>
        <w:t>о</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zCs w:val="28"/>
        </w:rPr>
        <w:t>тр</w:t>
      </w:r>
      <w:r w:rsidRPr="00E308F7">
        <w:rPr>
          <w:rFonts w:eastAsia="Times New Roman"/>
          <w:color w:val="000000"/>
          <w:w w:val="101"/>
          <w:szCs w:val="28"/>
        </w:rPr>
        <w:t>я</w:t>
      </w:r>
      <w:r w:rsidRPr="00E308F7">
        <w:rPr>
          <w:rFonts w:eastAsia="Times New Roman"/>
          <w:color w:val="000000"/>
          <w:spacing w:val="32"/>
          <w:szCs w:val="28"/>
        </w:rPr>
        <w:t xml:space="preserve"> </w:t>
      </w:r>
      <w:r w:rsidRPr="00E308F7">
        <w:rPr>
          <w:rFonts w:eastAsia="Times New Roman"/>
          <w:color w:val="000000"/>
          <w:spacing w:val="1"/>
          <w:szCs w:val="28"/>
        </w:rPr>
        <w:t>н</w:t>
      </w:r>
      <w:r w:rsidRPr="00E308F7">
        <w:rPr>
          <w:rFonts w:eastAsia="Times New Roman"/>
          <w:color w:val="000000"/>
          <w:w w:val="101"/>
          <w:szCs w:val="28"/>
        </w:rPr>
        <w:t>е</w:t>
      </w:r>
      <w:r w:rsidRPr="00E308F7">
        <w:rPr>
          <w:rFonts w:eastAsia="Times New Roman"/>
          <w:color w:val="000000"/>
          <w:spacing w:val="33"/>
          <w:szCs w:val="28"/>
        </w:rPr>
        <w:t xml:space="preserve"> </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2"/>
          <w:szCs w:val="28"/>
        </w:rPr>
        <w:t>в</w:t>
      </w:r>
      <w:r w:rsidRPr="00E308F7">
        <w:rPr>
          <w:rFonts w:eastAsia="Times New Roman"/>
          <w:color w:val="000000"/>
          <w:szCs w:val="28"/>
        </w:rPr>
        <w:t>и</w:t>
      </w:r>
      <w:r w:rsidRPr="00E308F7">
        <w:rPr>
          <w:rFonts w:eastAsia="Times New Roman"/>
          <w:color w:val="000000"/>
          <w:spacing w:val="-1"/>
          <w:szCs w:val="28"/>
        </w:rPr>
        <w:t>щ</w:t>
      </w:r>
      <w:r w:rsidRPr="00E308F7">
        <w:rPr>
          <w:rFonts w:eastAsia="Times New Roman"/>
          <w:color w:val="000000"/>
          <w:spacing w:val="1"/>
          <w:szCs w:val="28"/>
        </w:rPr>
        <w:t>у</w:t>
      </w:r>
      <w:r w:rsidRPr="00E308F7">
        <w:rPr>
          <w:rFonts w:eastAsia="Times New Roman"/>
          <w:color w:val="000000"/>
          <w:szCs w:val="28"/>
        </w:rPr>
        <w:t>є</w:t>
      </w:r>
      <w:r w:rsidRPr="00E308F7">
        <w:rPr>
          <w:rFonts w:eastAsia="Times New Roman"/>
          <w:color w:val="000000"/>
          <w:spacing w:val="35"/>
          <w:szCs w:val="28"/>
        </w:rPr>
        <w:t xml:space="preserve"> </w:t>
      </w:r>
      <w:r w:rsidRPr="00E308F7">
        <w:rPr>
          <w:rFonts w:eastAsia="Times New Roman"/>
          <w:color w:val="000000"/>
          <w:spacing w:val="1"/>
          <w:szCs w:val="28"/>
        </w:rPr>
        <w:t>75</w:t>
      </w:r>
      <w:r w:rsidRPr="00E308F7">
        <w:rPr>
          <w:rFonts w:eastAsia="Times New Roman"/>
          <w:color w:val="000000"/>
          <w:szCs w:val="28"/>
        </w:rPr>
        <w:t>%,</w:t>
      </w:r>
      <w:r w:rsidRPr="00E308F7">
        <w:rPr>
          <w:rFonts w:eastAsia="Times New Roman"/>
          <w:color w:val="000000"/>
          <w:spacing w:val="32"/>
          <w:szCs w:val="28"/>
        </w:rPr>
        <w:t xml:space="preserve"> </w:t>
      </w:r>
      <w:r w:rsidRPr="00E308F7">
        <w:rPr>
          <w:rFonts w:eastAsia="Times New Roman"/>
          <w:color w:val="000000"/>
          <w:szCs w:val="28"/>
        </w:rPr>
        <w:t>т</w:t>
      </w:r>
      <w:r w:rsidRPr="00E308F7">
        <w:rPr>
          <w:rFonts w:eastAsia="Times New Roman"/>
          <w:color w:val="000000"/>
          <w:w w:val="101"/>
          <w:szCs w:val="28"/>
        </w:rPr>
        <w:t>е</w:t>
      </w:r>
      <w:r w:rsidRPr="00E308F7">
        <w:rPr>
          <w:rFonts w:eastAsia="Times New Roman"/>
          <w:color w:val="000000"/>
          <w:szCs w:val="28"/>
        </w:rPr>
        <w:t>мп</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zCs w:val="28"/>
        </w:rPr>
        <w:t>т</w:t>
      </w:r>
      <w:r w:rsidRPr="00E308F7">
        <w:rPr>
          <w:rFonts w:eastAsia="Times New Roman"/>
          <w:color w:val="000000"/>
          <w:spacing w:val="-3"/>
          <w:szCs w:val="28"/>
        </w:rPr>
        <w:t>у</w:t>
      </w:r>
      <w:r w:rsidRPr="00E308F7">
        <w:rPr>
          <w:rFonts w:eastAsia="Times New Roman"/>
          <w:color w:val="000000"/>
          <w:spacing w:val="1"/>
          <w:szCs w:val="28"/>
        </w:rPr>
        <w:t>р</w:t>
      </w:r>
      <w:r w:rsidRPr="00E308F7">
        <w:rPr>
          <w:rFonts w:eastAsia="Times New Roman"/>
          <w:color w:val="000000"/>
          <w:w w:val="101"/>
          <w:szCs w:val="28"/>
        </w:rPr>
        <w:t>а</w:t>
      </w:r>
      <w:r w:rsidRPr="00E308F7">
        <w:rPr>
          <w:rFonts w:eastAsia="Times New Roman"/>
          <w:color w:val="000000"/>
          <w:spacing w:val="33"/>
          <w:szCs w:val="28"/>
        </w:rPr>
        <w:t xml:space="preserve"> </w:t>
      </w:r>
      <w:r w:rsidRPr="00E308F7">
        <w:rPr>
          <w:rFonts w:eastAsia="Times New Roman"/>
          <w:color w:val="000000"/>
          <w:szCs w:val="28"/>
        </w:rPr>
        <w:t>н</w:t>
      </w:r>
      <w:r w:rsidRPr="00E308F7">
        <w:rPr>
          <w:rFonts w:eastAsia="Times New Roman"/>
          <w:color w:val="000000"/>
          <w:spacing w:val="1"/>
          <w:w w:val="101"/>
          <w:szCs w:val="28"/>
        </w:rPr>
        <w:t>е</w:t>
      </w:r>
      <w:r w:rsidRPr="00E308F7">
        <w:rPr>
          <w:rFonts w:eastAsia="Times New Roman"/>
          <w:color w:val="000000"/>
          <w:spacing w:val="32"/>
          <w:szCs w:val="28"/>
        </w:rPr>
        <w:t xml:space="preserve"> </w:t>
      </w:r>
      <w:r w:rsidRPr="00E308F7">
        <w:rPr>
          <w:rFonts w:eastAsia="Times New Roman"/>
          <w:color w:val="000000"/>
          <w:spacing w:val="1"/>
          <w:szCs w:val="28"/>
        </w:rPr>
        <w:t>б</w:t>
      </w:r>
      <w:r w:rsidRPr="00E308F7">
        <w:rPr>
          <w:rFonts w:eastAsia="Times New Roman"/>
          <w:color w:val="000000"/>
          <w:w w:val="101"/>
          <w:szCs w:val="28"/>
        </w:rPr>
        <w:t>і</w:t>
      </w:r>
      <w:r w:rsidRPr="00E308F7">
        <w:rPr>
          <w:rFonts w:eastAsia="Times New Roman"/>
          <w:color w:val="000000"/>
          <w:szCs w:val="28"/>
        </w:rPr>
        <w:t>льш</w:t>
      </w:r>
      <w:r w:rsidRPr="00E308F7">
        <w:rPr>
          <w:rFonts w:eastAsia="Times New Roman"/>
          <w:color w:val="000000"/>
          <w:w w:val="101"/>
          <w:szCs w:val="28"/>
        </w:rPr>
        <w:t>е</w:t>
      </w:r>
      <w:r w:rsidRPr="00E308F7">
        <w:rPr>
          <w:rFonts w:eastAsia="Times New Roman"/>
          <w:color w:val="000000"/>
          <w:spacing w:val="30"/>
          <w:szCs w:val="28"/>
        </w:rPr>
        <w:t xml:space="preserve"> </w:t>
      </w:r>
      <w:r w:rsidRPr="00E308F7">
        <w:rPr>
          <w:rFonts w:eastAsia="Times New Roman"/>
          <w:color w:val="000000"/>
          <w:spacing w:val="1"/>
          <w:szCs w:val="28"/>
        </w:rPr>
        <w:t>3</w:t>
      </w:r>
      <w:r w:rsidRPr="00E308F7">
        <w:rPr>
          <w:rFonts w:eastAsia="Times New Roman"/>
          <w:color w:val="000000"/>
          <w:szCs w:val="28"/>
        </w:rPr>
        <w:t>5</w:t>
      </w:r>
      <w:r w:rsidRPr="00E308F7">
        <w:rPr>
          <w:rFonts w:eastAsia="Times New Roman"/>
          <w:color w:val="000000"/>
          <w:spacing w:val="1"/>
          <w:szCs w:val="28"/>
        </w:rPr>
        <w:t>º</w:t>
      </w:r>
      <w:r w:rsidRPr="00E308F7">
        <w:rPr>
          <w:rFonts w:eastAsia="Times New Roman"/>
          <w:color w:val="000000"/>
          <w:spacing w:val="-2"/>
          <w:szCs w:val="28"/>
        </w:rPr>
        <w:t>С</w:t>
      </w:r>
      <w:r w:rsidRPr="00E308F7">
        <w:rPr>
          <w:rFonts w:eastAsia="Times New Roman"/>
          <w:color w:val="000000"/>
          <w:szCs w:val="28"/>
        </w:rPr>
        <w:t>, 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w w:val="101"/>
          <w:szCs w:val="28"/>
        </w:rPr>
        <w:t>с</w:t>
      </w:r>
      <w:r w:rsidRPr="00E308F7">
        <w:rPr>
          <w:rFonts w:eastAsia="Times New Roman"/>
          <w:color w:val="000000"/>
          <w:spacing w:val="-2"/>
          <w:szCs w:val="28"/>
        </w:rPr>
        <w:t>у</w:t>
      </w:r>
      <w:r w:rsidRPr="00E308F7">
        <w:rPr>
          <w:rFonts w:eastAsia="Times New Roman"/>
          <w:color w:val="000000"/>
          <w:szCs w:val="28"/>
        </w:rPr>
        <w:t>тн</w:t>
      </w:r>
      <w:r w:rsidRPr="00E308F7">
        <w:rPr>
          <w:rFonts w:eastAsia="Times New Roman"/>
          <w:color w:val="000000"/>
          <w:w w:val="101"/>
          <w:szCs w:val="28"/>
        </w:rPr>
        <w:t>і</w:t>
      </w:r>
      <w:r w:rsidRPr="00E308F7">
        <w:rPr>
          <w:rFonts w:eastAsia="Times New Roman"/>
          <w:color w:val="000000"/>
          <w:spacing w:val="8"/>
          <w:szCs w:val="28"/>
        </w:rPr>
        <w:t xml:space="preserve"> </w:t>
      </w:r>
      <w:r w:rsidRPr="00E308F7">
        <w:rPr>
          <w:rFonts w:eastAsia="Times New Roman"/>
          <w:color w:val="000000"/>
          <w:szCs w:val="28"/>
        </w:rPr>
        <w:t>х</w:t>
      </w:r>
      <w:r w:rsidRPr="00E308F7">
        <w:rPr>
          <w:rFonts w:eastAsia="Times New Roman"/>
          <w:color w:val="000000"/>
          <w:w w:val="101"/>
          <w:szCs w:val="28"/>
        </w:rPr>
        <w:t>і</w:t>
      </w:r>
      <w:r w:rsidRPr="00E308F7">
        <w:rPr>
          <w:rFonts w:eastAsia="Times New Roman"/>
          <w:color w:val="000000"/>
          <w:spacing w:val="-2"/>
          <w:szCs w:val="28"/>
        </w:rPr>
        <w:t>м</w:t>
      </w:r>
      <w:r w:rsidRPr="00E308F7">
        <w:rPr>
          <w:rFonts w:eastAsia="Times New Roman"/>
          <w:color w:val="000000"/>
          <w:spacing w:val="1"/>
          <w:w w:val="101"/>
          <w:szCs w:val="28"/>
        </w:rPr>
        <w:t>і</w:t>
      </w:r>
      <w:r w:rsidRPr="00E308F7">
        <w:rPr>
          <w:rFonts w:eastAsia="Times New Roman"/>
          <w:color w:val="000000"/>
          <w:szCs w:val="28"/>
        </w:rPr>
        <w:t>чно</w:t>
      </w:r>
      <w:r w:rsidRPr="00E308F7">
        <w:rPr>
          <w:rFonts w:eastAsia="Times New Roman"/>
          <w:color w:val="000000"/>
          <w:spacing w:val="7"/>
          <w:szCs w:val="28"/>
        </w:rPr>
        <w:t xml:space="preserve"> </w:t>
      </w:r>
      <w:r w:rsidRPr="00E308F7">
        <w:rPr>
          <w:rFonts w:eastAsia="Times New Roman"/>
          <w:color w:val="000000"/>
          <w:w w:val="101"/>
          <w:szCs w:val="28"/>
        </w:rPr>
        <w:t>а</w:t>
      </w:r>
      <w:r w:rsidRPr="00E308F7">
        <w:rPr>
          <w:rFonts w:eastAsia="Times New Roman"/>
          <w:color w:val="000000"/>
          <w:spacing w:val="-2"/>
          <w:szCs w:val="28"/>
        </w:rPr>
        <w:t>г</w:t>
      </w:r>
      <w:r w:rsidRPr="00E308F7">
        <w:rPr>
          <w:rFonts w:eastAsia="Times New Roman"/>
          <w:color w:val="000000"/>
          <w:szCs w:val="28"/>
        </w:rPr>
        <w:t>р</w:t>
      </w:r>
      <w:r w:rsidRPr="00E308F7">
        <w:rPr>
          <w:rFonts w:eastAsia="Times New Roman"/>
          <w:color w:val="000000"/>
          <w:w w:val="101"/>
          <w:szCs w:val="28"/>
        </w:rPr>
        <w:t>ес</w:t>
      </w:r>
      <w:r w:rsidRPr="00E308F7">
        <w:rPr>
          <w:rFonts w:eastAsia="Times New Roman"/>
          <w:color w:val="000000"/>
          <w:szCs w:val="28"/>
        </w:rPr>
        <w:t>ив</w:t>
      </w:r>
      <w:r w:rsidRPr="00E308F7">
        <w:rPr>
          <w:rFonts w:eastAsia="Times New Roman"/>
          <w:color w:val="000000"/>
          <w:spacing w:val="-1"/>
          <w:szCs w:val="28"/>
        </w:rPr>
        <w:t>н</w:t>
      </w:r>
      <w:r w:rsidRPr="00E308F7">
        <w:rPr>
          <w:rFonts w:eastAsia="Times New Roman"/>
          <w:color w:val="000000"/>
          <w:w w:val="101"/>
          <w:szCs w:val="28"/>
        </w:rPr>
        <w:t>і</w:t>
      </w:r>
      <w:r w:rsidRPr="00E308F7">
        <w:rPr>
          <w:rFonts w:eastAsia="Times New Roman"/>
          <w:color w:val="000000"/>
          <w:spacing w:val="7"/>
          <w:szCs w:val="28"/>
        </w:rPr>
        <w:t xml:space="preserve"> </w:t>
      </w:r>
      <w:r w:rsidRPr="00E308F7">
        <w:rPr>
          <w:rFonts w:eastAsia="Times New Roman"/>
          <w:color w:val="000000"/>
          <w:w w:val="101"/>
          <w:szCs w:val="28"/>
        </w:rPr>
        <w:t>с</w:t>
      </w:r>
      <w:r w:rsidRPr="00E308F7">
        <w:rPr>
          <w:rFonts w:eastAsia="Times New Roman"/>
          <w:color w:val="000000"/>
          <w:spacing w:val="-1"/>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1"/>
          <w:szCs w:val="28"/>
        </w:rPr>
        <w:t>д</w:t>
      </w:r>
      <w:r w:rsidRPr="00E308F7">
        <w:rPr>
          <w:rFonts w:eastAsia="Times New Roman"/>
          <w:color w:val="000000"/>
          <w:szCs w:val="28"/>
        </w:rPr>
        <w:t>о</w:t>
      </w:r>
      <w:r w:rsidRPr="00E308F7">
        <w:rPr>
          <w:rFonts w:eastAsia="Times New Roman"/>
          <w:color w:val="000000"/>
          <w:spacing w:val="-1"/>
          <w:szCs w:val="28"/>
        </w:rPr>
        <w:t>в</w:t>
      </w:r>
      <w:r w:rsidRPr="00E308F7">
        <w:rPr>
          <w:rFonts w:eastAsia="Times New Roman"/>
          <w:color w:val="000000"/>
          <w:szCs w:val="28"/>
        </w:rPr>
        <w:t>ищ</w:t>
      </w:r>
      <w:r w:rsidRPr="00E308F7">
        <w:rPr>
          <w:rFonts w:eastAsia="Times New Roman"/>
          <w:color w:val="000000"/>
          <w:w w:val="101"/>
          <w:szCs w:val="28"/>
        </w:rPr>
        <w:t>а</w:t>
      </w:r>
      <w:r w:rsidRPr="00E308F7">
        <w:rPr>
          <w:rFonts w:eastAsia="Times New Roman"/>
          <w:color w:val="000000"/>
          <w:spacing w:val="6"/>
          <w:szCs w:val="28"/>
        </w:rPr>
        <w:t xml:space="preserve"> </w:t>
      </w:r>
      <w:r w:rsidRPr="00E308F7">
        <w:rPr>
          <w:rFonts w:eastAsia="Times New Roman"/>
          <w:color w:val="000000"/>
          <w:szCs w:val="28"/>
        </w:rPr>
        <w:t>(ПУ</w:t>
      </w:r>
      <w:r w:rsidRPr="00E308F7">
        <w:rPr>
          <w:rFonts w:eastAsia="Times New Roman"/>
          <w:color w:val="000000"/>
          <w:spacing w:val="4"/>
          <w:szCs w:val="28"/>
        </w:rPr>
        <w:t>Е</w:t>
      </w:r>
      <w:r w:rsidRPr="00E308F7">
        <w:rPr>
          <w:rFonts w:eastAsia="Times New Roman"/>
          <w:color w:val="000000"/>
          <w:szCs w:val="28"/>
        </w:rPr>
        <w:t>,</w:t>
      </w:r>
      <w:r w:rsidRPr="00E308F7">
        <w:rPr>
          <w:rFonts w:eastAsia="Times New Roman"/>
          <w:color w:val="000000"/>
          <w:spacing w:val="6"/>
          <w:szCs w:val="28"/>
        </w:rPr>
        <w:t xml:space="preserve"> </w:t>
      </w:r>
      <w:r w:rsidRPr="00E308F7">
        <w:rPr>
          <w:rFonts w:eastAsia="Times New Roman"/>
          <w:color w:val="000000"/>
          <w:szCs w:val="28"/>
        </w:rPr>
        <w:t>ПБЕ</w:t>
      </w:r>
      <w:r w:rsidRPr="00E308F7">
        <w:rPr>
          <w:rFonts w:eastAsia="Times New Roman"/>
          <w:color w:val="000000"/>
          <w:spacing w:val="5"/>
          <w:szCs w:val="28"/>
        </w:rPr>
        <w:t xml:space="preserve"> </w:t>
      </w:r>
      <w:r w:rsidRPr="00E308F7">
        <w:rPr>
          <w:rFonts w:eastAsia="Times New Roman"/>
          <w:color w:val="000000"/>
          <w:szCs w:val="28"/>
        </w:rPr>
        <w:t>й</w:t>
      </w:r>
      <w:r w:rsidRPr="00E308F7">
        <w:rPr>
          <w:rFonts w:eastAsia="Times New Roman"/>
          <w:color w:val="000000"/>
          <w:spacing w:val="7"/>
          <w:szCs w:val="28"/>
        </w:rPr>
        <w:t xml:space="preserve"> </w:t>
      </w:r>
      <w:r w:rsidRPr="00E308F7">
        <w:rPr>
          <w:rFonts w:eastAsia="Times New Roman"/>
          <w:color w:val="000000"/>
          <w:szCs w:val="28"/>
        </w:rPr>
        <w:t>О</w:t>
      </w:r>
      <w:r w:rsidRPr="00E308F7">
        <w:rPr>
          <w:rFonts w:eastAsia="Times New Roman"/>
          <w:color w:val="000000"/>
          <w:spacing w:val="1"/>
          <w:szCs w:val="28"/>
        </w:rPr>
        <w:t>Н</w:t>
      </w:r>
      <w:r w:rsidRPr="00E308F7">
        <w:rPr>
          <w:rFonts w:eastAsia="Times New Roman"/>
          <w:color w:val="000000"/>
          <w:szCs w:val="28"/>
        </w:rPr>
        <w:t>ТП2</w:t>
      </w:r>
      <w:r w:rsidRPr="00E308F7">
        <w:rPr>
          <w:rFonts w:eastAsia="Times New Roman"/>
          <w:color w:val="000000"/>
          <w:spacing w:val="5"/>
          <w:szCs w:val="28"/>
        </w:rPr>
        <w:t>4</w:t>
      </w:r>
      <w:r w:rsidRPr="00E308F7">
        <w:rPr>
          <w:rFonts w:eastAsia="Times New Roman"/>
          <w:color w:val="000000"/>
          <w:szCs w:val="28"/>
        </w:rPr>
        <w:t>-86),</w:t>
      </w:r>
      <w:r w:rsidRPr="00E308F7">
        <w:rPr>
          <w:rFonts w:eastAsia="Times New Roman"/>
          <w:color w:val="000000"/>
          <w:spacing w:val="6"/>
          <w:szCs w:val="28"/>
        </w:rPr>
        <w:t xml:space="preserve"> </w:t>
      </w:r>
      <w:r w:rsidRPr="00E308F7">
        <w:rPr>
          <w:rFonts w:eastAsia="Times New Roman"/>
          <w:color w:val="000000"/>
          <w:w w:val="101"/>
          <w:szCs w:val="28"/>
        </w:rPr>
        <w:t>а</w:t>
      </w:r>
      <w:r w:rsidRPr="00E308F7">
        <w:rPr>
          <w:rFonts w:eastAsia="Times New Roman"/>
          <w:color w:val="000000"/>
          <w:spacing w:val="6"/>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кож 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w w:val="101"/>
          <w:szCs w:val="28"/>
        </w:rPr>
        <w:t>с</w:t>
      </w:r>
      <w:r w:rsidRPr="00E308F7">
        <w:rPr>
          <w:rFonts w:eastAsia="Times New Roman"/>
          <w:color w:val="000000"/>
          <w:spacing w:val="-2"/>
          <w:szCs w:val="28"/>
        </w:rPr>
        <w:t>у</w:t>
      </w:r>
      <w:r w:rsidRPr="00E308F7">
        <w:rPr>
          <w:rFonts w:eastAsia="Times New Roman"/>
          <w:color w:val="000000"/>
          <w:szCs w:val="28"/>
        </w:rPr>
        <w:t>тн</w:t>
      </w:r>
      <w:r w:rsidRPr="00E308F7">
        <w:rPr>
          <w:rFonts w:eastAsia="Times New Roman"/>
          <w:color w:val="000000"/>
          <w:w w:val="101"/>
          <w:szCs w:val="28"/>
        </w:rPr>
        <w:t>я</w:t>
      </w:r>
      <w:r w:rsidRPr="00E308F7">
        <w:rPr>
          <w:rFonts w:eastAsia="Times New Roman"/>
          <w:color w:val="000000"/>
          <w:spacing w:val="38"/>
          <w:szCs w:val="28"/>
        </w:rPr>
        <w:t xml:space="preserve"> </w:t>
      </w:r>
      <w:r w:rsidRPr="00E308F7">
        <w:rPr>
          <w:rFonts w:eastAsia="Times New Roman"/>
          <w:color w:val="000000"/>
          <w:szCs w:val="28"/>
        </w:rPr>
        <w:t>можли</w:t>
      </w:r>
      <w:r w:rsidRPr="00E308F7">
        <w:rPr>
          <w:rFonts w:eastAsia="Times New Roman"/>
          <w:color w:val="000000"/>
          <w:spacing w:val="-1"/>
          <w:szCs w:val="28"/>
        </w:rPr>
        <w:t>в</w:t>
      </w:r>
      <w:r w:rsidRPr="00E308F7">
        <w:rPr>
          <w:rFonts w:eastAsia="Times New Roman"/>
          <w:color w:val="000000"/>
          <w:w w:val="101"/>
          <w:szCs w:val="28"/>
        </w:rPr>
        <w:t>іс</w:t>
      </w:r>
      <w:r w:rsidRPr="00E308F7">
        <w:rPr>
          <w:rFonts w:eastAsia="Times New Roman"/>
          <w:color w:val="000000"/>
          <w:spacing w:val="-1"/>
          <w:szCs w:val="28"/>
        </w:rPr>
        <w:t>т</w:t>
      </w:r>
      <w:r w:rsidRPr="00E308F7">
        <w:rPr>
          <w:rFonts w:eastAsia="Times New Roman"/>
          <w:color w:val="000000"/>
          <w:szCs w:val="28"/>
        </w:rPr>
        <w:t>ь</w:t>
      </w:r>
      <w:r w:rsidRPr="00E308F7">
        <w:rPr>
          <w:rFonts w:eastAsia="Times New Roman"/>
          <w:color w:val="000000"/>
          <w:spacing w:val="36"/>
          <w:szCs w:val="28"/>
        </w:rPr>
        <w:t xml:space="preserve"> </w:t>
      </w:r>
      <w:r w:rsidRPr="00E308F7">
        <w:rPr>
          <w:rFonts w:eastAsia="Times New Roman"/>
          <w:color w:val="000000"/>
          <w:spacing w:val="1"/>
          <w:szCs w:val="28"/>
        </w:rPr>
        <w:t>о</w:t>
      </w:r>
      <w:r w:rsidRPr="00E308F7">
        <w:rPr>
          <w:rFonts w:eastAsia="Times New Roman"/>
          <w:color w:val="000000"/>
          <w:szCs w:val="28"/>
        </w:rPr>
        <w:t>дноч</w:t>
      </w:r>
      <w:r w:rsidRPr="00E308F7">
        <w:rPr>
          <w:rFonts w:eastAsia="Times New Roman"/>
          <w:color w:val="000000"/>
          <w:w w:val="101"/>
          <w:szCs w:val="28"/>
        </w:rPr>
        <w:t>ас</w:t>
      </w:r>
      <w:r w:rsidRPr="00E308F7">
        <w:rPr>
          <w:rFonts w:eastAsia="Times New Roman"/>
          <w:color w:val="000000"/>
          <w:spacing w:val="-1"/>
          <w:szCs w:val="28"/>
        </w:rPr>
        <w:t>н</w:t>
      </w:r>
      <w:r w:rsidRPr="00E308F7">
        <w:rPr>
          <w:rFonts w:eastAsia="Times New Roman"/>
          <w:color w:val="000000"/>
          <w:szCs w:val="28"/>
        </w:rPr>
        <w:t>ого</w:t>
      </w:r>
      <w:r w:rsidRPr="00E308F7">
        <w:rPr>
          <w:rFonts w:eastAsia="Times New Roman"/>
          <w:color w:val="000000"/>
          <w:spacing w:val="39"/>
          <w:szCs w:val="28"/>
        </w:rPr>
        <w:t xml:space="preserve"> </w:t>
      </w:r>
      <w:r w:rsidRPr="00E308F7">
        <w:rPr>
          <w:rFonts w:eastAsia="Times New Roman"/>
          <w:color w:val="000000"/>
          <w:spacing w:val="-1"/>
          <w:szCs w:val="28"/>
        </w:rPr>
        <w:t>д</w:t>
      </w:r>
      <w:r w:rsidRPr="00E308F7">
        <w:rPr>
          <w:rFonts w:eastAsia="Times New Roman"/>
          <w:color w:val="000000"/>
          <w:spacing w:val="1"/>
          <w:szCs w:val="28"/>
        </w:rPr>
        <w:t>о</w:t>
      </w:r>
      <w:r w:rsidRPr="00E308F7">
        <w:rPr>
          <w:rFonts w:eastAsia="Times New Roman"/>
          <w:color w:val="000000"/>
          <w:szCs w:val="28"/>
        </w:rPr>
        <w:t>тику</w:t>
      </w:r>
      <w:r w:rsidRPr="00E308F7">
        <w:rPr>
          <w:rFonts w:eastAsia="Times New Roman"/>
          <w:color w:val="000000"/>
          <w:spacing w:val="35"/>
          <w:szCs w:val="28"/>
        </w:rPr>
        <w:t xml:space="preserve"> </w:t>
      </w:r>
      <w:r w:rsidRPr="00E308F7">
        <w:rPr>
          <w:rFonts w:eastAsia="Times New Roman"/>
          <w:color w:val="000000"/>
          <w:spacing w:val="1"/>
          <w:szCs w:val="28"/>
        </w:rPr>
        <w:t>до</w:t>
      </w:r>
      <w:r w:rsidRPr="00E308F7">
        <w:rPr>
          <w:rFonts w:eastAsia="Times New Roman"/>
          <w:color w:val="000000"/>
          <w:spacing w:val="38"/>
          <w:szCs w:val="28"/>
        </w:rPr>
        <w:t xml:space="preserve"> </w:t>
      </w:r>
      <w:r w:rsidRPr="00E308F7">
        <w:rPr>
          <w:rFonts w:eastAsia="Times New Roman"/>
          <w:color w:val="000000"/>
          <w:szCs w:val="28"/>
        </w:rPr>
        <w:t>м</w:t>
      </w:r>
      <w:r w:rsidRPr="00E308F7">
        <w:rPr>
          <w:rFonts w:eastAsia="Times New Roman"/>
          <w:color w:val="000000"/>
          <w:w w:val="101"/>
          <w:szCs w:val="28"/>
        </w:rPr>
        <w:t>е</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локон</w:t>
      </w:r>
      <w:r w:rsidRPr="00E308F7">
        <w:rPr>
          <w:rFonts w:eastAsia="Times New Roman"/>
          <w:color w:val="000000"/>
          <w:w w:val="101"/>
          <w:szCs w:val="28"/>
        </w:rPr>
        <w:t>с</w:t>
      </w:r>
      <w:r w:rsidRPr="00E308F7">
        <w:rPr>
          <w:rFonts w:eastAsia="Times New Roman"/>
          <w:color w:val="000000"/>
          <w:spacing w:val="-1"/>
          <w:szCs w:val="28"/>
        </w:rPr>
        <w:t>тр</w:t>
      </w:r>
      <w:r w:rsidRPr="00E308F7">
        <w:rPr>
          <w:rFonts w:eastAsia="Times New Roman"/>
          <w:color w:val="000000"/>
          <w:spacing w:val="-3"/>
          <w:szCs w:val="28"/>
        </w:rPr>
        <w:t>у</w:t>
      </w:r>
      <w:r w:rsidRPr="00E308F7">
        <w:rPr>
          <w:rFonts w:eastAsia="Times New Roman"/>
          <w:color w:val="000000"/>
          <w:szCs w:val="28"/>
        </w:rPr>
        <w:t>к</w:t>
      </w:r>
      <w:r w:rsidRPr="00E308F7">
        <w:rPr>
          <w:rFonts w:eastAsia="Times New Roman"/>
          <w:color w:val="000000"/>
          <w:spacing w:val="1"/>
          <w:szCs w:val="28"/>
        </w:rPr>
        <w:t>ц</w:t>
      </w:r>
      <w:r w:rsidRPr="00E308F7">
        <w:rPr>
          <w:rFonts w:eastAsia="Times New Roman"/>
          <w:color w:val="000000"/>
          <w:spacing w:val="1"/>
          <w:w w:val="101"/>
          <w:szCs w:val="28"/>
        </w:rPr>
        <w:t>і</w:t>
      </w:r>
      <w:r w:rsidRPr="00E308F7">
        <w:rPr>
          <w:rFonts w:eastAsia="Times New Roman"/>
          <w:color w:val="000000"/>
          <w:szCs w:val="28"/>
        </w:rPr>
        <w:t>й</w:t>
      </w:r>
      <w:r w:rsidRPr="00E308F7">
        <w:rPr>
          <w:rFonts w:eastAsia="Times New Roman"/>
          <w:color w:val="000000"/>
          <w:spacing w:val="39"/>
          <w:szCs w:val="28"/>
        </w:rPr>
        <w:t xml:space="preserve"> </w:t>
      </w:r>
      <w:r w:rsidRPr="00E308F7">
        <w:rPr>
          <w:rFonts w:eastAsia="Times New Roman"/>
          <w:color w:val="000000"/>
          <w:szCs w:val="28"/>
        </w:rPr>
        <w:t>б</w:t>
      </w:r>
      <w:r w:rsidRPr="00E308F7">
        <w:rPr>
          <w:rFonts w:eastAsia="Times New Roman"/>
          <w:color w:val="000000"/>
          <w:spacing w:val="-2"/>
          <w:szCs w:val="28"/>
        </w:rPr>
        <w:t>у</w:t>
      </w:r>
      <w:r w:rsidRPr="00E308F7">
        <w:rPr>
          <w:rFonts w:eastAsia="Times New Roman"/>
          <w:color w:val="000000"/>
          <w:szCs w:val="28"/>
        </w:rPr>
        <w:t>д</w:t>
      </w:r>
      <w:r w:rsidRPr="00E308F7">
        <w:rPr>
          <w:rFonts w:eastAsia="Times New Roman"/>
          <w:color w:val="000000"/>
          <w:spacing w:val="1"/>
          <w:w w:val="101"/>
          <w:szCs w:val="28"/>
        </w:rPr>
        <w:t>і</w:t>
      </w:r>
      <w:r w:rsidRPr="00E308F7">
        <w:rPr>
          <w:rFonts w:eastAsia="Times New Roman"/>
          <w:color w:val="000000"/>
          <w:szCs w:val="28"/>
        </w:rPr>
        <w:t>вл</w:t>
      </w:r>
      <w:r w:rsidRPr="00E308F7">
        <w:rPr>
          <w:rFonts w:eastAsia="Times New Roman"/>
          <w:color w:val="000000"/>
          <w:w w:val="101"/>
          <w:szCs w:val="28"/>
        </w:rPr>
        <w:t>і</w:t>
      </w:r>
      <w:r w:rsidRPr="00E308F7">
        <w:rPr>
          <w:rFonts w:eastAsia="Times New Roman"/>
          <w:color w:val="000000"/>
          <w:szCs w:val="28"/>
        </w:rPr>
        <w:t>,</w:t>
      </w:r>
      <w:r w:rsidRPr="00E308F7">
        <w:rPr>
          <w:rFonts w:eastAsia="Times New Roman"/>
          <w:color w:val="000000"/>
          <w:spacing w:val="37"/>
          <w:szCs w:val="28"/>
        </w:rPr>
        <w:t xml:space="preserve"> </w:t>
      </w:r>
      <w:r w:rsidRPr="00E308F7">
        <w:rPr>
          <w:rFonts w:eastAsia="Times New Roman"/>
          <w:color w:val="000000"/>
          <w:spacing w:val="-1"/>
          <w:szCs w:val="28"/>
        </w:rPr>
        <w:t>щ</w:t>
      </w:r>
      <w:r w:rsidRPr="00E308F7">
        <w:rPr>
          <w:rFonts w:eastAsia="Times New Roman"/>
          <w:color w:val="000000"/>
          <w:szCs w:val="28"/>
        </w:rPr>
        <w:t>о м</w:t>
      </w:r>
      <w:r w:rsidRPr="00E308F7">
        <w:rPr>
          <w:rFonts w:eastAsia="Times New Roman"/>
          <w:color w:val="000000"/>
          <w:w w:val="101"/>
          <w:szCs w:val="28"/>
        </w:rPr>
        <w:t>а</w:t>
      </w:r>
      <w:r w:rsidRPr="00E308F7">
        <w:rPr>
          <w:rFonts w:eastAsia="Times New Roman"/>
          <w:color w:val="000000"/>
          <w:szCs w:val="28"/>
        </w:rPr>
        <w:t>ють</w:t>
      </w:r>
      <w:r w:rsidRPr="00E308F7">
        <w:rPr>
          <w:rFonts w:eastAsia="Times New Roman"/>
          <w:color w:val="000000"/>
          <w:szCs w:val="28"/>
        </w:rPr>
        <w:tab/>
        <w:t>конт</w:t>
      </w:r>
      <w:r w:rsidRPr="00E308F7">
        <w:rPr>
          <w:rFonts w:eastAsia="Times New Roman"/>
          <w:color w:val="000000"/>
          <w:w w:val="101"/>
          <w:szCs w:val="28"/>
        </w:rPr>
        <w:t>а</w:t>
      </w:r>
      <w:r w:rsidRPr="00E308F7">
        <w:rPr>
          <w:rFonts w:eastAsia="Times New Roman"/>
          <w:color w:val="000000"/>
          <w:szCs w:val="28"/>
        </w:rPr>
        <w:t>кт</w:t>
      </w:r>
      <w:r w:rsidRPr="00E308F7">
        <w:rPr>
          <w:rFonts w:eastAsia="Times New Roman"/>
          <w:color w:val="000000"/>
          <w:szCs w:val="28"/>
        </w:rPr>
        <w:tab/>
      </w:r>
      <w:r w:rsidRPr="00E308F7">
        <w:rPr>
          <w:rFonts w:eastAsia="Times New Roman"/>
          <w:color w:val="000000"/>
          <w:w w:val="101"/>
          <w:szCs w:val="28"/>
        </w:rPr>
        <w:t>і</w:t>
      </w:r>
      <w:r w:rsidRPr="00E308F7">
        <w:rPr>
          <w:rFonts w:eastAsia="Times New Roman"/>
          <w:color w:val="000000"/>
          <w:szCs w:val="28"/>
        </w:rPr>
        <w:t>з</w:t>
      </w:r>
      <w:r w:rsidRPr="00E308F7">
        <w:rPr>
          <w:rFonts w:eastAsia="Times New Roman"/>
          <w:color w:val="000000"/>
          <w:szCs w:val="28"/>
        </w:rPr>
        <w:tab/>
        <w:t>з</w:t>
      </w:r>
      <w:r w:rsidRPr="00E308F7">
        <w:rPr>
          <w:rFonts w:eastAsia="Times New Roman"/>
          <w:color w:val="000000"/>
          <w:w w:val="101"/>
          <w:szCs w:val="28"/>
        </w:rPr>
        <w:t>е</w:t>
      </w:r>
      <w:r w:rsidRPr="00E308F7">
        <w:rPr>
          <w:rFonts w:eastAsia="Times New Roman"/>
          <w:color w:val="000000"/>
          <w:szCs w:val="28"/>
        </w:rPr>
        <w:t>мл</w:t>
      </w:r>
      <w:r w:rsidRPr="00E308F7">
        <w:rPr>
          <w:rFonts w:eastAsia="Times New Roman"/>
          <w:color w:val="000000"/>
          <w:w w:val="101"/>
          <w:szCs w:val="28"/>
        </w:rPr>
        <w:t>е</w:t>
      </w:r>
      <w:r w:rsidRPr="00E308F7">
        <w:rPr>
          <w:rFonts w:eastAsia="Times New Roman"/>
          <w:color w:val="000000"/>
          <w:szCs w:val="28"/>
        </w:rPr>
        <w:t>ю,</w:t>
      </w:r>
      <w:r w:rsidRPr="00E308F7">
        <w:rPr>
          <w:rFonts w:eastAsia="Times New Roman"/>
          <w:color w:val="000000"/>
          <w:szCs w:val="28"/>
        </w:rPr>
        <w:tab/>
      </w:r>
      <w:r w:rsidRPr="00E308F7">
        <w:rPr>
          <w:rFonts w:eastAsia="Times New Roman"/>
          <w:color w:val="000000"/>
          <w:spacing w:val="-2"/>
          <w:szCs w:val="28"/>
        </w:rPr>
        <w:t>т</w:t>
      </w:r>
      <w:r w:rsidRPr="00E308F7">
        <w:rPr>
          <w:rFonts w:eastAsia="Times New Roman"/>
          <w:color w:val="000000"/>
          <w:w w:val="101"/>
          <w:szCs w:val="28"/>
        </w:rPr>
        <w:t>а</w:t>
      </w:r>
      <w:r w:rsidRPr="00E308F7">
        <w:rPr>
          <w:rFonts w:eastAsia="Times New Roman"/>
          <w:color w:val="000000"/>
          <w:szCs w:val="28"/>
        </w:rPr>
        <w:tab/>
      </w:r>
      <w:r w:rsidRPr="00E308F7">
        <w:rPr>
          <w:rFonts w:eastAsia="Times New Roman"/>
          <w:color w:val="000000"/>
          <w:spacing w:val="-1"/>
          <w:szCs w:val="28"/>
        </w:rPr>
        <w:t>д</w:t>
      </w:r>
      <w:r w:rsidRPr="00E308F7">
        <w:rPr>
          <w:rFonts w:eastAsia="Times New Roman"/>
          <w:color w:val="000000"/>
          <w:szCs w:val="28"/>
        </w:rPr>
        <w:t>о</w:t>
      </w:r>
      <w:r w:rsidRPr="00E308F7">
        <w:rPr>
          <w:rFonts w:eastAsia="Times New Roman"/>
          <w:color w:val="000000"/>
          <w:szCs w:val="28"/>
        </w:rPr>
        <w:tab/>
      </w:r>
      <w:r w:rsidRPr="00E308F7">
        <w:rPr>
          <w:rFonts w:eastAsia="Times New Roman"/>
          <w:color w:val="000000"/>
          <w:w w:val="101"/>
          <w:szCs w:val="28"/>
        </w:rPr>
        <w:t>с</w:t>
      </w:r>
      <w:r w:rsidRPr="00E308F7">
        <w:rPr>
          <w:rFonts w:eastAsia="Times New Roman"/>
          <w:color w:val="000000"/>
          <w:spacing w:val="-2"/>
          <w:szCs w:val="28"/>
        </w:rPr>
        <w:t>т</w:t>
      </w:r>
      <w:r w:rsidRPr="00E308F7">
        <w:rPr>
          <w:rFonts w:eastAsia="Times New Roman"/>
          <w:color w:val="000000"/>
          <w:szCs w:val="28"/>
        </w:rPr>
        <w:t>р</w:t>
      </w:r>
      <w:r w:rsidRPr="00E308F7">
        <w:rPr>
          <w:rFonts w:eastAsia="Times New Roman"/>
          <w:color w:val="000000"/>
          <w:spacing w:val="-2"/>
          <w:szCs w:val="28"/>
        </w:rPr>
        <w:t>у</w:t>
      </w:r>
      <w:r w:rsidRPr="00E308F7">
        <w:rPr>
          <w:rFonts w:eastAsia="Times New Roman"/>
          <w:color w:val="000000"/>
          <w:szCs w:val="28"/>
        </w:rPr>
        <w:t>м</w:t>
      </w:r>
      <w:r w:rsidRPr="00E308F7">
        <w:rPr>
          <w:rFonts w:eastAsia="Times New Roman"/>
          <w:color w:val="000000"/>
          <w:spacing w:val="1"/>
          <w:szCs w:val="28"/>
        </w:rPr>
        <w:t>о</w:t>
      </w:r>
      <w:r w:rsidRPr="00E308F7">
        <w:rPr>
          <w:rFonts w:eastAsia="Times New Roman"/>
          <w:color w:val="000000"/>
          <w:szCs w:val="28"/>
        </w:rPr>
        <w:t>пров</w:t>
      </w:r>
      <w:r w:rsidRPr="00E308F7">
        <w:rPr>
          <w:rFonts w:eastAsia="Times New Roman"/>
          <w:color w:val="000000"/>
          <w:w w:val="101"/>
          <w:szCs w:val="28"/>
        </w:rPr>
        <w:t>і</w:t>
      </w:r>
      <w:r w:rsidRPr="00E308F7">
        <w:rPr>
          <w:rFonts w:eastAsia="Times New Roman"/>
          <w:color w:val="000000"/>
          <w:szCs w:val="28"/>
        </w:rPr>
        <w:t>дних</w:t>
      </w:r>
      <w:r w:rsidRPr="00E308F7">
        <w:rPr>
          <w:rFonts w:eastAsia="Times New Roman"/>
          <w:color w:val="000000"/>
          <w:szCs w:val="28"/>
        </w:rPr>
        <w:tab/>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w w:val="101"/>
          <w:szCs w:val="28"/>
        </w:rPr>
        <w:t>е</w:t>
      </w:r>
      <w:r w:rsidRPr="00E308F7">
        <w:rPr>
          <w:rFonts w:eastAsia="Times New Roman"/>
          <w:color w:val="000000"/>
          <w:szCs w:val="28"/>
        </w:rPr>
        <w:t>м</w:t>
      </w:r>
      <w:r w:rsidRPr="00E308F7">
        <w:rPr>
          <w:rFonts w:eastAsia="Times New Roman"/>
          <w:color w:val="000000"/>
          <w:spacing w:val="-3"/>
          <w:w w:val="101"/>
          <w:szCs w:val="28"/>
        </w:rPr>
        <w:t>е</w:t>
      </w:r>
      <w:r w:rsidRPr="00E308F7">
        <w:rPr>
          <w:rFonts w:eastAsia="Times New Roman"/>
          <w:color w:val="000000"/>
          <w:szCs w:val="28"/>
        </w:rPr>
        <w:t>нт</w:t>
      </w:r>
      <w:r w:rsidRPr="00E308F7">
        <w:rPr>
          <w:rFonts w:eastAsia="Times New Roman"/>
          <w:color w:val="000000"/>
          <w:spacing w:val="-1"/>
          <w:w w:val="101"/>
          <w:szCs w:val="28"/>
        </w:rPr>
        <w:t>і</w:t>
      </w:r>
      <w:r w:rsidRPr="00E308F7">
        <w:rPr>
          <w:rFonts w:eastAsia="Times New Roman"/>
          <w:color w:val="000000"/>
          <w:szCs w:val="28"/>
        </w:rPr>
        <w:t xml:space="preserve">в </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w w:val="101"/>
          <w:szCs w:val="28"/>
        </w:rPr>
        <w:t>е</w:t>
      </w:r>
      <w:r w:rsidRPr="00E308F7">
        <w:rPr>
          <w:rFonts w:eastAsia="Times New Roman"/>
          <w:color w:val="000000"/>
          <w:szCs w:val="28"/>
        </w:rPr>
        <w:t>кт</w:t>
      </w:r>
      <w:r w:rsidRPr="00E308F7">
        <w:rPr>
          <w:rFonts w:eastAsia="Times New Roman"/>
          <w:color w:val="000000"/>
          <w:spacing w:val="-1"/>
          <w:szCs w:val="28"/>
        </w:rPr>
        <w:t>р</w:t>
      </w:r>
      <w:r w:rsidRPr="00E308F7">
        <w:rPr>
          <w:rFonts w:eastAsia="Times New Roman"/>
          <w:color w:val="000000"/>
          <w:szCs w:val="28"/>
        </w:rPr>
        <w:t>о</w:t>
      </w:r>
      <w:r w:rsidRPr="00E308F7">
        <w:rPr>
          <w:rFonts w:eastAsia="Times New Roman"/>
          <w:color w:val="000000"/>
          <w:spacing w:val="-2"/>
          <w:szCs w:val="28"/>
        </w:rPr>
        <w:t>у</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тк</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нн</w:t>
      </w:r>
      <w:r w:rsidRPr="00E308F7">
        <w:rPr>
          <w:rFonts w:eastAsia="Times New Roman"/>
          <w:color w:val="000000"/>
          <w:spacing w:val="2"/>
          <w:w w:val="101"/>
          <w:szCs w:val="28"/>
        </w:rPr>
        <w:t>я</w:t>
      </w:r>
      <w:r w:rsidRPr="00E308F7">
        <w:rPr>
          <w:rFonts w:eastAsia="Times New Roman"/>
          <w:color w:val="000000"/>
          <w:szCs w:val="28"/>
        </w:rPr>
        <w:t>.</w:t>
      </w:r>
      <w:r w:rsidRPr="00E308F7">
        <w:rPr>
          <w:rFonts w:eastAsia="Times New Roman"/>
          <w:color w:val="000000"/>
          <w:spacing w:val="96"/>
          <w:szCs w:val="28"/>
        </w:rPr>
        <w:t xml:space="preserve"> </w:t>
      </w:r>
      <w:r w:rsidRPr="00E308F7">
        <w:rPr>
          <w:rFonts w:eastAsia="Times New Roman"/>
          <w:color w:val="000000"/>
          <w:szCs w:val="28"/>
        </w:rPr>
        <w:t>Ж</w:t>
      </w:r>
      <w:r w:rsidRPr="00E308F7">
        <w:rPr>
          <w:rFonts w:eastAsia="Times New Roman"/>
          <w:color w:val="000000"/>
          <w:spacing w:val="1"/>
          <w:szCs w:val="28"/>
        </w:rPr>
        <w:t>ивл</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pacing w:val="97"/>
          <w:szCs w:val="28"/>
        </w:rPr>
        <w:t xml:space="preserve"> </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w w:val="101"/>
          <w:szCs w:val="28"/>
        </w:rPr>
        <w:t>е</w:t>
      </w:r>
      <w:r w:rsidRPr="00E308F7">
        <w:rPr>
          <w:rFonts w:eastAsia="Times New Roman"/>
          <w:color w:val="000000"/>
          <w:spacing w:val="-1"/>
          <w:szCs w:val="28"/>
        </w:rPr>
        <w:t>к</w:t>
      </w:r>
      <w:r w:rsidRPr="00E308F7">
        <w:rPr>
          <w:rFonts w:eastAsia="Times New Roman"/>
          <w:color w:val="000000"/>
          <w:spacing w:val="-3"/>
          <w:szCs w:val="28"/>
        </w:rPr>
        <w:t>т</w:t>
      </w:r>
      <w:r w:rsidRPr="00E308F7">
        <w:rPr>
          <w:rFonts w:eastAsia="Times New Roman"/>
          <w:color w:val="000000"/>
          <w:szCs w:val="28"/>
        </w:rPr>
        <w:t>роприл</w:t>
      </w:r>
      <w:r w:rsidRPr="00E308F7">
        <w:rPr>
          <w:rFonts w:eastAsia="Times New Roman"/>
          <w:color w:val="000000"/>
          <w:spacing w:val="-1"/>
          <w:w w:val="101"/>
          <w:szCs w:val="28"/>
        </w:rPr>
        <w:t>а</w:t>
      </w:r>
      <w:r w:rsidRPr="00E308F7">
        <w:rPr>
          <w:rFonts w:eastAsia="Times New Roman"/>
          <w:color w:val="000000"/>
          <w:szCs w:val="28"/>
        </w:rPr>
        <w:t>д</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97"/>
          <w:szCs w:val="28"/>
        </w:rPr>
        <w:t xml:space="preserve"> </w:t>
      </w:r>
      <w:r w:rsidRPr="00E308F7">
        <w:rPr>
          <w:rFonts w:eastAsia="Times New Roman"/>
          <w:color w:val="000000"/>
          <w:szCs w:val="28"/>
        </w:rPr>
        <w:t>у</w:t>
      </w:r>
      <w:r w:rsidRPr="00E308F7">
        <w:rPr>
          <w:rFonts w:eastAsia="Times New Roman"/>
          <w:color w:val="000000"/>
          <w:spacing w:val="94"/>
          <w:szCs w:val="28"/>
        </w:rPr>
        <w:t xml:space="preserve"> </w:t>
      </w:r>
      <w:r w:rsidRPr="00E308F7">
        <w:rPr>
          <w:rFonts w:eastAsia="Times New Roman"/>
          <w:color w:val="000000"/>
          <w:spacing w:val="1"/>
          <w:szCs w:val="28"/>
        </w:rPr>
        <w:t>ро</w:t>
      </w:r>
      <w:r w:rsidRPr="00E308F7">
        <w:rPr>
          <w:rFonts w:eastAsia="Times New Roman"/>
          <w:color w:val="000000"/>
          <w:szCs w:val="28"/>
        </w:rPr>
        <w:t>боч</w:t>
      </w:r>
      <w:r w:rsidRPr="00E308F7">
        <w:rPr>
          <w:rFonts w:eastAsia="Times New Roman"/>
          <w:color w:val="000000"/>
          <w:spacing w:val="1"/>
          <w:szCs w:val="28"/>
        </w:rPr>
        <w:t>о</w:t>
      </w:r>
      <w:r w:rsidRPr="00E308F7">
        <w:rPr>
          <w:rFonts w:eastAsia="Times New Roman"/>
          <w:color w:val="000000"/>
          <w:szCs w:val="28"/>
        </w:rPr>
        <w:t>му</w:t>
      </w:r>
      <w:r w:rsidRPr="00E308F7">
        <w:rPr>
          <w:rFonts w:eastAsia="Times New Roman"/>
          <w:color w:val="000000"/>
          <w:spacing w:val="94"/>
          <w:szCs w:val="28"/>
        </w:rPr>
        <w:t xml:space="preserve"> </w:t>
      </w:r>
      <w:r w:rsidRPr="00E308F7">
        <w:rPr>
          <w:rFonts w:eastAsia="Times New Roman"/>
          <w:color w:val="000000"/>
          <w:szCs w:val="28"/>
        </w:rPr>
        <w:t>п</w:t>
      </w:r>
      <w:r w:rsidRPr="00E308F7">
        <w:rPr>
          <w:rFonts w:eastAsia="Times New Roman"/>
          <w:color w:val="000000"/>
          <w:spacing w:val="1"/>
          <w:szCs w:val="28"/>
        </w:rPr>
        <w:t>ри</w:t>
      </w:r>
      <w:r w:rsidRPr="00E308F7">
        <w:rPr>
          <w:rFonts w:eastAsia="Times New Roman"/>
          <w:color w:val="000000"/>
          <w:szCs w:val="28"/>
        </w:rPr>
        <w:t>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spacing w:val="-2"/>
          <w:w w:val="101"/>
          <w:szCs w:val="28"/>
        </w:rPr>
        <w:t>е</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 xml:space="preserve"> зд</w:t>
      </w:r>
      <w:r w:rsidRPr="00E308F7">
        <w:rPr>
          <w:rFonts w:eastAsia="Times New Roman"/>
          <w:color w:val="000000"/>
          <w:w w:val="101"/>
          <w:szCs w:val="28"/>
        </w:rPr>
        <w:t>і</w:t>
      </w:r>
      <w:r w:rsidRPr="00E308F7">
        <w:rPr>
          <w:rFonts w:eastAsia="Times New Roman"/>
          <w:color w:val="000000"/>
          <w:szCs w:val="28"/>
        </w:rPr>
        <w:t>й</w:t>
      </w:r>
      <w:r w:rsidRPr="00E308F7">
        <w:rPr>
          <w:rFonts w:eastAsia="Times New Roman"/>
          <w:color w:val="000000"/>
          <w:w w:val="101"/>
          <w:szCs w:val="28"/>
        </w:rPr>
        <w:t>с</w:t>
      </w:r>
      <w:r w:rsidRPr="00E308F7">
        <w:rPr>
          <w:rFonts w:eastAsia="Times New Roman"/>
          <w:color w:val="000000"/>
          <w:szCs w:val="28"/>
        </w:rPr>
        <w:t>нюєть</w:t>
      </w:r>
      <w:r w:rsidRPr="00E308F7">
        <w:rPr>
          <w:rFonts w:eastAsia="Times New Roman"/>
          <w:color w:val="000000"/>
          <w:spacing w:val="-2"/>
          <w:w w:val="101"/>
          <w:szCs w:val="28"/>
        </w:rPr>
        <w:t>с</w:t>
      </w:r>
      <w:r w:rsidRPr="00E308F7">
        <w:rPr>
          <w:rFonts w:eastAsia="Times New Roman"/>
          <w:color w:val="000000"/>
          <w:w w:val="101"/>
          <w:szCs w:val="28"/>
        </w:rPr>
        <w:t>я</w:t>
      </w:r>
      <w:r w:rsidRPr="00E308F7">
        <w:rPr>
          <w:rFonts w:eastAsia="Times New Roman"/>
          <w:color w:val="000000"/>
          <w:szCs w:val="28"/>
        </w:rPr>
        <w:tab/>
        <w:t>в</w:t>
      </w:r>
      <w:r w:rsidRPr="00E308F7">
        <w:rPr>
          <w:rFonts w:eastAsia="Times New Roman"/>
          <w:color w:val="000000"/>
          <w:w w:val="101"/>
          <w:szCs w:val="28"/>
        </w:rPr>
        <w:t>і</w:t>
      </w:r>
      <w:r w:rsidRPr="00E308F7">
        <w:rPr>
          <w:rFonts w:eastAsia="Times New Roman"/>
          <w:color w:val="000000"/>
          <w:szCs w:val="28"/>
        </w:rPr>
        <w:t xml:space="preserve">д    </w:t>
      </w:r>
      <w:r w:rsidRPr="00E308F7">
        <w:rPr>
          <w:rFonts w:eastAsia="Times New Roman"/>
          <w:color w:val="000000"/>
          <w:spacing w:val="-40"/>
          <w:szCs w:val="28"/>
        </w:rPr>
        <w:t xml:space="preserve"> </w:t>
      </w:r>
      <w:r w:rsidR="004E02D0">
        <w:rPr>
          <w:rFonts w:eastAsia="Times New Roman"/>
          <w:color w:val="000000"/>
          <w:szCs w:val="28"/>
        </w:rPr>
        <w:t>5-ти провідної</w:t>
      </w:r>
      <w:r w:rsidRPr="00E308F7">
        <w:rPr>
          <w:rFonts w:eastAsia="Times New Roman"/>
          <w:color w:val="000000"/>
          <w:szCs w:val="28"/>
        </w:rPr>
        <w:t xml:space="preserve">    </w:t>
      </w:r>
      <w:r w:rsidRPr="00E308F7">
        <w:rPr>
          <w:rFonts w:eastAsia="Times New Roman"/>
          <w:color w:val="000000"/>
          <w:spacing w:val="-39"/>
          <w:szCs w:val="28"/>
        </w:rPr>
        <w:t xml:space="preserve"> </w:t>
      </w:r>
      <w:r w:rsidRPr="00E308F7">
        <w:rPr>
          <w:rFonts w:eastAsia="Times New Roman"/>
          <w:color w:val="000000"/>
          <w:szCs w:val="28"/>
        </w:rPr>
        <w:t>м</w:t>
      </w:r>
      <w:r w:rsidRPr="00E308F7">
        <w:rPr>
          <w:rFonts w:eastAsia="Times New Roman"/>
          <w:color w:val="000000"/>
          <w:spacing w:val="-2"/>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2"/>
          <w:szCs w:val="28"/>
        </w:rPr>
        <w:t>ж</w:t>
      </w:r>
      <w:r w:rsidRPr="00E308F7">
        <w:rPr>
          <w:rFonts w:eastAsia="Times New Roman"/>
          <w:color w:val="000000"/>
          <w:w w:val="101"/>
          <w:szCs w:val="28"/>
        </w:rPr>
        <w:t>і</w:t>
      </w:r>
      <w:r w:rsidRPr="00E308F7">
        <w:rPr>
          <w:rFonts w:eastAsia="Times New Roman"/>
          <w:color w:val="000000"/>
          <w:szCs w:val="28"/>
        </w:rPr>
        <w:t xml:space="preserve">    </w:t>
      </w:r>
      <w:r w:rsidRPr="00E308F7">
        <w:rPr>
          <w:rFonts w:eastAsia="Times New Roman"/>
          <w:color w:val="000000"/>
          <w:spacing w:val="-39"/>
          <w:szCs w:val="28"/>
        </w:rPr>
        <w:t xml:space="preserve"> </w:t>
      </w:r>
      <w:r w:rsidRPr="00E308F7">
        <w:rPr>
          <w:rFonts w:eastAsia="Times New Roman"/>
          <w:color w:val="000000"/>
          <w:w w:val="101"/>
          <w:szCs w:val="28"/>
        </w:rPr>
        <w:t>і</w:t>
      </w:r>
      <w:r w:rsidRPr="00E308F7">
        <w:rPr>
          <w:rFonts w:eastAsia="Times New Roman"/>
          <w:color w:val="000000"/>
          <w:szCs w:val="28"/>
        </w:rPr>
        <w:t xml:space="preserve">з    </w:t>
      </w:r>
      <w:r w:rsidRPr="00E308F7">
        <w:rPr>
          <w:rFonts w:eastAsia="Times New Roman"/>
          <w:color w:val="000000"/>
          <w:spacing w:val="-40"/>
          <w:szCs w:val="28"/>
        </w:rPr>
        <w:t xml:space="preserve"> </w:t>
      </w:r>
      <w:r w:rsidRPr="00E308F7">
        <w:rPr>
          <w:rFonts w:eastAsia="Times New Roman"/>
          <w:color w:val="000000"/>
          <w:szCs w:val="28"/>
        </w:rPr>
        <w:t>гл</w:t>
      </w:r>
      <w:r w:rsidRPr="00E308F7">
        <w:rPr>
          <w:rFonts w:eastAsia="Times New Roman"/>
          <w:color w:val="000000"/>
          <w:spacing w:val="-3"/>
          <w:szCs w:val="28"/>
        </w:rPr>
        <w:t>у</w:t>
      </w:r>
      <w:r w:rsidRPr="00E308F7">
        <w:rPr>
          <w:rFonts w:eastAsia="Times New Roman"/>
          <w:color w:val="000000"/>
          <w:szCs w:val="28"/>
        </w:rPr>
        <w:t>хоз</w:t>
      </w:r>
      <w:r w:rsidRPr="00E308F7">
        <w:rPr>
          <w:rFonts w:eastAsia="Times New Roman"/>
          <w:color w:val="000000"/>
          <w:w w:val="101"/>
          <w:szCs w:val="28"/>
        </w:rPr>
        <w:t>а</w:t>
      </w:r>
      <w:r w:rsidRPr="00E308F7">
        <w:rPr>
          <w:rFonts w:eastAsia="Times New Roman"/>
          <w:color w:val="000000"/>
          <w:spacing w:val="-3"/>
          <w:szCs w:val="28"/>
        </w:rPr>
        <w:t>з</w:t>
      </w:r>
      <w:r w:rsidRPr="00E308F7">
        <w:rPr>
          <w:rFonts w:eastAsia="Times New Roman"/>
          <w:color w:val="000000"/>
          <w:w w:val="101"/>
          <w:szCs w:val="28"/>
        </w:rPr>
        <w:t>е</w:t>
      </w:r>
      <w:r w:rsidRPr="00E308F7">
        <w:rPr>
          <w:rFonts w:eastAsia="Times New Roman"/>
          <w:color w:val="000000"/>
          <w:szCs w:val="28"/>
        </w:rPr>
        <w:t>мл</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ою</w:t>
      </w:r>
      <w:r>
        <w:rPr>
          <w:rFonts w:eastAsia="Times New Roman"/>
          <w:color w:val="000000"/>
          <w:szCs w:val="28"/>
        </w:rPr>
        <w:t xml:space="preserve"> </w:t>
      </w:r>
      <w:r w:rsidRPr="00E308F7">
        <w:rPr>
          <w:rFonts w:eastAsia="Times New Roman"/>
          <w:color w:val="000000"/>
          <w:szCs w:val="28"/>
        </w:rPr>
        <w:t>н</w:t>
      </w:r>
      <w:r w:rsidRPr="00E308F7">
        <w:rPr>
          <w:rFonts w:eastAsia="Times New Roman"/>
          <w:color w:val="000000"/>
          <w:spacing w:val="-2"/>
          <w:w w:val="101"/>
          <w:szCs w:val="28"/>
        </w:rPr>
        <w:t>е</w:t>
      </w:r>
      <w:r w:rsidRPr="00E308F7">
        <w:rPr>
          <w:rFonts w:eastAsia="Times New Roman"/>
          <w:color w:val="000000"/>
          <w:szCs w:val="28"/>
        </w:rPr>
        <w:t>йтр</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1"/>
          <w:szCs w:val="28"/>
        </w:rPr>
        <w:t>л</w:t>
      </w:r>
      <w:r w:rsidRPr="00E308F7">
        <w:rPr>
          <w:rFonts w:eastAsia="Times New Roman"/>
          <w:color w:val="000000"/>
          <w:szCs w:val="28"/>
        </w:rPr>
        <w:t>ю н</w:t>
      </w:r>
      <w:r w:rsidRPr="00E308F7">
        <w:rPr>
          <w:rFonts w:eastAsia="Times New Roman"/>
          <w:color w:val="000000"/>
          <w:w w:val="101"/>
          <w:szCs w:val="28"/>
        </w:rPr>
        <w:t>а</w:t>
      </w:r>
      <w:r w:rsidRPr="00E308F7">
        <w:rPr>
          <w:rFonts w:eastAsia="Times New Roman"/>
          <w:color w:val="000000"/>
          <w:szCs w:val="28"/>
        </w:rPr>
        <w:t>пр</w:t>
      </w:r>
      <w:r w:rsidRPr="00E308F7">
        <w:rPr>
          <w:rFonts w:eastAsia="Times New Roman"/>
          <w:color w:val="000000"/>
          <w:spacing w:val="-1"/>
          <w:szCs w:val="28"/>
        </w:rPr>
        <w:t>у</w:t>
      </w:r>
      <w:r w:rsidRPr="00E308F7">
        <w:rPr>
          <w:rFonts w:eastAsia="Times New Roman"/>
          <w:color w:val="000000"/>
          <w:szCs w:val="28"/>
        </w:rPr>
        <w:t>гою</w:t>
      </w:r>
      <w:r w:rsidRPr="00E308F7">
        <w:rPr>
          <w:rFonts w:eastAsia="Times New Roman"/>
          <w:color w:val="000000"/>
          <w:spacing w:val="54"/>
          <w:szCs w:val="28"/>
        </w:rPr>
        <w:t xml:space="preserve"> </w:t>
      </w:r>
      <w:r w:rsidRPr="00E308F7">
        <w:rPr>
          <w:rFonts w:eastAsia="Times New Roman"/>
          <w:color w:val="000000"/>
          <w:spacing w:val="1"/>
          <w:szCs w:val="28"/>
        </w:rPr>
        <w:t>2</w:t>
      </w:r>
      <w:r w:rsidRPr="00E308F7">
        <w:rPr>
          <w:rFonts w:eastAsia="Times New Roman"/>
          <w:color w:val="000000"/>
          <w:szCs w:val="28"/>
        </w:rPr>
        <w:t>20</w:t>
      </w:r>
      <w:r w:rsidRPr="00E308F7">
        <w:rPr>
          <w:rFonts w:eastAsia="Times New Roman"/>
          <w:color w:val="000000"/>
          <w:spacing w:val="55"/>
          <w:szCs w:val="28"/>
        </w:rPr>
        <w:t xml:space="preserve"> </w:t>
      </w:r>
      <w:r w:rsidRPr="00E308F7">
        <w:rPr>
          <w:rFonts w:eastAsia="Times New Roman"/>
          <w:color w:val="000000"/>
          <w:spacing w:val="1"/>
          <w:szCs w:val="28"/>
        </w:rPr>
        <w:t>В</w:t>
      </w:r>
      <w:r w:rsidRPr="00E308F7">
        <w:rPr>
          <w:rFonts w:eastAsia="Times New Roman"/>
          <w:color w:val="000000"/>
          <w:spacing w:val="52"/>
          <w:szCs w:val="28"/>
        </w:rPr>
        <w:t xml:space="preserve"> </w:t>
      </w:r>
      <w:r w:rsidRPr="00E308F7">
        <w:rPr>
          <w:rFonts w:eastAsia="Times New Roman"/>
          <w:color w:val="000000"/>
          <w:w w:val="101"/>
          <w:szCs w:val="28"/>
        </w:rPr>
        <w:t>і</w:t>
      </w:r>
      <w:r w:rsidRPr="00E308F7">
        <w:rPr>
          <w:rFonts w:eastAsia="Times New Roman"/>
          <w:color w:val="000000"/>
          <w:spacing w:val="53"/>
          <w:szCs w:val="28"/>
        </w:rPr>
        <w:t xml:space="preserve"> </w:t>
      </w:r>
      <w:r w:rsidRPr="00E308F7">
        <w:rPr>
          <w:rFonts w:eastAsia="Times New Roman"/>
          <w:color w:val="000000"/>
          <w:szCs w:val="28"/>
        </w:rPr>
        <w:t>ч</w:t>
      </w:r>
      <w:r w:rsidRPr="00E308F7">
        <w:rPr>
          <w:rFonts w:eastAsia="Times New Roman"/>
          <w:color w:val="000000"/>
          <w:w w:val="101"/>
          <w:szCs w:val="28"/>
        </w:rPr>
        <w:t>ас</w:t>
      </w:r>
      <w:r w:rsidRPr="00E308F7">
        <w:rPr>
          <w:rFonts w:eastAsia="Times New Roman"/>
          <w:color w:val="000000"/>
          <w:szCs w:val="28"/>
        </w:rPr>
        <w:t>т</w:t>
      </w:r>
      <w:r w:rsidRPr="00E308F7">
        <w:rPr>
          <w:rFonts w:eastAsia="Times New Roman"/>
          <w:color w:val="000000"/>
          <w:spacing w:val="1"/>
          <w:szCs w:val="28"/>
        </w:rPr>
        <w:t>о</w:t>
      </w:r>
      <w:r w:rsidRPr="00E308F7">
        <w:rPr>
          <w:rFonts w:eastAsia="Times New Roman"/>
          <w:color w:val="000000"/>
          <w:spacing w:val="-1"/>
          <w:szCs w:val="28"/>
        </w:rPr>
        <w:t>т</w:t>
      </w:r>
      <w:r w:rsidRPr="00E308F7">
        <w:rPr>
          <w:rFonts w:eastAsia="Times New Roman"/>
          <w:color w:val="000000"/>
          <w:szCs w:val="28"/>
        </w:rPr>
        <w:t>ою</w:t>
      </w:r>
      <w:r w:rsidRPr="00E308F7">
        <w:rPr>
          <w:rFonts w:eastAsia="Times New Roman"/>
          <w:color w:val="000000"/>
          <w:spacing w:val="54"/>
          <w:szCs w:val="28"/>
        </w:rPr>
        <w:t xml:space="preserve"> </w:t>
      </w:r>
      <w:r w:rsidRPr="00E308F7">
        <w:rPr>
          <w:rFonts w:eastAsia="Times New Roman"/>
          <w:color w:val="000000"/>
          <w:szCs w:val="28"/>
        </w:rPr>
        <w:t>50</w:t>
      </w:r>
      <w:r w:rsidRPr="00E308F7">
        <w:rPr>
          <w:rFonts w:eastAsia="Times New Roman"/>
          <w:color w:val="000000"/>
          <w:spacing w:val="53"/>
          <w:szCs w:val="28"/>
        </w:rPr>
        <w:t xml:space="preserve"> </w:t>
      </w:r>
      <w:r w:rsidRPr="00E308F7">
        <w:rPr>
          <w:rFonts w:eastAsia="Times New Roman"/>
          <w:color w:val="000000"/>
          <w:szCs w:val="28"/>
        </w:rPr>
        <w:t>Гц</w:t>
      </w:r>
      <w:r>
        <w:rPr>
          <w:rFonts w:eastAsia="Times New Roman"/>
          <w:color w:val="000000"/>
          <w:szCs w:val="28"/>
        </w:rPr>
        <w:t xml:space="preserve"> (Тип </w:t>
      </w:r>
      <w:r>
        <w:rPr>
          <w:rFonts w:eastAsia="Times New Roman"/>
          <w:color w:val="000000"/>
          <w:szCs w:val="28"/>
          <w:lang w:val="en-US"/>
        </w:rPr>
        <w:t>TN</w:t>
      </w:r>
      <w:r w:rsidRPr="00955480">
        <w:rPr>
          <w:rFonts w:eastAsia="Times New Roman"/>
          <w:color w:val="000000"/>
          <w:szCs w:val="28"/>
          <w:lang w:val="ru-RU"/>
        </w:rPr>
        <w:t>-</w:t>
      </w:r>
      <w:r w:rsidR="004E02D0">
        <w:rPr>
          <w:rFonts w:eastAsia="Times New Roman"/>
          <w:color w:val="000000"/>
          <w:szCs w:val="28"/>
          <w:lang w:val="en-US"/>
        </w:rPr>
        <w:t>S</w:t>
      </w:r>
      <w:r>
        <w:rPr>
          <w:rFonts w:eastAsia="Times New Roman"/>
          <w:color w:val="000000"/>
          <w:szCs w:val="28"/>
        </w:rPr>
        <w:t>)</w:t>
      </w:r>
      <w:r w:rsidRPr="00E308F7">
        <w:rPr>
          <w:rFonts w:eastAsia="Times New Roman"/>
          <w:color w:val="000000"/>
          <w:spacing w:val="53"/>
          <w:szCs w:val="28"/>
        </w:rPr>
        <w:t xml:space="preserve"> </w:t>
      </w:r>
      <w:r w:rsidRPr="00E308F7">
        <w:rPr>
          <w:rFonts w:eastAsia="Times New Roman"/>
          <w:color w:val="000000"/>
          <w:spacing w:val="1"/>
          <w:w w:val="101"/>
          <w:szCs w:val="28"/>
        </w:rPr>
        <w:t>і</w:t>
      </w:r>
      <w:r w:rsidRPr="00E308F7">
        <w:rPr>
          <w:rFonts w:eastAsia="Times New Roman"/>
          <w:color w:val="000000"/>
          <w:szCs w:val="28"/>
        </w:rPr>
        <w:t>з</w:t>
      </w:r>
      <w:r w:rsidRPr="00E308F7">
        <w:rPr>
          <w:rFonts w:eastAsia="Times New Roman"/>
          <w:color w:val="000000"/>
          <w:spacing w:val="54"/>
          <w:szCs w:val="28"/>
        </w:rPr>
        <w:t xml:space="preserve"> </w:t>
      </w:r>
      <w:r w:rsidRPr="00E308F7">
        <w:rPr>
          <w:rFonts w:eastAsia="Times New Roman"/>
          <w:color w:val="000000"/>
          <w:szCs w:val="28"/>
        </w:rPr>
        <w:t>вико</w:t>
      </w:r>
      <w:r w:rsidRPr="00E308F7">
        <w:rPr>
          <w:rFonts w:eastAsia="Times New Roman"/>
          <w:color w:val="000000"/>
          <w:spacing w:val="-1"/>
          <w:szCs w:val="28"/>
        </w:rPr>
        <w:t>р</w:t>
      </w:r>
      <w:r w:rsidRPr="00E308F7">
        <w:rPr>
          <w:rFonts w:eastAsia="Times New Roman"/>
          <w:color w:val="000000"/>
          <w:szCs w:val="28"/>
        </w:rPr>
        <w:t>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м</w:t>
      </w:r>
      <w:r w:rsidRPr="00E308F7">
        <w:rPr>
          <w:rFonts w:eastAsia="Times New Roman"/>
          <w:color w:val="000000"/>
          <w:spacing w:val="55"/>
          <w:szCs w:val="28"/>
        </w:rPr>
        <w:t xml:space="preserve"> </w:t>
      </w:r>
      <w:r w:rsidRPr="00E308F7">
        <w:rPr>
          <w:rFonts w:eastAsia="Times New Roman"/>
          <w:color w:val="000000"/>
          <w:w w:val="101"/>
          <w:szCs w:val="28"/>
        </w:rPr>
        <w:t>а</w:t>
      </w:r>
      <w:r w:rsidRPr="00E308F7">
        <w:rPr>
          <w:rFonts w:eastAsia="Times New Roman"/>
          <w:color w:val="000000"/>
          <w:szCs w:val="28"/>
        </w:rPr>
        <w:t>в</w:t>
      </w:r>
      <w:r w:rsidRPr="00E308F7">
        <w:rPr>
          <w:rFonts w:eastAsia="Times New Roman"/>
          <w:color w:val="000000"/>
          <w:spacing w:val="-1"/>
          <w:szCs w:val="28"/>
        </w:rPr>
        <w:t>т</w:t>
      </w:r>
      <w:r w:rsidRPr="00E308F7">
        <w:rPr>
          <w:rFonts w:eastAsia="Times New Roman"/>
          <w:color w:val="000000"/>
          <w:szCs w:val="28"/>
        </w:rPr>
        <w:t>ом</w:t>
      </w:r>
      <w:r w:rsidRPr="00E308F7">
        <w:rPr>
          <w:rFonts w:eastAsia="Times New Roman"/>
          <w:color w:val="000000"/>
          <w:w w:val="101"/>
          <w:szCs w:val="28"/>
        </w:rPr>
        <w:t>а</w:t>
      </w:r>
      <w:r w:rsidRPr="00E308F7">
        <w:rPr>
          <w:rFonts w:eastAsia="Times New Roman"/>
          <w:color w:val="000000"/>
          <w:spacing w:val="-2"/>
          <w:szCs w:val="28"/>
        </w:rPr>
        <w:t>т</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54"/>
          <w:szCs w:val="28"/>
        </w:rPr>
        <w:t xml:space="preserve"> </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1"/>
          <w:szCs w:val="28"/>
        </w:rPr>
        <w:t>р</w:t>
      </w:r>
      <w:r w:rsidRPr="00E308F7">
        <w:rPr>
          <w:rFonts w:eastAsia="Times New Roman"/>
          <w:color w:val="000000"/>
          <w:spacing w:val="-2"/>
          <w:szCs w:val="28"/>
        </w:rPr>
        <w:t>у</w:t>
      </w:r>
      <w:r w:rsidRPr="00E308F7">
        <w:rPr>
          <w:rFonts w:eastAsia="Times New Roman"/>
          <w:color w:val="000000"/>
          <w:szCs w:val="28"/>
        </w:rPr>
        <w:t>м</w:t>
      </w:r>
      <w:r w:rsidRPr="00E308F7">
        <w:rPr>
          <w:rFonts w:eastAsia="Times New Roman"/>
          <w:color w:val="000000"/>
          <w:spacing w:val="1"/>
          <w:szCs w:val="28"/>
        </w:rPr>
        <w:t>о</w:t>
      </w:r>
      <w:r w:rsidRPr="00E308F7">
        <w:rPr>
          <w:rFonts w:eastAsia="Times New Roman"/>
          <w:color w:val="000000"/>
          <w:szCs w:val="28"/>
        </w:rPr>
        <w:t>вого з</w:t>
      </w:r>
      <w:r w:rsidRPr="00E308F7">
        <w:rPr>
          <w:rFonts w:eastAsia="Times New Roman"/>
          <w:color w:val="000000"/>
          <w:w w:val="101"/>
          <w:szCs w:val="28"/>
        </w:rPr>
        <w:t>а</w:t>
      </w:r>
      <w:r w:rsidRPr="00E308F7">
        <w:rPr>
          <w:rFonts w:eastAsia="Times New Roman"/>
          <w:color w:val="000000"/>
          <w:szCs w:val="28"/>
        </w:rPr>
        <w:t>хи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4"/>
          <w:szCs w:val="28"/>
        </w:rPr>
        <w:t>у</w:t>
      </w:r>
      <w:r w:rsidRPr="00E308F7">
        <w:rPr>
          <w:rFonts w:eastAsia="Times New Roman"/>
          <w:color w:val="000000"/>
          <w:szCs w:val="28"/>
        </w:rPr>
        <w:t xml:space="preserve">. </w:t>
      </w:r>
    </w:p>
    <w:p w14:paraId="0AA4920C" w14:textId="77777777" w:rsidR="00FF53AE" w:rsidRDefault="00FF53AE" w:rsidP="00FF53AE">
      <w:pPr>
        <w:widowControl w:val="0"/>
        <w:spacing w:line="359" w:lineRule="auto"/>
        <w:ind w:left="1" w:right="-17" w:firstLine="707"/>
        <w:rPr>
          <w:rFonts w:eastAsia="Times New Roman"/>
          <w:color w:val="000000"/>
          <w:szCs w:val="28"/>
        </w:rPr>
      </w:pPr>
      <w:r w:rsidRPr="00E308F7">
        <w:rPr>
          <w:rFonts w:eastAsia="Times New Roman"/>
          <w:color w:val="000000"/>
          <w:szCs w:val="28"/>
        </w:rPr>
        <w:t>Дл</w:t>
      </w:r>
      <w:r w:rsidRPr="00E308F7">
        <w:rPr>
          <w:rFonts w:eastAsia="Times New Roman"/>
          <w:color w:val="000000"/>
          <w:w w:val="101"/>
          <w:szCs w:val="28"/>
        </w:rPr>
        <w:t>я</w:t>
      </w:r>
      <w:r w:rsidRPr="00E308F7">
        <w:rPr>
          <w:rFonts w:eastAsia="Times New Roman"/>
          <w:color w:val="000000"/>
          <w:spacing w:val="112"/>
          <w:szCs w:val="28"/>
        </w:rPr>
        <w:t xml:space="preserve"> </w:t>
      </w:r>
      <w:r w:rsidRPr="00E308F7">
        <w:rPr>
          <w:rFonts w:eastAsia="Times New Roman"/>
          <w:color w:val="000000"/>
          <w:szCs w:val="28"/>
        </w:rPr>
        <w:t>зм</w:t>
      </w:r>
      <w:r w:rsidRPr="00E308F7">
        <w:rPr>
          <w:rFonts w:eastAsia="Times New Roman"/>
          <w:color w:val="000000"/>
          <w:spacing w:val="-2"/>
          <w:w w:val="101"/>
          <w:szCs w:val="28"/>
        </w:rPr>
        <w:t>е</w:t>
      </w:r>
      <w:r w:rsidRPr="00E308F7">
        <w:rPr>
          <w:rFonts w:eastAsia="Times New Roman"/>
          <w:color w:val="000000"/>
          <w:szCs w:val="28"/>
        </w:rPr>
        <w:t>нш</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110"/>
          <w:szCs w:val="28"/>
        </w:rPr>
        <w:t xml:space="preserve"> </w:t>
      </w:r>
      <w:r w:rsidRPr="00E308F7">
        <w:rPr>
          <w:rFonts w:eastAsia="Times New Roman"/>
          <w:color w:val="000000"/>
          <w:szCs w:val="28"/>
        </w:rPr>
        <w:t>зн</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w w:val="101"/>
          <w:szCs w:val="28"/>
        </w:rPr>
        <w:t>е</w:t>
      </w:r>
      <w:r w:rsidRPr="00E308F7">
        <w:rPr>
          <w:rFonts w:eastAsia="Times New Roman"/>
          <w:color w:val="000000"/>
          <w:szCs w:val="28"/>
        </w:rPr>
        <w:t>нь</w:t>
      </w:r>
      <w:r w:rsidRPr="00E308F7">
        <w:rPr>
          <w:rFonts w:eastAsia="Times New Roman"/>
          <w:color w:val="000000"/>
          <w:spacing w:val="112"/>
          <w:szCs w:val="28"/>
        </w:rPr>
        <w:t xml:space="preserve"> </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zCs w:val="28"/>
        </w:rPr>
        <w:t>пр</w:t>
      </w:r>
      <w:r w:rsidRPr="00E308F7">
        <w:rPr>
          <w:rFonts w:eastAsia="Times New Roman"/>
          <w:color w:val="000000"/>
          <w:spacing w:val="-2"/>
          <w:szCs w:val="28"/>
        </w:rPr>
        <w:t>у</w:t>
      </w:r>
      <w:r w:rsidRPr="00E308F7">
        <w:rPr>
          <w:rFonts w:eastAsia="Times New Roman"/>
          <w:color w:val="000000"/>
          <w:szCs w:val="28"/>
        </w:rPr>
        <w:t>г</w:t>
      </w:r>
      <w:r w:rsidRPr="00E308F7">
        <w:rPr>
          <w:rFonts w:eastAsia="Times New Roman"/>
          <w:color w:val="000000"/>
          <w:spacing w:val="112"/>
          <w:szCs w:val="28"/>
        </w:rPr>
        <w:t xml:space="preserve"> </w:t>
      </w:r>
      <w:r w:rsidRPr="00E308F7">
        <w:rPr>
          <w:rFonts w:eastAsia="Times New Roman"/>
          <w:color w:val="000000"/>
          <w:szCs w:val="28"/>
        </w:rPr>
        <w:t>д</w:t>
      </w:r>
      <w:r w:rsidRPr="00E308F7">
        <w:rPr>
          <w:rFonts w:eastAsia="Times New Roman"/>
          <w:color w:val="000000"/>
          <w:spacing w:val="1"/>
          <w:szCs w:val="28"/>
        </w:rPr>
        <w:t>о</w:t>
      </w:r>
      <w:r w:rsidRPr="00E308F7">
        <w:rPr>
          <w:rFonts w:eastAsia="Times New Roman"/>
          <w:color w:val="000000"/>
          <w:szCs w:val="28"/>
        </w:rPr>
        <w:t>тику</w:t>
      </w:r>
      <w:r w:rsidRPr="00E308F7">
        <w:rPr>
          <w:rFonts w:eastAsia="Times New Roman"/>
          <w:color w:val="000000"/>
          <w:spacing w:val="109"/>
          <w:szCs w:val="28"/>
        </w:rPr>
        <w:t xml:space="preserve"> </w:t>
      </w:r>
      <w:r w:rsidRPr="00E308F7">
        <w:rPr>
          <w:rFonts w:eastAsia="Times New Roman"/>
          <w:color w:val="000000"/>
          <w:szCs w:val="28"/>
        </w:rPr>
        <w:t>й</w:t>
      </w:r>
      <w:r w:rsidRPr="00E308F7">
        <w:rPr>
          <w:rFonts w:eastAsia="Times New Roman"/>
          <w:color w:val="000000"/>
          <w:spacing w:val="113"/>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дп</w:t>
      </w:r>
      <w:r w:rsidRPr="00E308F7">
        <w:rPr>
          <w:rFonts w:eastAsia="Times New Roman"/>
          <w:color w:val="000000"/>
          <w:spacing w:val="2"/>
          <w:szCs w:val="28"/>
        </w:rPr>
        <w:t>о</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zCs w:val="28"/>
        </w:rPr>
        <w:t>дних</w:t>
      </w:r>
      <w:r w:rsidRPr="00E308F7">
        <w:rPr>
          <w:rFonts w:eastAsia="Times New Roman"/>
          <w:color w:val="000000"/>
          <w:spacing w:val="108"/>
          <w:szCs w:val="28"/>
        </w:rPr>
        <w:t xml:space="preserve"> </w:t>
      </w:r>
      <w:r w:rsidRPr="00E308F7">
        <w:rPr>
          <w:rFonts w:eastAsia="Times New Roman"/>
          <w:color w:val="000000"/>
          <w:spacing w:val="1"/>
          <w:w w:val="101"/>
          <w:szCs w:val="28"/>
        </w:rPr>
        <w:t>ї</w:t>
      </w:r>
      <w:r w:rsidRPr="00E308F7">
        <w:rPr>
          <w:rFonts w:eastAsia="Times New Roman"/>
          <w:color w:val="000000"/>
          <w:spacing w:val="1"/>
          <w:szCs w:val="28"/>
        </w:rPr>
        <w:t>м</w:t>
      </w:r>
      <w:r w:rsidRPr="00E308F7">
        <w:rPr>
          <w:rFonts w:eastAsia="Times New Roman"/>
          <w:color w:val="000000"/>
          <w:spacing w:val="112"/>
          <w:szCs w:val="28"/>
        </w:rPr>
        <w:t xml:space="preserve"> </w:t>
      </w:r>
      <w:r w:rsidRPr="00E308F7">
        <w:rPr>
          <w:rFonts w:eastAsia="Times New Roman"/>
          <w:color w:val="000000"/>
          <w:szCs w:val="28"/>
        </w:rPr>
        <w:t>в</w:t>
      </w:r>
      <w:r w:rsidRPr="00E308F7">
        <w:rPr>
          <w:rFonts w:eastAsia="Times New Roman"/>
          <w:color w:val="000000"/>
          <w:w w:val="101"/>
          <w:szCs w:val="28"/>
        </w:rPr>
        <w:t>е</w:t>
      </w:r>
      <w:r w:rsidRPr="00E308F7">
        <w:rPr>
          <w:rFonts w:eastAsia="Times New Roman"/>
          <w:color w:val="000000"/>
          <w:spacing w:val="-1"/>
          <w:szCs w:val="28"/>
        </w:rPr>
        <w:t>ли</w:t>
      </w:r>
      <w:r w:rsidRPr="00E308F7">
        <w:rPr>
          <w:rFonts w:eastAsia="Times New Roman"/>
          <w:color w:val="000000"/>
          <w:szCs w:val="28"/>
        </w:rPr>
        <w:t xml:space="preserve">чин </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spacing w:val="-1"/>
          <w:szCs w:val="28"/>
        </w:rPr>
        <w:t>у</w:t>
      </w:r>
      <w:r w:rsidRPr="00E308F7">
        <w:rPr>
          <w:rFonts w:eastAsia="Times New Roman"/>
          <w:color w:val="000000"/>
          <w:szCs w:val="28"/>
        </w:rPr>
        <w:t>м</w:t>
      </w:r>
      <w:r w:rsidRPr="00E308F7">
        <w:rPr>
          <w:rFonts w:eastAsia="Times New Roman"/>
          <w:color w:val="000000"/>
          <w:spacing w:val="-2"/>
          <w:szCs w:val="28"/>
        </w:rPr>
        <w:t>у</w:t>
      </w:r>
      <w:r w:rsidRPr="00E308F7">
        <w:rPr>
          <w:rFonts w:eastAsia="Times New Roman"/>
          <w:color w:val="000000"/>
          <w:szCs w:val="28"/>
        </w:rPr>
        <w:t>,</w:t>
      </w:r>
      <w:r w:rsidRPr="00E308F7">
        <w:rPr>
          <w:rFonts w:eastAsia="Times New Roman"/>
          <w:color w:val="000000"/>
          <w:spacing w:val="83"/>
          <w:szCs w:val="28"/>
        </w:rPr>
        <w:t xml:space="preserve"> </w:t>
      </w:r>
      <w:r w:rsidRPr="00E308F7">
        <w:rPr>
          <w:rFonts w:eastAsia="Times New Roman"/>
          <w:color w:val="000000"/>
          <w:szCs w:val="28"/>
        </w:rPr>
        <w:t>п</w:t>
      </w:r>
      <w:r w:rsidRPr="00E308F7">
        <w:rPr>
          <w:rFonts w:eastAsia="Times New Roman"/>
          <w:color w:val="000000"/>
          <w:spacing w:val="1"/>
          <w:szCs w:val="28"/>
        </w:rPr>
        <w:t>р</w:t>
      </w:r>
      <w:r w:rsidRPr="00E308F7">
        <w:rPr>
          <w:rFonts w:eastAsia="Times New Roman"/>
          <w:color w:val="000000"/>
          <w:szCs w:val="28"/>
        </w:rPr>
        <w:t>и</w:t>
      </w:r>
      <w:r w:rsidRPr="00E308F7">
        <w:rPr>
          <w:rFonts w:eastAsia="Times New Roman"/>
          <w:color w:val="000000"/>
          <w:spacing w:val="84"/>
          <w:szCs w:val="28"/>
        </w:rPr>
        <w:t xml:space="preserve"> </w:t>
      </w:r>
      <w:r w:rsidRPr="00E308F7">
        <w:rPr>
          <w:rFonts w:eastAsia="Times New Roman"/>
          <w:color w:val="000000"/>
          <w:szCs w:val="28"/>
        </w:rPr>
        <w:t>норм</w:t>
      </w:r>
      <w:r w:rsidRPr="00E308F7">
        <w:rPr>
          <w:rFonts w:eastAsia="Times New Roman"/>
          <w:color w:val="000000"/>
          <w:spacing w:val="-1"/>
          <w:w w:val="101"/>
          <w:szCs w:val="28"/>
        </w:rPr>
        <w:t>а</w:t>
      </w:r>
      <w:r w:rsidRPr="00E308F7">
        <w:rPr>
          <w:rFonts w:eastAsia="Times New Roman"/>
          <w:color w:val="000000"/>
          <w:szCs w:val="28"/>
        </w:rPr>
        <w:t>л</w:t>
      </w:r>
      <w:r w:rsidRPr="00E308F7">
        <w:rPr>
          <w:rFonts w:eastAsia="Times New Roman"/>
          <w:color w:val="000000"/>
          <w:spacing w:val="-1"/>
          <w:szCs w:val="28"/>
        </w:rPr>
        <w:t>ь</w:t>
      </w:r>
      <w:r w:rsidRPr="00E308F7">
        <w:rPr>
          <w:rFonts w:eastAsia="Times New Roman"/>
          <w:color w:val="000000"/>
          <w:szCs w:val="28"/>
        </w:rPr>
        <w:t>н</w:t>
      </w:r>
      <w:r w:rsidRPr="00E308F7">
        <w:rPr>
          <w:rFonts w:eastAsia="Times New Roman"/>
          <w:color w:val="000000"/>
          <w:spacing w:val="1"/>
          <w:szCs w:val="28"/>
        </w:rPr>
        <w:t>о</w:t>
      </w:r>
      <w:r w:rsidRPr="00E308F7">
        <w:rPr>
          <w:rFonts w:eastAsia="Times New Roman"/>
          <w:color w:val="000000"/>
          <w:szCs w:val="28"/>
        </w:rPr>
        <w:t>му</w:t>
      </w:r>
      <w:r w:rsidRPr="00E308F7">
        <w:rPr>
          <w:rFonts w:eastAsia="Times New Roman"/>
          <w:color w:val="000000"/>
          <w:spacing w:val="80"/>
          <w:szCs w:val="28"/>
        </w:rPr>
        <w:t xml:space="preserve"> </w:t>
      </w:r>
      <w:r w:rsidRPr="00E308F7">
        <w:rPr>
          <w:rFonts w:eastAsia="Times New Roman"/>
          <w:color w:val="000000"/>
          <w:szCs w:val="28"/>
        </w:rPr>
        <w:t>й</w:t>
      </w:r>
      <w:r w:rsidRPr="00E308F7">
        <w:rPr>
          <w:rFonts w:eastAsia="Times New Roman"/>
          <w:color w:val="000000"/>
          <w:spacing w:val="84"/>
          <w:szCs w:val="28"/>
        </w:rPr>
        <w:t xml:space="preserve"> </w:t>
      </w:r>
      <w:r w:rsidRPr="00E308F7">
        <w:rPr>
          <w:rFonts w:eastAsia="Times New Roman"/>
          <w:color w:val="000000"/>
          <w:w w:val="101"/>
          <w:szCs w:val="28"/>
        </w:rPr>
        <w:t>а</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р</w:t>
      </w:r>
      <w:r w:rsidRPr="00E308F7">
        <w:rPr>
          <w:rFonts w:eastAsia="Times New Roman"/>
          <w:color w:val="000000"/>
          <w:w w:val="101"/>
          <w:szCs w:val="28"/>
        </w:rPr>
        <w:t>і</w:t>
      </w:r>
      <w:r w:rsidRPr="00E308F7">
        <w:rPr>
          <w:rFonts w:eastAsia="Times New Roman"/>
          <w:color w:val="000000"/>
          <w:spacing w:val="-1"/>
          <w:szCs w:val="28"/>
        </w:rPr>
        <w:t>й</w:t>
      </w:r>
      <w:r w:rsidRPr="00E308F7">
        <w:rPr>
          <w:rFonts w:eastAsia="Times New Roman"/>
          <w:color w:val="000000"/>
          <w:szCs w:val="28"/>
        </w:rPr>
        <w:t>ному</w:t>
      </w:r>
      <w:r w:rsidRPr="00E308F7">
        <w:rPr>
          <w:rFonts w:eastAsia="Times New Roman"/>
          <w:color w:val="000000"/>
          <w:spacing w:val="80"/>
          <w:szCs w:val="28"/>
        </w:rPr>
        <w:t xml:space="preserve"> </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zCs w:val="28"/>
        </w:rPr>
        <w:t>ж</w:t>
      </w:r>
      <w:r w:rsidRPr="00E308F7">
        <w:rPr>
          <w:rFonts w:eastAsia="Times New Roman"/>
          <w:color w:val="000000"/>
          <w:spacing w:val="1"/>
          <w:szCs w:val="28"/>
        </w:rPr>
        <w:t>и</w:t>
      </w:r>
      <w:r w:rsidRPr="00E308F7">
        <w:rPr>
          <w:rFonts w:eastAsia="Times New Roman"/>
          <w:color w:val="000000"/>
          <w:szCs w:val="28"/>
        </w:rPr>
        <w:t>м</w:t>
      </w:r>
      <w:r w:rsidRPr="00E308F7">
        <w:rPr>
          <w:rFonts w:eastAsia="Times New Roman"/>
          <w:color w:val="000000"/>
          <w:spacing w:val="-1"/>
          <w:w w:val="101"/>
          <w:szCs w:val="28"/>
        </w:rPr>
        <w:t>а</w:t>
      </w:r>
      <w:r w:rsidRPr="00E308F7">
        <w:rPr>
          <w:rFonts w:eastAsia="Times New Roman"/>
          <w:color w:val="000000"/>
          <w:szCs w:val="28"/>
        </w:rPr>
        <w:t>х</w:t>
      </w:r>
      <w:r w:rsidRPr="00E308F7">
        <w:rPr>
          <w:rFonts w:eastAsia="Times New Roman"/>
          <w:color w:val="000000"/>
          <w:spacing w:val="84"/>
          <w:szCs w:val="28"/>
        </w:rPr>
        <w:t xml:space="preserve"> </w:t>
      </w:r>
      <w:r w:rsidRPr="00E308F7">
        <w:rPr>
          <w:rFonts w:eastAsia="Times New Roman"/>
          <w:color w:val="000000"/>
          <w:szCs w:val="28"/>
        </w:rPr>
        <w:t>робо</w:t>
      </w:r>
      <w:r w:rsidRPr="00E308F7">
        <w:rPr>
          <w:rFonts w:eastAsia="Times New Roman"/>
          <w:color w:val="000000"/>
          <w:spacing w:val="-1"/>
          <w:szCs w:val="28"/>
        </w:rPr>
        <w:t>т</w:t>
      </w:r>
      <w:r w:rsidRPr="00E308F7">
        <w:rPr>
          <w:rFonts w:eastAsia="Times New Roman"/>
          <w:color w:val="000000"/>
          <w:szCs w:val="28"/>
        </w:rPr>
        <w:t>и</w:t>
      </w:r>
      <w:r w:rsidRPr="00E308F7">
        <w:rPr>
          <w:rFonts w:eastAsia="Times New Roman"/>
          <w:color w:val="000000"/>
          <w:spacing w:val="84"/>
          <w:szCs w:val="28"/>
        </w:rPr>
        <w:t xml:space="preserve"> </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w w:val="101"/>
          <w:szCs w:val="28"/>
        </w:rPr>
        <w:t>е</w:t>
      </w:r>
      <w:r w:rsidRPr="00E308F7">
        <w:rPr>
          <w:rFonts w:eastAsia="Times New Roman"/>
          <w:color w:val="000000"/>
          <w:szCs w:val="28"/>
        </w:rPr>
        <w:t>к</w:t>
      </w:r>
      <w:r w:rsidRPr="00E308F7">
        <w:rPr>
          <w:rFonts w:eastAsia="Times New Roman"/>
          <w:color w:val="000000"/>
          <w:spacing w:val="-1"/>
          <w:szCs w:val="28"/>
        </w:rPr>
        <w:t>т</w:t>
      </w:r>
      <w:r w:rsidRPr="00E308F7">
        <w:rPr>
          <w:rFonts w:eastAsia="Times New Roman"/>
          <w:color w:val="000000"/>
          <w:szCs w:val="28"/>
        </w:rPr>
        <w:t>ро</w:t>
      </w:r>
      <w:r w:rsidRPr="00E308F7">
        <w:rPr>
          <w:rFonts w:eastAsia="Times New Roman"/>
          <w:color w:val="000000"/>
          <w:spacing w:val="-2"/>
          <w:szCs w:val="28"/>
        </w:rPr>
        <w:t>у</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тк</w:t>
      </w:r>
      <w:r w:rsidRPr="00E308F7">
        <w:rPr>
          <w:rFonts w:eastAsia="Times New Roman"/>
          <w:color w:val="000000"/>
          <w:spacing w:val="6"/>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73"/>
          <w:szCs w:val="28"/>
        </w:rPr>
        <w:t xml:space="preserve"> </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zCs w:val="28"/>
        </w:rPr>
        <w:t>обх</w:t>
      </w:r>
      <w:r w:rsidRPr="00E308F7">
        <w:rPr>
          <w:rFonts w:eastAsia="Times New Roman"/>
          <w:color w:val="000000"/>
          <w:w w:val="101"/>
          <w:szCs w:val="28"/>
        </w:rPr>
        <w:t>і</w:t>
      </w:r>
      <w:r w:rsidRPr="00E308F7">
        <w:rPr>
          <w:rFonts w:eastAsia="Times New Roman"/>
          <w:color w:val="000000"/>
          <w:szCs w:val="28"/>
        </w:rPr>
        <w:t>дно</w:t>
      </w:r>
      <w:r w:rsidRPr="00E308F7">
        <w:rPr>
          <w:rFonts w:eastAsia="Times New Roman"/>
          <w:color w:val="000000"/>
          <w:spacing w:val="74"/>
          <w:szCs w:val="28"/>
        </w:rPr>
        <w:t xml:space="preserve"> </w:t>
      </w:r>
      <w:r w:rsidRPr="00E308F7">
        <w:rPr>
          <w:rFonts w:eastAsia="Times New Roman"/>
          <w:color w:val="000000"/>
          <w:szCs w:val="28"/>
        </w:rPr>
        <w:t>викон</w:t>
      </w:r>
      <w:r w:rsidRPr="00E308F7">
        <w:rPr>
          <w:rFonts w:eastAsia="Times New Roman"/>
          <w:color w:val="000000"/>
          <w:w w:val="101"/>
          <w:szCs w:val="28"/>
        </w:rPr>
        <w:t>а</w:t>
      </w:r>
      <w:r w:rsidRPr="00E308F7">
        <w:rPr>
          <w:rFonts w:eastAsia="Times New Roman"/>
          <w:color w:val="000000"/>
          <w:spacing w:val="-1"/>
          <w:szCs w:val="28"/>
        </w:rPr>
        <w:t>т</w:t>
      </w:r>
      <w:r w:rsidRPr="00E308F7">
        <w:rPr>
          <w:rFonts w:eastAsia="Times New Roman"/>
          <w:color w:val="000000"/>
          <w:szCs w:val="28"/>
        </w:rPr>
        <w:t>и</w:t>
      </w:r>
      <w:r w:rsidRPr="00E308F7">
        <w:rPr>
          <w:rFonts w:eastAsia="Times New Roman"/>
          <w:color w:val="000000"/>
          <w:spacing w:val="74"/>
          <w:szCs w:val="28"/>
        </w:rPr>
        <w:t xml:space="preserve"> </w:t>
      </w:r>
      <w:r w:rsidRPr="00E308F7">
        <w:rPr>
          <w:rFonts w:eastAsia="Times New Roman"/>
          <w:color w:val="000000"/>
          <w:spacing w:val="1"/>
          <w:szCs w:val="28"/>
        </w:rPr>
        <w:t>по</w:t>
      </w:r>
      <w:r w:rsidRPr="00E308F7">
        <w:rPr>
          <w:rFonts w:eastAsia="Times New Roman"/>
          <w:color w:val="000000"/>
          <w:szCs w:val="28"/>
        </w:rPr>
        <w:t>в</w:t>
      </w:r>
      <w:r w:rsidRPr="00E308F7">
        <w:rPr>
          <w:rFonts w:eastAsia="Times New Roman"/>
          <w:color w:val="000000"/>
          <w:spacing w:val="-2"/>
          <w:szCs w:val="28"/>
        </w:rPr>
        <w:t>т</w:t>
      </w:r>
      <w:r w:rsidRPr="00E308F7">
        <w:rPr>
          <w:rFonts w:eastAsia="Times New Roman"/>
          <w:color w:val="000000"/>
          <w:szCs w:val="28"/>
        </w:rPr>
        <w:t>орн</w:t>
      </w:r>
      <w:r w:rsidRPr="00E308F7">
        <w:rPr>
          <w:rFonts w:eastAsia="Times New Roman"/>
          <w:color w:val="000000"/>
          <w:w w:val="101"/>
          <w:szCs w:val="28"/>
        </w:rPr>
        <w:t>е</w:t>
      </w:r>
      <w:r w:rsidRPr="00E308F7">
        <w:rPr>
          <w:rFonts w:eastAsia="Times New Roman"/>
          <w:color w:val="000000"/>
          <w:spacing w:val="71"/>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zCs w:val="28"/>
        </w:rPr>
        <w:t>хи</w:t>
      </w:r>
      <w:r w:rsidRPr="00E308F7">
        <w:rPr>
          <w:rFonts w:eastAsia="Times New Roman"/>
          <w:color w:val="000000"/>
          <w:w w:val="101"/>
          <w:szCs w:val="28"/>
        </w:rPr>
        <w:t>с</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73"/>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zCs w:val="28"/>
        </w:rPr>
        <w:t>з</w:t>
      </w:r>
      <w:r w:rsidRPr="00E308F7">
        <w:rPr>
          <w:rFonts w:eastAsia="Times New Roman"/>
          <w:color w:val="000000"/>
          <w:w w:val="101"/>
          <w:szCs w:val="28"/>
        </w:rPr>
        <w:t>е</w:t>
      </w:r>
      <w:r w:rsidRPr="00E308F7">
        <w:rPr>
          <w:rFonts w:eastAsia="Times New Roman"/>
          <w:color w:val="000000"/>
          <w:szCs w:val="28"/>
        </w:rPr>
        <w:t>мл</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70"/>
          <w:szCs w:val="28"/>
        </w:rPr>
        <w:t xml:space="preserve"> </w:t>
      </w:r>
      <w:r w:rsidRPr="00E308F7">
        <w:rPr>
          <w:rFonts w:eastAsia="Times New Roman"/>
          <w:color w:val="000000"/>
          <w:spacing w:val="1"/>
          <w:szCs w:val="28"/>
        </w:rPr>
        <w:t>н</w:t>
      </w:r>
      <w:r w:rsidRPr="00E308F7">
        <w:rPr>
          <w:rFonts w:eastAsia="Times New Roman"/>
          <w:color w:val="000000"/>
          <w:szCs w:val="28"/>
        </w:rPr>
        <w:t>ульо</w:t>
      </w:r>
      <w:r w:rsidRPr="00E308F7">
        <w:rPr>
          <w:rFonts w:eastAsia="Times New Roman"/>
          <w:color w:val="000000"/>
          <w:spacing w:val="1"/>
          <w:szCs w:val="28"/>
        </w:rPr>
        <w:t>вого</w:t>
      </w:r>
      <w:r w:rsidRPr="00E308F7">
        <w:rPr>
          <w:rFonts w:eastAsia="Times New Roman"/>
          <w:color w:val="000000"/>
          <w:spacing w:val="75"/>
          <w:szCs w:val="28"/>
        </w:rPr>
        <w:t xml:space="preserve"> </w:t>
      </w:r>
      <w:r w:rsidRPr="00E308F7">
        <w:rPr>
          <w:rFonts w:eastAsia="Times New Roman"/>
          <w:color w:val="000000"/>
          <w:szCs w:val="28"/>
        </w:rPr>
        <w:t>дрот</w:t>
      </w:r>
      <w:r w:rsidRPr="00E308F7">
        <w:rPr>
          <w:rFonts w:eastAsia="Times New Roman"/>
          <w:color w:val="000000"/>
          <w:spacing w:val="-3"/>
          <w:szCs w:val="28"/>
        </w:rPr>
        <w:t>у</w:t>
      </w:r>
      <w:r w:rsidRPr="00E308F7">
        <w:rPr>
          <w:rFonts w:eastAsia="Times New Roman"/>
          <w:color w:val="000000"/>
          <w:szCs w:val="28"/>
        </w:rPr>
        <w:t>.</w:t>
      </w:r>
    </w:p>
    <w:p w14:paraId="66838361" w14:textId="77777777" w:rsidR="00FF53AE" w:rsidRDefault="00FF53AE" w:rsidP="00FF53AE">
      <w:pPr>
        <w:widowControl w:val="0"/>
        <w:spacing w:line="359" w:lineRule="auto"/>
        <w:ind w:left="1" w:right="-17" w:firstLine="707"/>
        <w:rPr>
          <w:rFonts w:eastAsia="Times New Roman"/>
          <w:color w:val="000000"/>
          <w:spacing w:val="1"/>
          <w:szCs w:val="28"/>
        </w:rPr>
      </w:pPr>
      <w:r w:rsidRPr="00E308F7">
        <w:rPr>
          <w:rFonts w:eastAsia="Times New Roman"/>
          <w:color w:val="000000"/>
          <w:szCs w:val="28"/>
        </w:rPr>
        <w:t>В</w:t>
      </w:r>
      <w:r w:rsidRPr="00E308F7">
        <w:rPr>
          <w:rFonts w:eastAsia="Times New Roman"/>
          <w:color w:val="000000"/>
          <w:spacing w:val="1"/>
          <w:szCs w:val="28"/>
        </w:rPr>
        <w:t>и</w:t>
      </w:r>
      <w:r w:rsidRPr="00E308F7">
        <w:rPr>
          <w:rFonts w:eastAsia="Times New Roman"/>
          <w:color w:val="000000"/>
          <w:spacing w:val="-1"/>
          <w:szCs w:val="28"/>
        </w:rPr>
        <w:t>к</w:t>
      </w:r>
      <w:r w:rsidRPr="00E308F7">
        <w:rPr>
          <w:rFonts w:eastAsia="Times New Roman"/>
          <w:color w:val="000000"/>
          <w:spacing w:val="1"/>
          <w:szCs w:val="28"/>
        </w:rPr>
        <w:t>он</w:t>
      </w:r>
      <w:r w:rsidRPr="00E308F7">
        <w:rPr>
          <w:rFonts w:eastAsia="Times New Roman"/>
          <w:color w:val="000000"/>
          <w:w w:val="101"/>
          <w:szCs w:val="28"/>
        </w:rPr>
        <w:t>а</w:t>
      </w:r>
      <w:r w:rsidRPr="00E308F7">
        <w:rPr>
          <w:rFonts w:eastAsia="Times New Roman"/>
          <w:color w:val="000000"/>
          <w:spacing w:val="-2"/>
          <w:szCs w:val="28"/>
        </w:rPr>
        <w:t>є</w:t>
      </w:r>
      <w:r w:rsidRPr="00E308F7">
        <w:rPr>
          <w:rFonts w:eastAsia="Times New Roman"/>
          <w:color w:val="000000"/>
          <w:szCs w:val="28"/>
        </w:rPr>
        <w:t>мо</w:t>
      </w:r>
      <w:r w:rsidRPr="00E308F7">
        <w:rPr>
          <w:rFonts w:eastAsia="Times New Roman"/>
          <w:color w:val="000000"/>
          <w:spacing w:val="15"/>
          <w:szCs w:val="28"/>
        </w:rPr>
        <w:t xml:space="preserve"> </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spacing w:val="-2"/>
          <w:w w:val="101"/>
          <w:szCs w:val="28"/>
        </w:rPr>
        <w:t>е</w:t>
      </w:r>
      <w:r w:rsidRPr="00E308F7">
        <w:rPr>
          <w:rFonts w:eastAsia="Times New Roman"/>
          <w:color w:val="000000"/>
          <w:szCs w:val="28"/>
        </w:rPr>
        <w:t>ктр</w:t>
      </w:r>
      <w:r w:rsidRPr="00E308F7">
        <w:rPr>
          <w:rFonts w:eastAsia="Times New Roman"/>
          <w:color w:val="000000"/>
          <w:spacing w:val="-1"/>
          <w:szCs w:val="28"/>
        </w:rPr>
        <w:t>и</w:t>
      </w:r>
      <w:r w:rsidRPr="00E308F7">
        <w:rPr>
          <w:rFonts w:eastAsia="Times New Roman"/>
          <w:color w:val="000000"/>
          <w:szCs w:val="28"/>
        </w:rPr>
        <w:t>ч</w:t>
      </w:r>
      <w:r w:rsidRPr="00E308F7">
        <w:rPr>
          <w:rFonts w:eastAsia="Times New Roman"/>
          <w:color w:val="000000"/>
          <w:spacing w:val="1"/>
          <w:szCs w:val="28"/>
        </w:rPr>
        <w:t>н</w:t>
      </w:r>
      <w:r w:rsidRPr="00E308F7">
        <w:rPr>
          <w:rFonts w:eastAsia="Times New Roman"/>
          <w:color w:val="000000"/>
          <w:spacing w:val="-1"/>
          <w:szCs w:val="28"/>
        </w:rPr>
        <w:t>и</w:t>
      </w:r>
      <w:r w:rsidRPr="00E308F7">
        <w:rPr>
          <w:rFonts w:eastAsia="Times New Roman"/>
          <w:color w:val="000000"/>
          <w:szCs w:val="28"/>
        </w:rPr>
        <w:t>й</w:t>
      </w:r>
      <w:r w:rsidRPr="00E308F7">
        <w:rPr>
          <w:rFonts w:eastAsia="Times New Roman"/>
          <w:color w:val="000000"/>
          <w:spacing w:val="12"/>
          <w:szCs w:val="28"/>
        </w:rPr>
        <w:t xml:space="preserve"> </w:t>
      </w:r>
      <w:r w:rsidRPr="00E308F7">
        <w:rPr>
          <w:rFonts w:eastAsia="Times New Roman"/>
          <w:color w:val="000000"/>
          <w:spacing w:val="1"/>
          <w:szCs w:val="28"/>
        </w:rPr>
        <w:t>ро</w:t>
      </w:r>
      <w:r w:rsidRPr="00E308F7">
        <w:rPr>
          <w:rFonts w:eastAsia="Times New Roman"/>
          <w:color w:val="000000"/>
          <w:szCs w:val="28"/>
        </w:rPr>
        <w:t>зр</w:t>
      </w:r>
      <w:r w:rsidRPr="00E308F7">
        <w:rPr>
          <w:rFonts w:eastAsia="Times New Roman"/>
          <w:color w:val="000000"/>
          <w:spacing w:val="-1"/>
          <w:w w:val="101"/>
          <w:szCs w:val="28"/>
        </w:rPr>
        <w:t>а</w:t>
      </w:r>
      <w:r w:rsidRPr="00E308F7">
        <w:rPr>
          <w:rFonts w:eastAsia="Times New Roman"/>
          <w:color w:val="000000"/>
          <w:szCs w:val="28"/>
        </w:rPr>
        <w:t>х</w:t>
      </w:r>
      <w:r w:rsidRPr="00E308F7">
        <w:rPr>
          <w:rFonts w:eastAsia="Times New Roman"/>
          <w:color w:val="000000"/>
          <w:spacing w:val="-3"/>
          <w:szCs w:val="28"/>
        </w:rPr>
        <w:t>у</w:t>
      </w:r>
      <w:r w:rsidRPr="00E308F7">
        <w:rPr>
          <w:rFonts w:eastAsia="Times New Roman"/>
          <w:color w:val="000000"/>
          <w:szCs w:val="28"/>
        </w:rPr>
        <w:t>нок</w:t>
      </w:r>
      <w:r w:rsidRPr="00E308F7">
        <w:rPr>
          <w:rFonts w:eastAsia="Times New Roman"/>
          <w:color w:val="000000"/>
          <w:spacing w:val="14"/>
          <w:szCs w:val="28"/>
        </w:rPr>
        <w:t xml:space="preserve"> </w:t>
      </w:r>
      <w:r w:rsidRPr="00E308F7">
        <w:rPr>
          <w:rFonts w:eastAsia="Times New Roman"/>
          <w:color w:val="000000"/>
          <w:w w:val="101"/>
          <w:szCs w:val="28"/>
        </w:rPr>
        <w:t>е</w:t>
      </w:r>
      <w:r w:rsidRPr="00E308F7">
        <w:rPr>
          <w:rFonts w:eastAsia="Times New Roman"/>
          <w:color w:val="000000"/>
          <w:spacing w:val="-1"/>
          <w:szCs w:val="28"/>
        </w:rPr>
        <w:t>л</w:t>
      </w:r>
      <w:r w:rsidRPr="00E308F7">
        <w:rPr>
          <w:rFonts w:eastAsia="Times New Roman"/>
          <w:color w:val="000000"/>
          <w:w w:val="101"/>
          <w:szCs w:val="28"/>
        </w:rPr>
        <w:t>е</w:t>
      </w:r>
      <w:r w:rsidRPr="00E308F7">
        <w:rPr>
          <w:rFonts w:eastAsia="Times New Roman"/>
          <w:color w:val="000000"/>
          <w:szCs w:val="28"/>
        </w:rPr>
        <w:t>ктром</w:t>
      </w:r>
      <w:r w:rsidRPr="00E308F7">
        <w:rPr>
          <w:rFonts w:eastAsia="Times New Roman"/>
          <w:color w:val="000000"/>
          <w:spacing w:val="-2"/>
          <w:w w:val="101"/>
          <w:szCs w:val="28"/>
        </w:rPr>
        <w:t>е</w:t>
      </w:r>
      <w:r w:rsidRPr="00E308F7">
        <w:rPr>
          <w:rFonts w:eastAsia="Times New Roman"/>
          <w:color w:val="000000"/>
          <w:szCs w:val="28"/>
        </w:rPr>
        <w:t>р</w:t>
      </w:r>
      <w:r w:rsidRPr="00E308F7">
        <w:rPr>
          <w:rFonts w:eastAsia="Times New Roman"/>
          <w:color w:val="000000"/>
          <w:spacing w:val="-2"/>
          <w:w w:val="101"/>
          <w:szCs w:val="28"/>
        </w:rPr>
        <w:t>е</w:t>
      </w:r>
      <w:r w:rsidRPr="00E308F7">
        <w:rPr>
          <w:rFonts w:eastAsia="Times New Roman"/>
          <w:color w:val="000000"/>
          <w:szCs w:val="28"/>
        </w:rPr>
        <w:t>ж</w:t>
      </w:r>
      <w:r w:rsidRPr="00E308F7">
        <w:rPr>
          <w:rFonts w:eastAsia="Times New Roman"/>
          <w:color w:val="000000"/>
          <w:w w:val="101"/>
          <w:szCs w:val="28"/>
        </w:rPr>
        <w:t>і</w:t>
      </w:r>
      <w:r w:rsidRPr="00E308F7">
        <w:rPr>
          <w:rFonts w:eastAsia="Times New Roman"/>
          <w:color w:val="000000"/>
          <w:spacing w:val="12"/>
          <w:szCs w:val="28"/>
        </w:rPr>
        <w:t xml:space="preserve"> </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pacing w:val="13"/>
          <w:szCs w:val="28"/>
        </w:rPr>
        <w:t xml:space="preserve"> </w:t>
      </w:r>
      <w:r w:rsidRPr="00E308F7">
        <w:rPr>
          <w:rFonts w:eastAsia="Times New Roman"/>
          <w:color w:val="000000"/>
          <w:szCs w:val="28"/>
        </w:rPr>
        <w:t>п</w:t>
      </w:r>
      <w:r w:rsidRPr="00E308F7">
        <w:rPr>
          <w:rFonts w:eastAsia="Times New Roman"/>
          <w:color w:val="000000"/>
          <w:w w:val="101"/>
          <w:szCs w:val="28"/>
        </w:rPr>
        <w:t>е</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рку</w:t>
      </w:r>
      <w:r w:rsidRPr="00E308F7">
        <w:rPr>
          <w:rFonts w:eastAsia="Times New Roman"/>
          <w:color w:val="000000"/>
          <w:spacing w:val="10"/>
          <w:szCs w:val="28"/>
        </w:rPr>
        <w:t xml:space="preserve"> </w:t>
      </w:r>
      <w:r w:rsidRPr="00E308F7">
        <w:rPr>
          <w:rFonts w:eastAsia="Times New Roman"/>
          <w:color w:val="000000"/>
          <w:szCs w:val="28"/>
        </w:rPr>
        <w:t>вимик</w:t>
      </w:r>
      <w:r w:rsidRPr="00E308F7">
        <w:rPr>
          <w:rFonts w:eastAsia="Times New Roman"/>
          <w:color w:val="000000"/>
          <w:w w:val="101"/>
          <w:szCs w:val="28"/>
        </w:rPr>
        <w:t>а</w:t>
      </w:r>
      <w:r w:rsidRPr="00E308F7">
        <w:rPr>
          <w:rFonts w:eastAsia="Times New Roman"/>
          <w:color w:val="000000"/>
          <w:spacing w:val="1"/>
          <w:szCs w:val="28"/>
        </w:rPr>
        <w:t>ю</w:t>
      </w:r>
      <w:r w:rsidRPr="00E308F7">
        <w:rPr>
          <w:rFonts w:eastAsia="Times New Roman"/>
          <w:color w:val="000000"/>
          <w:spacing w:val="-1"/>
          <w:szCs w:val="28"/>
        </w:rPr>
        <w:t>ч</w:t>
      </w:r>
      <w:r w:rsidRPr="00E308F7">
        <w:rPr>
          <w:rFonts w:eastAsia="Times New Roman"/>
          <w:color w:val="000000"/>
          <w:szCs w:val="28"/>
        </w:rPr>
        <w:t>о</w:t>
      </w:r>
      <w:r w:rsidRPr="00E308F7">
        <w:rPr>
          <w:rFonts w:eastAsia="Times New Roman"/>
          <w:color w:val="000000"/>
          <w:w w:val="101"/>
          <w:szCs w:val="28"/>
        </w:rPr>
        <w:t>ї</w:t>
      </w:r>
      <w:r w:rsidRPr="00E308F7">
        <w:rPr>
          <w:rFonts w:eastAsia="Times New Roman"/>
          <w:color w:val="000000"/>
          <w:szCs w:val="28"/>
        </w:rPr>
        <w:t xml:space="preserve"> зд</w:t>
      </w:r>
      <w:r w:rsidRPr="00E308F7">
        <w:rPr>
          <w:rFonts w:eastAsia="Times New Roman"/>
          <w:color w:val="000000"/>
          <w:w w:val="101"/>
          <w:szCs w:val="28"/>
        </w:rPr>
        <w:t>а</w:t>
      </w:r>
      <w:r w:rsidRPr="00E308F7">
        <w:rPr>
          <w:rFonts w:eastAsia="Times New Roman"/>
          <w:color w:val="000000"/>
          <w:szCs w:val="28"/>
        </w:rPr>
        <w:t>тно</w:t>
      </w:r>
      <w:r w:rsidRPr="00E308F7">
        <w:rPr>
          <w:rFonts w:eastAsia="Times New Roman"/>
          <w:color w:val="000000"/>
          <w:w w:val="101"/>
          <w:szCs w:val="28"/>
        </w:rPr>
        <w:t>с</w:t>
      </w:r>
      <w:r w:rsidRPr="00E308F7">
        <w:rPr>
          <w:rFonts w:eastAsia="Times New Roman"/>
          <w:color w:val="000000"/>
          <w:spacing w:val="-1"/>
          <w:szCs w:val="28"/>
        </w:rPr>
        <w:t>т</w:t>
      </w:r>
      <w:r w:rsidRPr="00E308F7">
        <w:rPr>
          <w:rFonts w:eastAsia="Times New Roman"/>
          <w:color w:val="000000"/>
          <w:w w:val="101"/>
          <w:szCs w:val="28"/>
        </w:rPr>
        <w:t>і</w:t>
      </w:r>
      <w:r w:rsidRPr="00E308F7">
        <w:rPr>
          <w:rFonts w:eastAsia="Times New Roman"/>
          <w:color w:val="000000"/>
          <w:szCs w:val="28"/>
        </w:rPr>
        <w:t xml:space="preserve"> </w:t>
      </w:r>
      <w:r w:rsidRPr="00E308F7">
        <w:rPr>
          <w:rFonts w:eastAsia="Times New Roman"/>
          <w:color w:val="000000"/>
          <w:w w:val="101"/>
          <w:szCs w:val="28"/>
        </w:rPr>
        <w:t>а</w:t>
      </w:r>
      <w:r w:rsidRPr="00E308F7">
        <w:rPr>
          <w:rFonts w:eastAsia="Times New Roman"/>
          <w:color w:val="000000"/>
          <w:szCs w:val="28"/>
        </w:rPr>
        <w:t>вт</w:t>
      </w:r>
      <w:r w:rsidRPr="00E308F7">
        <w:rPr>
          <w:rFonts w:eastAsia="Times New Roman"/>
          <w:color w:val="000000"/>
          <w:spacing w:val="-1"/>
          <w:szCs w:val="28"/>
        </w:rPr>
        <w:t>о</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т</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2"/>
          <w:szCs w:val="28"/>
        </w:rPr>
        <w:t xml:space="preserve"> </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spacing w:val="-1"/>
          <w:szCs w:val="28"/>
        </w:rPr>
        <w:t>у</w:t>
      </w:r>
      <w:r w:rsidRPr="00E308F7">
        <w:rPr>
          <w:rFonts w:eastAsia="Times New Roman"/>
          <w:color w:val="000000"/>
          <w:szCs w:val="28"/>
        </w:rPr>
        <w:t>мового</w:t>
      </w:r>
      <w:r w:rsidRPr="00E308F7">
        <w:rPr>
          <w:rFonts w:eastAsia="Times New Roman"/>
          <w:color w:val="000000"/>
          <w:spacing w:val="1"/>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pacing w:val="-1"/>
          <w:szCs w:val="28"/>
        </w:rPr>
        <w:t>х</w:t>
      </w:r>
      <w:r w:rsidRPr="00E308F7">
        <w:rPr>
          <w:rFonts w:eastAsia="Times New Roman"/>
          <w:color w:val="000000"/>
          <w:szCs w:val="28"/>
        </w:rPr>
        <w:t>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3"/>
          <w:szCs w:val="28"/>
        </w:rPr>
        <w:t>у</w:t>
      </w:r>
      <w:r w:rsidRPr="00E308F7">
        <w:rPr>
          <w:rFonts w:eastAsia="Times New Roman"/>
          <w:color w:val="000000"/>
          <w:szCs w:val="28"/>
        </w:rPr>
        <w:t>.</w:t>
      </w:r>
      <w:r>
        <w:rPr>
          <w:rFonts w:eastAsia="Times New Roman"/>
          <w:color w:val="000000"/>
          <w:szCs w:val="28"/>
        </w:rPr>
        <w:t xml:space="preserve"> </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зр</w:t>
      </w:r>
      <w:r w:rsidRPr="00E308F7">
        <w:rPr>
          <w:rFonts w:eastAsia="Times New Roman"/>
          <w:color w:val="000000"/>
          <w:w w:val="101"/>
          <w:szCs w:val="28"/>
        </w:rPr>
        <w:t>а</w:t>
      </w:r>
      <w:r w:rsidRPr="00E308F7">
        <w:rPr>
          <w:rFonts w:eastAsia="Times New Roman"/>
          <w:color w:val="000000"/>
          <w:szCs w:val="28"/>
        </w:rPr>
        <w:t>х</w:t>
      </w:r>
      <w:r w:rsidRPr="00E308F7">
        <w:rPr>
          <w:rFonts w:eastAsia="Times New Roman"/>
          <w:color w:val="000000"/>
          <w:spacing w:val="-1"/>
          <w:szCs w:val="28"/>
        </w:rPr>
        <w:t>у</w:t>
      </w:r>
      <w:r w:rsidRPr="00E308F7">
        <w:rPr>
          <w:rFonts w:eastAsia="Times New Roman"/>
          <w:color w:val="000000"/>
          <w:szCs w:val="28"/>
        </w:rPr>
        <w:t>но</w:t>
      </w:r>
      <w:r w:rsidRPr="00E308F7">
        <w:rPr>
          <w:rFonts w:eastAsia="Times New Roman"/>
          <w:color w:val="000000"/>
          <w:spacing w:val="1"/>
          <w:szCs w:val="28"/>
        </w:rPr>
        <w:t>к</w:t>
      </w:r>
      <w:r w:rsidRPr="00E308F7">
        <w:rPr>
          <w:rFonts w:eastAsia="Times New Roman"/>
          <w:color w:val="000000"/>
          <w:spacing w:val="122"/>
          <w:szCs w:val="28"/>
        </w:rPr>
        <w:t xml:space="preserve"> </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pacing w:val="124"/>
          <w:szCs w:val="28"/>
        </w:rPr>
        <w:t xml:space="preserve"> </w:t>
      </w:r>
      <w:r w:rsidRPr="00E308F7">
        <w:rPr>
          <w:rFonts w:eastAsia="Times New Roman"/>
          <w:color w:val="000000"/>
          <w:spacing w:val="-1"/>
          <w:szCs w:val="28"/>
        </w:rPr>
        <w:t>ви</w:t>
      </w:r>
      <w:r w:rsidRPr="00E308F7">
        <w:rPr>
          <w:rFonts w:eastAsia="Times New Roman"/>
          <w:color w:val="000000"/>
          <w:szCs w:val="28"/>
        </w:rPr>
        <w:t>мик</w:t>
      </w:r>
      <w:r w:rsidRPr="00E308F7">
        <w:rPr>
          <w:rFonts w:eastAsia="Times New Roman"/>
          <w:color w:val="000000"/>
          <w:spacing w:val="1"/>
          <w:w w:val="101"/>
          <w:szCs w:val="28"/>
        </w:rPr>
        <w:t>а</w:t>
      </w:r>
      <w:r w:rsidRPr="00E308F7">
        <w:rPr>
          <w:rFonts w:eastAsia="Times New Roman"/>
          <w:color w:val="000000"/>
          <w:szCs w:val="28"/>
        </w:rPr>
        <w:t>ючу</w:t>
      </w:r>
      <w:r w:rsidRPr="00E308F7">
        <w:rPr>
          <w:rFonts w:eastAsia="Times New Roman"/>
          <w:color w:val="000000"/>
          <w:spacing w:val="120"/>
          <w:szCs w:val="28"/>
        </w:rPr>
        <w:t xml:space="preserve"> </w:t>
      </w:r>
      <w:r w:rsidRPr="00E308F7">
        <w:rPr>
          <w:rFonts w:eastAsia="Times New Roman"/>
          <w:color w:val="000000"/>
          <w:szCs w:val="28"/>
        </w:rPr>
        <w:t>зд</w:t>
      </w:r>
      <w:r w:rsidRPr="00E308F7">
        <w:rPr>
          <w:rFonts w:eastAsia="Times New Roman"/>
          <w:color w:val="000000"/>
          <w:w w:val="101"/>
          <w:szCs w:val="28"/>
        </w:rPr>
        <w:t>а</w:t>
      </w:r>
      <w:r w:rsidRPr="00E308F7">
        <w:rPr>
          <w:rFonts w:eastAsia="Times New Roman"/>
          <w:color w:val="000000"/>
          <w:szCs w:val="28"/>
        </w:rPr>
        <w:t>тн</w:t>
      </w:r>
      <w:r w:rsidRPr="00E308F7">
        <w:rPr>
          <w:rFonts w:eastAsia="Times New Roman"/>
          <w:color w:val="000000"/>
          <w:w w:val="101"/>
          <w:szCs w:val="28"/>
        </w:rPr>
        <w:t>іс</w:t>
      </w:r>
      <w:r w:rsidRPr="00E308F7">
        <w:rPr>
          <w:rFonts w:eastAsia="Times New Roman"/>
          <w:color w:val="000000"/>
          <w:szCs w:val="28"/>
        </w:rPr>
        <w:t>ть,</w:t>
      </w:r>
      <w:r w:rsidRPr="00E308F7">
        <w:rPr>
          <w:rFonts w:eastAsia="Times New Roman"/>
          <w:color w:val="000000"/>
          <w:spacing w:val="121"/>
          <w:szCs w:val="28"/>
        </w:rPr>
        <w:t xml:space="preserve"> </w:t>
      </w:r>
      <w:r w:rsidRPr="00E308F7">
        <w:rPr>
          <w:rFonts w:eastAsia="Times New Roman"/>
          <w:color w:val="000000"/>
          <w:szCs w:val="28"/>
        </w:rPr>
        <w:t>включ</w:t>
      </w:r>
      <w:r w:rsidRPr="00E308F7">
        <w:rPr>
          <w:rFonts w:eastAsia="Times New Roman"/>
          <w:color w:val="000000"/>
          <w:w w:val="101"/>
          <w:szCs w:val="28"/>
        </w:rPr>
        <w:t>а</w:t>
      </w:r>
      <w:r w:rsidRPr="00E308F7">
        <w:rPr>
          <w:rFonts w:eastAsia="Times New Roman"/>
          <w:color w:val="000000"/>
          <w:szCs w:val="28"/>
        </w:rPr>
        <w:t>є</w:t>
      </w:r>
      <w:r w:rsidRPr="00E308F7">
        <w:rPr>
          <w:rFonts w:eastAsia="Times New Roman"/>
          <w:color w:val="000000"/>
          <w:spacing w:val="124"/>
          <w:szCs w:val="28"/>
        </w:rPr>
        <w:t xml:space="preserve"> </w:t>
      </w:r>
      <w:r w:rsidRPr="00E308F7">
        <w:rPr>
          <w:rFonts w:eastAsia="Times New Roman"/>
          <w:color w:val="000000"/>
          <w:szCs w:val="28"/>
        </w:rPr>
        <w:t>визн</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121"/>
          <w:szCs w:val="28"/>
        </w:rPr>
        <w:t xml:space="preserve"> </w:t>
      </w:r>
      <w:r w:rsidRPr="00E308F7">
        <w:rPr>
          <w:rFonts w:eastAsia="Times New Roman"/>
          <w:color w:val="000000"/>
          <w:szCs w:val="28"/>
        </w:rPr>
        <w:t>зн</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 xml:space="preserve"> </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spacing w:val="-1"/>
          <w:szCs w:val="28"/>
        </w:rPr>
        <w:t>у</w:t>
      </w:r>
      <w:r w:rsidRPr="00E308F7">
        <w:rPr>
          <w:rFonts w:eastAsia="Times New Roman"/>
          <w:color w:val="000000"/>
          <w:szCs w:val="28"/>
        </w:rPr>
        <w:t>му</w:t>
      </w:r>
      <w:r w:rsidRPr="00E308F7">
        <w:rPr>
          <w:rFonts w:eastAsia="Times New Roman"/>
          <w:color w:val="000000"/>
          <w:spacing w:val="42"/>
          <w:szCs w:val="28"/>
        </w:rPr>
        <w:t xml:space="preserve"> </w:t>
      </w:r>
      <w:r w:rsidRPr="00E308F7">
        <w:rPr>
          <w:rFonts w:eastAsia="Times New Roman"/>
          <w:color w:val="000000"/>
          <w:szCs w:val="28"/>
        </w:rPr>
        <w:t>К.З.</w:t>
      </w:r>
      <w:r w:rsidRPr="00E308F7">
        <w:rPr>
          <w:rFonts w:eastAsia="Times New Roman"/>
          <w:color w:val="000000"/>
          <w:spacing w:val="45"/>
          <w:szCs w:val="28"/>
        </w:rPr>
        <w:t xml:space="preserve"> </w:t>
      </w:r>
      <w:r w:rsidRPr="00E308F7">
        <w:rPr>
          <w:rFonts w:eastAsia="Times New Roman"/>
          <w:color w:val="000000"/>
          <w:w w:val="101"/>
          <w:szCs w:val="28"/>
        </w:rPr>
        <w:t>і</w:t>
      </w:r>
      <w:r w:rsidRPr="00E308F7">
        <w:rPr>
          <w:rFonts w:eastAsia="Times New Roman"/>
          <w:color w:val="000000"/>
          <w:spacing w:val="45"/>
          <w:szCs w:val="28"/>
        </w:rPr>
        <w:t xml:space="preserve"> </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3"/>
          <w:szCs w:val="28"/>
        </w:rPr>
        <w:t>в</w:t>
      </w:r>
      <w:r w:rsidRPr="00E308F7">
        <w:rPr>
          <w:rFonts w:eastAsia="Times New Roman"/>
          <w:color w:val="000000"/>
          <w:w w:val="101"/>
          <w:szCs w:val="28"/>
        </w:rPr>
        <w:t>і</w:t>
      </w:r>
      <w:r w:rsidRPr="00E308F7">
        <w:rPr>
          <w:rFonts w:eastAsia="Times New Roman"/>
          <w:color w:val="000000"/>
          <w:szCs w:val="28"/>
        </w:rPr>
        <w:t>рку</w:t>
      </w:r>
      <w:r w:rsidRPr="00E308F7">
        <w:rPr>
          <w:rFonts w:eastAsia="Times New Roman"/>
          <w:color w:val="000000"/>
          <w:spacing w:val="41"/>
          <w:szCs w:val="28"/>
        </w:rPr>
        <w:t xml:space="preserve"> </w:t>
      </w:r>
      <w:r w:rsidRPr="00E308F7">
        <w:rPr>
          <w:rFonts w:eastAsia="Times New Roman"/>
          <w:color w:val="000000"/>
          <w:szCs w:val="28"/>
        </w:rPr>
        <w:t>к</w:t>
      </w:r>
      <w:r w:rsidRPr="00E308F7">
        <w:rPr>
          <w:rFonts w:eastAsia="Times New Roman"/>
          <w:color w:val="000000"/>
          <w:spacing w:val="1"/>
          <w:szCs w:val="28"/>
        </w:rPr>
        <w:t>р</w:t>
      </w:r>
      <w:r w:rsidRPr="00E308F7">
        <w:rPr>
          <w:rFonts w:eastAsia="Times New Roman"/>
          <w:color w:val="000000"/>
          <w:w w:val="101"/>
          <w:szCs w:val="28"/>
        </w:rPr>
        <w:t>а</w:t>
      </w:r>
      <w:r w:rsidRPr="00E308F7">
        <w:rPr>
          <w:rFonts w:eastAsia="Times New Roman"/>
          <w:color w:val="000000"/>
          <w:szCs w:val="28"/>
        </w:rPr>
        <w:t>тно</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1"/>
          <w:w w:val="101"/>
          <w:szCs w:val="28"/>
        </w:rPr>
        <w:t>і</w:t>
      </w:r>
      <w:r w:rsidRPr="00E308F7">
        <w:rPr>
          <w:rFonts w:eastAsia="Times New Roman"/>
          <w:color w:val="000000"/>
          <w:spacing w:val="43"/>
          <w:szCs w:val="28"/>
        </w:rPr>
        <w:t xml:space="preserve"> </w:t>
      </w:r>
      <w:r w:rsidRPr="00E308F7">
        <w:rPr>
          <w:rFonts w:eastAsia="Times New Roman"/>
          <w:color w:val="000000"/>
          <w:spacing w:val="1"/>
          <w:szCs w:val="28"/>
        </w:rPr>
        <w:t>й</w:t>
      </w:r>
      <w:r w:rsidRPr="00E308F7">
        <w:rPr>
          <w:rFonts w:eastAsia="Times New Roman"/>
          <w:color w:val="000000"/>
          <w:szCs w:val="28"/>
        </w:rPr>
        <w:t>ого</w:t>
      </w:r>
      <w:r w:rsidRPr="00E308F7">
        <w:rPr>
          <w:rFonts w:eastAsia="Times New Roman"/>
          <w:color w:val="000000"/>
          <w:spacing w:val="44"/>
          <w:szCs w:val="28"/>
        </w:rPr>
        <w:t xml:space="preserve"> </w:t>
      </w:r>
      <w:r w:rsidRPr="00E308F7">
        <w:rPr>
          <w:rFonts w:eastAsia="Times New Roman"/>
          <w:color w:val="000000"/>
          <w:w w:val="101"/>
          <w:szCs w:val="28"/>
        </w:rPr>
        <w:t>с</w:t>
      </w:r>
      <w:r w:rsidRPr="00E308F7">
        <w:rPr>
          <w:rFonts w:eastAsia="Times New Roman"/>
          <w:color w:val="000000"/>
          <w:szCs w:val="28"/>
        </w:rPr>
        <w:t>то</w:t>
      </w:r>
      <w:r w:rsidRPr="00E308F7">
        <w:rPr>
          <w:rFonts w:eastAsia="Times New Roman"/>
          <w:color w:val="000000"/>
          <w:spacing w:val="-1"/>
          <w:w w:val="101"/>
          <w:szCs w:val="28"/>
        </w:rPr>
        <w:t>с</w:t>
      </w:r>
      <w:r w:rsidRPr="00E308F7">
        <w:rPr>
          <w:rFonts w:eastAsia="Times New Roman"/>
          <w:color w:val="000000"/>
          <w:szCs w:val="28"/>
        </w:rPr>
        <w:t>овно</w:t>
      </w:r>
      <w:r w:rsidRPr="00E308F7">
        <w:rPr>
          <w:rFonts w:eastAsia="Times New Roman"/>
          <w:color w:val="000000"/>
          <w:spacing w:val="45"/>
          <w:szCs w:val="28"/>
        </w:rPr>
        <w:t xml:space="preserve"> </w:t>
      </w:r>
      <w:r w:rsidRPr="00E308F7">
        <w:rPr>
          <w:rFonts w:eastAsia="Times New Roman"/>
          <w:color w:val="000000"/>
          <w:szCs w:val="28"/>
        </w:rPr>
        <w:t>ном</w:t>
      </w:r>
      <w:r w:rsidRPr="00E308F7">
        <w:rPr>
          <w:rFonts w:eastAsia="Times New Roman"/>
          <w:color w:val="000000"/>
          <w:w w:val="101"/>
          <w:szCs w:val="28"/>
        </w:rPr>
        <w:t>і</w:t>
      </w:r>
      <w:r w:rsidRPr="00E308F7">
        <w:rPr>
          <w:rFonts w:eastAsia="Times New Roman"/>
          <w:color w:val="000000"/>
          <w:szCs w:val="28"/>
        </w:rPr>
        <w:t>н</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2"/>
          <w:szCs w:val="28"/>
        </w:rPr>
        <w:t>ь</w:t>
      </w:r>
      <w:r w:rsidRPr="00E308F7">
        <w:rPr>
          <w:rFonts w:eastAsia="Times New Roman"/>
          <w:color w:val="000000"/>
          <w:szCs w:val="28"/>
        </w:rPr>
        <w:t>но</w:t>
      </w:r>
      <w:r w:rsidRPr="00E308F7">
        <w:rPr>
          <w:rFonts w:eastAsia="Times New Roman"/>
          <w:color w:val="000000"/>
          <w:spacing w:val="-1"/>
          <w:szCs w:val="28"/>
        </w:rPr>
        <w:t>г</w:t>
      </w:r>
      <w:r w:rsidRPr="00E308F7">
        <w:rPr>
          <w:rFonts w:eastAsia="Times New Roman"/>
          <w:color w:val="000000"/>
          <w:szCs w:val="28"/>
        </w:rPr>
        <w:t>о</w:t>
      </w:r>
      <w:r w:rsidRPr="00E308F7">
        <w:rPr>
          <w:rFonts w:eastAsia="Times New Roman"/>
          <w:color w:val="000000"/>
          <w:spacing w:val="46"/>
          <w:szCs w:val="28"/>
        </w:rPr>
        <w:t xml:space="preserve"> </w:t>
      </w:r>
      <w:r w:rsidRPr="00E308F7">
        <w:rPr>
          <w:rFonts w:eastAsia="Times New Roman"/>
          <w:color w:val="000000"/>
          <w:w w:val="101"/>
          <w:szCs w:val="28"/>
        </w:rPr>
        <w:t>с</w:t>
      </w:r>
      <w:r w:rsidRPr="00E308F7">
        <w:rPr>
          <w:rFonts w:eastAsia="Times New Roman"/>
          <w:color w:val="000000"/>
          <w:spacing w:val="-1"/>
          <w:szCs w:val="28"/>
        </w:rPr>
        <w:t>т</w:t>
      </w:r>
      <w:r w:rsidRPr="00E308F7">
        <w:rPr>
          <w:rFonts w:eastAsia="Times New Roman"/>
          <w:color w:val="000000"/>
          <w:szCs w:val="28"/>
        </w:rPr>
        <w:t>р</w:t>
      </w:r>
      <w:r w:rsidRPr="00E308F7">
        <w:rPr>
          <w:rFonts w:eastAsia="Times New Roman"/>
          <w:color w:val="000000"/>
          <w:spacing w:val="-2"/>
          <w:szCs w:val="28"/>
        </w:rPr>
        <w:t>у</w:t>
      </w:r>
      <w:r w:rsidRPr="00E308F7">
        <w:rPr>
          <w:rFonts w:eastAsia="Times New Roman"/>
          <w:color w:val="000000"/>
          <w:szCs w:val="28"/>
        </w:rPr>
        <w:t>му</w:t>
      </w:r>
      <w:r w:rsidRPr="00E308F7">
        <w:rPr>
          <w:rFonts w:eastAsia="Times New Roman"/>
          <w:color w:val="000000"/>
          <w:spacing w:val="41"/>
          <w:szCs w:val="28"/>
        </w:rPr>
        <w:t xml:space="preserve"> </w:t>
      </w:r>
      <w:r w:rsidRPr="00E308F7">
        <w:rPr>
          <w:rFonts w:eastAsia="Times New Roman"/>
          <w:color w:val="000000"/>
          <w:spacing w:val="1"/>
          <w:szCs w:val="28"/>
        </w:rPr>
        <w:t>пр</w:t>
      </w:r>
      <w:r w:rsidRPr="00E308F7">
        <w:rPr>
          <w:rFonts w:eastAsia="Times New Roman"/>
          <w:color w:val="000000"/>
          <w:spacing w:val="12"/>
          <w:szCs w:val="28"/>
        </w:rPr>
        <w:t>и</w:t>
      </w:r>
      <w:r w:rsidRPr="00E308F7">
        <w:rPr>
          <w:rFonts w:eastAsia="Times New Roman"/>
          <w:color w:val="000000"/>
          <w:szCs w:val="28"/>
        </w:rPr>
        <w:t>-</w:t>
      </w:r>
      <w:r w:rsidRPr="00D453B7">
        <w:rPr>
          <w:rFonts w:eastAsia="Times New Roman"/>
          <w:color w:val="000000"/>
          <w:w w:val="101"/>
          <w:szCs w:val="28"/>
        </w:rPr>
        <w:t>с</w:t>
      </w:r>
      <w:r w:rsidRPr="00D453B7">
        <w:rPr>
          <w:rFonts w:eastAsia="Times New Roman"/>
          <w:color w:val="000000"/>
          <w:spacing w:val="1"/>
          <w:szCs w:val="28"/>
        </w:rPr>
        <w:t>т</w:t>
      </w:r>
      <w:r w:rsidRPr="00D453B7">
        <w:rPr>
          <w:rFonts w:eastAsia="Times New Roman"/>
          <w:color w:val="000000"/>
          <w:szCs w:val="28"/>
        </w:rPr>
        <w:t>ро</w:t>
      </w:r>
      <w:r w:rsidRPr="00D453B7">
        <w:rPr>
          <w:rFonts w:eastAsia="Times New Roman"/>
          <w:color w:val="000000"/>
          <w:w w:val="101"/>
          <w:szCs w:val="28"/>
        </w:rPr>
        <w:t>ї</w:t>
      </w:r>
      <w:r w:rsidRPr="00D453B7">
        <w:rPr>
          <w:rFonts w:eastAsia="Times New Roman"/>
          <w:color w:val="000000"/>
          <w:szCs w:val="28"/>
        </w:rPr>
        <w:t>в м</w:t>
      </w:r>
      <w:r w:rsidRPr="00D453B7">
        <w:rPr>
          <w:rFonts w:eastAsia="Times New Roman"/>
          <w:color w:val="000000"/>
          <w:spacing w:val="-1"/>
          <w:w w:val="101"/>
          <w:szCs w:val="28"/>
        </w:rPr>
        <w:t>а</w:t>
      </w:r>
      <w:r w:rsidRPr="00D453B7">
        <w:rPr>
          <w:rFonts w:eastAsia="Times New Roman"/>
          <w:color w:val="000000"/>
          <w:szCs w:val="28"/>
        </w:rPr>
        <w:t>к</w:t>
      </w:r>
      <w:r w:rsidRPr="00D453B7">
        <w:rPr>
          <w:rFonts w:eastAsia="Times New Roman"/>
          <w:color w:val="000000"/>
          <w:w w:val="101"/>
          <w:szCs w:val="28"/>
        </w:rPr>
        <w:t>с</w:t>
      </w:r>
      <w:r w:rsidRPr="00D453B7">
        <w:rPr>
          <w:rFonts w:eastAsia="Times New Roman"/>
          <w:color w:val="000000"/>
          <w:spacing w:val="-1"/>
          <w:szCs w:val="28"/>
        </w:rPr>
        <w:t>и</w:t>
      </w:r>
      <w:r w:rsidRPr="00D453B7">
        <w:rPr>
          <w:rFonts w:eastAsia="Times New Roman"/>
          <w:color w:val="000000"/>
          <w:szCs w:val="28"/>
        </w:rPr>
        <w:t>м</w:t>
      </w:r>
      <w:r w:rsidRPr="00D453B7">
        <w:rPr>
          <w:rFonts w:eastAsia="Times New Roman"/>
          <w:color w:val="000000"/>
          <w:w w:val="101"/>
          <w:szCs w:val="28"/>
        </w:rPr>
        <w:t>а</w:t>
      </w:r>
      <w:r w:rsidRPr="00D453B7">
        <w:rPr>
          <w:rFonts w:eastAsia="Times New Roman"/>
          <w:color w:val="000000"/>
          <w:spacing w:val="-1"/>
          <w:szCs w:val="28"/>
        </w:rPr>
        <w:t>л</w:t>
      </w:r>
      <w:r w:rsidRPr="00D453B7">
        <w:rPr>
          <w:rFonts w:eastAsia="Times New Roman"/>
          <w:color w:val="000000"/>
          <w:szCs w:val="28"/>
        </w:rPr>
        <w:t>ь</w:t>
      </w:r>
      <w:r w:rsidRPr="00D453B7">
        <w:rPr>
          <w:rFonts w:eastAsia="Times New Roman"/>
          <w:color w:val="000000"/>
          <w:spacing w:val="-1"/>
          <w:szCs w:val="28"/>
        </w:rPr>
        <w:t>но</w:t>
      </w:r>
      <w:r w:rsidRPr="00D453B7">
        <w:rPr>
          <w:rFonts w:eastAsia="Times New Roman"/>
          <w:color w:val="000000"/>
          <w:szCs w:val="28"/>
        </w:rPr>
        <w:t>го</w:t>
      </w:r>
      <w:r w:rsidRPr="00D453B7">
        <w:rPr>
          <w:rFonts w:eastAsia="Times New Roman"/>
          <w:color w:val="000000"/>
          <w:spacing w:val="1"/>
          <w:szCs w:val="28"/>
        </w:rPr>
        <w:t xml:space="preserve"> </w:t>
      </w:r>
      <w:r w:rsidRPr="00D453B7">
        <w:rPr>
          <w:rFonts w:eastAsia="Times New Roman"/>
          <w:color w:val="000000"/>
          <w:w w:val="101"/>
          <w:szCs w:val="28"/>
        </w:rPr>
        <w:t>с</w:t>
      </w:r>
      <w:r w:rsidRPr="00D453B7">
        <w:rPr>
          <w:rFonts w:eastAsia="Times New Roman"/>
          <w:color w:val="000000"/>
          <w:spacing w:val="-1"/>
          <w:szCs w:val="28"/>
        </w:rPr>
        <w:t>т</w:t>
      </w:r>
      <w:r w:rsidRPr="00D453B7">
        <w:rPr>
          <w:rFonts w:eastAsia="Times New Roman"/>
          <w:color w:val="000000"/>
          <w:szCs w:val="28"/>
        </w:rPr>
        <w:t>р</w:t>
      </w:r>
      <w:r w:rsidRPr="00D453B7">
        <w:rPr>
          <w:rFonts w:eastAsia="Times New Roman"/>
          <w:color w:val="000000"/>
          <w:spacing w:val="-2"/>
          <w:szCs w:val="28"/>
        </w:rPr>
        <w:t>у</w:t>
      </w:r>
      <w:r w:rsidRPr="00D453B7">
        <w:rPr>
          <w:rFonts w:eastAsia="Times New Roman"/>
          <w:color w:val="000000"/>
          <w:szCs w:val="28"/>
        </w:rPr>
        <w:t>м</w:t>
      </w:r>
      <w:r w:rsidRPr="00D453B7">
        <w:rPr>
          <w:rFonts w:eastAsia="Times New Roman"/>
          <w:color w:val="000000"/>
          <w:spacing w:val="1"/>
          <w:szCs w:val="28"/>
        </w:rPr>
        <w:t>о</w:t>
      </w:r>
      <w:r w:rsidRPr="00D453B7">
        <w:rPr>
          <w:rFonts w:eastAsia="Times New Roman"/>
          <w:color w:val="000000"/>
          <w:szCs w:val="28"/>
        </w:rPr>
        <w:t>вого</w:t>
      </w:r>
      <w:r w:rsidRPr="00D453B7">
        <w:rPr>
          <w:rFonts w:eastAsia="Times New Roman"/>
          <w:color w:val="000000"/>
          <w:spacing w:val="1"/>
          <w:szCs w:val="28"/>
        </w:rPr>
        <w:t xml:space="preserve"> </w:t>
      </w:r>
      <w:r w:rsidRPr="00D453B7">
        <w:rPr>
          <w:rFonts w:eastAsia="Times New Roman"/>
          <w:color w:val="000000"/>
          <w:szCs w:val="28"/>
        </w:rPr>
        <w:t>з</w:t>
      </w:r>
      <w:r w:rsidRPr="00D453B7">
        <w:rPr>
          <w:rFonts w:eastAsia="Times New Roman"/>
          <w:color w:val="000000"/>
          <w:spacing w:val="-2"/>
          <w:w w:val="101"/>
          <w:szCs w:val="28"/>
        </w:rPr>
        <w:t>а</w:t>
      </w:r>
      <w:r w:rsidRPr="00D453B7">
        <w:rPr>
          <w:rFonts w:eastAsia="Times New Roman"/>
          <w:color w:val="000000"/>
          <w:spacing w:val="-1"/>
          <w:szCs w:val="28"/>
        </w:rPr>
        <w:t>х</w:t>
      </w:r>
      <w:r w:rsidRPr="00D453B7">
        <w:rPr>
          <w:rFonts w:eastAsia="Times New Roman"/>
          <w:color w:val="000000"/>
          <w:szCs w:val="28"/>
        </w:rPr>
        <w:t>и</w:t>
      </w:r>
      <w:r w:rsidRPr="00D453B7">
        <w:rPr>
          <w:rFonts w:eastAsia="Times New Roman"/>
          <w:color w:val="000000"/>
          <w:spacing w:val="-1"/>
          <w:w w:val="101"/>
          <w:szCs w:val="28"/>
        </w:rPr>
        <w:t>с</w:t>
      </w:r>
      <w:r w:rsidRPr="00D453B7">
        <w:rPr>
          <w:rFonts w:eastAsia="Times New Roman"/>
          <w:color w:val="000000"/>
          <w:szCs w:val="28"/>
        </w:rPr>
        <w:t>т</w:t>
      </w:r>
      <w:r w:rsidRPr="00D453B7">
        <w:rPr>
          <w:rFonts w:eastAsia="Times New Roman"/>
          <w:color w:val="000000"/>
          <w:spacing w:val="-3"/>
          <w:szCs w:val="28"/>
        </w:rPr>
        <w:t>у</w:t>
      </w:r>
      <w:r w:rsidRPr="00D453B7">
        <w:rPr>
          <w:rFonts w:eastAsia="Times New Roman"/>
          <w:color w:val="000000"/>
          <w:spacing w:val="-1"/>
          <w:szCs w:val="28"/>
        </w:rPr>
        <w:t>.</w:t>
      </w:r>
      <w:r w:rsidRPr="00D453B7">
        <w:rPr>
          <w:rFonts w:eastAsia="Times New Roman"/>
          <w:color w:val="000000"/>
          <w:spacing w:val="1"/>
          <w:szCs w:val="28"/>
        </w:rPr>
        <w:t xml:space="preserve"> </w:t>
      </w:r>
    </w:p>
    <w:p w14:paraId="5E54178D" w14:textId="77777777" w:rsidR="00FF53AE" w:rsidRPr="00D453B7" w:rsidRDefault="00FF53AE" w:rsidP="00FF53AE">
      <w:pPr>
        <w:ind w:firstLine="567"/>
      </w:pPr>
      <w:r w:rsidRPr="00D453B7">
        <w:t>Вихідні дані для розрахунку:</w:t>
      </w:r>
    </w:p>
    <w:p w14:paraId="5B186412" w14:textId="77777777" w:rsidR="00FF53AE" w:rsidRPr="00D453B7" w:rsidRDefault="00D2487E" w:rsidP="003452B6">
      <w:pPr>
        <w:pStyle w:val="af8"/>
        <w:numPr>
          <w:ilvl w:val="0"/>
          <w:numId w:val="54"/>
        </w:numPr>
      </w:pPr>
      <m:oMath>
        <m:sSub>
          <m:sSubPr>
            <m:ctrlPr>
              <w:rPr>
                <w:rFonts w:ascii="Cambria Math" w:hAnsi="Cambria Math"/>
                <w:i/>
                <w:lang w:val="ru-RU"/>
              </w:rPr>
            </m:ctrlPr>
          </m:sSubPr>
          <m:e>
            <m:r>
              <w:rPr>
                <w:rFonts w:ascii="Cambria Math" w:hAnsi="Cambria Math"/>
                <w:lang w:val="en-US"/>
              </w:rPr>
              <m:t>U</m:t>
            </m:r>
          </m:e>
          <m:sub>
            <m:r>
              <w:rPr>
                <w:rFonts w:ascii="Cambria Math" w:hAnsi="Cambria Math"/>
              </w:rPr>
              <m:t>ф</m:t>
            </m:r>
          </m:sub>
        </m:sSub>
      </m:oMath>
      <w:r w:rsidR="00FF53AE" w:rsidRPr="00D453B7">
        <w:t xml:space="preserve"> = 220В — фазова напруга;</w:t>
      </w:r>
    </w:p>
    <w:p w14:paraId="51C3FD4D" w14:textId="77777777" w:rsidR="00FF53AE" w:rsidRPr="00D453B7" w:rsidRDefault="00FF53AE" w:rsidP="003452B6">
      <w:pPr>
        <w:pStyle w:val="af8"/>
        <w:numPr>
          <w:ilvl w:val="0"/>
          <w:numId w:val="54"/>
        </w:numPr>
      </w:pPr>
      <w:r w:rsidRPr="00D453B7">
        <w:lastRenderedPageBreak/>
        <w:t>кабель чотирьох жильний, матеріал — алюміній (ρ= 0,028 Ом</w:t>
      </w:r>
      <m:oMath>
        <m:r>
          <w:rPr>
            <w:rFonts w:ascii="Cambria Math" w:hAnsi="Cambria Math"/>
            <w:lang w:val="ru-RU"/>
          </w:rPr>
          <m:t>∙</m:t>
        </m:r>
      </m:oMath>
      <w:r w:rsidRPr="00D453B7">
        <w:t>мм2/м);</w:t>
      </w:r>
    </w:p>
    <w:p w14:paraId="66D948FD" w14:textId="77777777" w:rsidR="00FF53AE" w:rsidRPr="00D453B7" w:rsidRDefault="00FF53AE" w:rsidP="003452B6">
      <w:pPr>
        <w:pStyle w:val="af8"/>
        <w:numPr>
          <w:ilvl w:val="0"/>
          <w:numId w:val="54"/>
        </w:numPr>
      </w:pPr>
      <w:r w:rsidRPr="00D453B7">
        <w:t>відстань від трансформатора до споживача (L =150м);</w:t>
      </w:r>
    </w:p>
    <w:p w14:paraId="38D1FFD5" w14:textId="77777777" w:rsidR="00FF53AE" w:rsidRPr="00D453B7" w:rsidRDefault="00FF53AE" w:rsidP="003452B6">
      <w:pPr>
        <w:pStyle w:val="af8"/>
        <w:numPr>
          <w:ilvl w:val="0"/>
          <w:numId w:val="54"/>
        </w:numPr>
      </w:pPr>
      <w:r w:rsidRPr="00D453B7">
        <w:t>номінальний струм спрацьовування автомата захисту (</w:t>
      </w:r>
      <m:oMath>
        <m:sSub>
          <m:sSubPr>
            <m:ctrlPr>
              <w:rPr>
                <w:rFonts w:ascii="Cambria Math" w:hAnsi="Cambria Math"/>
                <w:i/>
                <w:lang w:val="ru-RU"/>
              </w:rPr>
            </m:ctrlPr>
          </m:sSubPr>
          <m:e>
            <m:r>
              <w:rPr>
                <w:rFonts w:ascii="Cambria Math" w:hAnsi="Cambria Math"/>
                <w:lang w:val="en-US"/>
              </w:rPr>
              <m:t>I</m:t>
            </m:r>
          </m:e>
          <m:sub>
            <m:r>
              <w:rPr>
                <w:rFonts w:ascii="Cambria Math" w:hAnsi="Cambria Math"/>
              </w:rPr>
              <m:t>НОМ</m:t>
            </m:r>
          </m:sub>
        </m:sSub>
      </m:oMath>
      <w:r w:rsidRPr="00D453B7">
        <w:t xml:space="preserve"> =</w:t>
      </w:r>
      <w:r>
        <w:t xml:space="preserve"> </w:t>
      </w:r>
      <w:r w:rsidRPr="00D453B7">
        <w:t xml:space="preserve">15 </w:t>
      </w:r>
      <w:r>
        <w:t>А</w:t>
      </w:r>
      <w:r w:rsidRPr="00D453B7">
        <w:t>)</w:t>
      </w:r>
      <w:r w:rsidRPr="00D453B7">
        <w:rPr>
          <w:lang w:val="ru-RU"/>
        </w:rPr>
        <w:t>;</w:t>
      </w:r>
    </w:p>
    <w:p w14:paraId="6B5053C3" w14:textId="77777777" w:rsidR="00FF53AE" w:rsidRDefault="00FF53AE" w:rsidP="00FF53AE">
      <w:pPr>
        <w:ind w:firstLine="567"/>
        <w:rPr>
          <w:rFonts w:eastAsia="Times New Roman"/>
          <w:color w:val="000000"/>
          <w:w w:val="101"/>
          <w:szCs w:val="28"/>
        </w:rPr>
      </w:pPr>
      <w:r w:rsidRPr="00E308F7">
        <w:rPr>
          <w:rFonts w:eastAsia="Times New Roman"/>
          <w:color w:val="000000"/>
          <w:szCs w:val="28"/>
        </w:rPr>
        <w:t>Стр</w:t>
      </w:r>
      <w:r w:rsidRPr="00E308F7">
        <w:rPr>
          <w:rFonts w:eastAsia="Times New Roman"/>
          <w:color w:val="000000"/>
          <w:spacing w:val="-1"/>
          <w:szCs w:val="28"/>
        </w:rPr>
        <w:t>у</w:t>
      </w:r>
      <w:r w:rsidRPr="00E308F7">
        <w:rPr>
          <w:rFonts w:eastAsia="Times New Roman"/>
          <w:color w:val="000000"/>
          <w:szCs w:val="28"/>
        </w:rPr>
        <w:t>м</w:t>
      </w:r>
      <w:r w:rsidRPr="00E308F7">
        <w:rPr>
          <w:rFonts w:eastAsia="Times New Roman"/>
          <w:color w:val="000000"/>
          <w:spacing w:val="1"/>
          <w:szCs w:val="28"/>
        </w:rPr>
        <w:t xml:space="preserve"> </w:t>
      </w:r>
      <w:r w:rsidRPr="00E308F7">
        <w:rPr>
          <w:rFonts w:eastAsia="Times New Roman"/>
          <w:color w:val="000000"/>
          <w:szCs w:val="28"/>
        </w:rPr>
        <w:t>о</w:t>
      </w:r>
      <w:r w:rsidRPr="00E308F7">
        <w:rPr>
          <w:rFonts w:eastAsia="Times New Roman"/>
          <w:color w:val="000000"/>
          <w:spacing w:val="1"/>
          <w:szCs w:val="28"/>
        </w:rPr>
        <w:t>д</w:t>
      </w:r>
      <w:r w:rsidRPr="00E308F7">
        <w:rPr>
          <w:rFonts w:eastAsia="Times New Roman"/>
          <w:color w:val="000000"/>
          <w:szCs w:val="28"/>
        </w:rPr>
        <w:t>ноф</w:t>
      </w:r>
      <w:r w:rsidRPr="00E308F7">
        <w:rPr>
          <w:rFonts w:eastAsia="Times New Roman"/>
          <w:color w:val="000000"/>
          <w:w w:val="101"/>
          <w:szCs w:val="28"/>
        </w:rPr>
        <w:t>а</w:t>
      </w:r>
      <w:r w:rsidRPr="00E308F7">
        <w:rPr>
          <w:rFonts w:eastAsia="Times New Roman"/>
          <w:color w:val="000000"/>
          <w:szCs w:val="28"/>
        </w:rPr>
        <w:t>зно</w:t>
      </w:r>
      <w:r w:rsidRPr="00E308F7">
        <w:rPr>
          <w:rFonts w:eastAsia="Times New Roman"/>
          <w:color w:val="000000"/>
          <w:spacing w:val="-2"/>
          <w:szCs w:val="28"/>
        </w:rPr>
        <w:t>г</w:t>
      </w:r>
      <w:r w:rsidRPr="00E308F7">
        <w:rPr>
          <w:rFonts w:eastAsia="Times New Roman"/>
          <w:color w:val="000000"/>
          <w:szCs w:val="28"/>
        </w:rPr>
        <w:t>о</w:t>
      </w:r>
      <w:r w:rsidRPr="00E308F7">
        <w:rPr>
          <w:rFonts w:eastAsia="Times New Roman"/>
          <w:color w:val="000000"/>
          <w:spacing w:val="1"/>
          <w:szCs w:val="28"/>
        </w:rPr>
        <w:t xml:space="preserve"> </w:t>
      </w:r>
      <w:r w:rsidRPr="00E308F7">
        <w:rPr>
          <w:rFonts w:eastAsia="Times New Roman"/>
          <w:color w:val="000000"/>
          <w:szCs w:val="28"/>
        </w:rPr>
        <w:t>К.З. визн</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w w:val="101"/>
          <w:szCs w:val="28"/>
        </w:rPr>
        <w:t>а</w:t>
      </w:r>
      <w:r w:rsidRPr="00E308F7">
        <w:rPr>
          <w:rFonts w:eastAsia="Times New Roman"/>
          <w:color w:val="000000"/>
          <w:szCs w:val="28"/>
        </w:rPr>
        <w:t>єт</w:t>
      </w:r>
      <w:r w:rsidRPr="00E308F7">
        <w:rPr>
          <w:rFonts w:eastAsia="Times New Roman"/>
          <w:color w:val="000000"/>
          <w:spacing w:val="-1"/>
          <w:szCs w:val="28"/>
        </w:rPr>
        <w:t>ь</w:t>
      </w:r>
      <w:r w:rsidRPr="00E308F7">
        <w:rPr>
          <w:rFonts w:eastAsia="Times New Roman"/>
          <w:color w:val="000000"/>
          <w:w w:val="101"/>
          <w:szCs w:val="28"/>
        </w:rPr>
        <w:t>ся</w:t>
      </w:r>
      <w:r w:rsidRPr="00E308F7">
        <w:rPr>
          <w:rFonts w:eastAsia="Times New Roman"/>
          <w:color w:val="000000"/>
          <w:spacing w:val="-2"/>
          <w:szCs w:val="28"/>
        </w:rPr>
        <w:t xml:space="preserve"> </w:t>
      </w:r>
      <w:r w:rsidRPr="00E308F7">
        <w:rPr>
          <w:rFonts w:eastAsia="Times New Roman"/>
          <w:color w:val="000000"/>
          <w:szCs w:val="28"/>
        </w:rPr>
        <w:t>по форм</w:t>
      </w:r>
      <w:r w:rsidRPr="00E308F7">
        <w:rPr>
          <w:rFonts w:eastAsia="Times New Roman"/>
          <w:color w:val="000000"/>
          <w:spacing w:val="-1"/>
          <w:szCs w:val="28"/>
        </w:rPr>
        <w:t>ул</w:t>
      </w:r>
      <w:r w:rsidRPr="00E308F7">
        <w:rPr>
          <w:rFonts w:eastAsia="Times New Roman"/>
          <w:color w:val="000000"/>
          <w:w w:val="101"/>
          <w:szCs w:val="28"/>
        </w:rPr>
        <w:t>і:</w:t>
      </w:r>
    </w:p>
    <w:p w14:paraId="03AA4153" w14:textId="77777777" w:rsidR="00FF53AE" w:rsidRDefault="00D2487E" w:rsidP="00FF53AE">
      <w:pPr>
        <w:rPr>
          <w:rFonts w:eastAsia="Times New Roman"/>
          <w:color w:val="000000"/>
          <w:w w:val="101"/>
          <w:szCs w:val="28"/>
        </w:rPr>
      </w:pPr>
      <m:oMathPara>
        <m:oMath>
          <m:sSub>
            <m:sSubPr>
              <m:ctrlPr>
                <w:rPr>
                  <w:rFonts w:ascii="Cambria Math" w:eastAsia="Times New Roman" w:hAnsi="Cambria Math"/>
                  <w:i/>
                  <w:color w:val="000000"/>
                  <w:w w:val="101"/>
                  <w:szCs w:val="28"/>
                </w:rPr>
              </m:ctrlPr>
            </m:sSubPr>
            <m:e>
              <m:r>
                <w:rPr>
                  <w:rFonts w:ascii="Cambria Math" w:eastAsia="Times New Roman" w:hAnsi="Cambria Math"/>
                  <w:color w:val="000000"/>
                  <w:w w:val="101"/>
                  <w:szCs w:val="28"/>
                  <w:lang w:val="en-US"/>
                </w:rPr>
                <m:t>I</m:t>
              </m:r>
            </m:e>
            <m:sub>
              <m:r>
                <w:rPr>
                  <w:rFonts w:ascii="Cambria Math" w:eastAsia="Times New Roman" w:hAnsi="Cambria Math"/>
                  <w:color w:val="000000"/>
                  <w:w w:val="101"/>
                  <w:szCs w:val="28"/>
                </w:rPr>
                <m:t>к.з.</m:t>
              </m:r>
            </m:sub>
          </m:sSub>
          <m:r>
            <w:rPr>
              <w:rFonts w:ascii="Cambria Math" w:eastAsia="Times New Roman" w:hAnsi="Cambria Math"/>
              <w:color w:val="000000"/>
              <w:w w:val="101"/>
              <w:szCs w:val="28"/>
            </w:rPr>
            <m:t>=</m:t>
          </m:r>
          <m:f>
            <m:fPr>
              <m:ctrlPr>
                <w:rPr>
                  <w:rFonts w:ascii="Cambria Math" w:eastAsia="Times New Roman" w:hAnsi="Cambria Math"/>
                  <w:i/>
                  <w:color w:val="000000"/>
                  <w:w w:val="101"/>
                  <w:szCs w:val="28"/>
                </w:rPr>
              </m:ctrlPr>
            </m:fPr>
            <m:num>
              <m:sSub>
                <m:sSubPr>
                  <m:ctrlPr>
                    <w:rPr>
                      <w:rFonts w:ascii="Cambria Math" w:eastAsia="Times New Roman" w:hAnsi="Cambria Math"/>
                      <w:i/>
                      <w:color w:val="000000"/>
                      <w:w w:val="101"/>
                      <w:szCs w:val="28"/>
                    </w:rPr>
                  </m:ctrlPr>
                </m:sSubPr>
                <m:e>
                  <m:r>
                    <w:rPr>
                      <w:rFonts w:ascii="Cambria Math" w:eastAsia="Times New Roman" w:hAnsi="Cambria Math"/>
                      <w:color w:val="000000"/>
                      <w:w w:val="101"/>
                      <w:szCs w:val="28"/>
                      <w:lang w:val="en-US"/>
                    </w:rPr>
                    <m:t>U</m:t>
                  </m:r>
                </m:e>
                <m:sub>
                  <m:r>
                    <w:rPr>
                      <w:rFonts w:ascii="Cambria Math" w:eastAsia="Times New Roman" w:hAnsi="Cambria Math"/>
                      <w:color w:val="000000"/>
                      <w:w w:val="101"/>
                      <w:szCs w:val="28"/>
                    </w:rPr>
                    <m:t>ф</m:t>
                  </m:r>
                </m:sub>
              </m:sSub>
            </m:num>
            <m:den>
              <m:sSub>
                <m:sSubPr>
                  <m:ctrlPr>
                    <w:rPr>
                      <w:rFonts w:ascii="Cambria Math" w:eastAsia="Times New Roman" w:hAnsi="Cambria Math"/>
                      <w:i/>
                      <w:color w:val="000000"/>
                      <w:w w:val="101"/>
                      <w:szCs w:val="28"/>
                    </w:rPr>
                  </m:ctrlPr>
                </m:sSubPr>
                <m:e>
                  <m:r>
                    <w:rPr>
                      <w:rFonts w:ascii="Cambria Math" w:eastAsia="Times New Roman" w:hAnsi="Cambria Math"/>
                      <w:color w:val="000000"/>
                      <w:w w:val="101"/>
                      <w:szCs w:val="28"/>
                      <w:lang w:val="en-US"/>
                    </w:rPr>
                    <m:t>R</m:t>
                  </m:r>
                </m:e>
                <m:sub>
                  <m:r>
                    <w:rPr>
                      <w:rFonts w:ascii="Cambria Math" w:eastAsia="Times New Roman" w:hAnsi="Cambria Math"/>
                      <w:color w:val="000000"/>
                      <w:w w:val="101"/>
                      <w:szCs w:val="28"/>
                    </w:rPr>
                    <m:t>ф</m:t>
                  </m:r>
                </m:sub>
              </m:sSub>
              <m:r>
                <w:rPr>
                  <w:rFonts w:ascii="Cambria Math" w:eastAsia="Times New Roman" w:hAnsi="Cambria Math"/>
                  <w:color w:val="000000"/>
                  <w:w w:val="101"/>
                  <w:szCs w:val="28"/>
                </w:rPr>
                <m:t>+</m:t>
              </m:r>
              <m:sSub>
                <m:sSubPr>
                  <m:ctrlPr>
                    <w:rPr>
                      <w:rFonts w:ascii="Cambria Math" w:eastAsia="Times New Roman" w:hAnsi="Cambria Math"/>
                      <w:i/>
                      <w:color w:val="000000"/>
                      <w:w w:val="101"/>
                      <w:szCs w:val="28"/>
                    </w:rPr>
                  </m:ctrlPr>
                </m:sSubPr>
                <m:e>
                  <m:r>
                    <w:rPr>
                      <w:rFonts w:ascii="Cambria Math" w:eastAsia="Times New Roman" w:hAnsi="Cambria Math"/>
                      <w:color w:val="000000"/>
                      <w:w w:val="101"/>
                      <w:szCs w:val="28"/>
                      <w:lang w:val="en-US"/>
                    </w:rPr>
                    <m:t>R</m:t>
                  </m:r>
                </m:e>
                <m:sub>
                  <m:r>
                    <w:rPr>
                      <w:rFonts w:ascii="Cambria Math" w:eastAsia="Times New Roman" w:hAnsi="Cambria Math"/>
                      <w:color w:val="000000"/>
                      <w:w w:val="101"/>
                      <w:szCs w:val="28"/>
                    </w:rPr>
                    <m:t>0</m:t>
                  </m:r>
                </m:sub>
              </m:sSub>
              <m:r>
                <w:rPr>
                  <w:rFonts w:ascii="Cambria Math" w:eastAsia="Times New Roman" w:hAnsi="Cambria Math"/>
                  <w:color w:val="000000"/>
                  <w:w w:val="101"/>
                  <w:szCs w:val="28"/>
                </w:rPr>
                <m:t>+</m:t>
              </m:r>
              <m:f>
                <m:fPr>
                  <m:ctrlPr>
                    <w:rPr>
                      <w:rFonts w:ascii="Cambria Math" w:eastAsia="Times New Roman" w:hAnsi="Cambria Math"/>
                      <w:i/>
                      <w:color w:val="000000"/>
                      <w:w w:val="101"/>
                      <w:szCs w:val="28"/>
                    </w:rPr>
                  </m:ctrlPr>
                </m:fPr>
                <m:num>
                  <m:sSub>
                    <m:sSubPr>
                      <m:ctrlPr>
                        <w:rPr>
                          <w:rFonts w:ascii="Cambria Math" w:eastAsia="Times New Roman" w:hAnsi="Cambria Math"/>
                          <w:i/>
                          <w:color w:val="000000"/>
                          <w:w w:val="101"/>
                          <w:szCs w:val="28"/>
                        </w:rPr>
                      </m:ctrlPr>
                    </m:sSubPr>
                    <m:e>
                      <m:r>
                        <w:rPr>
                          <w:rFonts w:ascii="Cambria Math" w:eastAsia="Times New Roman" w:hAnsi="Cambria Math"/>
                          <w:color w:val="000000"/>
                          <w:w w:val="101"/>
                          <w:szCs w:val="28"/>
                          <w:lang w:val="en-US"/>
                        </w:rPr>
                        <m:t>Z</m:t>
                      </m:r>
                    </m:e>
                    <m:sub>
                      <m:r>
                        <w:rPr>
                          <w:rFonts w:ascii="Cambria Math" w:eastAsia="Times New Roman" w:hAnsi="Cambria Math"/>
                          <w:color w:val="000000"/>
                          <w:w w:val="101"/>
                          <w:szCs w:val="28"/>
                        </w:rPr>
                        <m:t>m</m:t>
                      </m:r>
                    </m:sub>
                  </m:sSub>
                </m:num>
                <m:den>
                  <m:r>
                    <w:rPr>
                      <w:rFonts w:ascii="Cambria Math" w:eastAsia="Times New Roman" w:hAnsi="Cambria Math"/>
                      <w:color w:val="000000"/>
                      <w:w w:val="101"/>
                      <w:szCs w:val="28"/>
                    </w:rPr>
                    <m:t>3</m:t>
                  </m:r>
                </m:den>
              </m:f>
            </m:den>
          </m:f>
          <m:r>
            <w:rPr>
              <w:rFonts w:ascii="Cambria Math" w:eastAsia="Times New Roman" w:hAnsi="Cambria Math"/>
              <w:color w:val="000000"/>
              <w:w w:val="101"/>
              <w:szCs w:val="28"/>
            </w:rPr>
            <m:t>=</m:t>
          </m:r>
          <m:f>
            <m:fPr>
              <m:ctrlPr>
                <w:rPr>
                  <w:rFonts w:ascii="Cambria Math" w:eastAsia="Times New Roman" w:hAnsi="Cambria Math"/>
                  <w:i/>
                  <w:color w:val="000000"/>
                  <w:w w:val="101"/>
                  <w:szCs w:val="28"/>
                </w:rPr>
              </m:ctrlPr>
            </m:fPr>
            <m:num>
              <m:r>
                <w:rPr>
                  <w:rFonts w:ascii="Cambria Math" w:eastAsia="Times New Roman" w:hAnsi="Cambria Math"/>
                  <w:color w:val="000000"/>
                  <w:w w:val="101"/>
                  <w:szCs w:val="28"/>
                </w:rPr>
                <m:t>220</m:t>
              </m:r>
            </m:num>
            <m:den>
              <m:r>
                <w:rPr>
                  <w:rFonts w:ascii="Cambria Math" w:eastAsia="Times New Roman" w:hAnsi="Cambria Math"/>
                  <w:color w:val="000000"/>
                  <w:w w:val="101"/>
                  <w:szCs w:val="28"/>
                </w:rPr>
                <m:t>2,3+2,4+0,16</m:t>
              </m:r>
            </m:den>
          </m:f>
          <m:r>
            <w:rPr>
              <w:rFonts w:ascii="Cambria Math" w:eastAsia="Times New Roman" w:hAnsi="Cambria Math"/>
              <w:color w:val="000000"/>
              <w:w w:val="101"/>
              <w:szCs w:val="28"/>
            </w:rPr>
            <m:t>=45 A,</m:t>
          </m:r>
        </m:oMath>
      </m:oMathPara>
    </w:p>
    <w:p w14:paraId="3598CCC4" w14:textId="77777777" w:rsidR="00FF53AE" w:rsidRPr="00D453B7" w:rsidRDefault="00FF53AE" w:rsidP="00FF53AE">
      <w:pPr>
        <w:widowControl w:val="0"/>
        <w:ind w:right="-20" w:firstLine="567"/>
        <w:rPr>
          <w:rFonts w:eastAsia="Times New Roman"/>
          <w:color w:val="000000"/>
          <w:w w:val="101"/>
          <w:szCs w:val="28"/>
        </w:rPr>
      </w:pPr>
      <w:r w:rsidRPr="00D453B7">
        <w:rPr>
          <w:rFonts w:eastAsia="Times New Roman"/>
          <w:color w:val="000000"/>
          <w:szCs w:val="28"/>
        </w:rPr>
        <w:t>д</w:t>
      </w:r>
      <w:r w:rsidRPr="00D453B7">
        <w:rPr>
          <w:rFonts w:eastAsia="Times New Roman"/>
          <w:color w:val="000000"/>
          <w:w w:val="101"/>
          <w:szCs w:val="28"/>
        </w:rPr>
        <w:t>е:</w:t>
      </w:r>
      <w:r w:rsidRPr="00D453B7">
        <w:rPr>
          <w:rFonts w:eastAsia="Times New Roman"/>
          <w:color w:val="000000"/>
          <w:w w:val="101"/>
          <w:szCs w:val="28"/>
          <w:lang w:val="ru-RU"/>
        </w:rPr>
        <w:t xml:space="preserve"> </w:t>
      </w:r>
      <m:oMath>
        <m:sSub>
          <m:sSubPr>
            <m:ctrlPr>
              <w:rPr>
                <w:rFonts w:ascii="Cambria Math" w:hAnsi="Cambria Math"/>
                <w:i/>
                <w:lang w:val="ru-RU"/>
              </w:rPr>
            </m:ctrlPr>
          </m:sSubPr>
          <m:e>
            <m:r>
              <w:rPr>
                <w:rFonts w:ascii="Cambria Math" w:hAnsi="Cambria Math"/>
                <w:lang w:val="en-US"/>
              </w:rPr>
              <m:t>R</m:t>
            </m:r>
          </m:e>
          <m:sub>
            <m:r>
              <w:rPr>
                <w:rFonts w:ascii="Cambria Math" w:hAnsi="Cambria Math"/>
              </w:rPr>
              <m:t>ф</m:t>
            </m:r>
          </m:sub>
        </m:sSub>
        <m:r>
          <w:rPr>
            <w:rFonts w:ascii="Cambria Math" w:hAnsi="Cambria Math"/>
            <w:lang w:val="ru-RU"/>
          </w:rPr>
          <m:t>=</m:t>
        </m:r>
        <m:r>
          <m:rPr>
            <m:sty m:val="p"/>
          </m:rPr>
          <w:rPr>
            <w:rFonts w:ascii="Cambria Math" w:eastAsia="Times New Roman" w:hAnsi="Cambria Math"/>
            <w:color w:val="000000"/>
            <w:szCs w:val="28"/>
          </w:rPr>
          <m:t>2</m:t>
        </m:r>
        <m:r>
          <m:rPr>
            <m:sty m:val="p"/>
          </m:rPr>
          <w:rPr>
            <w:rFonts w:ascii="Cambria Math" w:eastAsia="Times New Roman" w:hAnsi="Cambria Math"/>
            <w:color w:val="000000"/>
            <w:spacing w:val="-1"/>
            <w:szCs w:val="28"/>
          </w:rPr>
          <m:t>,</m:t>
        </m:r>
        <m:r>
          <m:rPr>
            <m:sty m:val="p"/>
          </m:rPr>
          <w:rPr>
            <w:rFonts w:ascii="Cambria Math" w:eastAsia="Times New Roman" w:hAnsi="Cambria Math"/>
            <w:color w:val="000000"/>
            <w:szCs w:val="28"/>
          </w:rPr>
          <m:t>3</m:t>
        </m:r>
        <m:r>
          <m:rPr>
            <m:sty m:val="p"/>
          </m:rPr>
          <w:rPr>
            <w:rFonts w:ascii="Cambria Math" w:eastAsia="Times New Roman" w:hAnsi="Cambria Math"/>
            <w:color w:val="000000"/>
            <w:spacing w:val="1"/>
            <w:szCs w:val="28"/>
          </w:rPr>
          <m:t xml:space="preserve"> </m:t>
        </m:r>
        <m:r>
          <m:rPr>
            <m:sty m:val="p"/>
          </m:rPr>
          <w:rPr>
            <w:rFonts w:ascii="Cambria Math" w:eastAsia="Times New Roman" w:hAnsi="Cambria Math"/>
            <w:color w:val="000000"/>
            <w:szCs w:val="28"/>
          </w:rPr>
          <m:t>Ом</m:t>
        </m:r>
      </m:oMath>
      <w:r w:rsidRPr="00D453B7">
        <w:rPr>
          <w:rFonts w:eastAsia="Times New Roman"/>
          <w:color w:val="000000"/>
          <w:szCs w:val="28"/>
        </w:rPr>
        <w:t xml:space="preserve"> — </w:t>
      </w:r>
      <w:r w:rsidRPr="00D453B7">
        <w:rPr>
          <w:rFonts w:eastAsia="Times New Roman"/>
          <w:color w:val="000000"/>
          <w:spacing w:val="-1"/>
          <w:w w:val="101"/>
          <w:szCs w:val="28"/>
        </w:rPr>
        <w:t>а</w:t>
      </w:r>
      <w:r w:rsidRPr="00D453B7">
        <w:rPr>
          <w:rFonts w:eastAsia="Times New Roman"/>
          <w:color w:val="000000"/>
          <w:szCs w:val="28"/>
        </w:rPr>
        <w:t>кт</w:t>
      </w:r>
      <w:r w:rsidRPr="00D453B7">
        <w:rPr>
          <w:rFonts w:eastAsia="Times New Roman"/>
          <w:color w:val="000000"/>
          <w:spacing w:val="1"/>
          <w:szCs w:val="28"/>
        </w:rPr>
        <w:t>и</w:t>
      </w:r>
      <w:r w:rsidRPr="00D453B7">
        <w:rPr>
          <w:rFonts w:eastAsia="Times New Roman"/>
          <w:color w:val="000000"/>
          <w:spacing w:val="-2"/>
          <w:szCs w:val="28"/>
        </w:rPr>
        <w:t>в</w:t>
      </w:r>
      <w:r w:rsidRPr="00D453B7">
        <w:rPr>
          <w:rFonts w:eastAsia="Times New Roman"/>
          <w:color w:val="000000"/>
          <w:szCs w:val="28"/>
        </w:rPr>
        <w:t>ний оп</w:t>
      </w:r>
      <w:r w:rsidRPr="00D453B7">
        <w:rPr>
          <w:rFonts w:eastAsia="Times New Roman"/>
          <w:color w:val="000000"/>
          <w:w w:val="101"/>
          <w:szCs w:val="28"/>
        </w:rPr>
        <w:t>і</w:t>
      </w:r>
      <w:r w:rsidRPr="00D453B7">
        <w:rPr>
          <w:rFonts w:eastAsia="Times New Roman"/>
          <w:color w:val="000000"/>
          <w:szCs w:val="28"/>
        </w:rPr>
        <w:t>р ф</w:t>
      </w:r>
      <w:r w:rsidRPr="00D453B7">
        <w:rPr>
          <w:rFonts w:eastAsia="Times New Roman"/>
          <w:color w:val="000000"/>
          <w:w w:val="101"/>
          <w:szCs w:val="28"/>
        </w:rPr>
        <w:t>а</w:t>
      </w:r>
      <w:r w:rsidRPr="00D453B7">
        <w:rPr>
          <w:rFonts w:eastAsia="Times New Roman"/>
          <w:color w:val="000000"/>
          <w:spacing w:val="-2"/>
          <w:szCs w:val="28"/>
        </w:rPr>
        <w:t>з</w:t>
      </w:r>
      <w:r w:rsidRPr="00D453B7">
        <w:rPr>
          <w:rFonts w:eastAsia="Times New Roman"/>
          <w:color w:val="000000"/>
          <w:szCs w:val="28"/>
        </w:rPr>
        <w:t>ного провод</w:t>
      </w:r>
      <w:r w:rsidRPr="00D453B7">
        <w:rPr>
          <w:rFonts w:eastAsia="Times New Roman"/>
          <w:color w:val="000000"/>
          <w:spacing w:val="-3"/>
          <w:szCs w:val="28"/>
        </w:rPr>
        <w:t>у</w:t>
      </w:r>
      <w:r w:rsidRPr="00D453B7">
        <w:rPr>
          <w:rFonts w:eastAsia="Times New Roman"/>
          <w:color w:val="000000"/>
          <w:w w:val="101"/>
          <w:szCs w:val="28"/>
        </w:rPr>
        <w:t>;</w:t>
      </w:r>
      <w:r w:rsidRPr="00D453B7">
        <w:rPr>
          <w:rFonts w:eastAsia="Times New Roman"/>
          <w:color w:val="000000"/>
          <w:spacing w:val="80"/>
          <w:szCs w:val="28"/>
        </w:rPr>
        <w:t xml:space="preserve"> </w:t>
      </w:r>
      <m:oMath>
        <m:sSub>
          <m:sSubPr>
            <m:ctrlPr>
              <w:rPr>
                <w:rFonts w:ascii="Cambria Math" w:hAnsi="Cambria Math"/>
                <w:i/>
                <w:lang w:val="ru-RU"/>
              </w:rPr>
            </m:ctrlPr>
          </m:sSubPr>
          <m:e>
            <m:r>
              <w:rPr>
                <w:rFonts w:ascii="Cambria Math" w:hAnsi="Cambria Math"/>
                <w:lang w:val="en-US"/>
              </w:rPr>
              <m:t>R</m:t>
            </m:r>
          </m:e>
          <m:sub>
            <m:r>
              <w:rPr>
                <w:rFonts w:ascii="Cambria Math" w:hAnsi="Cambria Math"/>
              </w:rPr>
              <m:t>0</m:t>
            </m:r>
          </m:sub>
        </m:sSub>
        <m:r>
          <w:rPr>
            <w:rFonts w:ascii="Cambria Math" w:hAnsi="Cambria Math"/>
            <w:lang w:val="ru-RU"/>
          </w:rPr>
          <m:t>=</m:t>
        </m:r>
        <m:r>
          <m:rPr>
            <m:sty m:val="p"/>
          </m:rPr>
          <w:rPr>
            <w:rFonts w:ascii="Cambria Math" w:eastAsia="Times New Roman" w:hAnsi="Cambria Math"/>
            <w:color w:val="000000"/>
            <w:szCs w:val="28"/>
          </w:rPr>
          <m:t>2</m:t>
        </m:r>
        <m:r>
          <m:rPr>
            <m:sty m:val="p"/>
          </m:rPr>
          <w:rPr>
            <w:rFonts w:ascii="Cambria Math" w:eastAsia="Times New Roman" w:hAnsi="Cambria Math"/>
            <w:color w:val="000000"/>
            <w:spacing w:val="-1"/>
            <w:szCs w:val="28"/>
          </w:rPr>
          <m:t>,</m:t>
        </m:r>
        <m:r>
          <m:rPr>
            <m:sty m:val="p"/>
          </m:rPr>
          <w:rPr>
            <w:rFonts w:ascii="Cambria Math" w:eastAsia="Times New Roman" w:hAnsi="Cambria Math"/>
            <w:color w:val="000000"/>
            <w:szCs w:val="28"/>
          </w:rPr>
          <m:t>4</m:t>
        </m:r>
        <m:r>
          <m:rPr>
            <m:sty m:val="p"/>
          </m:rPr>
          <w:rPr>
            <w:rFonts w:ascii="Cambria Math" w:eastAsia="Times New Roman" w:hAnsi="Cambria Math"/>
            <w:color w:val="000000"/>
            <w:spacing w:val="1"/>
            <w:szCs w:val="28"/>
          </w:rPr>
          <m:t xml:space="preserve"> </m:t>
        </m:r>
        <m:r>
          <m:rPr>
            <m:sty m:val="p"/>
          </m:rPr>
          <w:rPr>
            <w:rFonts w:ascii="Cambria Math" w:eastAsia="Times New Roman" w:hAnsi="Cambria Math"/>
            <w:color w:val="000000"/>
            <w:szCs w:val="28"/>
          </w:rPr>
          <m:t>Ом</m:t>
        </m:r>
      </m:oMath>
      <w:r w:rsidRPr="00D453B7">
        <w:rPr>
          <w:rFonts w:eastAsia="Times New Roman"/>
          <w:color w:val="000000"/>
          <w:szCs w:val="28"/>
        </w:rPr>
        <w:t xml:space="preserve">— </w:t>
      </w:r>
      <w:r w:rsidRPr="00D453B7">
        <w:rPr>
          <w:rFonts w:eastAsia="Times New Roman"/>
          <w:color w:val="000000"/>
          <w:w w:val="101"/>
          <w:szCs w:val="28"/>
        </w:rPr>
        <w:t>а</w:t>
      </w:r>
      <w:r w:rsidRPr="00D453B7">
        <w:rPr>
          <w:rFonts w:eastAsia="Times New Roman"/>
          <w:color w:val="000000"/>
          <w:szCs w:val="28"/>
        </w:rPr>
        <w:t>к</w:t>
      </w:r>
      <w:r w:rsidRPr="00D453B7">
        <w:rPr>
          <w:rFonts w:eastAsia="Times New Roman"/>
          <w:color w:val="000000"/>
          <w:spacing w:val="-2"/>
          <w:szCs w:val="28"/>
        </w:rPr>
        <w:t>т</w:t>
      </w:r>
      <w:r w:rsidRPr="00D453B7">
        <w:rPr>
          <w:rFonts w:eastAsia="Times New Roman"/>
          <w:color w:val="000000"/>
          <w:szCs w:val="28"/>
        </w:rPr>
        <w:t>и</w:t>
      </w:r>
      <w:r w:rsidRPr="00D453B7">
        <w:rPr>
          <w:rFonts w:eastAsia="Times New Roman"/>
          <w:color w:val="000000"/>
          <w:spacing w:val="-1"/>
          <w:szCs w:val="28"/>
        </w:rPr>
        <w:t>в</w:t>
      </w:r>
      <w:r w:rsidRPr="00D453B7">
        <w:rPr>
          <w:rFonts w:eastAsia="Times New Roman"/>
          <w:color w:val="000000"/>
          <w:szCs w:val="28"/>
        </w:rPr>
        <w:t>ний</w:t>
      </w:r>
      <w:r w:rsidRPr="00D453B7">
        <w:rPr>
          <w:rFonts w:eastAsia="Times New Roman"/>
          <w:color w:val="000000"/>
          <w:szCs w:val="28"/>
          <w:lang w:val="ru-RU"/>
        </w:rPr>
        <w:t xml:space="preserve"> </w:t>
      </w:r>
      <w:r w:rsidRPr="00D453B7">
        <w:rPr>
          <w:rFonts w:eastAsia="Times New Roman"/>
          <w:color w:val="000000"/>
          <w:szCs w:val="28"/>
        </w:rPr>
        <w:t>оп</w:t>
      </w:r>
      <w:r w:rsidRPr="00D453B7">
        <w:rPr>
          <w:rFonts w:eastAsia="Times New Roman"/>
          <w:color w:val="000000"/>
          <w:w w:val="101"/>
          <w:szCs w:val="28"/>
        </w:rPr>
        <w:t>і</w:t>
      </w:r>
      <w:r w:rsidRPr="00D453B7">
        <w:rPr>
          <w:rFonts w:eastAsia="Times New Roman"/>
          <w:color w:val="000000"/>
          <w:szCs w:val="28"/>
        </w:rPr>
        <w:t>р н</w:t>
      </w:r>
      <w:r w:rsidRPr="00D453B7">
        <w:rPr>
          <w:rFonts w:eastAsia="Times New Roman"/>
          <w:color w:val="000000"/>
          <w:spacing w:val="-1"/>
          <w:szCs w:val="28"/>
        </w:rPr>
        <w:t>у</w:t>
      </w:r>
      <w:r w:rsidRPr="00D453B7">
        <w:rPr>
          <w:rFonts w:eastAsia="Times New Roman"/>
          <w:color w:val="000000"/>
          <w:szCs w:val="28"/>
        </w:rPr>
        <w:t>л</w:t>
      </w:r>
      <w:r w:rsidRPr="00D453B7">
        <w:rPr>
          <w:rFonts w:eastAsia="Times New Roman"/>
          <w:color w:val="000000"/>
          <w:spacing w:val="-1"/>
          <w:szCs w:val="28"/>
        </w:rPr>
        <w:t>ь</w:t>
      </w:r>
      <w:r w:rsidRPr="00D453B7">
        <w:rPr>
          <w:rFonts w:eastAsia="Times New Roman"/>
          <w:color w:val="000000"/>
          <w:szCs w:val="28"/>
        </w:rPr>
        <w:t>ового</w:t>
      </w:r>
      <w:r w:rsidRPr="00D453B7">
        <w:rPr>
          <w:rFonts w:eastAsia="Times New Roman"/>
          <w:color w:val="000000"/>
          <w:spacing w:val="1"/>
          <w:szCs w:val="28"/>
        </w:rPr>
        <w:t xml:space="preserve"> </w:t>
      </w:r>
      <w:r w:rsidRPr="00D453B7">
        <w:rPr>
          <w:rFonts w:eastAsia="Times New Roman"/>
          <w:color w:val="000000"/>
          <w:szCs w:val="28"/>
        </w:rPr>
        <w:t>провод</w:t>
      </w:r>
      <w:r w:rsidRPr="00D453B7">
        <w:rPr>
          <w:rFonts w:eastAsia="Times New Roman"/>
          <w:color w:val="000000"/>
          <w:spacing w:val="-2"/>
          <w:szCs w:val="28"/>
        </w:rPr>
        <w:t>у</w:t>
      </w:r>
      <w:r w:rsidRPr="00D453B7">
        <w:rPr>
          <w:rFonts w:eastAsia="Times New Roman"/>
          <w:color w:val="000000"/>
          <w:w w:val="101"/>
          <w:szCs w:val="28"/>
        </w:rPr>
        <w:t>;</w:t>
      </w:r>
      <w:r w:rsidRPr="00D453B7">
        <w:rPr>
          <w:rFonts w:eastAsia="Times New Roman"/>
          <w:color w:val="000000"/>
          <w:w w:val="101"/>
          <w:szCs w:val="28"/>
          <w:lang w:val="ru-RU"/>
        </w:rPr>
        <w:t xml:space="preserve"> </w:t>
      </w:r>
      <m:oMath>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en-US"/>
                  </w:rPr>
                  <m:t>Z</m:t>
                </m:r>
              </m:e>
              <m:sub>
                <m:r>
                  <w:rPr>
                    <w:rFonts w:ascii="Cambria Math" w:hAnsi="Cambria Math"/>
                  </w:rPr>
                  <m:t>m</m:t>
                </m:r>
              </m:sub>
            </m:sSub>
          </m:num>
          <m:den>
            <m:r>
              <w:rPr>
                <w:rFonts w:ascii="Cambria Math" w:hAnsi="Cambria Math"/>
                <w:lang w:val="ru-RU"/>
              </w:rPr>
              <m:t>3</m:t>
            </m:r>
          </m:den>
        </m:f>
        <m:r>
          <w:rPr>
            <w:rFonts w:ascii="Cambria Math" w:hAnsi="Cambria Math"/>
            <w:lang w:val="ru-RU"/>
          </w:rPr>
          <m:t>=</m:t>
        </m:r>
        <m:r>
          <m:rPr>
            <m:sty m:val="p"/>
          </m:rPr>
          <w:rPr>
            <w:rFonts w:ascii="Cambria Math" w:eastAsia="Times New Roman" w:hAnsi="Cambria Math"/>
            <w:color w:val="000000"/>
            <w:spacing w:val="1"/>
            <w:szCs w:val="28"/>
          </w:rPr>
          <m:t>0</m:t>
        </m:r>
        <m:r>
          <m:rPr>
            <m:sty m:val="p"/>
          </m:rPr>
          <w:rPr>
            <w:rFonts w:ascii="Cambria Math" w:eastAsia="Times New Roman" w:hAnsi="Cambria Math"/>
            <w:color w:val="000000"/>
            <w:szCs w:val="28"/>
          </w:rPr>
          <m:t>,1</m:t>
        </m:r>
        <m:r>
          <m:rPr>
            <m:sty m:val="p"/>
          </m:rPr>
          <w:rPr>
            <w:rFonts w:ascii="Cambria Math" w:eastAsia="Times New Roman" w:hAnsi="Cambria Math"/>
            <w:color w:val="000000"/>
            <w:spacing w:val="1"/>
            <w:szCs w:val="28"/>
          </w:rPr>
          <m:t xml:space="preserve">6 </m:t>
        </m:r>
        <m:r>
          <m:rPr>
            <m:sty m:val="p"/>
          </m:rPr>
          <w:rPr>
            <w:rFonts w:ascii="Cambria Math" w:eastAsia="Times New Roman" w:hAnsi="Cambria Math"/>
            <w:color w:val="000000"/>
            <w:szCs w:val="28"/>
          </w:rPr>
          <m:t xml:space="preserve">Ом </m:t>
        </m:r>
      </m:oMath>
      <w:r w:rsidRPr="00D453B7">
        <w:rPr>
          <w:rFonts w:eastAsia="Times New Roman"/>
          <w:color w:val="000000"/>
          <w:szCs w:val="28"/>
        </w:rPr>
        <w:t>—</w:t>
      </w:r>
      <w:r w:rsidRPr="00D453B7">
        <w:rPr>
          <w:rFonts w:eastAsia="Times New Roman"/>
          <w:color w:val="000000"/>
          <w:spacing w:val="21"/>
          <w:szCs w:val="28"/>
        </w:rPr>
        <w:t xml:space="preserve"> </w:t>
      </w:r>
      <w:r w:rsidRPr="00D453B7">
        <w:rPr>
          <w:rFonts w:eastAsia="Times New Roman"/>
          <w:color w:val="000000"/>
          <w:spacing w:val="1"/>
          <w:szCs w:val="28"/>
        </w:rPr>
        <w:t>р</w:t>
      </w:r>
      <w:r w:rsidRPr="00D453B7">
        <w:rPr>
          <w:rFonts w:eastAsia="Times New Roman"/>
          <w:color w:val="000000"/>
          <w:szCs w:val="28"/>
        </w:rPr>
        <w:t>озр</w:t>
      </w:r>
      <w:r w:rsidRPr="00D453B7">
        <w:rPr>
          <w:rFonts w:eastAsia="Times New Roman"/>
          <w:color w:val="000000"/>
          <w:w w:val="101"/>
          <w:szCs w:val="28"/>
        </w:rPr>
        <w:t>а</w:t>
      </w:r>
      <w:r w:rsidRPr="00D453B7">
        <w:rPr>
          <w:rFonts w:eastAsia="Times New Roman"/>
          <w:color w:val="000000"/>
          <w:spacing w:val="1"/>
          <w:szCs w:val="28"/>
        </w:rPr>
        <w:t>х</w:t>
      </w:r>
      <w:r w:rsidRPr="00D453B7">
        <w:rPr>
          <w:rFonts w:eastAsia="Times New Roman"/>
          <w:color w:val="000000"/>
          <w:spacing w:val="-2"/>
          <w:szCs w:val="28"/>
        </w:rPr>
        <w:t>у</w:t>
      </w:r>
      <w:r w:rsidRPr="00D453B7">
        <w:rPr>
          <w:rFonts w:eastAsia="Times New Roman"/>
          <w:color w:val="000000"/>
          <w:szCs w:val="28"/>
        </w:rPr>
        <w:t>нковий</w:t>
      </w:r>
      <w:r w:rsidRPr="00D453B7">
        <w:rPr>
          <w:rFonts w:eastAsia="Times New Roman"/>
          <w:color w:val="000000"/>
          <w:spacing w:val="24"/>
          <w:szCs w:val="28"/>
        </w:rPr>
        <w:t xml:space="preserve"> </w:t>
      </w:r>
      <w:r w:rsidRPr="00D453B7">
        <w:rPr>
          <w:rFonts w:eastAsia="Times New Roman"/>
          <w:color w:val="000000"/>
          <w:spacing w:val="1"/>
          <w:szCs w:val="28"/>
        </w:rPr>
        <w:t>о</w:t>
      </w:r>
      <w:r w:rsidRPr="00D453B7">
        <w:rPr>
          <w:rFonts w:eastAsia="Times New Roman"/>
          <w:color w:val="000000"/>
          <w:szCs w:val="28"/>
        </w:rPr>
        <w:t>п</w:t>
      </w:r>
      <w:r w:rsidRPr="00D453B7">
        <w:rPr>
          <w:rFonts w:eastAsia="Times New Roman"/>
          <w:color w:val="000000"/>
          <w:spacing w:val="-1"/>
          <w:w w:val="101"/>
          <w:szCs w:val="28"/>
        </w:rPr>
        <w:t>і</w:t>
      </w:r>
      <w:r w:rsidRPr="00D453B7">
        <w:rPr>
          <w:rFonts w:eastAsia="Times New Roman"/>
          <w:color w:val="000000"/>
          <w:szCs w:val="28"/>
        </w:rPr>
        <w:t>р</w:t>
      </w:r>
      <w:r w:rsidRPr="00D453B7">
        <w:rPr>
          <w:rFonts w:eastAsia="Times New Roman"/>
          <w:color w:val="000000"/>
          <w:spacing w:val="23"/>
          <w:szCs w:val="28"/>
        </w:rPr>
        <w:t xml:space="preserve"> </w:t>
      </w:r>
      <w:r w:rsidRPr="00D453B7">
        <w:rPr>
          <w:rFonts w:eastAsia="Times New Roman"/>
          <w:color w:val="000000"/>
          <w:szCs w:val="28"/>
        </w:rPr>
        <w:t>тр</w:t>
      </w:r>
      <w:r w:rsidRPr="00D453B7">
        <w:rPr>
          <w:rFonts w:eastAsia="Times New Roman"/>
          <w:color w:val="000000"/>
          <w:w w:val="101"/>
          <w:szCs w:val="28"/>
        </w:rPr>
        <w:t>а</w:t>
      </w:r>
      <w:r w:rsidRPr="00D453B7">
        <w:rPr>
          <w:rFonts w:eastAsia="Times New Roman"/>
          <w:color w:val="000000"/>
          <w:szCs w:val="28"/>
        </w:rPr>
        <w:t>н</w:t>
      </w:r>
      <w:r w:rsidRPr="00D453B7">
        <w:rPr>
          <w:rFonts w:eastAsia="Times New Roman"/>
          <w:color w:val="000000"/>
          <w:w w:val="101"/>
          <w:szCs w:val="28"/>
        </w:rPr>
        <w:t>с</w:t>
      </w:r>
      <w:r w:rsidRPr="00D453B7">
        <w:rPr>
          <w:rFonts w:eastAsia="Times New Roman"/>
          <w:color w:val="000000"/>
          <w:spacing w:val="-2"/>
          <w:szCs w:val="28"/>
        </w:rPr>
        <w:t>ф</w:t>
      </w:r>
      <w:r w:rsidRPr="00D453B7">
        <w:rPr>
          <w:rFonts w:eastAsia="Times New Roman"/>
          <w:color w:val="000000"/>
          <w:szCs w:val="28"/>
        </w:rPr>
        <w:t>орм</w:t>
      </w:r>
      <w:r w:rsidRPr="00D453B7">
        <w:rPr>
          <w:rFonts w:eastAsia="Times New Roman"/>
          <w:color w:val="000000"/>
          <w:w w:val="101"/>
          <w:szCs w:val="28"/>
        </w:rPr>
        <w:t>а</w:t>
      </w:r>
      <w:r w:rsidRPr="00D453B7">
        <w:rPr>
          <w:rFonts w:eastAsia="Times New Roman"/>
          <w:color w:val="000000"/>
          <w:szCs w:val="28"/>
        </w:rPr>
        <w:t>тор</w:t>
      </w:r>
      <w:r w:rsidRPr="00D453B7">
        <w:rPr>
          <w:rFonts w:eastAsia="Times New Roman"/>
          <w:color w:val="000000"/>
          <w:w w:val="101"/>
          <w:szCs w:val="28"/>
        </w:rPr>
        <w:t>а</w:t>
      </w:r>
      <w:r w:rsidRPr="00D453B7">
        <w:rPr>
          <w:rFonts w:eastAsia="Times New Roman"/>
          <w:color w:val="000000"/>
          <w:spacing w:val="23"/>
          <w:szCs w:val="28"/>
        </w:rPr>
        <w:t xml:space="preserve"> </w:t>
      </w:r>
      <w:r w:rsidRPr="00D453B7">
        <w:rPr>
          <w:rFonts w:eastAsia="Times New Roman"/>
          <w:color w:val="000000"/>
          <w:szCs w:val="28"/>
        </w:rPr>
        <w:t>по</w:t>
      </w:r>
      <w:r w:rsidRPr="00D453B7">
        <w:rPr>
          <w:rFonts w:eastAsia="Times New Roman"/>
          <w:color w:val="000000"/>
          <w:spacing w:val="-1"/>
          <w:szCs w:val="28"/>
        </w:rPr>
        <w:t>т</w:t>
      </w:r>
      <w:r w:rsidRPr="00D453B7">
        <w:rPr>
          <w:rFonts w:eastAsia="Times New Roman"/>
          <w:color w:val="000000"/>
          <w:spacing w:val="-4"/>
          <w:szCs w:val="28"/>
        </w:rPr>
        <w:t>у</w:t>
      </w:r>
      <w:r w:rsidRPr="00D453B7">
        <w:rPr>
          <w:rFonts w:eastAsia="Times New Roman"/>
          <w:color w:val="000000"/>
          <w:szCs w:val="28"/>
        </w:rPr>
        <w:t>жн</w:t>
      </w:r>
      <w:r w:rsidRPr="00D453B7">
        <w:rPr>
          <w:rFonts w:eastAsia="Times New Roman"/>
          <w:color w:val="000000"/>
          <w:spacing w:val="2"/>
          <w:w w:val="101"/>
          <w:szCs w:val="28"/>
        </w:rPr>
        <w:t>і</w:t>
      </w:r>
      <w:r w:rsidRPr="00D453B7">
        <w:rPr>
          <w:rFonts w:eastAsia="Times New Roman"/>
          <w:color w:val="000000"/>
          <w:w w:val="101"/>
          <w:szCs w:val="28"/>
        </w:rPr>
        <w:t>с</w:t>
      </w:r>
      <w:r w:rsidRPr="00D453B7">
        <w:rPr>
          <w:rFonts w:eastAsia="Times New Roman"/>
          <w:color w:val="000000"/>
          <w:szCs w:val="28"/>
        </w:rPr>
        <w:t>тю</w:t>
      </w:r>
      <w:r w:rsidRPr="00D453B7">
        <w:rPr>
          <w:rFonts w:eastAsia="Times New Roman"/>
          <w:color w:val="000000"/>
          <w:spacing w:val="22"/>
          <w:szCs w:val="28"/>
        </w:rPr>
        <w:t xml:space="preserve"> </w:t>
      </w:r>
      <w:r w:rsidRPr="00D453B7">
        <w:rPr>
          <w:rFonts w:eastAsia="Times New Roman"/>
          <w:color w:val="000000"/>
          <w:spacing w:val="1"/>
          <w:szCs w:val="28"/>
        </w:rPr>
        <w:t>2</w:t>
      </w:r>
      <w:r w:rsidRPr="00D453B7">
        <w:rPr>
          <w:rFonts w:eastAsia="Times New Roman"/>
          <w:color w:val="000000"/>
          <w:szCs w:val="28"/>
        </w:rPr>
        <w:t>50 Вт.</w:t>
      </w:r>
    </w:p>
    <w:p w14:paraId="41F45D36" w14:textId="54FE3B33" w:rsidR="00FF53AE" w:rsidRDefault="00FF53AE" w:rsidP="00FF53AE">
      <w:pPr>
        <w:widowControl w:val="0"/>
        <w:spacing w:before="2"/>
        <w:ind w:left="1" w:right="-14" w:firstLine="566"/>
        <w:rPr>
          <w:rFonts w:eastAsia="Times New Roman"/>
          <w:color w:val="000000"/>
          <w:w w:val="101"/>
          <w:szCs w:val="28"/>
        </w:rPr>
      </w:pPr>
      <w:r w:rsidRPr="00D453B7">
        <w:rPr>
          <w:rFonts w:eastAsia="Times New Roman"/>
          <w:color w:val="000000"/>
          <w:spacing w:val="1"/>
          <w:szCs w:val="28"/>
        </w:rPr>
        <w:t>Д</w:t>
      </w:r>
      <w:r w:rsidRPr="00D453B7">
        <w:rPr>
          <w:rFonts w:eastAsia="Times New Roman"/>
          <w:color w:val="000000"/>
          <w:szCs w:val="28"/>
        </w:rPr>
        <w:t>л</w:t>
      </w:r>
      <w:r w:rsidRPr="00D453B7">
        <w:rPr>
          <w:rFonts w:eastAsia="Times New Roman"/>
          <w:color w:val="000000"/>
          <w:w w:val="101"/>
          <w:szCs w:val="28"/>
        </w:rPr>
        <w:t>я</w:t>
      </w:r>
      <w:r w:rsidRPr="00D453B7">
        <w:rPr>
          <w:rFonts w:eastAsia="Times New Roman"/>
          <w:color w:val="000000"/>
          <w:spacing w:val="15"/>
          <w:szCs w:val="28"/>
        </w:rPr>
        <w:t xml:space="preserve"> </w:t>
      </w:r>
      <w:r w:rsidRPr="00D453B7">
        <w:rPr>
          <w:rFonts w:eastAsia="Times New Roman"/>
          <w:color w:val="000000"/>
          <w:spacing w:val="1"/>
          <w:szCs w:val="28"/>
        </w:rPr>
        <w:t>н</w:t>
      </w:r>
      <w:r w:rsidRPr="00D453B7">
        <w:rPr>
          <w:rFonts w:eastAsia="Times New Roman"/>
          <w:color w:val="000000"/>
          <w:w w:val="101"/>
          <w:szCs w:val="28"/>
        </w:rPr>
        <w:t>а</w:t>
      </w:r>
      <w:r w:rsidRPr="00D453B7">
        <w:rPr>
          <w:rFonts w:eastAsia="Times New Roman"/>
          <w:color w:val="000000"/>
          <w:szCs w:val="28"/>
        </w:rPr>
        <w:t>д</w:t>
      </w:r>
      <w:r w:rsidRPr="00D453B7">
        <w:rPr>
          <w:rFonts w:eastAsia="Times New Roman"/>
          <w:color w:val="000000"/>
          <w:w w:val="101"/>
          <w:szCs w:val="28"/>
        </w:rPr>
        <w:t>і</w:t>
      </w:r>
      <w:r w:rsidRPr="00D453B7">
        <w:rPr>
          <w:rFonts w:eastAsia="Times New Roman"/>
          <w:color w:val="000000"/>
          <w:szCs w:val="28"/>
        </w:rPr>
        <w:t>йно</w:t>
      </w:r>
      <w:r w:rsidRPr="00D453B7">
        <w:rPr>
          <w:rFonts w:eastAsia="Times New Roman"/>
          <w:color w:val="000000"/>
          <w:w w:val="101"/>
          <w:szCs w:val="28"/>
        </w:rPr>
        <w:t>ї</w:t>
      </w:r>
      <w:r w:rsidRPr="00D453B7">
        <w:rPr>
          <w:rFonts w:eastAsia="Times New Roman"/>
          <w:color w:val="000000"/>
          <w:spacing w:val="17"/>
          <w:szCs w:val="28"/>
        </w:rPr>
        <w:t xml:space="preserve"> </w:t>
      </w:r>
      <w:r w:rsidRPr="00D453B7">
        <w:rPr>
          <w:rFonts w:eastAsia="Times New Roman"/>
          <w:color w:val="000000"/>
          <w:szCs w:val="28"/>
        </w:rPr>
        <w:t>робо</w:t>
      </w:r>
      <w:r w:rsidRPr="00D453B7">
        <w:rPr>
          <w:rFonts w:eastAsia="Times New Roman"/>
          <w:color w:val="000000"/>
          <w:spacing w:val="-1"/>
          <w:szCs w:val="28"/>
        </w:rPr>
        <w:t>т</w:t>
      </w:r>
      <w:r w:rsidRPr="00D453B7">
        <w:rPr>
          <w:rFonts w:eastAsia="Times New Roman"/>
          <w:color w:val="000000"/>
          <w:szCs w:val="28"/>
        </w:rPr>
        <w:t xml:space="preserve">и </w:t>
      </w:r>
      <w:r w:rsidRPr="00D453B7">
        <w:rPr>
          <w:rFonts w:eastAsia="Times New Roman"/>
          <w:color w:val="000000"/>
          <w:w w:val="101"/>
          <w:szCs w:val="28"/>
        </w:rPr>
        <w:t>а</w:t>
      </w:r>
      <w:r w:rsidRPr="00D453B7">
        <w:rPr>
          <w:rFonts w:eastAsia="Times New Roman"/>
          <w:color w:val="000000"/>
          <w:szCs w:val="28"/>
        </w:rPr>
        <w:t>втом</w:t>
      </w:r>
      <w:r w:rsidRPr="00D453B7">
        <w:rPr>
          <w:rFonts w:eastAsia="Times New Roman"/>
          <w:color w:val="000000"/>
          <w:w w:val="101"/>
          <w:szCs w:val="28"/>
        </w:rPr>
        <w:t>а</w:t>
      </w:r>
      <w:r w:rsidRPr="00D453B7">
        <w:rPr>
          <w:rFonts w:eastAsia="Times New Roman"/>
          <w:color w:val="000000"/>
          <w:szCs w:val="28"/>
        </w:rPr>
        <w:t>ту</w:t>
      </w:r>
      <w:r w:rsidR="004E02D0">
        <w:rPr>
          <w:rFonts w:eastAsia="Times New Roman"/>
          <w:color w:val="000000"/>
          <w:szCs w:val="28"/>
        </w:rPr>
        <w:t xml:space="preserve"> струмового</w:t>
      </w:r>
      <w:r w:rsidRPr="00D453B7">
        <w:rPr>
          <w:rFonts w:eastAsia="Times New Roman"/>
          <w:color w:val="000000"/>
          <w:spacing w:val="-2"/>
          <w:szCs w:val="28"/>
        </w:rPr>
        <w:t xml:space="preserve"> </w:t>
      </w:r>
      <w:r w:rsidRPr="00D453B7">
        <w:rPr>
          <w:rFonts w:eastAsia="Times New Roman"/>
          <w:color w:val="000000"/>
          <w:szCs w:val="28"/>
        </w:rPr>
        <w:t>з</w:t>
      </w:r>
      <w:r w:rsidRPr="00D453B7">
        <w:rPr>
          <w:rFonts w:eastAsia="Times New Roman"/>
          <w:color w:val="000000"/>
          <w:w w:val="101"/>
          <w:szCs w:val="28"/>
        </w:rPr>
        <w:t>а</w:t>
      </w:r>
      <w:r w:rsidRPr="00D453B7">
        <w:rPr>
          <w:rFonts w:eastAsia="Times New Roman"/>
          <w:color w:val="000000"/>
          <w:szCs w:val="28"/>
        </w:rPr>
        <w:t>хи</w:t>
      </w:r>
      <w:r w:rsidRPr="00D453B7">
        <w:rPr>
          <w:rFonts w:eastAsia="Times New Roman"/>
          <w:color w:val="000000"/>
          <w:w w:val="101"/>
          <w:szCs w:val="28"/>
        </w:rPr>
        <w:t>с</w:t>
      </w:r>
      <w:r w:rsidRPr="00D453B7">
        <w:rPr>
          <w:rFonts w:eastAsia="Times New Roman"/>
          <w:color w:val="000000"/>
          <w:szCs w:val="28"/>
        </w:rPr>
        <w:t>ту</w:t>
      </w:r>
      <w:r w:rsidRPr="00D453B7">
        <w:rPr>
          <w:rFonts w:eastAsia="Times New Roman"/>
          <w:color w:val="000000"/>
          <w:spacing w:val="-2"/>
          <w:szCs w:val="28"/>
        </w:rPr>
        <w:t xml:space="preserve"> </w:t>
      </w:r>
      <w:r w:rsidRPr="00D453B7">
        <w:rPr>
          <w:rFonts w:eastAsia="Times New Roman"/>
          <w:color w:val="000000"/>
          <w:szCs w:val="28"/>
        </w:rPr>
        <w:t>по</w:t>
      </w:r>
      <w:r w:rsidRPr="00D453B7">
        <w:rPr>
          <w:rFonts w:eastAsia="Times New Roman"/>
          <w:color w:val="000000"/>
          <w:spacing w:val="-1"/>
          <w:szCs w:val="28"/>
        </w:rPr>
        <w:t>в</w:t>
      </w:r>
      <w:r w:rsidRPr="00D453B7">
        <w:rPr>
          <w:rFonts w:eastAsia="Times New Roman"/>
          <w:color w:val="000000"/>
          <w:szCs w:val="28"/>
        </w:rPr>
        <w:t>инн</w:t>
      </w:r>
      <w:r w:rsidRPr="00D453B7">
        <w:rPr>
          <w:rFonts w:eastAsia="Times New Roman"/>
          <w:color w:val="000000"/>
          <w:w w:val="101"/>
          <w:szCs w:val="28"/>
        </w:rPr>
        <w:t>а</w:t>
      </w:r>
      <w:r w:rsidRPr="00D453B7">
        <w:rPr>
          <w:rFonts w:eastAsia="Times New Roman"/>
          <w:color w:val="000000"/>
          <w:szCs w:val="28"/>
        </w:rPr>
        <w:t xml:space="preserve"> ви</w:t>
      </w:r>
      <w:r w:rsidRPr="00D453B7">
        <w:rPr>
          <w:rFonts w:eastAsia="Times New Roman"/>
          <w:color w:val="000000"/>
          <w:spacing w:val="-1"/>
          <w:szCs w:val="28"/>
        </w:rPr>
        <w:t>к</w:t>
      </w:r>
      <w:r w:rsidRPr="00D453B7">
        <w:rPr>
          <w:rFonts w:eastAsia="Times New Roman"/>
          <w:color w:val="000000"/>
          <w:szCs w:val="28"/>
        </w:rPr>
        <w:t>он</w:t>
      </w:r>
      <w:r w:rsidRPr="00D453B7">
        <w:rPr>
          <w:rFonts w:eastAsia="Times New Roman"/>
          <w:color w:val="000000"/>
          <w:spacing w:val="-2"/>
          <w:szCs w:val="28"/>
        </w:rPr>
        <w:t>у</w:t>
      </w:r>
      <w:r w:rsidRPr="00D453B7">
        <w:rPr>
          <w:rFonts w:eastAsia="Times New Roman"/>
          <w:color w:val="000000"/>
          <w:szCs w:val="28"/>
        </w:rPr>
        <w:t>в</w:t>
      </w:r>
      <w:r w:rsidRPr="00D453B7">
        <w:rPr>
          <w:rFonts w:eastAsia="Times New Roman"/>
          <w:color w:val="000000"/>
          <w:w w:val="101"/>
          <w:szCs w:val="28"/>
        </w:rPr>
        <w:t>а</w:t>
      </w:r>
      <w:r w:rsidRPr="00D453B7">
        <w:rPr>
          <w:rFonts w:eastAsia="Times New Roman"/>
          <w:color w:val="000000"/>
          <w:szCs w:val="28"/>
        </w:rPr>
        <w:t>ти</w:t>
      </w:r>
      <w:r w:rsidRPr="00D453B7">
        <w:rPr>
          <w:rFonts w:eastAsia="Times New Roman"/>
          <w:color w:val="000000"/>
          <w:w w:val="101"/>
          <w:szCs w:val="28"/>
        </w:rPr>
        <w:t>с</w:t>
      </w:r>
      <w:r w:rsidRPr="00D453B7">
        <w:rPr>
          <w:rFonts w:eastAsia="Times New Roman"/>
          <w:color w:val="000000"/>
          <w:szCs w:val="28"/>
        </w:rPr>
        <w:t>ь</w:t>
      </w:r>
      <w:r w:rsidRPr="00D453B7">
        <w:rPr>
          <w:rFonts w:eastAsia="Times New Roman"/>
          <w:color w:val="000000"/>
          <w:spacing w:val="-1"/>
          <w:szCs w:val="28"/>
        </w:rPr>
        <w:t xml:space="preserve"> </w:t>
      </w:r>
      <w:r w:rsidRPr="00D453B7">
        <w:rPr>
          <w:rFonts w:eastAsia="Times New Roman"/>
          <w:color w:val="000000"/>
          <w:szCs w:val="28"/>
        </w:rPr>
        <w:t>н</w:t>
      </w:r>
      <w:r w:rsidRPr="00D453B7">
        <w:rPr>
          <w:rFonts w:eastAsia="Times New Roman"/>
          <w:color w:val="000000"/>
          <w:w w:val="101"/>
          <w:szCs w:val="28"/>
        </w:rPr>
        <w:t>ас</w:t>
      </w:r>
      <w:r w:rsidRPr="00D453B7">
        <w:rPr>
          <w:rFonts w:eastAsia="Times New Roman"/>
          <w:color w:val="000000"/>
          <w:szCs w:val="28"/>
        </w:rPr>
        <w:t>т</w:t>
      </w:r>
      <w:r w:rsidRPr="00D453B7">
        <w:rPr>
          <w:rFonts w:eastAsia="Times New Roman"/>
          <w:color w:val="000000"/>
          <w:spacing w:val="-3"/>
          <w:szCs w:val="28"/>
        </w:rPr>
        <w:t>у</w:t>
      </w:r>
      <w:r w:rsidRPr="00D453B7">
        <w:rPr>
          <w:rFonts w:eastAsia="Times New Roman"/>
          <w:color w:val="000000"/>
          <w:szCs w:val="28"/>
        </w:rPr>
        <w:t>п</w:t>
      </w:r>
      <w:r w:rsidRPr="00D453B7">
        <w:rPr>
          <w:rFonts w:eastAsia="Times New Roman"/>
          <w:color w:val="000000"/>
          <w:spacing w:val="1"/>
          <w:szCs w:val="28"/>
        </w:rPr>
        <w:t>н</w:t>
      </w:r>
      <w:r w:rsidRPr="00D453B7">
        <w:rPr>
          <w:rFonts w:eastAsia="Times New Roman"/>
          <w:color w:val="000000"/>
          <w:spacing w:val="5"/>
          <w:w w:val="101"/>
          <w:szCs w:val="28"/>
        </w:rPr>
        <w:t>а</w:t>
      </w:r>
      <w:r>
        <w:rPr>
          <w:rFonts w:eastAsia="Times New Roman"/>
          <w:color w:val="000000"/>
          <w:spacing w:val="5"/>
          <w:w w:val="101"/>
          <w:szCs w:val="28"/>
        </w:rPr>
        <w:t xml:space="preserve"> умова</w:t>
      </w:r>
      <w:r w:rsidRPr="00D453B7">
        <w:rPr>
          <w:rFonts w:eastAsia="Times New Roman"/>
          <w:color w:val="000000"/>
          <w:w w:val="101"/>
          <w:szCs w:val="28"/>
        </w:rPr>
        <w:t>:</w:t>
      </w:r>
    </w:p>
    <w:p w14:paraId="56A8AA92" w14:textId="77777777" w:rsidR="00FF53AE" w:rsidRPr="00BE2026" w:rsidRDefault="00FF53AE" w:rsidP="00FF53AE">
      <w:pPr>
        <w:widowControl w:val="0"/>
        <w:spacing w:before="2"/>
        <w:ind w:left="1" w:right="-14" w:firstLine="566"/>
        <w:rPr>
          <w:rFonts w:eastAsia="Times New Roman"/>
          <w:lang w:val="ru-RU"/>
        </w:rPr>
      </w:pPr>
      <m:oMathPara>
        <m:oMath>
          <m:r>
            <w:rPr>
              <w:rFonts w:ascii="Cambria Math" w:hAnsi="Cambria Math"/>
              <w:lang w:val="ru-RU"/>
            </w:rPr>
            <m:t>К=</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en-US"/>
                    </w:rPr>
                    <m:t>I</m:t>
                  </m:r>
                </m:e>
                <m:sub>
                  <m:r>
                    <w:rPr>
                      <w:rFonts w:ascii="Cambria Math" w:hAnsi="Cambria Math"/>
                    </w:rPr>
                    <m:t>К.З.</m:t>
                  </m:r>
                </m:sub>
              </m:sSub>
            </m:num>
            <m:den>
              <m:sSub>
                <m:sSubPr>
                  <m:ctrlPr>
                    <w:rPr>
                      <w:rFonts w:ascii="Cambria Math" w:hAnsi="Cambria Math"/>
                      <w:i/>
                      <w:lang w:val="ru-RU"/>
                    </w:rPr>
                  </m:ctrlPr>
                </m:sSubPr>
                <m:e>
                  <m:r>
                    <w:rPr>
                      <w:rFonts w:ascii="Cambria Math" w:hAnsi="Cambria Math"/>
                      <w:lang w:val="en-US"/>
                    </w:rPr>
                    <m:t>I</m:t>
                  </m:r>
                </m:e>
                <m:sub>
                  <m:r>
                    <w:rPr>
                      <w:rFonts w:ascii="Cambria Math" w:hAnsi="Cambria Math"/>
                    </w:rPr>
                    <m:t>НОМ</m:t>
                  </m:r>
                </m:sub>
              </m:sSub>
            </m:den>
          </m:f>
          <m:r>
            <w:rPr>
              <w:rFonts w:ascii="Cambria Math" w:hAnsi="Cambria Math"/>
              <w:lang w:val="ru-RU"/>
            </w:rPr>
            <m:t>&gt;1,45,</m:t>
          </m:r>
        </m:oMath>
      </m:oMathPara>
    </w:p>
    <w:p w14:paraId="1FA48798" w14:textId="64505D3B" w:rsidR="00FF53AE" w:rsidRDefault="00FF53AE" w:rsidP="00FF53AE">
      <w:pPr>
        <w:widowControl w:val="0"/>
        <w:spacing w:before="2"/>
        <w:ind w:left="1" w:right="-14" w:firstLine="566"/>
        <w:rPr>
          <w:rFonts w:eastAsia="Times New Roman"/>
          <w:lang w:val="ru-RU"/>
        </w:rPr>
      </w:pPr>
      <w:r w:rsidRPr="00E308F7">
        <w:rPr>
          <w:rFonts w:eastAsia="Times New Roman"/>
          <w:color w:val="000000"/>
          <w:spacing w:val="1"/>
          <w:szCs w:val="28"/>
        </w:rPr>
        <w:t>д</w:t>
      </w:r>
      <w:r w:rsidRPr="00E308F7">
        <w:rPr>
          <w:rFonts w:eastAsia="Times New Roman"/>
          <w:color w:val="000000"/>
          <w:w w:val="101"/>
          <w:szCs w:val="28"/>
        </w:rPr>
        <w:t>е</w:t>
      </w:r>
      <w:r w:rsidR="004E02D0" w:rsidRPr="004E02D0">
        <w:rPr>
          <w:rFonts w:eastAsia="Times New Roman"/>
          <w:color w:val="000000"/>
          <w:szCs w:val="28"/>
        </w:rPr>
        <w:t xml:space="preserve"> </w:t>
      </w:r>
      <w:r w:rsidR="004E02D0" w:rsidRPr="00D453B7">
        <w:rPr>
          <w:rFonts w:eastAsia="Times New Roman"/>
          <w:color w:val="000000"/>
          <w:szCs w:val="28"/>
        </w:rPr>
        <w:t>К</w:t>
      </w:r>
      <w:r w:rsidR="004E02D0">
        <w:rPr>
          <w:rFonts w:eastAsia="Times New Roman"/>
          <w:color w:val="000000"/>
          <w:szCs w:val="28"/>
        </w:rPr>
        <w:t xml:space="preserve"> </w:t>
      </w:r>
      <w:r w:rsidR="004E02D0" w:rsidRPr="00D453B7">
        <w:rPr>
          <w:rFonts w:eastAsia="Times New Roman"/>
          <w:color w:val="000000"/>
          <w:szCs w:val="28"/>
        </w:rPr>
        <w:t>—</w:t>
      </w:r>
      <w:r w:rsidR="004E02D0">
        <w:rPr>
          <w:rFonts w:eastAsia="Times New Roman"/>
          <w:color w:val="000000"/>
          <w:szCs w:val="28"/>
        </w:rPr>
        <w:t xml:space="preserve"> </w:t>
      </w:r>
      <w:r w:rsidR="004E02D0">
        <w:rPr>
          <w:rFonts w:eastAsia="Times New Roman"/>
          <w:color w:val="000000"/>
          <w:spacing w:val="1"/>
          <w:szCs w:val="28"/>
        </w:rPr>
        <w:t>коефіцієнт кратності</w:t>
      </w:r>
      <w:r w:rsidR="004E02D0">
        <w:rPr>
          <w:rFonts w:eastAsia="Times New Roman"/>
          <w:color w:val="000000"/>
          <w:szCs w:val="28"/>
        </w:rPr>
        <w:t xml:space="preserve"> </w:t>
      </w:r>
      <w:r w:rsidR="004E02D0" w:rsidRPr="00D453B7">
        <w:rPr>
          <w:rFonts w:eastAsia="Times New Roman"/>
          <w:color w:val="000000"/>
          <w:w w:val="101"/>
          <w:szCs w:val="28"/>
        </w:rPr>
        <w:t>с</w:t>
      </w:r>
      <w:r w:rsidR="004E02D0" w:rsidRPr="00D453B7">
        <w:rPr>
          <w:rFonts w:eastAsia="Times New Roman"/>
          <w:color w:val="000000"/>
          <w:szCs w:val="28"/>
        </w:rPr>
        <w:t>тр</w:t>
      </w:r>
      <w:r w:rsidR="004E02D0" w:rsidRPr="00D453B7">
        <w:rPr>
          <w:rFonts w:eastAsia="Times New Roman"/>
          <w:color w:val="000000"/>
          <w:spacing w:val="-2"/>
          <w:szCs w:val="28"/>
        </w:rPr>
        <w:t>у</w:t>
      </w:r>
      <w:r w:rsidR="004E02D0">
        <w:rPr>
          <w:rFonts w:eastAsia="Times New Roman"/>
          <w:color w:val="000000"/>
          <w:szCs w:val="28"/>
        </w:rPr>
        <w:t xml:space="preserve">му </w:t>
      </w:r>
      <w:r w:rsidR="004E02D0" w:rsidRPr="00D453B7">
        <w:rPr>
          <w:rFonts w:eastAsia="Times New Roman"/>
          <w:color w:val="000000"/>
          <w:szCs w:val="28"/>
        </w:rPr>
        <w:t>одноф</w:t>
      </w:r>
      <w:r w:rsidR="004E02D0" w:rsidRPr="00D453B7">
        <w:rPr>
          <w:rFonts w:eastAsia="Times New Roman"/>
          <w:color w:val="000000"/>
          <w:w w:val="101"/>
          <w:szCs w:val="28"/>
        </w:rPr>
        <w:t>а</w:t>
      </w:r>
      <w:r w:rsidR="004E02D0" w:rsidRPr="00D453B7">
        <w:rPr>
          <w:rFonts w:eastAsia="Times New Roman"/>
          <w:color w:val="000000"/>
          <w:spacing w:val="-1"/>
          <w:szCs w:val="28"/>
        </w:rPr>
        <w:t>з</w:t>
      </w:r>
      <w:r w:rsidR="004E02D0" w:rsidRPr="00D453B7">
        <w:rPr>
          <w:rFonts w:eastAsia="Times New Roman"/>
          <w:color w:val="000000"/>
          <w:szCs w:val="28"/>
        </w:rPr>
        <w:t>ного</w:t>
      </w:r>
      <w:r w:rsidR="004E02D0">
        <w:rPr>
          <w:rFonts w:eastAsia="Times New Roman"/>
          <w:color w:val="000000"/>
          <w:szCs w:val="28"/>
        </w:rPr>
        <w:t xml:space="preserve"> </w:t>
      </w:r>
      <w:r w:rsidR="004E02D0" w:rsidRPr="00D453B7">
        <w:rPr>
          <w:rFonts w:eastAsia="Times New Roman"/>
          <w:color w:val="000000"/>
          <w:spacing w:val="-1"/>
          <w:szCs w:val="28"/>
        </w:rPr>
        <w:t>к</w:t>
      </w:r>
      <w:r w:rsidR="004E02D0" w:rsidRPr="00D453B7">
        <w:rPr>
          <w:rFonts w:eastAsia="Times New Roman"/>
          <w:color w:val="000000"/>
          <w:szCs w:val="28"/>
        </w:rPr>
        <w:t>ор</w:t>
      </w:r>
      <w:r w:rsidR="004E02D0" w:rsidRPr="00D453B7">
        <w:rPr>
          <w:rFonts w:eastAsia="Times New Roman"/>
          <w:color w:val="000000"/>
          <w:spacing w:val="1"/>
          <w:szCs w:val="28"/>
        </w:rPr>
        <w:t>о</w:t>
      </w:r>
      <w:r w:rsidR="004E02D0" w:rsidRPr="00D453B7">
        <w:rPr>
          <w:rFonts w:eastAsia="Times New Roman"/>
          <w:color w:val="000000"/>
          <w:szCs w:val="28"/>
        </w:rPr>
        <w:t>т</w:t>
      </w:r>
      <w:r w:rsidR="004E02D0" w:rsidRPr="00D453B7">
        <w:rPr>
          <w:rFonts w:eastAsia="Times New Roman"/>
          <w:color w:val="000000"/>
          <w:spacing w:val="-1"/>
          <w:szCs w:val="28"/>
        </w:rPr>
        <w:t>к</w:t>
      </w:r>
      <w:r w:rsidR="004E02D0" w:rsidRPr="00D453B7">
        <w:rPr>
          <w:rFonts w:eastAsia="Times New Roman"/>
          <w:color w:val="000000"/>
          <w:spacing w:val="1"/>
          <w:szCs w:val="28"/>
        </w:rPr>
        <w:t>о</w:t>
      </w:r>
      <w:r w:rsidR="004E02D0" w:rsidRPr="00D453B7">
        <w:rPr>
          <w:rFonts w:eastAsia="Times New Roman"/>
          <w:color w:val="000000"/>
          <w:spacing w:val="-1"/>
          <w:szCs w:val="28"/>
        </w:rPr>
        <w:t>г</w:t>
      </w:r>
      <w:r w:rsidR="004E02D0">
        <w:rPr>
          <w:rFonts w:eastAsia="Times New Roman"/>
          <w:color w:val="000000"/>
          <w:szCs w:val="28"/>
        </w:rPr>
        <w:t xml:space="preserve">о </w:t>
      </w:r>
      <w:r w:rsidR="004E02D0" w:rsidRPr="00D453B7">
        <w:rPr>
          <w:rFonts w:eastAsia="Times New Roman"/>
          <w:color w:val="000000"/>
          <w:szCs w:val="28"/>
        </w:rPr>
        <w:t>з</w:t>
      </w:r>
      <w:r w:rsidR="004E02D0" w:rsidRPr="00D453B7">
        <w:rPr>
          <w:rFonts w:eastAsia="Times New Roman"/>
          <w:color w:val="000000"/>
          <w:w w:val="101"/>
          <w:szCs w:val="28"/>
        </w:rPr>
        <w:t>а</w:t>
      </w:r>
      <w:r w:rsidR="004E02D0" w:rsidRPr="00D453B7">
        <w:rPr>
          <w:rFonts w:eastAsia="Times New Roman"/>
          <w:color w:val="000000"/>
          <w:spacing w:val="-3"/>
          <w:szCs w:val="28"/>
        </w:rPr>
        <w:t>м</w:t>
      </w:r>
      <w:r w:rsidR="004E02D0" w:rsidRPr="00D453B7">
        <w:rPr>
          <w:rFonts w:eastAsia="Times New Roman"/>
          <w:color w:val="000000"/>
          <w:spacing w:val="1"/>
          <w:szCs w:val="28"/>
        </w:rPr>
        <w:t>и</w:t>
      </w:r>
      <w:r w:rsidR="004E02D0" w:rsidRPr="00D453B7">
        <w:rPr>
          <w:rFonts w:eastAsia="Times New Roman"/>
          <w:color w:val="000000"/>
          <w:szCs w:val="28"/>
        </w:rPr>
        <w:t>к</w:t>
      </w:r>
      <w:r w:rsidR="004E02D0" w:rsidRPr="00D453B7">
        <w:rPr>
          <w:rFonts w:eastAsia="Times New Roman"/>
          <w:color w:val="000000"/>
          <w:spacing w:val="-1"/>
          <w:w w:val="101"/>
          <w:szCs w:val="28"/>
        </w:rPr>
        <w:t>а</w:t>
      </w:r>
      <w:r w:rsidR="004E02D0" w:rsidRPr="00D453B7">
        <w:rPr>
          <w:rFonts w:eastAsia="Times New Roman"/>
          <w:color w:val="000000"/>
          <w:spacing w:val="-1"/>
          <w:szCs w:val="28"/>
        </w:rPr>
        <w:t>н</w:t>
      </w:r>
      <w:r w:rsidR="004E02D0" w:rsidRPr="00D453B7">
        <w:rPr>
          <w:rFonts w:eastAsia="Times New Roman"/>
          <w:color w:val="000000"/>
          <w:szCs w:val="28"/>
        </w:rPr>
        <w:t>н</w:t>
      </w:r>
      <w:r w:rsidR="004E02D0" w:rsidRPr="00D453B7">
        <w:rPr>
          <w:rFonts w:eastAsia="Times New Roman"/>
          <w:color w:val="000000"/>
          <w:w w:val="101"/>
          <w:szCs w:val="28"/>
        </w:rPr>
        <w:t>я</w:t>
      </w:r>
      <w:r w:rsidR="004E02D0">
        <w:rPr>
          <w:rFonts w:eastAsia="Times New Roman"/>
          <w:color w:val="000000"/>
          <w:w w:val="101"/>
          <w:szCs w:val="28"/>
        </w:rPr>
        <w:t xml:space="preserve"> </w:t>
      </w:r>
      <w:r w:rsidR="004E02D0" w:rsidRPr="00D453B7">
        <w:rPr>
          <w:rFonts w:eastAsia="Times New Roman"/>
          <w:color w:val="000000"/>
          <w:w w:val="101"/>
          <w:szCs w:val="28"/>
        </w:rPr>
        <w:t>с</w:t>
      </w:r>
      <w:r w:rsidR="004E02D0" w:rsidRPr="00D453B7">
        <w:rPr>
          <w:rFonts w:eastAsia="Times New Roman"/>
          <w:color w:val="000000"/>
          <w:spacing w:val="-3"/>
          <w:szCs w:val="28"/>
        </w:rPr>
        <w:t>т</w:t>
      </w:r>
      <w:r w:rsidR="004E02D0" w:rsidRPr="00D453B7">
        <w:rPr>
          <w:rFonts w:eastAsia="Times New Roman"/>
          <w:color w:val="000000"/>
          <w:spacing w:val="1"/>
          <w:szCs w:val="28"/>
        </w:rPr>
        <w:t>о</w:t>
      </w:r>
      <w:r w:rsidR="004E02D0" w:rsidRPr="00D453B7">
        <w:rPr>
          <w:rFonts w:eastAsia="Times New Roman"/>
          <w:color w:val="000000"/>
          <w:spacing w:val="-1"/>
          <w:w w:val="101"/>
          <w:szCs w:val="28"/>
        </w:rPr>
        <w:t>с</w:t>
      </w:r>
      <w:r w:rsidR="004E02D0" w:rsidRPr="00D453B7">
        <w:rPr>
          <w:rFonts w:eastAsia="Times New Roman"/>
          <w:color w:val="000000"/>
          <w:szCs w:val="28"/>
        </w:rPr>
        <w:t>ов</w:t>
      </w:r>
      <w:r w:rsidR="004E02D0" w:rsidRPr="00D453B7">
        <w:rPr>
          <w:rFonts w:eastAsia="Times New Roman"/>
          <w:color w:val="000000"/>
          <w:spacing w:val="-1"/>
          <w:szCs w:val="28"/>
        </w:rPr>
        <w:t>н</w:t>
      </w:r>
      <w:r w:rsidR="004E02D0" w:rsidRPr="00D453B7">
        <w:rPr>
          <w:rFonts w:eastAsia="Times New Roman"/>
          <w:color w:val="000000"/>
          <w:szCs w:val="28"/>
        </w:rPr>
        <w:t>о н</w:t>
      </w:r>
      <w:r w:rsidR="004E02D0" w:rsidRPr="00D453B7">
        <w:rPr>
          <w:rFonts w:eastAsia="Times New Roman"/>
          <w:color w:val="000000"/>
          <w:spacing w:val="1"/>
          <w:szCs w:val="28"/>
        </w:rPr>
        <w:t>о</w:t>
      </w:r>
      <w:r w:rsidR="004E02D0" w:rsidRPr="00D453B7">
        <w:rPr>
          <w:rFonts w:eastAsia="Times New Roman"/>
          <w:color w:val="000000"/>
          <w:spacing w:val="-1"/>
          <w:szCs w:val="28"/>
        </w:rPr>
        <w:t>м</w:t>
      </w:r>
      <w:r w:rsidR="004E02D0" w:rsidRPr="00D453B7">
        <w:rPr>
          <w:rFonts w:eastAsia="Times New Roman"/>
          <w:color w:val="000000"/>
          <w:w w:val="101"/>
          <w:szCs w:val="28"/>
        </w:rPr>
        <w:t>і</w:t>
      </w:r>
      <w:r w:rsidR="004E02D0" w:rsidRPr="00D453B7">
        <w:rPr>
          <w:rFonts w:eastAsia="Times New Roman"/>
          <w:color w:val="000000"/>
          <w:szCs w:val="28"/>
        </w:rPr>
        <w:t>н</w:t>
      </w:r>
      <w:r w:rsidR="004E02D0" w:rsidRPr="00D453B7">
        <w:rPr>
          <w:rFonts w:eastAsia="Times New Roman"/>
          <w:color w:val="000000"/>
          <w:w w:val="101"/>
          <w:szCs w:val="28"/>
        </w:rPr>
        <w:t>а</w:t>
      </w:r>
      <w:r w:rsidR="004E02D0" w:rsidRPr="00D453B7">
        <w:rPr>
          <w:rFonts w:eastAsia="Times New Roman"/>
          <w:color w:val="000000"/>
          <w:szCs w:val="28"/>
        </w:rPr>
        <w:t>льного</w:t>
      </w:r>
      <w:r w:rsidR="004E02D0" w:rsidRPr="00D453B7">
        <w:rPr>
          <w:rFonts w:eastAsia="Times New Roman"/>
          <w:color w:val="000000"/>
          <w:spacing w:val="17"/>
          <w:szCs w:val="28"/>
        </w:rPr>
        <w:t xml:space="preserve"> </w:t>
      </w:r>
      <w:r w:rsidR="004E02D0" w:rsidRPr="00D453B7">
        <w:rPr>
          <w:rFonts w:eastAsia="Times New Roman"/>
          <w:color w:val="000000"/>
          <w:w w:val="101"/>
          <w:szCs w:val="28"/>
        </w:rPr>
        <w:t>с</w:t>
      </w:r>
      <w:r w:rsidR="004E02D0" w:rsidRPr="00D453B7">
        <w:rPr>
          <w:rFonts w:eastAsia="Times New Roman"/>
          <w:color w:val="000000"/>
          <w:spacing w:val="-1"/>
          <w:szCs w:val="28"/>
        </w:rPr>
        <w:t>т</w:t>
      </w:r>
      <w:r w:rsidR="004E02D0" w:rsidRPr="00D453B7">
        <w:rPr>
          <w:rFonts w:eastAsia="Times New Roman"/>
          <w:color w:val="000000"/>
          <w:szCs w:val="28"/>
        </w:rPr>
        <w:t>р</w:t>
      </w:r>
      <w:r w:rsidR="004E02D0" w:rsidRPr="00D453B7">
        <w:rPr>
          <w:rFonts w:eastAsia="Times New Roman"/>
          <w:color w:val="000000"/>
          <w:spacing w:val="-2"/>
          <w:szCs w:val="28"/>
        </w:rPr>
        <w:t>у</w:t>
      </w:r>
      <w:r w:rsidR="004E02D0" w:rsidRPr="00D453B7">
        <w:rPr>
          <w:rFonts w:eastAsia="Times New Roman"/>
          <w:color w:val="000000"/>
          <w:szCs w:val="28"/>
        </w:rPr>
        <w:t>му</w:t>
      </w:r>
      <w:r w:rsidR="004E02D0" w:rsidRPr="00D453B7">
        <w:rPr>
          <w:rFonts w:eastAsia="Times New Roman"/>
          <w:color w:val="000000"/>
          <w:spacing w:val="15"/>
          <w:szCs w:val="28"/>
        </w:rPr>
        <w:t xml:space="preserve"> </w:t>
      </w:r>
      <w:r w:rsidR="004E02D0" w:rsidRPr="00D453B7">
        <w:rPr>
          <w:rFonts w:eastAsia="Times New Roman"/>
          <w:color w:val="000000"/>
          <w:w w:val="101"/>
          <w:szCs w:val="28"/>
        </w:rPr>
        <w:t>с</w:t>
      </w:r>
      <w:r w:rsidR="004E02D0" w:rsidRPr="00D453B7">
        <w:rPr>
          <w:rFonts w:eastAsia="Times New Roman"/>
          <w:color w:val="000000"/>
          <w:szCs w:val="28"/>
        </w:rPr>
        <w:t>п</w:t>
      </w:r>
      <w:r w:rsidR="004E02D0" w:rsidRPr="00D453B7">
        <w:rPr>
          <w:rFonts w:eastAsia="Times New Roman"/>
          <w:color w:val="000000"/>
          <w:spacing w:val="1"/>
          <w:szCs w:val="28"/>
        </w:rPr>
        <w:t>р</w:t>
      </w:r>
      <w:r w:rsidR="004E02D0" w:rsidRPr="00D453B7">
        <w:rPr>
          <w:rFonts w:eastAsia="Times New Roman"/>
          <w:color w:val="000000"/>
          <w:w w:val="101"/>
          <w:szCs w:val="28"/>
        </w:rPr>
        <w:t>а</w:t>
      </w:r>
      <w:r w:rsidR="004E02D0" w:rsidRPr="00D453B7">
        <w:rPr>
          <w:rFonts w:eastAsia="Times New Roman"/>
          <w:color w:val="000000"/>
          <w:spacing w:val="1"/>
          <w:szCs w:val="28"/>
        </w:rPr>
        <w:t>ц</w:t>
      </w:r>
      <w:r w:rsidR="004E02D0" w:rsidRPr="00D453B7">
        <w:rPr>
          <w:rFonts w:eastAsia="Times New Roman"/>
          <w:color w:val="000000"/>
          <w:spacing w:val="-1"/>
          <w:szCs w:val="28"/>
        </w:rPr>
        <w:t>ь</w:t>
      </w:r>
      <w:r w:rsidR="004E02D0" w:rsidRPr="00D453B7">
        <w:rPr>
          <w:rFonts w:eastAsia="Times New Roman"/>
          <w:color w:val="000000"/>
          <w:szCs w:val="28"/>
        </w:rPr>
        <w:t>ов</w:t>
      </w:r>
      <w:r w:rsidR="004E02D0" w:rsidRPr="00D453B7">
        <w:rPr>
          <w:rFonts w:eastAsia="Times New Roman"/>
          <w:color w:val="000000"/>
          <w:spacing w:val="-2"/>
          <w:szCs w:val="28"/>
        </w:rPr>
        <w:t>у</w:t>
      </w:r>
      <w:r w:rsidR="004E02D0" w:rsidRPr="00D453B7">
        <w:rPr>
          <w:rFonts w:eastAsia="Times New Roman"/>
          <w:color w:val="000000"/>
          <w:szCs w:val="28"/>
        </w:rPr>
        <w:t>в</w:t>
      </w:r>
      <w:r w:rsidR="004E02D0" w:rsidRPr="00D453B7">
        <w:rPr>
          <w:rFonts w:eastAsia="Times New Roman"/>
          <w:color w:val="000000"/>
          <w:w w:val="101"/>
          <w:szCs w:val="28"/>
        </w:rPr>
        <w:t>а</w:t>
      </w:r>
      <w:r w:rsidR="004E02D0" w:rsidRPr="00D453B7">
        <w:rPr>
          <w:rFonts w:eastAsia="Times New Roman"/>
          <w:color w:val="000000"/>
          <w:szCs w:val="28"/>
        </w:rPr>
        <w:t>нн</w:t>
      </w:r>
      <w:r w:rsidR="004E02D0" w:rsidRPr="00D453B7">
        <w:rPr>
          <w:rFonts w:eastAsia="Times New Roman"/>
          <w:color w:val="000000"/>
          <w:w w:val="101"/>
          <w:szCs w:val="28"/>
        </w:rPr>
        <w:t>я</w:t>
      </w:r>
      <w:r w:rsidR="004E02D0" w:rsidRPr="00D453B7">
        <w:rPr>
          <w:rFonts w:eastAsia="Times New Roman"/>
          <w:color w:val="000000"/>
          <w:spacing w:val="16"/>
          <w:szCs w:val="28"/>
        </w:rPr>
        <w:t xml:space="preserve"> </w:t>
      </w:r>
      <w:r w:rsidR="004E02D0" w:rsidRPr="00D453B7">
        <w:rPr>
          <w:rFonts w:eastAsia="Times New Roman"/>
          <w:color w:val="000000"/>
          <w:spacing w:val="-1"/>
          <w:w w:val="101"/>
          <w:szCs w:val="28"/>
        </w:rPr>
        <w:t>а</w:t>
      </w:r>
      <w:r w:rsidR="004E02D0" w:rsidRPr="00D453B7">
        <w:rPr>
          <w:rFonts w:eastAsia="Times New Roman"/>
          <w:color w:val="000000"/>
          <w:szCs w:val="28"/>
        </w:rPr>
        <w:t>в</w:t>
      </w:r>
      <w:r w:rsidR="004E02D0" w:rsidRPr="00D453B7">
        <w:rPr>
          <w:rFonts w:eastAsia="Times New Roman"/>
          <w:color w:val="000000"/>
          <w:spacing w:val="-1"/>
          <w:szCs w:val="28"/>
        </w:rPr>
        <w:t>т</w:t>
      </w:r>
      <w:r w:rsidR="004E02D0" w:rsidRPr="00D453B7">
        <w:rPr>
          <w:rFonts w:eastAsia="Times New Roman"/>
          <w:color w:val="000000"/>
          <w:szCs w:val="28"/>
        </w:rPr>
        <w:t>ом</w:t>
      </w:r>
      <w:r w:rsidR="004E02D0" w:rsidRPr="00D453B7">
        <w:rPr>
          <w:rFonts w:eastAsia="Times New Roman"/>
          <w:color w:val="000000"/>
          <w:w w:val="101"/>
          <w:szCs w:val="28"/>
        </w:rPr>
        <w:t>а</w:t>
      </w:r>
      <w:r w:rsidR="004E02D0" w:rsidRPr="00D453B7">
        <w:rPr>
          <w:rFonts w:eastAsia="Times New Roman"/>
          <w:color w:val="000000"/>
          <w:szCs w:val="28"/>
        </w:rPr>
        <w:t>т</w:t>
      </w:r>
      <w:r w:rsidR="004E02D0">
        <w:rPr>
          <w:rFonts w:eastAsia="Times New Roman"/>
          <w:color w:val="000000"/>
          <w:w w:val="101"/>
          <w:szCs w:val="28"/>
        </w:rPr>
        <w:t xml:space="preserve">у струмового </w:t>
      </w:r>
      <w:r w:rsidR="004E02D0" w:rsidRPr="00D453B7">
        <w:rPr>
          <w:rFonts w:eastAsia="Times New Roman"/>
          <w:color w:val="000000"/>
          <w:spacing w:val="15"/>
          <w:szCs w:val="28"/>
        </w:rPr>
        <w:t xml:space="preserve"> </w:t>
      </w:r>
      <w:r w:rsidR="004E02D0" w:rsidRPr="00D453B7">
        <w:rPr>
          <w:rFonts w:eastAsia="Times New Roman"/>
          <w:color w:val="000000"/>
          <w:szCs w:val="28"/>
        </w:rPr>
        <w:t>з</w:t>
      </w:r>
      <w:r w:rsidR="004E02D0" w:rsidRPr="00D453B7">
        <w:rPr>
          <w:rFonts w:eastAsia="Times New Roman"/>
          <w:color w:val="000000"/>
          <w:spacing w:val="-1"/>
          <w:w w:val="101"/>
          <w:szCs w:val="28"/>
        </w:rPr>
        <w:t>а</w:t>
      </w:r>
      <w:r w:rsidR="004E02D0" w:rsidRPr="00D453B7">
        <w:rPr>
          <w:rFonts w:eastAsia="Times New Roman"/>
          <w:color w:val="000000"/>
          <w:szCs w:val="28"/>
        </w:rPr>
        <w:t>хи</w:t>
      </w:r>
      <w:r w:rsidR="004E02D0" w:rsidRPr="00D453B7">
        <w:rPr>
          <w:rFonts w:eastAsia="Times New Roman"/>
          <w:color w:val="000000"/>
          <w:w w:val="101"/>
          <w:szCs w:val="28"/>
        </w:rPr>
        <w:t>с</w:t>
      </w:r>
      <w:r w:rsidR="004E02D0" w:rsidRPr="00D453B7">
        <w:rPr>
          <w:rFonts w:eastAsia="Times New Roman"/>
          <w:color w:val="000000"/>
          <w:szCs w:val="28"/>
        </w:rPr>
        <w:t>т</w:t>
      </w:r>
      <w:r w:rsidR="004E02D0" w:rsidRPr="00D453B7">
        <w:rPr>
          <w:rFonts w:eastAsia="Times New Roman"/>
          <w:color w:val="000000"/>
          <w:spacing w:val="2"/>
          <w:szCs w:val="28"/>
        </w:rPr>
        <w:t>у</w:t>
      </w:r>
      <w:r w:rsidR="004E02D0" w:rsidRPr="00D453B7">
        <w:rPr>
          <w:rFonts w:eastAsia="Times New Roman"/>
          <w:color w:val="000000"/>
          <w:szCs w:val="28"/>
        </w:rPr>
        <w:t>.</w:t>
      </w:r>
      <w:r w:rsidR="004E02D0" w:rsidRPr="00D453B7">
        <w:rPr>
          <w:rFonts w:eastAsia="Times New Roman"/>
          <w:color w:val="000000"/>
          <w:spacing w:val="16"/>
          <w:szCs w:val="28"/>
        </w:rPr>
        <w:t xml:space="preserve"> </w:t>
      </w:r>
      <w:r w:rsidRPr="00E308F7">
        <w:rPr>
          <w:rFonts w:eastAsia="Times New Roman"/>
          <w:color w:val="000000"/>
          <w:w w:val="101"/>
          <w:szCs w:val="28"/>
        </w:rPr>
        <w:t xml:space="preserve"> </w:t>
      </w:r>
      <m:oMath>
        <m:sSub>
          <m:sSubPr>
            <m:ctrlPr>
              <w:rPr>
                <w:rFonts w:ascii="Cambria Math" w:hAnsi="Cambria Math"/>
                <w:i/>
                <w:lang w:val="ru-RU"/>
              </w:rPr>
            </m:ctrlPr>
          </m:sSubPr>
          <m:e>
            <m:r>
              <w:rPr>
                <w:rFonts w:ascii="Cambria Math" w:hAnsi="Cambria Math"/>
                <w:lang w:val="en-US"/>
              </w:rPr>
              <m:t>I</m:t>
            </m:r>
          </m:e>
          <m:sub>
            <m:r>
              <w:rPr>
                <w:rFonts w:ascii="Cambria Math" w:hAnsi="Cambria Math"/>
              </w:rPr>
              <m:t>К.З.</m:t>
            </m:r>
          </m:sub>
        </m:sSub>
        <m:r>
          <w:rPr>
            <w:rFonts w:ascii="Cambria Math" w:hAnsi="Cambria Math"/>
            <w:lang w:val="ru-RU"/>
          </w:rPr>
          <m:t xml:space="preserve"> </m:t>
        </m:r>
      </m:oMath>
      <w:r w:rsidRPr="00D453B7">
        <w:rPr>
          <w:rFonts w:eastAsia="Times New Roman"/>
          <w:color w:val="000000"/>
          <w:szCs w:val="28"/>
        </w:rPr>
        <w:t>—</w:t>
      </w:r>
      <w:r>
        <w:rPr>
          <w:rFonts w:eastAsia="Times New Roman"/>
          <w:color w:val="000000"/>
          <w:szCs w:val="28"/>
        </w:rPr>
        <w:t xml:space="preserve"> </w:t>
      </w:r>
      <w:r w:rsidRPr="00E308F7">
        <w:rPr>
          <w:rFonts w:eastAsia="Times New Roman"/>
          <w:color w:val="000000"/>
          <w:w w:val="101"/>
          <w:szCs w:val="28"/>
        </w:rPr>
        <w:t>с</w:t>
      </w:r>
      <w:r w:rsidRPr="00E308F7">
        <w:rPr>
          <w:rFonts w:eastAsia="Times New Roman"/>
          <w:color w:val="000000"/>
          <w:spacing w:val="-1"/>
          <w:szCs w:val="28"/>
        </w:rPr>
        <w:t>т</w:t>
      </w:r>
      <w:r w:rsidRPr="00E308F7">
        <w:rPr>
          <w:rFonts w:eastAsia="Times New Roman"/>
          <w:color w:val="000000"/>
          <w:szCs w:val="28"/>
        </w:rPr>
        <w:t>р</w:t>
      </w:r>
      <w:r w:rsidRPr="00E308F7">
        <w:rPr>
          <w:rFonts w:eastAsia="Times New Roman"/>
          <w:color w:val="000000"/>
          <w:spacing w:val="-3"/>
          <w:szCs w:val="28"/>
        </w:rPr>
        <w:t>у</w:t>
      </w:r>
      <w:r w:rsidRPr="00E308F7">
        <w:rPr>
          <w:rFonts w:eastAsia="Times New Roman"/>
          <w:color w:val="000000"/>
          <w:szCs w:val="28"/>
        </w:rPr>
        <w:t>м</w:t>
      </w:r>
      <w:r w:rsidRPr="00E308F7">
        <w:rPr>
          <w:rFonts w:eastAsia="Times New Roman"/>
          <w:color w:val="000000"/>
          <w:spacing w:val="150"/>
          <w:szCs w:val="28"/>
        </w:rPr>
        <w:t xml:space="preserve"> </w:t>
      </w:r>
      <w:r w:rsidRPr="00E308F7">
        <w:rPr>
          <w:rFonts w:eastAsia="Times New Roman"/>
          <w:color w:val="000000"/>
          <w:spacing w:val="3"/>
          <w:szCs w:val="28"/>
        </w:rPr>
        <w:t>к</w:t>
      </w:r>
      <w:r w:rsidRPr="00E308F7">
        <w:rPr>
          <w:rFonts w:eastAsia="Times New Roman"/>
          <w:color w:val="000000"/>
          <w:spacing w:val="1"/>
          <w:szCs w:val="28"/>
        </w:rPr>
        <w:t>о</w:t>
      </w:r>
      <w:r w:rsidRPr="00E308F7">
        <w:rPr>
          <w:rFonts w:eastAsia="Times New Roman"/>
          <w:color w:val="000000"/>
          <w:szCs w:val="28"/>
        </w:rPr>
        <w:t>роткого</w:t>
      </w:r>
      <w:r w:rsidRPr="00E308F7">
        <w:rPr>
          <w:rFonts w:eastAsia="Times New Roman"/>
          <w:color w:val="000000"/>
          <w:spacing w:val="154"/>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zCs w:val="28"/>
        </w:rPr>
        <w:t>мик</w:t>
      </w:r>
      <w:r w:rsidRPr="00E308F7">
        <w:rPr>
          <w:rFonts w:eastAsia="Times New Roman"/>
          <w:color w:val="000000"/>
          <w:w w:val="101"/>
          <w:szCs w:val="28"/>
        </w:rPr>
        <w:t>а</w:t>
      </w:r>
      <w:r w:rsidRPr="00E308F7">
        <w:rPr>
          <w:rFonts w:eastAsia="Times New Roman"/>
          <w:color w:val="000000"/>
          <w:spacing w:val="-1"/>
          <w:szCs w:val="28"/>
        </w:rPr>
        <w:t>нн</w:t>
      </w:r>
      <w:r w:rsidRPr="00E308F7">
        <w:rPr>
          <w:rFonts w:eastAsia="Times New Roman"/>
          <w:color w:val="000000"/>
          <w:w w:val="101"/>
          <w:szCs w:val="28"/>
        </w:rPr>
        <w:t>я;</w:t>
      </w:r>
      <w:r>
        <w:rPr>
          <w:rFonts w:eastAsia="Times New Roman"/>
          <w:color w:val="000000"/>
          <w:spacing w:val="1"/>
          <w:position w:val="-3"/>
          <w:sz w:val="18"/>
          <w:szCs w:val="18"/>
        </w:rPr>
        <w:t xml:space="preserve"> </w:t>
      </w:r>
      <m:oMath>
        <m:sSub>
          <m:sSubPr>
            <m:ctrlPr>
              <w:rPr>
                <w:rFonts w:ascii="Cambria Math" w:hAnsi="Cambria Math"/>
                <w:i/>
                <w:lang w:val="ru-RU"/>
              </w:rPr>
            </m:ctrlPr>
          </m:sSubPr>
          <m:e>
            <m:r>
              <w:rPr>
                <w:rFonts w:ascii="Cambria Math" w:hAnsi="Cambria Math"/>
                <w:lang w:val="en-US"/>
              </w:rPr>
              <m:t>I</m:t>
            </m:r>
          </m:e>
          <m:sub>
            <m:r>
              <w:rPr>
                <w:rFonts w:ascii="Cambria Math" w:hAnsi="Cambria Math"/>
              </w:rPr>
              <m:t>НОМ</m:t>
            </m:r>
          </m:sub>
        </m:sSub>
        <m:r>
          <w:rPr>
            <w:rFonts w:ascii="Cambria Math" w:hAnsi="Cambria Math"/>
            <w:lang w:val="ru-RU"/>
          </w:rPr>
          <m:t xml:space="preserve"> </m:t>
        </m:r>
      </m:oMath>
      <w:r w:rsidRPr="00E308F7">
        <w:rPr>
          <w:rFonts w:eastAsia="Times New Roman"/>
          <w:color w:val="000000"/>
          <w:szCs w:val="28"/>
        </w:rPr>
        <w:t>—</w:t>
      </w:r>
      <w:r>
        <w:rPr>
          <w:rFonts w:eastAsia="Times New Roman"/>
          <w:color w:val="000000"/>
          <w:spacing w:val="151"/>
          <w:szCs w:val="28"/>
        </w:rPr>
        <w:t xml:space="preserve"> </w:t>
      </w:r>
      <w:r w:rsidRPr="00E308F7">
        <w:rPr>
          <w:rFonts w:eastAsia="Times New Roman"/>
          <w:color w:val="000000"/>
          <w:szCs w:val="28"/>
        </w:rPr>
        <w:t>но</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н</w:t>
      </w:r>
      <w:r w:rsidRPr="00E308F7">
        <w:rPr>
          <w:rFonts w:eastAsia="Times New Roman"/>
          <w:color w:val="000000"/>
          <w:w w:val="101"/>
          <w:szCs w:val="28"/>
        </w:rPr>
        <w:t>а</w:t>
      </w:r>
      <w:r w:rsidRPr="00E308F7">
        <w:rPr>
          <w:rFonts w:eastAsia="Times New Roman"/>
          <w:color w:val="000000"/>
          <w:spacing w:val="-2"/>
          <w:szCs w:val="28"/>
        </w:rPr>
        <w:t>л</w:t>
      </w:r>
      <w:r w:rsidRPr="00E308F7">
        <w:rPr>
          <w:rFonts w:eastAsia="Times New Roman"/>
          <w:color w:val="000000"/>
          <w:szCs w:val="28"/>
        </w:rPr>
        <w:t>ьний</w:t>
      </w:r>
      <w:r w:rsidRPr="00E308F7">
        <w:rPr>
          <w:rFonts w:eastAsia="Times New Roman"/>
          <w:color w:val="000000"/>
          <w:spacing w:val="151"/>
          <w:szCs w:val="28"/>
        </w:rPr>
        <w:t xml:space="preserve"> </w:t>
      </w:r>
      <w:r w:rsidRPr="00E308F7">
        <w:rPr>
          <w:rFonts w:eastAsia="Times New Roman"/>
          <w:color w:val="000000"/>
          <w:w w:val="101"/>
          <w:szCs w:val="28"/>
        </w:rPr>
        <w:t>с</w:t>
      </w:r>
      <w:r w:rsidRPr="00E308F7">
        <w:rPr>
          <w:rFonts w:eastAsia="Times New Roman"/>
          <w:color w:val="000000"/>
          <w:spacing w:val="-1"/>
          <w:szCs w:val="28"/>
        </w:rPr>
        <w:t>т</w:t>
      </w:r>
      <w:r w:rsidRPr="00E308F7">
        <w:rPr>
          <w:rFonts w:eastAsia="Times New Roman"/>
          <w:color w:val="000000"/>
          <w:szCs w:val="28"/>
        </w:rPr>
        <w:t>р</w:t>
      </w:r>
      <w:r w:rsidRPr="00E308F7">
        <w:rPr>
          <w:rFonts w:eastAsia="Times New Roman"/>
          <w:color w:val="000000"/>
          <w:spacing w:val="-3"/>
          <w:szCs w:val="28"/>
        </w:rPr>
        <w:t>у</w:t>
      </w:r>
      <w:r w:rsidRPr="00E308F7">
        <w:rPr>
          <w:rFonts w:eastAsia="Times New Roman"/>
          <w:color w:val="000000"/>
          <w:szCs w:val="28"/>
        </w:rPr>
        <w:t xml:space="preserve">м </w:t>
      </w:r>
      <w:r w:rsidRPr="00E308F7">
        <w:rPr>
          <w:rFonts w:eastAsia="Times New Roman"/>
          <w:color w:val="000000"/>
          <w:w w:val="101"/>
          <w:szCs w:val="28"/>
        </w:rPr>
        <w:t>с</w:t>
      </w:r>
      <w:r w:rsidRPr="00E308F7">
        <w:rPr>
          <w:rFonts w:eastAsia="Times New Roman"/>
          <w:color w:val="000000"/>
          <w:szCs w:val="28"/>
        </w:rPr>
        <w:t>пр</w:t>
      </w:r>
      <w:r w:rsidRPr="00E308F7">
        <w:rPr>
          <w:rFonts w:eastAsia="Times New Roman"/>
          <w:color w:val="000000"/>
          <w:w w:val="101"/>
          <w:szCs w:val="28"/>
        </w:rPr>
        <w:t>а</w:t>
      </w:r>
      <w:r w:rsidRPr="00E308F7">
        <w:rPr>
          <w:rFonts w:eastAsia="Times New Roman"/>
          <w:color w:val="000000"/>
          <w:szCs w:val="28"/>
        </w:rPr>
        <w:t>цюв</w:t>
      </w:r>
      <w:r w:rsidRPr="00E308F7">
        <w:rPr>
          <w:rFonts w:eastAsia="Times New Roman"/>
          <w:color w:val="000000"/>
          <w:spacing w:val="-2"/>
          <w:w w:val="101"/>
          <w:szCs w:val="28"/>
        </w:rPr>
        <w:t>а</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 xml:space="preserve"> </w:t>
      </w:r>
      <w:r w:rsidRPr="00E308F7">
        <w:rPr>
          <w:rFonts w:eastAsia="Times New Roman"/>
          <w:color w:val="000000"/>
          <w:w w:val="101"/>
          <w:szCs w:val="28"/>
        </w:rPr>
        <w:t>а</w:t>
      </w:r>
      <w:r w:rsidRPr="00E308F7">
        <w:rPr>
          <w:rFonts w:eastAsia="Times New Roman"/>
          <w:color w:val="000000"/>
          <w:szCs w:val="28"/>
        </w:rPr>
        <w:t>в</w:t>
      </w:r>
      <w:r w:rsidRPr="00E308F7">
        <w:rPr>
          <w:rFonts w:eastAsia="Times New Roman"/>
          <w:color w:val="000000"/>
          <w:spacing w:val="-1"/>
          <w:szCs w:val="28"/>
        </w:rPr>
        <w:t>т</w:t>
      </w:r>
      <w:r w:rsidRPr="00E308F7">
        <w:rPr>
          <w:rFonts w:eastAsia="Times New Roman"/>
          <w:color w:val="000000"/>
          <w:spacing w:val="1"/>
          <w:szCs w:val="28"/>
        </w:rPr>
        <w:t>о</w:t>
      </w:r>
      <w:r w:rsidRPr="00E308F7">
        <w:rPr>
          <w:rFonts w:eastAsia="Times New Roman"/>
          <w:color w:val="000000"/>
          <w:spacing w:val="-2"/>
          <w:szCs w:val="28"/>
        </w:rPr>
        <w:t>м</w:t>
      </w:r>
      <w:r w:rsidRPr="00E308F7">
        <w:rPr>
          <w:rFonts w:eastAsia="Times New Roman"/>
          <w:color w:val="000000"/>
          <w:w w:val="101"/>
          <w:szCs w:val="28"/>
        </w:rPr>
        <w:t>а</w:t>
      </w:r>
      <w:r w:rsidRPr="00E308F7">
        <w:rPr>
          <w:rFonts w:eastAsia="Times New Roman"/>
          <w:color w:val="000000"/>
          <w:szCs w:val="28"/>
        </w:rPr>
        <w:t>ту</w:t>
      </w:r>
      <w:r w:rsidRPr="00E308F7">
        <w:rPr>
          <w:rFonts w:eastAsia="Times New Roman"/>
          <w:color w:val="000000"/>
          <w:spacing w:val="-2"/>
          <w:szCs w:val="28"/>
        </w:rPr>
        <w:t xml:space="preserve"> </w:t>
      </w:r>
      <w:r w:rsidRPr="00E308F7">
        <w:rPr>
          <w:rFonts w:eastAsia="Times New Roman"/>
          <w:color w:val="000000"/>
          <w:spacing w:val="-1"/>
          <w:szCs w:val="28"/>
        </w:rPr>
        <w:t>з</w:t>
      </w:r>
      <w:r w:rsidRPr="00E308F7">
        <w:rPr>
          <w:rFonts w:eastAsia="Times New Roman"/>
          <w:color w:val="000000"/>
          <w:w w:val="101"/>
          <w:szCs w:val="28"/>
        </w:rPr>
        <w:t>а</w:t>
      </w:r>
      <w:r w:rsidRPr="00E308F7">
        <w:rPr>
          <w:rFonts w:eastAsia="Times New Roman"/>
          <w:color w:val="000000"/>
          <w:szCs w:val="28"/>
        </w:rPr>
        <w:t>хи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2"/>
          <w:szCs w:val="28"/>
        </w:rPr>
        <w:t>у</w:t>
      </w:r>
      <w:r w:rsidRPr="00E308F7">
        <w:rPr>
          <w:rFonts w:eastAsia="Times New Roman"/>
          <w:color w:val="000000"/>
          <w:szCs w:val="28"/>
        </w:rPr>
        <w:t>.</w:t>
      </w:r>
    </w:p>
    <w:p w14:paraId="05F2A2EC" w14:textId="77777777" w:rsidR="00FF53AE" w:rsidRPr="00E308F7" w:rsidRDefault="00FF53AE" w:rsidP="00FF53AE">
      <w:pPr>
        <w:widowControl w:val="0"/>
        <w:spacing w:line="359" w:lineRule="auto"/>
        <w:ind w:left="1" w:right="-60" w:firstLine="566"/>
        <w:rPr>
          <w:rFonts w:eastAsia="Times New Roman"/>
          <w:color w:val="000000"/>
          <w:szCs w:val="28"/>
        </w:rPr>
      </w:pPr>
      <w:r w:rsidRPr="00E308F7">
        <w:rPr>
          <w:rFonts w:eastAsia="Times New Roman"/>
          <w:color w:val="000000"/>
          <w:szCs w:val="28"/>
        </w:rPr>
        <w:t>З</w:t>
      </w:r>
      <w:r w:rsidRPr="00E308F7">
        <w:rPr>
          <w:rFonts w:eastAsia="Times New Roman"/>
          <w:color w:val="000000"/>
          <w:spacing w:val="87"/>
          <w:szCs w:val="28"/>
        </w:rPr>
        <w:t xml:space="preserve"> </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pacing w:val="-1"/>
          <w:szCs w:val="28"/>
        </w:rPr>
        <w:t>з</w:t>
      </w:r>
      <w:r w:rsidRPr="00E308F7">
        <w:rPr>
          <w:rFonts w:eastAsia="Times New Roman"/>
          <w:color w:val="000000"/>
          <w:szCs w:val="28"/>
        </w:rPr>
        <w:t>р</w:t>
      </w:r>
      <w:r w:rsidRPr="00E308F7">
        <w:rPr>
          <w:rFonts w:eastAsia="Times New Roman"/>
          <w:color w:val="000000"/>
          <w:spacing w:val="-1"/>
          <w:w w:val="101"/>
          <w:szCs w:val="28"/>
        </w:rPr>
        <w:t>а</w:t>
      </w:r>
      <w:r w:rsidRPr="00E308F7">
        <w:rPr>
          <w:rFonts w:eastAsia="Times New Roman"/>
          <w:color w:val="000000"/>
          <w:szCs w:val="28"/>
        </w:rPr>
        <w:t>х</w:t>
      </w:r>
      <w:r w:rsidRPr="00E308F7">
        <w:rPr>
          <w:rFonts w:eastAsia="Times New Roman"/>
          <w:color w:val="000000"/>
          <w:spacing w:val="-1"/>
          <w:szCs w:val="28"/>
        </w:rPr>
        <w:t>у</w:t>
      </w:r>
      <w:r w:rsidRPr="00E308F7">
        <w:rPr>
          <w:rFonts w:eastAsia="Times New Roman"/>
          <w:color w:val="000000"/>
          <w:szCs w:val="28"/>
        </w:rPr>
        <w:t>нк</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87"/>
          <w:szCs w:val="28"/>
        </w:rPr>
        <w:t xml:space="preserve"> </w:t>
      </w:r>
      <w:r w:rsidRPr="00E308F7">
        <w:rPr>
          <w:rFonts w:eastAsia="Times New Roman"/>
          <w:color w:val="000000"/>
          <w:szCs w:val="28"/>
        </w:rPr>
        <w:t>видн</w:t>
      </w:r>
      <w:r w:rsidRPr="00E308F7">
        <w:rPr>
          <w:rFonts w:eastAsia="Times New Roman"/>
          <w:color w:val="000000"/>
          <w:spacing w:val="1"/>
          <w:szCs w:val="28"/>
        </w:rPr>
        <w:t>о</w:t>
      </w:r>
      <w:r w:rsidRPr="00E308F7">
        <w:rPr>
          <w:rFonts w:eastAsia="Times New Roman"/>
          <w:color w:val="000000"/>
          <w:szCs w:val="28"/>
        </w:rPr>
        <w:t>,</w:t>
      </w:r>
      <w:r w:rsidRPr="00E308F7">
        <w:rPr>
          <w:rFonts w:eastAsia="Times New Roman"/>
          <w:color w:val="000000"/>
          <w:spacing w:val="85"/>
          <w:szCs w:val="28"/>
        </w:rPr>
        <w:t xml:space="preserve"> </w:t>
      </w:r>
      <w:r w:rsidRPr="00E308F7">
        <w:rPr>
          <w:rFonts w:eastAsia="Times New Roman"/>
          <w:color w:val="000000"/>
          <w:szCs w:val="28"/>
        </w:rPr>
        <w:t>що</w:t>
      </w:r>
      <w:r w:rsidRPr="00E308F7">
        <w:rPr>
          <w:rFonts w:eastAsia="Times New Roman"/>
          <w:color w:val="000000"/>
          <w:spacing w:val="87"/>
          <w:szCs w:val="28"/>
        </w:rPr>
        <w:t xml:space="preserve"> </w:t>
      </w:r>
      <w:r w:rsidRPr="00E308F7">
        <w:rPr>
          <w:rFonts w:eastAsia="Times New Roman"/>
          <w:color w:val="000000"/>
          <w:spacing w:val="-1"/>
          <w:szCs w:val="28"/>
        </w:rPr>
        <w:t>п</w:t>
      </w:r>
      <w:r w:rsidRPr="00E308F7">
        <w:rPr>
          <w:rFonts w:eastAsia="Times New Roman"/>
          <w:color w:val="000000"/>
          <w:spacing w:val="1"/>
          <w:szCs w:val="28"/>
        </w:rPr>
        <w:t>р</w:t>
      </w:r>
      <w:r w:rsidRPr="00E308F7">
        <w:rPr>
          <w:rFonts w:eastAsia="Times New Roman"/>
          <w:color w:val="000000"/>
          <w:szCs w:val="28"/>
        </w:rPr>
        <w:t>и</w:t>
      </w:r>
      <w:r w:rsidRPr="00E308F7">
        <w:rPr>
          <w:rFonts w:eastAsia="Times New Roman"/>
          <w:color w:val="000000"/>
          <w:spacing w:val="87"/>
          <w:szCs w:val="28"/>
        </w:rPr>
        <w:t xml:space="preserve"> </w:t>
      </w:r>
      <w:r w:rsidRPr="00E308F7">
        <w:rPr>
          <w:rFonts w:eastAsia="Times New Roman"/>
          <w:color w:val="000000"/>
          <w:szCs w:val="28"/>
        </w:rPr>
        <w:t>одно</w:t>
      </w:r>
      <w:r w:rsidRPr="00E308F7">
        <w:rPr>
          <w:rFonts w:eastAsia="Times New Roman"/>
          <w:color w:val="000000"/>
          <w:spacing w:val="-1"/>
          <w:szCs w:val="28"/>
        </w:rPr>
        <w:t>ф</w:t>
      </w:r>
      <w:r w:rsidRPr="00E308F7">
        <w:rPr>
          <w:rFonts w:eastAsia="Times New Roman"/>
          <w:color w:val="000000"/>
          <w:w w:val="101"/>
          <w:szCs w:val="28"/>
        </w:rPr>
        <w:t>а</w:t>
      </w:r>
      <w:r w:rsidRPr="00E308F7">
        <w:rPr>
          <w:rFonts w:eastAsia="Times New Roman"/>
          <w:color w:val="000000"/>
          <w:szCs w:val="28"/>
        </w:rPr>
        <w:t>зному</w:t>
      </w:r>
      <w:r w:rsidRPr="00E308F7">
        <w:rPr>
          <w:rFonts w:eastAsia="Times New Roman"/>
          <w:color w:val="000000"/>
          <w:spacing w:val="83"/>
          <w:szCs w:val="28"/>
        </w:rPr>
        <w:t xml:space="preserve"> </w:t>
      </w:r>
      <w:r w:rsidRPr="00E308F7">
        <w:rPr>
          <w:rFonts w:eastAsia="Times New Roman"/>
          <w:color w:val="000000"/>
          <w:szCs w:val="28"/>
        </w:rPr>
        <w:t>К.З.</w:t>
      </w:r>
      <w:r w:rsidRPr="00E308F7">
        <w:rPr>
          <w:rFonts w:eastAsia="Times New Roman"/>
          <w:color w:val="000000"/>
          <w:spacing w:val="88"/>
          <w:szCs w:val="28"/>
        </w:rPr>
        <w:t xml:space="preserve"> </w:t>
      </w:r>
      <w:r w:rsidRPr="00E308F7">
        <w:rPr>
          <w:rFonts w:eastAsia="Times New Roman"/>
          <w:color w:val="000000"/>
          <w:w w:val="101"/>
          <w:szCs w:val="28"/>
        </w:rPr>
        <w:t>а</w:t>
      </w:r>
      <w:r w:rsidRPr="00E308F7">
        <w:rPr>
          <w:rFonts w:eastAsia="Times New Roman"/>
          <w:color w:val="000000"/>
          <w:szCs w:val="28"/>
        </w:rPr>
        <w:t>втом</w:t>
      </w:r>
      <w:r w:rsidRPr="00E308F7">
        <w:rPr>
          <w:rFonts w:eastAsia="Times New Roman"/>
          <w:color w:val="000000"/>
          <w:w w:val="101"/>
          <w:szCs w:val="28"/>
        </w:rPr>
        <w:t>а</w:t>
      </w:r>
      <w:r w:rsidRPr="00E308F7">
        <w:rPr>
          <w:rFonts w:eastAsia="Times New Roman"/>
          <w:color w:val="000000"/>
          <w:szCs w:val="28"/>
        </w:rPr>
        <w:t>т</w:t>
      </w:r>
      <w:r w:rsidRPr="00E308F7">
        <w:rPr>
          <w:rFonts w:eastAsia="Times New Roman"/>
          <w:color w:val="000000"/>
          <w:spacing w:val="87"/>
          <w:szCs w:val="28"/>
        </w:rPr>
        <w:t xml:space="preserve"> </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spacing w:val="-2"/>
          <w:szCs w:val="28"/>
        </w:rPr>
        <w:t>у</w:t>
      </w:r>
      <w:r w:rsidRPr="00E308F7">
        <w:rPr>
          <w:rFonts w:eastAsia="Times New Roman"/>
          <w:color w:val="000000"/>
          <w:szCs w:val="28"/>
        </w:rPr>
        <w:t>м</w:t>
      </w:r>
      <w:r w:rsidRPr="00E308F7">
        <w:rPr>
          <w:rFonts w:eastAsia="Times New Roman"/>
          <w:color w:val="000000"/>
          <w:spacing w:val="1"/>
          <w:szCs w:val="28"/>
        </w:rPr>
        <w:t>о</w:t>
      </w:r>
      <w:r w:rsidRPr="00E308F7">
        <w:rPr>
          <w:rFonts w:eastAsia="Times New Roman"/>
          <w:color w:val="000000"/>
          <w:szCs w:val="28"/>
        </w:rPr>
        <w:t>вого з</w:t>
      </w:r>
      <w:r w:rsidRPr="00E308F7">
        <w:rPr>
          <w:rFonts w:eastAsia="Times New Roman"/>
          <w:color w:val="000000"/>
          <w:w w:val="101"/>
          <w:szCs w:val="28"/>
        </w:rPr>
        <w:t>а</w:t>
      </w:r>
      <w:r w:rsidRPr="00E308F7">
        <w:rPr>
          <w:rFonts w:eastAsia="Times New Roman"/>
          <w:color w:val="000000"/>
          <w:szCs w:val="28"/>
        </w:rPr>
        <w:t>хи</w:t>
      </w:r>
      <w:r w:rsidRPr="00E308F7">
        <w:rPr>
          <w:rFonts w:eastAsia="Times New Roman"/>
          <w:color w:val="000000"/>
          <w:w w:val="101"/>
          <w:szCs w:val="28"/>
        </w:rPr>
        <w:t>с</w:t>
      </w:r>
      <w:r w:rsidRPr="00E308F7">
        <w:rPr>
          <w:rFonts w:eastAsia="Times New Roman"/>
          <w:color w:val="000000"/>
          <w:szCs w:val="28"/>
        </w:rPr>
        <w:t>ту</w:t>
      </w:r>
      <w:r w:rsidRPr="00E308F7">
        <w:rPr>
          <w:rFonts w:eastAsia="Times New Roman"/>
          <w:color w:val="000000"/>
          <w:spacing w:val="-3"/>
          <w:szCs w:val="28"/>
        </w:rPr>
        <w:t xml:space="preserve"> </w:t>
      </w:r>
      <w:r w:rsidRPr="00E308F7">
        <w:rPr>
          <w:rFonts w:eastAsia="Times New Roman"/>
          <w:color w:val="000000"/>
          <w:spacing w:val="1"/>
          <w:szCs w:val="28"/>
        </w:rPr>
        <w:t>б</w:t>
      </w:r>
      <w:r w:rsidRPr="00E308F7">
        <w:rPr>
          <w:rFonts w:eastAsia="Times New Roman"/>
          <w:color w:val="000000"/>
          <w:spacing w:val="-2"/>
          <w:szCs w:val="28"/>
        </w:rPr>
        <w:t>у</w:t>
      </w:r>
      <w:r w:rsidRPr="00E308F7">
        <w:rPr>
          <w:rFonts w:eastAsia="Times New Roman"/>
          <w:color w:val="000000"/>
          <w:szCs w:val="28"/>
        </w:rPr>
        <w:t>д</w:t>
      </w:r>
      <w:r w:rsidRPr="00E308F7">
        <w:rPr>
          <w:rFonts w:eastAsia="Times New Roman"/>
          <w:color w:val="000000"/>
          <w:spacing w:val="1"/>
          <w:w w:val="101"/>
          <w:szCs w:val="28"/>
        </w:rPr>
        <w:t>е</w:t>
      </w:r>
      <w:r w:rsidRPr="00E308F7">
        <w:rPr>
          <w:rFonts w:eastAsia="Times New Roman"/>
          <w:color w:val="000000"/>
          <w:szCs w:val="28"/>
        </w:rPr>
        <w:t xml:space="preserve"> н</w:t>
      </w:r>
      <w:r w:rsidRPr="00E308F7">
        <w:rPr>
          <w:rFonts w:eastAsia="Times New Roman"/>
          <w:color w:val="000000"/>
          <w:w w:val="101"/>
          <w:szCs w:val="28"/>
        </w:rPr>
        <w:t>а</w:t>
      </w:r>
      <w:r w:rsidRPr="00E308F7">
        <w:rPr>
          <w:rFonts w:eastAsia="Times New Roman"/>
          <w:color w:val="000000"/>
          <w:szCs w:val="28"/>
        </w:rPr>
        <w:t>д</w:t>
      </w:r>
      <w:r w:rsidRPr="00E308F7">
        <w:rPr>
          <w:rFonts w:eastAsia="Times New Roman"/>
          <w:color w:val="000000"/>
          <w:w w:val="101"/>
          <w:szCs w:val="28"/>
        </w:rPr>
        <w:t>і</w:t>
      </w:r>
      <w:r w:rsidRPr="00E308F7">
        <w:rPr>
          <w:rFonts w:eastAsia="Times New Roman"/>
          <w:color w:val="000000"/>
          <w:szCs w:val="28"/>
        </w:rPr>
        <w:t>йно</w:t>
      </w:r>
      <w:r w:rsidRPr="00E308F7">
        <w:rPr>
          <w:rFonts w:eastAsia="Times New Roman"/>
          <w:color w:val="000000"/>
          <w:spacing w:val="1"/>
          <w:szCs w:val="28"/>
        </w:rPr>
        <w:t xml:space="preserve"> </w:t>
      </w:r>
      <w:r w:rsidRPr="00E308F7">
        <w:rPr>
          <w:rFonts w:eastAsia="Times New Roman"/>
          <w:color w:val="000000"/>
          <w:w w:val="101"/>
          <w:szCs w:val="28"/>
        </w:rPr>
        <w:t>с</w:t>
      </w:r>
      <w:r w:rsidRPr="00E308F7">
        <w:rPr>
          <w:rFonts w:eastAsia="Times New Roman"/>
          <w:color w:val="000000"/>
          <w:spacing w:val="-1"/>
          <w:szCs w:val="28"/>
        </w:rPr>
        <w:t>п</w:t>
      </w:r>
      <w:r w:rsidRPr="00E308F7">
        <w:rPr>
          <w:rFonts w:eastAsia="Times New Roman"/>
          <w:color w:val="000000"/>
          <w:szCs w:val="28"/>
        </w:rPr>
        <w:t>р</w:t>
      </w:r>
      <w:r w:rsidRPr="00E308F7">
        <w:rPr>
          <w:rFonts w:eastAsia="Times New Roman"/>
          <w:color w:val="000000"/>
          <w:spacing w:val="-1"/>
          <w:w w:val="101"/>
          <w:szCs w:val="28"/>
        </w:rPr>
        <w:t>а</w:t>
      </w:r>
      <w:r w:rsidRPr="00E308F7">
        <w:rPr>
          <w:rFonts w:eastAsia="Times New Roman"/>
          <w:color w:val="000000"/>
          <w:szCs w:val="28"/>
        </w:rPr>
        <w:t>цьов</w:t>
      </w:r>
      <w:r w:rsidRPr="00E308F7">
        <w:rPr>
          <w:rFonts w:eastAsia="Times New Roman"/>
          <w:color w:val="000000"/>
          <w:spacing w:val="-3"/>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ти.</w:t>
      </w:r>
    </w:p>
    <w:p w14:paraId="4860DCE6" w14:textId="6CBB5834" w:rsidR="00FF53AE" w:rsidRPr="00E673BF" w:rsidRDefault="00FF53AE" w:rsidP="00FF53AE">
      <w:pPr>
        <w:widowControl w:val="0"/>
        <w:spacing w:before="2"/>
        <w:ind w:left="1" w:right="-14" w:firstLine="566"/>
        <w:rPr>
          <w:rFonts w:eastAsia="Times New Roman"/>
          <w:color w:val="000000"/>
          <w:w w:val="101"/>
          <w:szCs w:val="28"/>
        </w:rPr>
      </w:pPr>
      <w:r w:rsidRPr="00E308F7">
        <w:rPr>
          <w:rFonts w:eastAsia="Times New Roman"/>
          <w:color w:val="000000"/>
          <w:szCs w:val="28"/>
        </w:rPr>
        <w:t>При</w:t>
      </w:r>
      <w:r w:rsidRPr="00E308F7">
        <w:rPr>
          <w:rFonts w:eastAsia="Times New Roman"/>
          <w:color w:val="000000"/>
          <w:spacing w:val="23"/>
          <w:szCs w:val="28"/>
        </w:rPr>
        <w:t xml:space="preserve"> </w:t>
      </w:r>
      <w:r w:rsidRPr="00E308F7">
        <w:rPr>
          <w:rFonts w:eastAsia="Times New Roman"/>
          <w:color w:val="000000"/>
          <w:spacing w:val="1"/>
          <w:szCs w:val="28"/>
        </w:rPr>
        <w:t>о</w:t>
      </w:r>
      <w:r w:rsidRPr="00E308F7">
        <w:rPr>
          <w:rFonts w:eastAsia="Times New Roman"/>
          <w:color w:val="000000"/>
          <w:szCs w:val="28"/>
        </w:rPr>
        <w:t>дноф</w:t>
      </w:r>
      <w:r w:rsidRPr="00E308F7">
        <w:rPr>
          <w:rFonts w:eastAsia="Times New Roman"/>
          <w:color w:val="000000"/>
          <w:w w:val="101"/>
          <w:szCs w:val="28"/>
        </w:rPr>
        <w:t>а</w:t>
      </w:r>
      <w:r w:rsidRPr="00E308F7">
        <w:rPr>
          <w:rFonts w:eastAsia="Times New Roman"/>
          <w:color w:val="000000"/>
          <w:spacing w:val="-1"/>
          <w:szCs w:val="28"/>
        </w:rPr>
        <w:t>з</w:t>
      </w:r>
      <w:r w:rsidRPr="00E308F7">
        <w:rPr>
          <w:rFonts w:eastAsia="Times New Roman"/>
          <w:color w:val="000000"/>
          <w:szCs w:val="28"/>
        </w:rPr>
        <w:t>ному</w:t>
      </w:r>
      <w:r w:rsidRPr="00E308F7">
        <w:rPr>
          <w:rFonts w:eastAsia="Times New Roman"/>
          <w:color w:val="000000"/>
          <w:spacing w:val="24"/>
          <w:szCs w:val="28"/>
        </w:rPr>
        <w:t xml:space="preserve"> </w:t>
      </w:r>
      <w:r w:rsidRPr="00E308F7">
        <w:rPr>
          <w:rFonts w:eastAsia="Times New Roman"/>
          <w:color w:val="000000"/>
          <w:szCs w:val="28"/>
        </w:rPr>
        <w:t>К.З.</w:t>
      </w:r>
      <w:r w:rsidRPr="00E308F7">
        <w:rPr>
          <w:rFonts w:eastAsia="Times New Roman"/>
          <w:color w:val="000000"/>
          <w:spacing w:val="26"/>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к</w:t>
      </w:r>
      <w:r w:rsidRPr="00E308F7">
        <w:rPr>
          <w:rFonts w:eastAsia="Times New Roman"/>
          <w:color w:val="000000"/>
          <w:w w:val="101"/>
          <w:szCs w:val="28"/>
        </w:rPr>
        <w:t>с</w:t>
      </w:r>
      <w:r w:rsidRPr="00E308F7">
        <w:rPr>
          <w:rFonts w:eastAsia="Times New Roman"/>
          <w:color w:val="000000"/>
          <w:szCs w:val="28"/>
        </w:rPr>
        <w:t>им</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3"/>
          <w:szCs w:val="28"/>
        </w:rPr>
        <w:t>ь</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25"/>
          <w:szCs w:val="28"/>
        </w:rPr>
        <w:t xml:space="preserve"> </w:t>
      </w:r>
      <w:r w:rsidRPr="00E308F7">
        <w:rPr>
          <w:rFonts w:eastAsia="Times New Roman"/>
          <w:color w:val="000000"/>
          <w:spacing w:val="-2"/>
          <w:szCs w:val="28"/>
        </w:rPr>
        <w:t>з</w:t>
      </w:r>
      <w:r w:rsidRPr="00E308F7">
        <w:rPr>
          <w:rFonts w:eastAsia="Times New Roman"/>
          <w:color w:val="000000"/>
          <w:szCs w:val="28"/>
        </w:rPr>
        <w:t>н</w:t>
      </w:r>
      <w:r w:rsidRPr="00E308F7">
        <w:rPr>
          <w:rFonts w:eastAsia="Times New Roman"/>
          <w:color w:val="000000"/>
          <w:w w:val="101"/>
          <w:szCs w:val="28"/>
        </w:rPr>
        <w:t>а</w:t>
      </w:r>
      <w:r w:rsidRPr="00E308F7">
        <w:rPr>
          <w:rFonts w:eastAsia="Times New Roman"/>
          <w:color w:val="000000"/>
          <w:spacing w:val="-1"/>
          <w:szCs w:val="28"/>
        </w:rPr>
        <w:t>ч</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25"/>
          <w:szCs w:val="28"/>
        </w:rPr>
        <w:t xml:space="preserve"> </w:t>
      </w:r>
      <w:r w:rsidRPr="00E308F7">
        <w:rPr>
          <w:rFonts w:eastAsia="Times New Roman"/>
          <w:color w:val="000000"/>
          <w:szCs w:val="28"/>
        </w:rPr>
        <w:t>н</w:t>
      </w:r>
      <w:r w:rsidRPr="00E308F7">
        <w:rPr>
          <w:rFonts w:eastAsia="Times New Roman"/>
          <w:color w:val="000000"/>
          <w:w w:val="101"/>
          <w:szCs w:val="28"/>
        </w:rPr>
        <w:t>а</w:t>
      </w:r>
      <w:r w:rsidRPr="00E308F7">
        <w:rPr>
          <w:rFonts w:eastAsia="Times New Roman"/>
          <w:color w:val="000000"/>
          <w:spacing w:val="-2"/>
          <w:szCs w:val="28"/>
        </w:rPr>
        <w:t>п</w:t>
      </w:r>
      <w:r w:rsidRPr="00E308F7">
        <w:rPr>
          <w:rFonts w:eastAsia="Times New Roman"/>
          <w:color w:val="000000"/>
          <w:spacing w:val="1"/>
          <w:szCs w:val="28"/>
        </w:rPr>
        <w:t>р</w:t>
      </w:r>
      <w:r w:rsidRPr="00E308F7">
        <w:rPr>
          <w:rFonts w:eastAsia="Times New Roman"/>
          <w:color w:val="000000"/>
          <w:spacing w:val="-2"/>
          <w:szCs w:val="28"/>
        </w:rPr>
        <w:t>у</w:t>
      </w:r>
      <w:r w:rsidRPr="00E308F7">
        <w:rPr>
          <w:rFonts w:eastAsia="Times New Roman"/>
          <w:color w:val="000000"/>
          <w:szCs w:val="28"/>
        </w:rPr>
        <w:t>ги</w:t>
      </w:r>
      <w:r w:rsidRPr="00E308F7">
        <w:rPr>
          <w:rFonts w:eastAsia="Times New Roman"/>
          <w:color w:val="000000"/>
          <w:spacing w:val="26"/>
          <w:szCs w:val="28"/>
        </w:rPr>
        <w:t xml:space="preserve"> </w:t>
      </w:r>
      <w:r w:rsidRPr="00E308F7">
        <w:rPr>
          <w:rFonts w:eastAsia="Times New Roman"/>
          <w:color w:val="000000"/>
          <w:w w:val="101"/>
          <w:szCs w:val="28"/>
        </w:rPr>
        <w:t>я</w:t>
      </w:r>
      <w:r w:rsidRPr="00E308F7">
        <w:rPr>
          <w:rFonts w:eastAsia="Times New Roman"/>
          <w:color w:val="000000"/>
          <w:spacing w:val="-1"/>
          <w:szCs w:val="28"/>
        </w:rPr>
        <w:t>к</w:t>
      </w:r>
      <w:r w:rsidRPr="00E308F7">
        <w:rPr>
          <w:rFonts w:eastAsia="Times New Roman"/>
          <w:color w:val="000000"/>
          <w:w w:val="101"/>
          <w:szCs w:val="28"/>
        </w:rPr>
        <w:t>а</w:t>
      </w:r>
      <w:r w:rsidRPr="00E308F7">
        <w:rPr>
          <w:rFonts w:eastAsia="Times New Roman"/>
          <w:color w:val="000000"/>
          <w:spacing w:val="25"/>
          <w:szCs w:val="28"/>
        </w:rPr>
        <w:t xml:space="preserve"> </w:t>
      </w:r>
      <w:r w:rsidR="004E02D0">
        <w:rPr>
          <w:rFonts w:eastAsia="Times New Roman"/>
          <w:color w:val="000000"/>
          <w:spacing w:val="-1"/>
          <w:szCs w:val="28"/>
        </w:rPr>
        <w:t>з’явиться</w:t>
      </w:r>
      <w:r w:rsidRPr="00E308F7">
        <w:rPr>
          <w:rFonts w:eastAsia="Times New Roman"/>
          <w:color w:val="000000"/>
          <w:spacing w:val="25"/>
          <w:szCs w:val="28"/>
        </w:rPr>
        <w:t xml:space="preserve"> </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zCs w:val="28"/>
        </w:rPr>
        <w:t xml:space="preserve"> ко</w:t>
      </w:r>
      <w:r w:rsidRPr="00E308F7">
        <w:rPr>
          <w:rFonts w:eastAsia="Times New Roman"/>
          <w:color w:val="000000"/>
          <w:spacing w:val="1"/>
          <w:szCs w:val="28"/>
        </w:rPr>
        <w:t>рп</w:t>
      </w:r>
      <w:r w:rsidRPr="00E308F7">
        <w:rPr>
          <w:rFonts w:eastAsia="Times New Roman"/>
          <w:color w:val="000000"/>
          <w:spacing w:val="-3"/>
          <w:szCs w:val="28"/>
        </w:rPr>
        <w:t>у</w:t>
      </w:r>
      <w:r w:rsidRPr="00E308F7">
        <w:rPr>
          <w:rFonts w:eastAsia="Times New Roman"/>
          <w:color w:val="000000"/>
          <w:w w:val="101"/>
          <w:szCs w:val="28"/>
        </w:rPr>
        <w:t>сі</w:t>
      </w:r>
      <w:r w:rsidR="004E02D0">
        <w:rPr>
          <w:rFonts w:eastAsia="Times New Roman"/>
          <w:color w:val="000000"/>
          <w:w w:val="101"/>
          <w:szCs w:val="28"/>
        </w:rPr>
        <w:t xml:space="preserve"> ЕУ</w:t>
      </w:r>
      <w:r w:rsidRPr="00E308F7">
        <w:rPr>
          <w:rFonts w:eastAsia="Times New Roman"/>
          <w:color w:val="000000"/>
          <w:spacing w:val="179"/>
          <w:szCs w:val="28"/>
        </w:rPr>
        <w:t xml:space="preserve"> </w:t>
      </w:r>
      <w:r w:rsidRPr="00E308F7">
        <w:rPr>
          <w:rFonts w:eastAsia="Times New Roman"/>
          <w:color w:val="000000"/>
          <w:spacing w:val="1"/>
          <w:szCs w:val="28"/>
        </w:rPr>
        <w:t>пр</w:t>
      </w:r>
      <w:r w:rsidRPr="00E308F7">
        <w:rPr>
          <w:rFonts w:eastAsia="Times New Roman"/>
          <w:color w:val="000000"/>
          <w:szCs w:val="28"/>
        </w:rPr>
        <w:t>и</w:t>
      </w:r>
      <w:r w:rsidRPr="00E308F7">
        <w:rPr>
          <w:rFonts w:eastAsia="Times New Roman"/>
          <w:color w:val="000000"/>
          <w:spacing w:val="180"/>
          <w:szCs w:val="28"/>
        </w:rPr>
        <w:t xml:space="preserve"> </w:t>
      </w:r>
      <w:r w:rsidRPr="00E308F7">
        <w:rPr>
          <w:rFonts w:eastAsia="Times New Roman"/>
          <w:color w:val="000000"/>
          <w:w w:val="101"/>
          <w:szCs w:val="28"/>
        </w:rPr>
        <w:t>а</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р</w:t>
      </w:r>
      <w:r w:rsidRPr="00E308F7">
        <w:rPr>
          <w:rFonts w:eastAsia="Times New Roman"/>
          <w:color w:val="000000"/>
          <w:spacing w:val="-1"/>
          <w:w w:val="101"/>
          <w:szCs w:val="28"/>
        </w:rPr>
        <w:t>і</w:t>
      </w:r>
      <w:r w:rsidRPr="00E308F7">
        <w:rPr>
          <w:rFonts w:eastAsia="Times New Roman"/>
          <w:color w:val="000000"/>
          <w:szCs w:val="28"/>
        </w:rPr>
        <w:t>йному</w:t>
      </w:r>
      <w:r w:rsidRPr="00E308F7">
        <w:rPr>
          <w:rFonts w:eastAsia="Times New Roman"/>
          <w:color w:val="000000"/>
          <w:spacing w:val="175"/>
          <w:szCs w:val="28"/>
        </w:rPr>
        <w:t xml:space="preserve"> </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zCs w:val="28"/>
        </w:rPr>
        <w:t>ж</w:t>
      </w:r>
      <w:r w:rsidRPr="00E308F7">
        <w:rPr>
          <w:rFonts w:eastAsia="Times New Roman"/>
          <w:color w:val="000000"/>
          <w:spacing w:val="1"/>
          <w:szCs w:val="28"/>
        </w:rPr>
        <w:t>и</w:t>
      </w:r>
      <w:r w:rsidRPr="00E308F7">
        <w:rPr>
          <w:rFonts w:eastAsia="Times New Roman"/>
          <w:color w:val="000000"/>
          <w:szCs w:val="28"/>
        </w:rPr>
        <w:t>м</w:t>
      </w:r>
      <w:r w:rsidRPr="00E308F7">
        <w:rPr>
          <w:rFonts w:eastAsia="Times New Roman"/>
          <w:color w:val="000000"/>
          <w:w w:val="101"/>
          <w:szCs w:val="28"/>
        </w:rPr>
        <w:t>і</w:t>
      </w:r>
      <w:r w:rsidRPr="00E308F7">
        <w:rPr>
          <w:rFonts w:eastAsia="Times New Roman"/>
          <w:color w:val="000000"/>
          <w:spacing w:val="179"/>
          <w:szCs w:val="28"/>
        </w:rPr>
        <w:t xml:space="preserve"> </w:t>
      </w:r>
      <w:r w:rsidRPr="00E308F7">
        <w:rPr>
          <w:rFonts w:eastAsia="Times New Roman"/>
          <w:color w:val="000000"/>
          <w:szCs w:val="28"/>
        </w:rPr>
        <w:t>з</w:t>
      </w:r>
      <w:r w:rsidRPr="00E308F7">
        <w:rPr>
          <w:rFonts w:eastAsia="Times New Roman"/>
          <w:color w:val="000000"/>
          <w:spacing w:val="1"/>
          <w:w w:val="101"/>
          <w:szCs w:val="28"/>
        </w:rPr>
        <w:t>а</w:t>
      </w:r>
      <w:r w:rsidRPr="00E308F7">
        <w:rPr>
          <w:rFonts w:eastAsia="Times New Roman"/>
          <w:color w:val="000000"/>
          <w:spacing w:val="178"/>
          <w:szCs w:val="28"/>
        </w:rPr>
        <w:t xml:space="preserve"> </w:t>
      </w:r>
      <w:r w:rsidRPr="00E308F7">
        <w:rPr>
          <w:rFonts w:eastAsia="Times New Roman"/>
          <w:color w:val="000000"/>
          <w:szCs w:val="28"/>
        </w:rPr>
        <w:t>ч</w:t>
      </w:r>
      <w:r w:rsidRPr="00E308F7">
        <w:rPr>
          <w:rFonts w:eastAsia="Times New Roman"/>
          <w:color w:val="000000"/>
          <w:w w:val="101"/>
          <w:szCs w:val="28"/>
        </w:rPr>
        <w:t>ас</w:t>
      </w:r>
      <w:r w:rsidRPr="00E308F7">
        <w:rPr>
          <w:rFonts w:eastAsia="Times New Roman"/>
          <w:color w:val="000000"/>
          <w:spacing w:val="179"/>
          <w:szCs w:val="28"/>
        </w:rPr>
        <w:t xml:space="preserve"> </w:t>
      </w:r>
      <w:r w:rsidRPr="00E308F7">
        <w:rPr>
          <w:rFonts w:eastAsia="Times New Roman"/>
          <w:color w:val="000000"/>
          <w:w w:val="101"/>
          <w:szCs w:val="28"/>
        </w:rPr>
        <w:t>с</w:t>
      </w:r>
      <w:r w:rsidRPr="00E308F7">
        <w:rPr>
          <w:rFonts w:eastAsia="Times New Roman"/>
          <w:color w:val="000000"/>
          <w:spacing w:val="1"/>
          <w:szCs w:val="28"/>
        </w:rPr>
        <w:t>пр</w:t>
      </w:r>
      <w:r w:rsidRPr="00E308F7">
        <w:rPr>
          <w:rFonts w:eastAsia="Times New Roman"/>
          <w:color w:val="000000"/>
          <w:spacing w:val="-1"/>
          <w:w w:val="101"/>
          <w:szCs w:val="28"/>
        </w:rPr>
        <w:t>а</w:t>
      </w:r>
      <w:r w:rsidRPr="00E308F7">
        <w:rPr>
          <w:rFonts w:eastAsia="Times New Roman"/>
          <w:color w:val="000000"/>
          <w:szCs w:val="28"/>
        </w:rPr>
        <w:t>цюв</w:t>
      </w:r>
      <w:r w:rsidRPr="00E308F7">
        <w:rPr>
          <w:rFonts w:eastAsia="Times New Roman"/>
          <w:color w:val="000000"/>
          <w:w w:val="101"/>
          <w:szCs w:val="28"/>
        </w:rPr>
        <w:t>а</w:t>
      </w:r>
      <w:r w:rsidRPr="00E308F7">
        <w:rPr>
          <w:rFonts w:eastAsia="Times New Roman"/>
          <w:color w:val="000000"/>
          <w:spacing w:val="-2"/>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178"/>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к</w:t>
      </w:r>
      <w:r w:rsidRPr="00E308F7">
        <w:rPr>
          <w:rFonts w:eastAsia="Times New Roman"/>
          <w:color w:val="000000"/>
          <w:w w:val="101"/>
          <w:szCs w:val="28"/>
        </w:rPr>
        <w:t>с</w:t>
      </w:r>
      <w:r w:rsidRPr="00E308F7">
        <w:rPr>
          <w:rFonts w:eastAsia="Times New Roman"/>
          <w:color w:val="000000"/>
          <w:spacing w:val="1"/>
          <w:szCs w:val="28"/>
        </w:rPr>
        <w:t>и</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1"/>
          <w:szCs w:val="28"/>
        </w:rPr>
        <w:t>ь</w:t>
      </w:r>
      <w:r w:rsidRPr="00E308F7">
        <w:rPr>
          <w:rFonts w:eastAsia="Times New Roman"/>
          <w:color w:val="000000"/>
          <w:szCs w:val="28"/>
        </w:rPr>
        <w:t xml:space="preserve">ного </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spacing w:val="-1"/>
          <w:szCs w:val="28"/>
        </w:rPr>
        <w:t>у</w:t>
      </w:r>
      <w:r w:rsidRPr="00E308F7">
        <w:rPr>
          <w:rFonts w:eastAsia="Times New Roman"/>
          <w:color w:val="000000"/>
          <w:szCs w:val="28"/>
        </w:rPr>
        <w:t>мового</w:t>
      </w:r>
      <w:r w:rsidRPr="00E308F7">
        <w:rPr>
          <w:rFonts w:eastAsia="Times New Roman"/>
          <w:color w:val="000000"/>
          <w:spacing w:val="48"/>
          <w:szCs w:val="28"/>
        </w:rPr>
        <w:t xml:space="preserve"> </w:t>
      </w:r>
      <w:r w:rsidRPr="00E308F7">
        <w:rPr>
          <w:rFonts w:eastAsia="Times New Roman"/>
          <w:color w:val="000000"/>
          <w:szCs w:val="28"/>
        </w:rPr>
        <w:t>з</w:t>
      </w:r>
      <w:r w:rsidRPr="00E308F7">
        <w:rPr>
          <w:rFonts w:eastAsia="Times New Roman"/>
          <w:color w:val="000000"/>
          <w:spacing w:val="-2"/>
          <w:w w:val="101"/>
          <w:szCs w:val="28"/>
        </w:rPr>
        <w:t>а</w:t>
      </w:r>
      <w:r w:rsidRPr="00E308F7">
        <w:rPr>
          <w:rFonts w:eastAsia="Times New Roman"/>
          <w:color w:val="000000"/>
          <w:szCs w:val="28"/>
        </w:rPr>
        <w:t>хи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1"/>
          <w:szCs w:val="28"/>
        </w:rPr>
        <w:t>у</w:t>
      </w:r>
      <w:r w:rsidRPr="00E308F7">
        <w:rPr>
          <w:rFonts w:eastAsia="Times New Roman"/>
          <w:color w:val="000000"/>
          <w:szCs w:val="28"/>
        </w:rPr>
        <w:t>,</w:t>
      </w:r>
      <w:r w:rsidRPr="00E308F7">
        <w:rPr>
          <w:rFonts w:eastAsia="Times New Roman"/>
          <w:color w:val="000000"/>
          <w:spacing w:val="48"/>
          <w:szCs w:val="28"/>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max</m:t>
            </m:r>
          </m:sub>
        </m:sSub>
      </m:oMath>
      <w:r w:rsidRPr="00E308F7">
        <w:rPr>
          <w:rFonts w:eastAsia="Times New Roman"/>
          <w:color w:val="000000"/>
          <w:spacing w:val="73"/>
          <w:position w:val="-3"/>
          <w:sz w:val="18"/>
          <w:szCs w:val="18"/>
        </w:rPr>
        <w:t xml:space="preserve"> </w:t>
      </w:r>
      <w:r w:rsidRPr="00E308F7">
        <w:rPr>
          <w:rFonts w:eastAsia="Times New Roman"/>
          <w:color w:val="000000"/>
          <w:szCs w:val="28"/>
        </w:rPr>
        <w:t>щ</w:t>
      </w:r>
      <w:r w:rsidRPr="00E308F7">
        <w:rPr>
          <w:rFonts w:eastAsia="Times New Roman"/>
          <w:color w:val="000000"/>
          <w:spacing w:val="1"/>
          <w:szCs w:val="28"/>
        </w:rPr>
        <w:t>од</w:t>
      </w:r>
      <w:r w:rsidRPr="00E308F7">
        <w:rPr>
          <w:rFonts w:eastAsia="Times New Roman"/>
          <w:color w:val="000000"/>
          <w:szCs w:val="28"/>
        </w:rPr>
        <w:t>о</w:t>
      </w:r>
      <w:r w:rsidRPr="00E308F7">
        <w:rPr>
          <w:rFonts w:eastAsia="Times New Roman"/>
          <w:color w:val="000000"/>
          <w:spacing w:val="47"/>
          <w:szCs w:val="28"/>
        </w:rPr>
        <w:t xml:space="preserve"> </w:t>
      </w:r>
      <w:r w:rsidRPr="00E308F7">
        <w:rPr>
          <w:rFonts w:eastAsia="Times New Roman"/>
          <w:color w:val="000000"/>
          <w:szCs w:val="28"/>
        </w:rPr>
        <w:t>з</w:t>
      </w:r>
      <w:r w:rsidRPr="00E308F7">
        <w:rPr>
          <w:rFonts w:eastAsia="Times New Roman"/>
          <w:color w:val="000000"/>
          <w:w w:val="101"/>
          <w:szCs w:val="28"/>
        </w:rPr>
        <w:t>е</w:t>
      </w:r>
      <w:r w:rsidRPr="00E308F7">
        <w:rPr>
          <w:rFonts w:eastAsia="Times New Roman"/>
          <w:color w:val="000000"/>
          <w:szCs w:val="28"/>
        </w:rPr>
        <w:t>мл</w:t>
      </w:r>
      <w:r w:rsidRPr="00E308F7">
        <w:rPr>
          <w:rFonts w:eastAsia="Times New Roman"/>
          <w:color w:val="000000"/>
          <w:spacing w:val="-1"/>
          <w:w w:val="101"/>
          <w:szCs w:val="28"/>
        </w:rPr>
        <w:t>і</w:t>
      </w:r>
      <w:r w:rsidRPr="00E308F7">
        <w:rPr>
          <w:rFonts w:eastAsia="Times New Roman"/>
          <w:color w:val="000000"/>
          <w:w w:val="101"/>
          <w:szCs w:val="28"/>
        </w:rPr>
        <w:t>:</w:t>
      </w:r>
      <w:r w:rsidRPr="00E308F7">
        <w:rPr>
          <w:rFonts w:eastAsia="Times New Roman"/>
          <w:color w:val="000000"/>
          <w:spacing w:val="47"/>
          <w:szCs w:val="28"/>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max</m:t>
            </m:r>
          </m:sub>
        </m:sSub>
        <m:r>
          <w:rPr>
            <w:rFonts w:ascii="Cambria Math" w:eastAsia="Times New Roman" w:hAnsi="Cambria Math"/>
            <w:color w:val="000000"/>
            <w:position w:val="-3"/>
            <w:sz w:val="18"/>
            <w:szCs w:val="18"/>
          </w:rPr>
          <m:t xml:space="preserve">= </m:t>
        </m:r>
        <m:sSub>
          <m:sSubPr>
            <m:ctrlPr>
              <w:rPr>
                <w:rFonts w:ascii="Cambria Math" w:hAnsi="Cambria Math"/>
                <w:i/>
                <w:lang w:val="ru-RU"/>
              </w:rPr>
            </m:ctrlPr>
          </m:sSubPr>
          <m:e>
            <m:r>
              <w:rPr>
                <w:rFonts w:ascii="Cambria Math" w:hAnsi="Cambria Math"/>
                <w:lang w:val="en-US"/>
              </w:rPr>
              <m:t>I</m:t>
            </m:r>
          </m:e>
          <m:sub>
            <m:r>
              <w:rPr>
                <w:rFonts w:ascii="Cambria Math" w:hAnsi="Cambria Math"/>
              </w:rPr>
              <m:t>К.З.</m:t>
            </m:r>
          </m:sub>
        </m:sSub>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0</m:t>
            </m:r>
          </m:sub>
        </m:sSub>
        <m:r>
          <w:rPr>
            <w:rFonts w:ascii="Cambria Math" w:hAnsi="Cambria Math"/>
            <w:lang w:val="ru-RU"/>
          </w:rPr>
          <m:t>=</m:t>
        </m:r>
        <m:r>
          <m:rPr>
            <m:sty m:val="p"/>
          </m:rPr>
          <w:rPr>
            <w:rFonts w:ascii="Cambria Math" w:eastAsia="Times New Roman" w:hAnsi="Cambria Math"/>
            <w:color w:val="000000"/>
            <w:szCs w:val="28"/>
          </w:rPr>
          <m:t>45</m:t>
        </m:r>
        <m:r>
          <m:rPr>
            <m:sty m:val="p"/>
          </m:rPr>
          <w:rPr>
            <w:rFonts w:ascii="Cambria Math" w:eastAsia="Times New Roman" w:hAnsi="Cambria Math"/>
            <w:color w:val="000000"/>
            <w:spacing w:val="47"/>
            <w:szCs w:val="28"/>
          </w:rPr>
          <m:t xml:space="preserve"> </m:t>
        </m:r>
        <m:r>
          <m:rPr>
            <m:sty m:val="p"/>
          </m:rPr>
          <w:rPr>
            <w:rFonts w:ascii="Cambria Math" w:eastAsia="Times New Roman" w:hAnsi="Cambria Math"/>
            <w:color w:val="000000"/>
            <w:szCs w:val="28"/>
          </w:rPr>
          <m:t>∙</m:t>
        </m:r>
        <m:r>
          <m:rPr>
            <m:sty m:val="p"/>
          </m:rPr>
          <w:rPr>
            <w:rFonts w:ascii="Cambria Math" w:eastAsia="Times New Roman" w:hAnsi="Cambria Math"/>
            <w:color w:val="000000"/>
            <w:spacing w:val="46"/>
            <w:szCs w:val="28"/>
          </w:rPr>
          <m:t xml:space="preserve"> </m:t>
        </m:r>
        <m:r>
          <m:rPr>
            <m:sty m:val="p"/>
          </m:rPr>
          <w:rPr>
            <w:rFonts w:ascii="Cambria Math" w:eastAsia="Times New Roman" w:hAnsi="Cambria Math"/>
            <w:color w:val="000000"/>
            <w:spacing w:val="1"/>
            <w:szCs w:val="28"/>
          </w:rPr>
          <m:t>2</m:t>
        </m:r>
        <m:r>
          <m:rPr>
            <m:sty m:val="p"/>
          </m:rPr>
          <w:rPr>
            <w:rFonts w:ascii="Cambria Math" w:eastAsia="Times New Roman" w:hAnsi="Cambria Math"/>
            <w:color w:val="000000"/>
            <w:szCs w:val="28"/>
          </w:rPr>
          <m:t>,4</m:t>
        </m:r>
        <m:r>
          <m:rPr>
            <m:sty m:val="p"/>
          </m:rPr>
          <w:rPr>
            <w:rFonts w:ascii="Cambria Math" w:eastAsia="Times New Roman" w:hAnsi="Cambria Math"/>
            <w:color w:val="000000"/>
            <w:spacing w:val="46"/>
            <w:szCs w:val="28"/>
          </w:rPr>
          <m:t xml:space="preserve"> </m:t>
        </m:r>
        <m:r>
          <m:rPr>
            <m:sty m:val="p"/>
          </m:rPr>
          <w:rPr>
            <w:rFonts w:ascii="Cambria Math" w:eastAsia="Times New Roman" w:hAnsi="Cambria Math"/>
            <w:color w:val="000000"/>
            <w:spacing w:val="1"/>
            <w:szCs w:val="28"/>
          </w:rPr>
          <m:t>=</m:t>
        </m:r>
        <m:r>
          <m:rPr>
            <m:sty m:val="p"/>
          </m:rPr>
          <w:rPr>
            <w:rFonts w:ascii="Cambria Math" w:eastAsia="Times New Roman" w:hAnsi="Cambria Math"/>
            <w:color w:val="000000"/>
            <w:spacing w:val="46"/>
            <w:szCs w:val="28"/>
          </w:rPr>
          <m:t xml:space="preserve"> </m:t>
        </m:r>
        <m:r>
          <m:rPr>
            <m:sty m:val="p"/>
          </m:rPr>
          <w:rPr>
            <w:rFonts w:ascii="Cambria Math" w:eastAsia="Times New Roman" w:hAnsi="Cambria Math"/>
            <w:color w:val="000000"/>
            <w:spacing w:val="1"/>
            <w:szCs w:val="28"/>
          </w:rPr>
          <m:t>1</m:t>
        </m:r>
        <m:r>
          <m:rPr>
            <m:sty m:val="p"/>
          </m:rPr>
          <w:rPr>
            <w:rFonts w:ascii="Cambria Math" w:eastAsia="Times New Roman" w:hAnsi="Cambria Math"/>
            <w:color w:val="000000"/>
            <w:szCs w:val="28"/>
          </w:rPr>
          <m:t>08</m:t>
        </m:r>
        <m:r>
          <m:rPr>
            <m:sty m:val="p"/>
          </m:rPr>
          <w:rPr>
            <w:rFonts w:ascii="Cambria Math" w:eastAsia="Times New Roman" w:hAnsi="Cambria Math"/>
            <w:color w:val="000000"/>
            <w:spacing w:val="49"/>
            <w:szCs w:val="28"/>
          </w:rPr>
          <m:t xml:space="preserve"> </m:t>
        </m:r>
        <m:r>
          <m:rPr>
            <m:sty m:val="p"/>
          </m:rPr>
          <w:rPr>
            <w:rFonts w:ascii="Cambria Math" w:eastAsia="Times New Roman" w:hAnsi="Cambria Math"/>
            <w:color w:val="000000"/>
            <w:szCs w:val="28"/>
          </w:rPr>
          <m:t>В</m:t>
        </m:r>
      </m:oMath>
      <w:r w:rsidRPr="00E308F7">
        <w:rPr>
          <w:rFonts w:eastAsia="Times New Roman"/>
          <w:color w:val="000000"/>
          <w:szCs w:val="28"/>
        </w:rPr>
        <w:t>.</w:t>
      </w:r>
      <w:r w:rsidRPr="00E308F7">
        <w:rPr>
          <w:rFonts w:eastAsia="Times New Roman"/>
          <w:color w:val="000000"/>
          <w:spacing w:val="47"/>
          <w:szCs w:val="28"/>
        </w:rPr>
        <w:t xml:space="preserve"> </w:t>
      </w:r>
      <w:r w:rsidRPr="00E308F7">
        <w:rPr>
          <w:rFonts w:eastAsia="Times New Roman"/>
          <w:color w:val="000000"/>
          <w:spacing w:val="-5"/>
          <w:szCs w:val="28"/>
        </w:rPr>
        <w:t>Ц</w:t>
      </w:r>
      <w:r w:rsidRPr="00E308F7">
        <w:rPr>
          <w:rFonts w:eastAsia="Times New Roman"/>
          <w:color w:val="000000"/>
          <w:w w:val="101"/>
          <w:szCs w:val="28"/>
        </w:rPr>
        <w:t>я</w:t>
      </w:r>
      <w:r w:rsidRPr="00E308F7">
        <w:rPr>
          <w:rFonts w:eastAsia="Times New Roman"/>
          <w:color w:val="000000"/>
          <w:szCs w:val="28"/>
        </w:rPr>
        <w:t xml:space="preserve"> н</w:t>
      </w:r>
      <w:r w:rsidRPr="00E308F7">
        <w:rPr>
          <w:rFonts w:eastAsia="Times New Roman"/>
          <w:color w:val="000000"/>
          <w:w w:val="101"/>
          <w:szCs w:val="28"/>
        </w:rPr>
        <w:t>а</w:t>
      </w:r>
      <w:r w:rsidRPr="00E308F7">
        <w:rPr>
          <w:rFonts w:eastAsia="Times New Roman"/>
          <w:color w:val="000000"/>
          <w:spacing w:val="-1"/>
          <w:szCs w:val="28"/>
        </w:rPr>
        <w:t>п</w:t>
      </w:r>
      <w:r w:rsidRPr="00E308F7">
        <w:rPr>
          <w:rFonts w:eastAsia="Times New Roman"/>
          <w:color w:val="000000"/>
          <w:spacing w:val="1"/>
          <w:szCs w:val="28"/>
        </w:rPr>
        <w:t>р</w:t>
      </w:r>
      <w:r w:rsidRPr="00E308F7">
        <w:rPr>
          <w:rFonts w:eastAsia="Times New Roman"/>
          <w:color w:val="000000"/>
          <w:spacing w:val="-2"/>
          <w:szCs w:val="28"/>
        </w:rPr>
        <w:t>у</w:t>
      </w:r>
      <w:r w:rsidRPr="00E308F7">
        <w:rPr>
          <w:rFonts w:eastAsia="Times New Roman"/>
          <w:color w:val="000000"/>
          <w:szCs w:val="28"/>
        </w:rPr>
        <w:t>г</w:t>
      </w:r>
      <w:r w:rsidRPr="00E308F7">
        <w:rPr>
          <w:rFonts w:eastAsia="Times New Roman"/>
          <w:color w:val="000000"/>
          <w:w w:val="101"/>
          <w:szCs w:val="28"/>
        </w:rPr>
        <w:t>а</w:t>
      </w:r>
      <w:r w:rsidRPr="00E308F7">
        <w:rPr>
          <w:rFonts w:eastAsia="Times New Roman"/>
          <w:color w:val="000000"/>
          <w:spacing w:val="25"/>
          <w:szCs w:val="28"/>
        </w:rPr>
        <w:t xml:space="preserve"> </w:t>
      </w:r>
      <w:r w:rsidRPr="00E308F7">
        <w:rPr>
          <w:rFonts w:eastAsia="Times New Roman"/>
          <w:color w:val="000000"/>
          <w:szCs w:val="28"/>
        </w:rPr>
        <w:t>м</w:t>
      </w:r>
      <w:r w:rsidRPr="00E308F7">
        <w:rPr>
          <w:rFonts w:eastAsia="Times New Roman"/>
          <w:color w:val="000000"/>
          <w:w w:val="101"/>
          <w:szCs w:val="28"/>
        </w:rPr>
        <w:t>е</w:t>
      </w:r>
      <w:r w:rsidRPr="00E308F7">
        <w:rPr>
          <w:rFonts w:eastAsia="Times New Roman"/>
          <w:color w:val="000000"/>
          <w:szCs w:val="28"/>
        </w:rPr>
        <w:t>нш</w:t>
      </w:r>
      <w:r w:rsidRPr="00E308F7">
        <w:rPr>
          <w:rFonts w:eastAsia="Times New Roman"/>
          <w:color w:val="000000"/>
          <w:w w:val="101"/>
          <w:szCs w:val="28"/>
        </w:rPr>
        <w:t>а</w:t>
      </w:r>
      <w:r w:rsidRPr="00E308F7">
        <w:rPr>
          <w:rFonts w:eastAsia="Times New Roman"/>
          <w:color w:val="000000"/>
          <w:spacing w:val="27"/>
          <w:szCs w:val="28"/>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rPr>
              <m:t>доп</m:t>
            </m:r>
          </m:sub>
        </m:sSub>
        <m:r>
          <w:rPr>
            <w:rFonts w:ascii="Cambria Math" w:hAnsi="Cambria Math"/>
            <w:lang w:val="ru-RU"/>
          </w:rPr>
          <m:t>=500В</m:t>
        </m:r>
      </m:oMath>
      <w:r w:rsidRPr="00E308F7">
        <w:rPr>
          <w:rFonts w:eastAsia="Times New Roman"/>
          <w:color w:val="000000"/>
          <w:spacing w:val="51"/>
          <w:position w:val="-3"/>
          <w:sz w:val="18"/>
          <w:szCs w:val="18"/>
        </w:rPr>
        <w:t xml:space="preserve"> </w:t>
      </w:r>
      <w:r w:rsidRPr="00E308F7">
        <w:rPr>
          <w:rFonts w:eastAsia="Times New Roman"/>
          <w:color w:val="000000"/>
          <w:spacing w:val="1"/>
          <w:szCs w:val="28"/>
        </w:rPr>
        <w:t>(</w:t>
      </w:r>
      <m:oMath>
        <m:sSub>
          <m:sSubPr>
            <m:ctrlPr>
              <w:rPr>
                <w:rFonts w:ascii="Cambria Math" w:hAnsi="Cambria Math"/>
                <w:i/>
                <w:lang w:val="ru-RU"/>
              </w:rPr>
            </m:ctrlPr>
          </m:sSubPr>
          <m:e>
            <m:r>
              <w:rPr>
                <w:rFonts w:ascii="Cambria Math" w:hAnsi="Cambria Math"/>
                <w:lang w:val="ru-RU"/>
              </w:rPr>
              <m:t>t</m:t>
            </m:r>
          </m:e>
          <m:sub>
            <m:r>
              <w:rPr>
                <w:rFonts w:ascii="Cambria Math" w:hAnsi="Cambria Math"/>
              </w:rPr>
              <m:t>дії</m:t>
            </m:r>
          </m:sub>
        </m:sSub>
        <m:r>
          <w:rPr>
            <w:rFonts w:ascii="Cambria Math" w:hAnsi="Cambria Math"/>
            <w:lang w:val="ru-RU"/>
          </w:rPr>
          <m:t xml:space="preserve"> </m:t>
        </m:r>
      </m:oMath>
      <w:r w:rsidRPr="00E308F7">
        <w:rPr>
          <w:rFonts w:eastAsia="Times New Roman"/>
          <w:color w:val="000000"/>
          <w:szCs w:val="28"/>
        </w:rPr>
        <w:t>&lt;</w:t>
      </w:r>
      <w:r w:rsidRPr="00E308F7">
        <w:rPr>
          <w:rFonts w:eastAsia="Times New Roman"/>
          <w:color w:val="000000"/>
          <w:spacing w:val="25"/>
          <w:szCs w:val="28"/>
        </w:rPr>
        <w:t xml:space="preserve"> </w:t>
      </w:r>
      <w:r w:rsidRPr="00E308F7">
        <w:rPr>
          <w:rFonts w:eastAsia="Times New Roman"/>
          <w:color w:val="000000"/>
          <w:spacing w:val="1"/>
          <w:szCs w:val="28"/>
        </w:rPr>
        <w:t>0</w:t>
      </w:r>
      <w:r w:rsidRPr="00E308F7">
        <w:rPr>
          <w:rFonts w:eastAsia="Times New Roman"/>
          <w:color w:val="000000"/>
          <w:spacing w:val="-2"/>
          <w:szCs w:val="28"/>
        </w:rPr>
        <w:t>,</w:t>
      </w:r>
      <w:r w:rsidRPr="00E308F7">
        <w:rPr>
          <w:rFonts w:eastAsia="Times New Roman"/>
          <w:color w:val="000000"/>
          <w:szCs w:val="28"/>
        </w:rPr>
        <w:t>1</w:t>
      </w:r>
      <w:r w:rsidRPr="00E308F7">
        <w:rPr>
          <w:rFonts w:eastAsia="Times New Roman"/>
          <w:color w:val="000000"/>
          <w:spacing w:val="27"/>
          <w:szCs w:val="28"/>
        </w:rPr>
        <w:t xml:space="preserve"> </w:t>
      </w:r>
      <w:r w:rsidRPr="00E308F7">
        <w:rPr>
          <w:rFonts w:eastAsia="Times New Roman"/>
          <w:color w:val="000000"/>
          <w:w w:val="101"/>
          <w:szCs w:val="28"/>
        </w:rPr>
        <w:t>с</w:t>
      </w:r>
      <w:r w:rsidRPr="00E308F7">
        <w:rPr>
          <w:rFonts w:eastAsia="Times New Roman"/>
          <w:color w:val="000000"/>
          <w:spacing w:val="-2"/>
          <w:w w:val="101"/>
          <w:szCs w:val="28"/>
        </w:rPr>
        <w:t>е</w:t>
      </w:r>
      <w:r w:rsidRPr="00E308F7">
        <w:rPr>
          <w:rFonts w:eastAsia="Times New Roman"/>
          <w:color w:val="000000"/>
          <w:szCs w:val="28"/>
        </w:rPr>
        <w:t>к.)</w:t>
      </w:r>
      <w:r w:rsidRPr="00E308F7">
        <w:rPr>
          <w:rFonts w:eastAsia="Times New Roman"/>
          <w:color w:val="000000"/>
          <w:spacing w:val="26"/>
          <w:szCs w:val="28"/>
        </w:rPr>
        <w:t xml:space="preserve"> </w:t>
      </w:r>
      <w:r w:rsidRPr="00E308F7">
        <w:rPr>
          <w:rFonts w:eastAsia="Times New Roman"/>
          <w:color w:val="000000"/>
          <w:szCs w:val="28"/>
        </w:rPr>
        <w:t>зг</w:t>
      </w:r>
      <w:r w:rsidRPr="00E308F7">
        <w:rPr>
          <w:rFonts w:eastAsia="Times New Roman"/>
          <w:color w:val="000000"/>
          <w:w w:val="101"/>
          <w:szCs w:val="28"/>
        </w:rPr>
        <w:t>і</w:t>
      </w:r>
      <w:r w:rsidRPr="00E308F7">
        <w:rPr>
          <w:rFonts w:eastAsia="Times New Roman"/>
          <w:color w:val="000000"/>
          <w:spacing w:val="1"/>
          <w:szCs w:val="28"/>
        </w:rPr>
        <w:t>дно</w:t>
      </w:r>
      <w:r w:rsidRPr="00E308F7">
        <w:rPr>
          <w:rFonts w:eastAsia="Times New Roman"/>
          <w:color w:val="000000"/>
          <w:spacing w:val="24"/>
          <w:szCs w:val="28"/>
        </w:rPr>
        <w:t xml:space="preserve"> </w:t>
      </w:r>
      <w:r w:rsidRPr="00E308F7">
        <w:rPr>
          <w:rFonts w:eastAsia="Times New Roman"/>
          <w:color w:val="000000"/>
          <w:spacing w:val="1"/>
          <w:szCs w:val="28"/>
        </w:rPr>
        <w:t>Г</w:t>
      </w:r>
      <w:r w:rsidRPr="00E308F7">
        <w:rPr>
          <w:rFonts w:eastAsia="Times New Roman"/>
          <w:color w:val="000000"/>
          <w:szCs w:val="28"/>
        </w:rPr>
        <w:t>ОСТ</w:t>
      </w:r>
      <w:r w:rsidRPr="00E308F7">
        <w:rPr>
          <w:rFonts w:eastAsia="Times New Roman"/>
          <w:color w:val="000000"/>
          <w:spacing w:val="25"/>
          <w:szCs w:val="28"/>
        </w:rPr>
        <w:t xml:space="preserve"> </w:t>
      </w:r>
      <w:r w:rsidRPr="00E308F7">
        <w:rPr>
          <w:rFonts w:eastAsia="Times New Roman"/>
          <w:color w:val="000000"/>
          <w:spacing w:val="1"/>
          <w:szCs w:val="28"/>
        </w:rPr>
        <w:t>12</w:t>
      </w:r>
      <w:r w:rsidRPr="00E308F7">
        <w:rPr>
          <w:rFonts w:eastAsia="Times New Roman"/>
          <w:color w:val="000000"/>
          <w:spacing w:val="-1"/>
          <w:szCs w:val="28"/>
        </w:rPr>
        <w:t>.</w:t>
      </w:r>
      <w:r w:rsidRPr="00E308F7">
        <w:rPr>
          <w:rFonts w:eastAsia="Times New Roman"/>
          <w:color w:val="000000"/>
          <w:szCs w:val="28"/>
        </w:rPr>
        <w:t>1.</w:t>
      </w:r>
      <w:r w:rsidRPr="00E308F7">
        <w:rPr>
          <w:rFonts w:eastAsia="Times New Roman"/>
          <w:color w:val="000000"/>
          <w:spacing w:val="-1"/>
          <w:szCs w:val="28"/>
        </w:rPr>
        <w:t>0</w:t>
      </w:r>
      <w:r w:rsidRPr="00E308F7">
        <w:rPr>
          <w:rFonts w:eastAsia="Times New Roman"/>
          <w:color w:val="000000"/>
          <w:szCs w:val="28"/>
        </w:rPr>
        <w:t>3</w:t>
      </w:r>
      <w:r w:rsidRPr="00E308F7">
        <w:rPr>
          <w:rFonts w:eastAsia="Times New Roman"/>
          <w:color w:val="000000"/>
          <w:spacing w:val="4"/>
          <w:szCs w:val="28"/>
        </w:rPr>
        <w:t>8</w:t>
      </w:r>
      <w:r w:rsidRPr="00E308F7">
        <w:rPr>
          <w:rFonts w:eastAsia="Times New Roman"/>
          <w:color w:val="000000"/>
          <w:szCs w:val="28"/>
        </w:rPr>
        <w:t>-88.</w:t>
      </w:r>
      <w:r w:rsidRPr="00E308F7">
        <w:rPr>
          <w:rFonts w:eastAsia="Times New Roman"/>
          <w:color w:val="000000"/>
          <w:spacing w:val="26"/>
          <w:szCs w:val="28"/>
        </w:rPr>
        <w:t xml:space="preserve"> </w:t>
      </w:r>
      <w:r w:rsidRPr="00E308F7">
        <w:rPr>
          <w:rFonts w:eastAsia="Times New Roman"/>
          <w:color w:val="000000"/>
          <w:szCs w:val="28"/>
        </w:rPr>
        <w:t>З</w:t>
      </w:r>
      <w:r w:rsidRPr="00E308F7">
        <w:rPr>
          <w:rFonts w:eastAsia="Times New Roman"/>
          <w:color w:val="000000"/>
          <w:spacing w:val="27"/>
          <w:szCs w:val="28"/>
        </w:rPr>
        <w:t xml:space="preserve"> </w:t>
      </w:r>
      <w:r w:rsidRPr="00E308F7">
        <w:rPr>
          <w:rFonts w:eastAsia="Times New Roman"/>
          <w:color w:val="000000"/>
          <w:szCs w:val="28"/>
        </w:rPr>
        <w:t>м</w:t>
      </w:r>
      <w:r w:rsidRPr="00E308F7">
        <w:rPr>
          <w:rFonts w:eastAsia="Times New Roman"/>
          <w:color w:val="000000"/>
          <w:w w:val="101"/>
          <w:szCs w:val="28"/>
        </w:rPr>
        <w:t>е</w:t>
      </w:r>
      <w:r w:rsidRPr="00E308F7">
        <w:rPr>
          <w:rFonts w:eastAsia="Times New Roman"/>
          <w:color w:val="000000"/>
          <w:spacing w:val="-1"/>
          <w:szCs w:val="28"/>
        </w:rPr>
        <w:t>т</w:t>
      </w:r>
      <w:r w:rsidRPr="00E308F7">
        <w:rPr>
          <w:rFonts w:eastAsia="Times New Roman"/>
          <w:color w:val="000000"/>
          <w:szCs w:val="28"/>
        </w:rPr>
        <w:t>ою зн</w:t>
      </w:r>
      <w:r w:rsidRPr="00E308F7">
        <w:rPr>
          <w:rFonts w:eastAsia="Times New Roman"/>
          <w:color w:val="000000"/>
          <w:spacing w:val="1"/>
          <w:szCs w:val="28"/>
        </w:rPr>
        <w:t>и</w:t>
      </w:r>
      <w:r w:rsidRPr="00E308F7">
        <w:rPr>
          <w:rFonts w:eastAsia="Times New Roman"/>
          <w:color w:val="000000"/>
          <w:szCs w:val="28"/>
        </w:rPr>
        <w:t>ж</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pacing w:val="139"/>
          <w:szCs w:val="28"/>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max</m:t>
            </m:r>
          </m:sub>
        </m:sSub>
      </m:oMath>
      <w:r w:rsidRPr="00E308F7">
        <w:rPr>
          <w:rFonts w:eastAsia="Times New Roman"/>
          <w:color w:val="000000"/>
          <w:w w:val="101"/>
          <w:szCs w:val="28"/>
        </w:rPr>
        <w:t xml:space="preserve"> я</w:t>
      </w:r>
      <w:r w:rsidRPr="00E308F7">
        <w:rPr>
          <w:rFonts w:eastAsia="Times New Roman"/>
          <w:color w:val="000000"/>
          <w:szCs w:val="28"/>
        </w:rPr>
        <w:t>к</w:t>
      </w:r>
      <w:r w:rsidRPr="00E308F7">
        <w:rPr>
          <w:rFonts w:eastAsia="Times New Roman"/>
          <w:color w:val="000000"/>
          <w:spacing w:val="139"/>
          <w:szCs w:val="28"/>
        </w:rPr>
        <w:t xml:space="preserve"> </w:t>
      </w:r>
      <w:r w:rsidRPr="00E308F7">
        <w:rPr>
          <w:rFonts w:eastAsia="Times New Roman"/>
          <w:color w:val="000000"/>
          <w:szCs w:val="28"/>
        </w:rPr>
        <w:t>у</w:t>
      </w:r>
      <w:r w:rsidRPr="00E308F7">
        <w:rPr>
          <w:rFonts w:eastAsia="Times New Roman"/>
          <w:color w:val="000000"/>
          <w:spacing w:val="135"/>
          <w:szCs w:val="28"/>
        </w:rPr>
        <w:t xml:space="preserve"> </w:t>
      </w:r>
      <w:r w:rsidRPr="00E308F7">
        <w:rPr>
          <w:rFonts w:eastAsia="Times New Roman"/>
          <w:color w:val="000000"/>
          <w:spacing w:val="1"/>
          <w:szCs w:val="28"/>
        </w:rPr>
        <w:t>нор</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льно</w:t>
      </w:r>
      <w:r w:rsidRPr="00E308F7">
        <w:rPr>
          <w:rFonts w:eastAsia="Times New Roman"/>
          <w:color w:val="000000"/>
          <w:spacing w:val="1"/>
          <w:szCs w:val="28"/>
        </w:rPr>
        <w:t>м</w:t>
      </w:r>
      <w:r w:rsidRPr="00E308F7">
        <w:rPr>
          <w:rFonts w:eastAsia="Times New Roman"/>
          <w:color w:val="000000"/>
          <w:spacing w:val="-2"/>
          <w:szCs w:val="28"/>
        </w:rPr>
        <w:t>у</w:t>
      </w:r>
      <w:r w:rsidRPr="00E308F7">
        <w:rPr>
          <w:rFonts w:eastAsia="Times New Roman"/>
          <w:color w:val="000000"/>
          <w:szCs w:val="28"/>
        </w:rPr>
        <w:t>,</w:t>
      </w:r>
      <w:r w:rsidRPr="00E308F7">
        <w:rPr>
          <w:rFonts w:eastAsia="Times New Roman"/>
          <w:color w:val="000000"/>
          <w:spacing w:val="138"/>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к</w:t>
      </w:r>
      <w:r w:rsidRPr="00E308F7">
        <w:rPr>
          <w:rFonts w:eastAsia="Times New Roman"/>
          <w:color w:val="000000"/>
          <w:spacing w:val="139"/>
          <w:szCs w:val="28"/>
        </w:rPr>
        <w:t xml:space="preserve"> </w:t>
      </w:r>
      <w:r w:rsidRPr="00E308F7">
        <w:rPr>
          <w:rFonts w:eastAsia="Times New Roman"/>
          <w:color w:val="000000"/>
          <w:w w:val="101"/>
          <w:szCs w:val="28"/>
        </w:rPr>
        <w:t>і</w:t>
      </w:r>
      <w:r w:rsidRPr="00E308F7">
        <w:rPr>
          <w:rFonts w:eastAsia="Times New Roman"/>
          <w:color w:val="000000"/>
          <w:spacing w:val="139"/>
          <w:szCs w:val="28"/>
        </w:rPr>
        <w:t xml:space="preserve"> </w:t>
      </w:r>
      <w:r w:rsidRPr="00E308F7">
        <w:rPr>
          <w:rFonts w:eastAsia="Times New Roman"/>
          <w:color w:val="000000"/>
          <w:szCs w:val="28"/>
        </w:rPr>
        <w:t>у</w:t>
      </w:r>
      <w:r w:rsidRPr="00E308F7">
        <w:rPr>
          <w:rFonts w:eastAsia="Times New Roman"/>
          <w:color w:val="000000"/>
          <w:spacing w:val="135"/>
          <w:szCs w:val="28"/>
        </w:rPr>
        <w:t xml:space="preserve"> </w:t>
      </w:r>
      <w:r w:rsidRPr="00E308F7">
        <w:rPr>
          <w:rFonts w:eastAsia="Times New Roman"/>
          <w:color w:val="000000"/>
          <w:w w:val="101"/>
          <w:szCs w:val="28"/>
        </w:rPr>
        <w:t>а</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pacing w:val="-1"/>
          <w:szCs w:val="28"/>
        </w:rPr>
        <w:t>р</w:t>
      </w:r>
      <w:r w:rsidRPr="00E308F7">
        <w:rPr>
          <w:rFonts w:eastAsia="Times New Roman"/>
          <w:color w:val="000000"/>
          <w:w w:val="101"/>
          <w:szCs w:val="28"/>
        </w:rPr>
        <w:t>і</w:t>
      </w:r>
      <w:r w:rsidRPr="00E308F7">
        <w:rPr>
          <w:rFonts w:eastAsia="Times New Roman"/>
          <w:color w:val="000000"/>
          <w:szCs w:val="28"/>
        </w:rPr>
        <w:t>й</w:t>
      </w:r>
      <w:r w:rsidRPr="00E308F7">
        <w:rPr>
          <w:rFonts w:eastAsia="Times New Roman"/>
          <w:color w:val="000000"/>
          <w:spacing w:val="-1"/>
          <w:szCs w:val="28"/>
        </w:rPr>
        <w:t>н</w:t>
      </w:r>
      <w:r w:rsidRPr="00E308F7">
        <w:rPr>
          <w:rFonts w:eastAsia="Times New Roman"/>
          <w:color w:val="000000"/>
          <w:szCs w:val="28"/>
        </w:rPr>
        <w:t>о</w:t>
      </w:r>
      <w:r w:rsidRPr="00E308F7">
        <w:rPr>
          <w:rFonts w:eastAsia="Times New Roman"/>
          <w:color w:val="000000"/>
          <w:spacing w:val="-1"/>
          <w:szCs w:val="28"/>
        </w:rPr>
        <w:t>м</w:t>
      </w:r>
      <w:r w:rsidRPr="00E308F7">
        <w:rPr>
          <w:rFonts w:eastAsia="Times New Roman"/>
          <w:color w:val="000000"/>
          <w:szCs w:val="28"/>
        </w:rPr>
        <w:t>у</w:t>
      </w:r>
      <w:r w:rsidRPr="00E308F7">
        <w:rPr>
          <w:rFonts w:eastAsia="Times New Roman"/>
          <w:color w:val="000000"/>
          <w:spacing w:val="135"/>
          <w:szCs w:val="28"/>
        </w:rPr>
        <w:t xml:space="preserve"> </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zCs w:val="28"/>
        </w:rPr>
        <w:t>ж</w:t>
      </w:r>
      <w:r w:rsidRPr="00E308F7">
        <w:rPr>
          <w:rFonts w:eastAsia="Times New Roman"/>
          <w:color w:val="000000"/>
          <w:spacing w:val="2"/>
          <w:szCs w:val="28"/>
        </w:rPr>
        <w:t>и</w:t>
      </w:r>
      <w:r w:rsidRPr="00E308F7">
        <w:rPr>
          <w:rFonts w:eastAsia="Times New Roman"/>
          <w:color w:val="000000"/>
          <w:szCs w:val="28"/>
        </w:rPr>
        <w:t>м</w:t>
      </w:r>
      <w:r w:rsidRPr="00E308F7">
        <w:rPr>
          <w:rFonts w:eastAsia="Times New Roman"/>
          <w:color w:val="000000"/>
          <w:w w:val="101"/>
          <w:szCs w:val="28"/>
        </w:rPr>
        <w:t>і</w:t>
      </w:r>
      <w:r w:rsidRPr="00E308F7">
        <w:rPr>
          <w:rFonts w:eastAsia="Times New Roman"/>
          <w:color w:val="000000"/>
          <w:spacing w:val="137"/>
          <w:szCs w:val="28"/>
        </w:rPr>
        <w:t xml:space="preserve"> </w:t>
      </w:r>
      <w:r w:rsidR="00A06954">
        <w:rPr>
          <w:rFonts w:eastAsia="Times New Roman"/>
          <w:color w:val="000000"/>
          <w:szCs w:val="28"/>
        </w:rPr>
        <w:t xml:space="preserve">може бути </w:t>
      </w:r>
      <w:r w:rsidRPr="00E308F7">
        <w:rPr>
          <w:rFonts w:eastAsia="Times New Roman"/>
          <w:color w:val="000000"/>
          <w:szCs w:val="28"/>
        </w:rPr>
        <w:t>викори</w:t>
      </w:r>
      <w:r w:rsidRPr="00E308F7">
        <w:rPr>
          <w:rFonts w:eastAsia="Times New Roman"/>
          <w:color w:val="000000"/>
          <w:w w:val="101"/>
          <w:szCs w:val="28"/>
        </w:rPr>
        <w:t>с</w:t>
      </w:r>
      <w:r w:rsidRPr="00E308F7">
        <w:rPr>
          <w:rFonts w:eastAsia="Times New Roman"/>
          <w:color w:val="000000"/>
          <w:spacing w:val="-1"/>
          <w:szCs w:val="28"/>
        </w:rPr>
        <w:t>т</w:t>
      </w:r>
      <w:r w:rsidR="00A06954">
        <w:rPr>
          <w:rFonts w:eastAsia="Times New Roman"/>
          <w:color w:val="000000"/>
          <w:szCs w:val="28"/>
        </w:rPr>
        <w:t>ане</w:t>
      </w:r>
      <w:r w:rsidRPr="00E308F7">
        <w:rPr>
          <w:rFonts w:eastAsia="Times New Roman"/>
          <w:color w:val="000000"/>
          <w:szCs w:val="28"/>
        </w:rPr>
        <w:t xml:space="preserve"> повторн</w:t>
      </w:r>
      <w:r w:rsidRPr="00E308F7">
        <w:rPr>
          <w:rFonts w:eastAsia="Times New Roman"/>
          <w:color w:val="000000"/>
          <w:w w:val="101"/>
          <w:szCs w:val="28"/>
        </w:rPr>
        <w:t>е</w:t>
      </w:r>
      <w:r w:rsidRPr="00E308F7">
        <w:rPr>
          <w:rFonts w:eastAsia="Times New Roman"/>
          <w:color w:val="000000"/>
          <w:szCs w:val="28"/>
        </w:rPr>
        <w:t xml:space="preserve"> </w:t>
      </w:r>
      <w:r w:rsidRPr="00E308F7">
        <w:rPr>
          <w:rFonts w:eastAsia="Times New Roman"/>
          <w:color w:val="000000"/>
          <w:spacing w:val="-1"/>
          <w:szCs w:val="28"/>
        </w:rPr>
        <w:t>з</w:t>
      </w:r>
      <w:r w:rsidRPr="00E308F7">
        <w:rPr>
          <w:rFonts w:eastAsia="Times New Roman"/>
          <w:color w:val="000000"/>
          <w:w w:val="101"/>
          <w:szCs w:val="28"/>
        </w:rPr>
        <w:t>а</w:t>
      </w:r>
      <w:r w:rsidRPr="00E308F7">
        <w:rPr>
          <w:rFonts w:eastAsia="Times New Roman"/>
          <w:color w:val="000000"/>
          <w:szCs w:val="28"/>
        </w:rPr>
        <w:t>з</w:t>
      </w:r>
      <w:r w:rsidRPr="00E308F7">
        <w:rPr>
          <w:rFonts w:eastAsia="Times New Roman"/>
          <w:color w:val="000000"/>
          <w:w w:val="101"/>
          <w:szCs w:val="28"/>
        </w:rPr>
        <w:t>е</w:t>
      </w:r>
      <w:r w:rsidRPr="00E308F7">
        <w:rPr>
          <w:rFonts w:eastAsia="Times New Roman"/>
          <w:color w:val="000000"/>
          <w:spacing w:val="-1"/>
          <w:szCs w:val="28"/>
        </w:rPr>
        <w:t>мл</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 xml:space="preserve"> </w:t>
      </w:r>
      <w:r w:rsidRPr="00E308F7">
        <w:rPr>
          <w:rFonts w:eastAsia="Times New Roman"/>
          <w:color w:val="000000"/>
          <w:spacing w:val="-1"/>
          <w:szCs w:val="28"/>
        </w:rPr>
        <w:t>н</w:t>
      </w:r>
      <w:r w:rsidRPr="00E308F7">
        <w:rPr>
          <w:rFonts w:eastAsia="Times New Roman"/>
          <w:color w:val="000000"/>
          <w:szCs w:val="28"/>
        </w:rPr>
        <w:t>у</w:t>
      </w:r>
      <w:r w:rsidRPr="00E308F7">
        <w:rPr>
          <w:rFonts w:eastAsia="Times New Roman"/>
          <w:color w:val="000000"/>
          <w:spacing w:val="-1"/>
          <w:szCs w:val="28"/>
        </w:rPr>
        <w:t>л</w:t>
      </w:r>
      <w:r w:rsidRPr="00E308F7">
        <w:rPr>
          <w:rFonts w:eastAsia="Times New Roman"/>
          <w:color w:val="000000"/>
          <w:szCs w:val="28"/>
        </w:rPr>
        <w:t>ьового</w:t>
      </w:r>
      <w:r>
        <w:rPr>
          <w:rFonts w:eastAsia="Times New Roman"/>
          <w:color w:val="000000"/>
          <w:szCs w:val="28"/>
        </w:rPr>
        <w:t xml:space="preserve"> дроту.</w:t>
      </w:r>
    </w:p>
    <w:p w14:paraId="470740FD" w14:textId="77777777" w:rsidR="00FF53AE" w:rsidRPr="00E3602B" w:rsidRDefault="00FF53AE" w:rsidP="00E3602B">
      <w:pPr>
        <w:pStyle w:val="3"/>
      </w:pPr>
      <w:bookmarkStart w:id="69" w:name="_Toc532232226"/>
      <w:bookmarkStart w:id="70" w:name="_Toc532568398"/>
      <w:r w:rsidRPr="00E3602B">
        <w:t>Правила безпеки під час експлуатації електронно-обчислювальних машин</w:t>
      </w:r>
      <w:bookmarkEnd w:id="69"/>
      <w:bookmarkEnd w:id="70"/>
    </w:p>
    <w:p w14:paraId="7C551727" w14:textId="6A33B7B4" w:rsidR="00FF53AE" w:rsidRPr="00BB1B7D" w:rsidRDefault="00FF53AE" w:rsidP="00FF53AE">
      <w:pPr>
        <w:ind w:firstLine="567"/>
      </w:pPr>
      <w:r w:rsidRPr="00BB1B7D">
        <w:t xml:space="preserve">Правила безпеки під час експлуатації ВДТ </w:t>
      </w:r>
      <w:r w:rsidR="00A06954">
        <w:t>П</w:t>
      </w:r>
      <w:r w:rsidRPr="00BB1B7D">
        <w:t>ЕОМ</w:t>
      </w:r>
      <w:r>
        <w:t xml:space="preserve"> </w:t>
      </w:r>
      <w:r w:rsidRPr="00BB1B7D">
        <w:t>регламентуються ДСТУISO 9241:6-2004 та ДНАОП 0.00</w:t>
      </w:r>
      <w:r>
        <w:t>-</w:t>
      </w:r>
      <w:r w:rsidRPr="00BB1B7D">
        <w:t>1.31</w:t>
      </w:r>
      <w:r>
        <w:t>-</w:t>
      </w:r>
      <w:r w:rsidRPr="00BB1B7D">
        <w:t xml:space="preserve">99, які встановлюють вимоги безпеки та санітарно-гігієнічні вимоги до обладнання робочих місць </w:t>
      </w:r>
      <w:r w:rsidRPr="00BB1B7D">
        <w:lastRenderedPageBreak/>
        <w:t>користувачів ЕОМ і працівників, що</w:t>
      </w:r>
      <w:r>
        <w:t xml:space="preserve"> </w:t>
      </w:r>
      <w:r w:rsidRPr="00BB1B7D">
        <w:t>виконую</w:t>
      </w:r>
      <w:r>
        <w:t xml:space="preserve">ть </w:t>
      </w:r>
      <w:r w:rsidRPr="00BB1B7D">
        <w:t>обслуговування, ремонт та налагодження ЕОМ, та роботи з застосуванням ЕОМ, відповідно до сучасного стану техніки та наукових досліджень у сфері безпечної організації робіт з експлуатації ЕОМ та з урахуванням положень міжнародних нормативно-правових актів з цих питань (директиви Ради Європейського союзу 90/270/ЄЕС, 89/391/ЄЕС, 89/654/ЄЕС, 89/655/ЄЕС, стандарти ISO, MPRII).</w:t>
      </w:r>
    </w:p>
    <w:p w14:paraId="67662CED" w14:textId="37FD5F10" w:rsidR="00FF53AE" w:rsidRPr="00E3602B" w:rsidRDefault="00FF53AE" w:rsidP="00E3602B">
      <w:pPr>
        <w:pStyle w:val="3"/>
      </w:pPr>
      <w:bookmarkStart w:id="71" w:name="_Toc532232227"/>
      <w:bookmarkStart w:id="72" w:name="_Toc532568399"/>
      <w:r w:rsidRPr="00E3602B">
        <w:t xml:space="preserve">Вимоги до </w:t>
      </w:r>
      <w:r w:rsidR="00A06954">
        <w:t>робочих місць користувачів ВДТ</w:t>
      </w:r>
      <w:r w:rsidRPr="00E3602B">
        <w:t xml:space="preserve"> </w:t>
      </w:r>
      <w:r w:rsidR="00A06954">
        <w:t>П</w:t>
      </w:r>
      <w:r w:rsidRPr="00E3602B">
        <w:t>ЕОМ</w:t>
      </w:r>
      <w:bookmarkEnd w:id="71"/>
      <w:bookmarkEnd w:id="72"/>
    </w:p>
    <w:p w14:paraId="55D66061" w14:textId="77777777" w:rsidR="00FF53AE" w:rsidRPr="00E308F7" w:rsidRDefault="00FF53AE" w:rsidP="00FF53AE">
      <w:pPr>
        <w:widowControl w:val="0"/>
        <w:spacing w:line="359" w:lineRule="auto"/>
        <w:ind w:left="1" w:right="-61" w:firstLine="566"/>
        <w:rPr>
          <w:rFonts w:eastAsia="Times New Roman"/>
          <w:color w:val="000000"/>
          <w:w w:val="101"/>
          <w:szCs w:val="28"/>
        </w:rPr>
      </w:pPr>
      <w:r w:rsidRPr="00E308F7">
        <w:rPr>
          <w:rFonts w:eastAsia="Times New Roman"/>
          <w:color w:val="000000"/>
          <w:szCs w:val="28"/>
        </w:rPr>
        <w:t>Обл</w:t>
      </w:r>
      <w:r w:rsidRPr="00E308F7">
        <w:rPr>
          <w:rFonts w:eastAsia="Times New Roman"/>
          <w:color w:val="000000"/>
          <w:w w:val="101"/>
          <w:szCs w:val="28"/>
        </w:rPr>
        <w:t>а</w:t>
      </w:r>
      <w:r w:rsidRPr="00E308F7">
        <w:rPr>
          <w:rFonts w:eastAsia="Times New Roman"/>
          <w:color w:val="000000"/>
          <w:szCs w:val="28"/>
        </w:rPr>
        <w:t>шт</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191"/>
          <w:szCs w:val="28"/>
        </w:rPr>
        <w:t xml:space="preserve"> </w:t>
      </w:r>
      <w:r w:rsidRPr="00E308F7">
        <w:rPr>
          <w:rFonts w:eastAsia="Times New Roman"/>
          <w:color w:val="000000"/>
          <w:szCs w:val="28"/>
        </w:rPr>
        <w:t>робочих</w:t>
      </w:r>
      <w:r w:rsidRPr="00E308F7">
        <w:rPr>
          <w:rFonts w:eastAsia="Times New Roman"/>
          <w:color w:val="000000"/>
          <w:spacing w:val="192"/>
          <w:szCs w:val="28"/>
        </w:rPr>
        <w:t xml:space="preserve"> </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pacing w:val="-1"/>
          <w:w w:val="101"/>
          <w:szCs w:val="28"/>
        </w:rPr>
        <w:t>с</w:t>
      </w:r>
      <w:r w:rsidRPr="00E308F7">
        <w:rPr>
          <w:rFonts w:eastAsia="Times New Roman"/>
          <w:color w:val="000000"/>
          <w:szCs w:val="28"/>
        </w:rPr>
        <w:t>ць,</w:t>
      </w:r>
      <w:r w:rsidRPr="00E308F7">
        <w:rPr>
          <w:rFonts w:eastAsia="Times New Roman"/>
          <w:color w:val="000000"/>
          <w:spacing w:val="190"/>
          <w:szCs w:val="28"/>
        </w:rPr>
        <w:t xml:space="preserve"> </w:t>
      </w:r>
      <w:r w:rsidRPr="00E308F7">
        <w:rPr>
          <w:rFonts w:eastAsia="Times New Roman"/>
          <w:color w:val="000000"/>
          <w:spacing w:val="1"/>
          <w:szCs w:val="28"/>
        </w:rPr>
        <w:t>о</w:t>
      </w:r>
      <w:r w:rsidRPr="00E308F7">
        <w:rPr>
          <w:rFonts w:eastAsia="Times New Roman"/>
          <w:color w:val="000000"/>
          <w:szCs w:val="28"/>
        </w:rPr>
        <w:t>бл</w:t>
      </w:r>
      <w:r w:rsidRPr="00E308F7">
        <w:rPr>
          <w:rFonts w:eastAsia="Times New Roman"/>
          <w:color w:val="000000"/>
          <w:spacing w:val="-1"/>
          <w:w w:val="101"/>
          <w:szCs w:val="28"/>
        </w:rPr>
        <w:t>а</w:t>
      </w:r>
      <w:r w:rsidRPr="00E308F7">
        <w:rPr>
          <w:rFonts w:eastAsia="Times New Roman"/>
          <w:color w:val="000000"/>
          <w:szCs w:val="28"/>
        </w:rPr>
        <w:t>д</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pacing w:val="-1"/>
          <w:szCs w:val="28"/>
        </w:rPr>
        <w:t>н</w:t>
      </w:r>
      <w:r w:rsidRPr="00E308F7">
        <w:rPr>
          <w:rFonts w:eastAsia="Times New Roman"/>
          <w:color w:val="000000"/>
          <w:szCs w:val="28"/>
        </w:rPr>
        <w:t>их</w:t>
      </w:r>
      <w:r w:rsidRPr="00E308F7">
        <w:rPr>
          <w:rFonts w:eastAsia="Times New Roman"/>
          <w:color w:val="000000"/>
          <w:spacing w:val="192"/>
          <w:szCs w:val="28"/>
        </w:rPr>
        <w:t xml:space="preserve"> </w:t>
      </w:r>
      <w:r w:rsidRPr="00E308F7">
        <w:rPr>
          <w:rFonts w:eastAsia="Times New Roman"/>
          <w:color w:val="000000"/>
          <w:szCs w:val="28"/>
        </w:rPr>
        <w:t>ЕОМ,</w:t>
      </w:r>
      <w:r w:rsidRPr="00E308F7">
        <w:rPr>
          <w:rFonts w:eastAsia="Times New Roman"/>
          <w:color w:val="000000"/>
          <w:spacing w:val="191"/>
          <w:szCs w:val="28"/>
        </w:rPr>
        <w:t xml:space="preserve"> </w:t>
      </w:r>
      <w:r w:rsidRPr="00E308F7">
        <w:rPr>
          <w:rFonts w:eastAsia="Times New Roman"/>
          <w:color w:val="000000"/>
          <w:szCs w:val="28"/>
        </w:rPr>
        <w:t>ВДТ,</w:t>
      </w:r>
      <w:r w:rsidRPr="00E308F7">
        <w:rPr>
          <w:rFonts w:eastAsia="Times New Roman"/>
          <w:color w:val="000000"/>
          <w:spacing w:val="191"/>
          <w:szCs w:val="28"/>
        </w:rPr>
        <w:t xml:space="preserve"> </w:t>
      </w:r>
      <w:r w:rsidRPr="00E308F7">
        <w:rPr>
          <w:rFonts w:eastAsia="Times New Roman"/>
          <w:color w:val="000000"/>
          <w:szCs w:val="28"/>
        </w:rPr>
        <w:t>повинно з</w:t>
      </w:r>
      <w:r w:rsidRPr="00E308F7">
        <w:rPr>
          <w:rFonts w:eastAsia="Times New Roman"/>
          <w:color w:val="000000"/>
          <w:w w:val="101"/>
          <w:szCs w:val="28"/>
        </w:rPr>
        <w:t>а</w:t>
      </w: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zCs w:val="28"/>
        </w:rPr>
        <w:t>з</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zCs w:val="28"/>
        </w:rPr>
        <w:t>ч</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ти</w:t>
      </w:r>
      <w:r w:rsidRPr="00E308F7">
        <w:rPr>
          <w:rFonts w:eastAsia="Times New Roman"/>
          <w:color w:val="000000"/>
          <w:w w:val="101"/>
          <w:szCs w:val="28"/>
        </w:rPr>
        <w:t>:</w:t>
      </w:r>
    </w:p>
    <w:p w14:paraId="1C3C52BD" w14:textId="77777777" w:rsidR="00FF53AE" w:rsidRPr="00A97549" w:rsidRDefault="00FF53AE" w:rsidP="003452B6">
      <w:pPr>
        <w:pStyle w:val="af8"/>
        <w:widowControl w:val="0"/>
        <w:numPr>
          <w:ilvl w:val="0"/>
          <w:numId w:val="59"/>
        </w:numPr>
        <w:spacing w:before="3" w:line="359" w:lineRule="auto"/>
        <w:ind w:right="-65"/>
        <w:rPr>
          <w:rFonts w:eastAsia="Times New Roman"/>
          <w:color w:val="000000"/>
          <w:w w:val="101"/>
          <w:szCs w:val="28"/>
        </w:rPr>
      </w:pPr>
      <w:r w:rsidRPr="00A97549">
        <w:rPr>
          <w:rFonts w:eastAsia="Times New Roman"/>
          <w:color w:val="000000"/>
          <w:spacing w:val="1"/>
          <w:szCs w:val="28"/>
        </w:rPr>
        <w:t>н</w:t>
      </w:r>
      <w:r w:rsidRPr="00A97549">
        <w:rPr>
          <w:rFonts w:eastAsia="Times New Roman"/>
          <w:color w:val="000000"/>
          <w:w w:val="101"/>
          <w:szCs w:val="28"/>
        </w:rPr>
        <w:t>а</w:t>
      </w:r>
      <w:r w:rsidRPr="00A97549">
        <w:rPr>
          <w:rFonts w:eastAsia="Times New Roman"/>
          <w:color w:val="000000"/>
          <w:szCs w:val="28"/>
        </w:rPr>
        <w:t>л</w:t>
      </w:r>
      <w:r w:rsidRPr="00A97549">
        <w:rPr>
          <w:rFonts w:eastAsia="Times New Roman"/>
          <w:color w:val="000000"/>
          <w:w w:val="101"/>
          <w:szCs w:val="28"/>
        </w:rPr>
        <w:t>е</w:t>
      </w:r>
      <w:r w:rsidRPr="00A97549">
        <w:rPr>
          <w:rFonts w:eastAsia="Times New Roman"/>
          <w:color w:val="000000"/>
          <w:spacing w:val="-3"/>
          <w:szCs w:val="28"/>
        </w:rPr>
        <w:t>ж</w:t>
      </w:r>
      <w:r w:rsidRPr="00A97549">
        <w:rPr>
          <w:rFonts w:eastAsia="Times New Roman"/>
          <w:color w:val="000000"/>
          <w:spacing w:val="1"/>
          <w:szCs w:val="28"/>
        </w:rPr>
        <w:t>н</w:t>
      </w:r>
      <w:r w:rsidRPr="00A97549">
        <w:rPr>
          <w:rFonts w:eastAsia="Times New Roman"/>
          <w:color w:val="000000"/>
          <w:w w:val="101"/>
          <w:szCs w:val="28"/>
        </w:rPr>
        <w:t>і</w:t>
      </w:r>
      <w:r w:rsidRPr="00A97549">
        <w:rPr>
          <w:rFonts w:eastAsia="Times New Roman"/>
          <w:color w:val="000000"/>
          <w:spacing w:val="31"/>
          <w:szCs w:val="28"/>
        </w:rPr>
        <w:t xml:space="preserve"> </w:t>
      </w:r>
      <w:r w:rsidRPr="00A97549">
        <w:rPr>
          <w:rFonts w:eastAsia="Times New Roman"/>
          <w:color w:val="000000"/>
          <w:spacing w:val="-1"/>
          <w:szCs w:val="28"/>
        </w:rPr>
        <w:t>у</w:t>
      </w:r>
      <w:r w:rsidRPr="00A97549">
        <w:rPr>
          <w:rFonts w:eastAsia="Times New Roman"/>
          <w:color w:val="000000"/>
          <w:szCs w:val="28"/>
        </w:rPr>
        <w:t>мови</w:t>
      </w:r>
      <w:r w:rsidRPr="00A97549">
        <w:rPr>
          <w:rFonts w:eastAsia="Times New Roman"/>
          <w:color w:val="000000"/>
          <w:spacing w:val="31"/>
          <w:szCs w:val="28"/>
        </w:rPr>
        <w:t xml:space="preserve"> </w:t>
      </w:r>
      <w:r w:rsidRPr="00A97549">
        <w:rPr>
          <w:rFonts w:eastAsia="Times New Roman"/>
          <w:color w:val="000000"/>
          <w:szCs w:val="28"/>
        </w:rPr>
        <w:t>о</w:t>
      </w:r>
      <w:r w:rsidRPr="00A97549">
        <w:rPr>
          <w:rFonts w:eastAsia="Times New Roman"/>
          <w:color w:val="000000"/>
          <w:w w:val="101"/>
          <w:szCs w:val="28"/>
        </w:rPr>
        <w:t>с</w:t>
      </w:r>
      <w:r w:rsidRPr="00A97549">
        <w:rPr>
          <w:rFonts w:eastAsia="Times New Roman"/>
          <w:color w:val="000000"/>
          <w:szCs w:val="28"/>
        </w:rPr>
        <w:t>в</w:t>
      </w:r>
      <w:r w:rsidRPr="00A97549">
        <w:rPr>
          <w:rFonts w:eastAsia="Times New Roman"/>
          <w:color w:val="000000"/>
          <w:w w:val="101"/>
          <w:szCs w:val="28"/>
        </w:rPr>
        <w:t>і</w:t>
      </w:r>
      <w:r w:rsidRPr="00A97549">
        <w:rPr>
          <w:rFonts w:eastAsia="Times New Roman"/>
          <w:color w:val="000000"/>
          <w:szCs w:val="28"/>
        </w:rPr>
        <w:t>тл</w:t>
      </w:r>
      <w:r w:rsidRPr="00A97549">
        <w:rPr>
          <w:rFonts w:eastAsia="Times New Roman"/>
          <w:color w:val="000000"/>
          <w:w w:val="101"/>
          <w:szCs w:val="28"/>
        </w:rPr>
        <w:t>е</w:t>
      </w:r>
      <w:r w:rsidRPr="00A97549">
        <w:rPr>
          <w:rFonts w:eastAsia="Times New Roman"/>
          <w:color w:val="000000"/>
          <w:spacing w:val="-1"/>
          <w:szCs w:val="28"/>
        </w:rPr>
        <w:t>н</w:t>
      </w:r>
      <w:r w:rsidRPr="00A97549">
        <w:rPr>
          <w:rFonts w:eastAsia="Times New Roman"/>
          <w:color w:val="000000"/>
          <w:szCs w:val="28"/>
        </w:rPr>
        <w:t>н</w:t>
      </w:r>
      <w:r w:rsidRPr="00A97549">
        <w:rPr>
          <w:rFonts w:eastAsia="Times New Roman"/>
          <w:color w:val="000000"/>
          <w:w w:val="101"/>
          <w:szCs w:val="28"/>
        </w:rPr>
        <w:t>я</w:t>
      </w:r>
      <w:r w:rsidRPr="00A97549">
        <w:rPr>
          <w:rFonts w:eastAsia="Times New Roman"/>
          <w:color w:val="000000"/>
          <w:spacing w:val="30"/>
          <w:szCs w:val="28"/>
        </w:rPr>
        <w:t xml:space="preserve"> </w:t>
      </w:r>
      <w:r w:rsidRPr="00A97549">
        <w:rPr>
          <w:rFonts w:eastAsia="Times New Roman"/>
          <w:color w:val="000000"/>
          <w:szCs w:val="28"/>
        </w:rPr>
        <w:t>прим</w:t>
      </w:r>
      <w:r w:rsidRPr="00A97549">
        <w:rPr>
          <w:rFonts w:eastAsia="Times New Roman"/>
          <w:color w:val="000000"/>
          <w:w w:val="101"/>
          <w:szCs w:val="28"/>
        </w:rPr>
        <w:t>і</w:t>
      </w:r>
      <w:r w:rsidRPr="00A97549">
        <w:rPr>
          <w:rFonts w:eastAsia="Times New Roman"/>
          <w:color w:val="000000"/>
          <w:szCs w:val="28"/>
        </w:rPr>
        <w:t>щ</w:t>
      </w:r>
      <w:r w:rsidRPr="00A97549">
        <w:rPr>
          <w:rFonts w:eastAsia="Times New Roman"/>
          <w:color w:val="000000"/>
          <w:w w:val="101"/>
          <w:szCs w:val="28"/>
        </w:rPr>
        <w:t>е</w:t>
      </w:r>
      <w:r w:rsidRPr="00A97549">
        <w:rPr>
          <w:rFonts w:eastAsia="Times New Roman"/>
          <w:color w:val="000000"/>
          <w:spacing w:val="-1"/>
          <w:szCs w:val="28"/>
        </w:rPr>
        <w:t>н</w:t>
      </w:r>
      <w:r w:rsidRPr="00A97549">
        <w:rPr>
          <w:rFonts w:eastAsia="Times New Roman"/>
          <w:color w:val="000000"/>
          <w:szCs w:val="28"/>
        </w:rPr>
        <w:t>н</w:t>
      </w:r>
      <w:r w:rsidRPr="00A97549">
        <w:rPr>
          <w:rFonts w:eastAsia="Times New Roman"/>
          <w:color w:val="000000"/>
          <w:w w:val="101"/>
          <w:szCs w:val="28"/>
        </w:rPr>
        <w:t>я</w:t>
      </w:r>
      <w:r w:rsidRPr="00A97549">
        <w:rPr>
          <w:rFonts w:eastAsia="Times New Roman"/>
          <w:color w:val="000000"/>
          <w:spacing w:val="30"/>
          <w:szCs w:val="28"/>
        </w:rPr>
        <w:t xml:space="preserve"> </w:t>
      </w:r>
      <w:r w:rsidRPr="00A97549">
        <w:rPr>
          <w:rFonts w:eastAsia="Times New Roman"/>
          <w:color w:val="000000"/>
          <w:w w:val="101"/>
          <w:szCs w:val="28"/>
        </w:rPr>
        <w:t>і</w:t>
      </w:r>
      <w:r w:rsidRPr="00A97549">
        <w:rPr>
          <w:rFonts w:eastAsia="Times New Roman"/>
          <w:color w:val="000000"/>
          <w:spacing w:val="31"/>
          <w:szCs w:val="28"/>
        </w:rPr>
        <w:t xml:space="preserve"> </w:t>
      </w:r>
      <w:r w:rsidRPr="00A97549">
        <w:rPr>
          <w:rFonts w:eastAsia="Times New Roman"/>
          <w:color w:val="000000"/>
          <w:szCs w:val="28"/>
        </w:rPr>
        <w:t>робочого</w:t>
      </w:r>
      <w:r w:rsidRPr="00A97549">
        <w:rPr>
          <w:rFonts w:eastAsia="Times New Roman"/>
          <w:color w:val="000000"/>
          <w:spacing w:val="31"/>
          <w:szCs w:val="28"/>
        </w:rPr>
        <w:t xml:space="preserve"> </w:t>
      </w:r>
      <w:r w:rsidRPr="00A97549">
        <w:rPr>
          <w:rFonts w:eastAsia="Times New Roman"/>
          <w:color w:val="000000"/>
          <w:spacing w:val="-1"/>
          <w:szCs w:val="28"/>
        </w:rPr>
        <w:t>м</w:t>
      </w:r>
      <w:r w:rsidRPr="00A97549">
        <w:rPr>
          <w:rFonts w:eastAsia="Times New Roman"/>
          <w:color w:val="000000"/>
          <w:w w:val="101"/>
          <w:szCs w:val="28"/>
        </w:rPr>
        <w:t>іс</w:t>
      </w:r>
      <w:r w:rsidRPr="00A97549">
        <w:rPr>
          <w:rFonts w:eastAsia="Times New Roman"/>
          <w:color w:val="000000"/>
          <w:spacing w:val="-1"/>
          <w:szCs w:val="28"/>
        </w:rPr>
        <w:t>ц</w:t>
      </w:r>
      <w:r w:rsidRPr="00A97549">
        <w:rPr>
          <w:rFonts w:eastAsia="Times New Roman"/>
          <w:color w:val="000000"/>
          <w:spacing w:val="-1"/>
          <w:w w:val="101"/>
          <w:szCs w:val="28"/>
        </w:rPr>
        <w:t>я</w:t>
      </w:r>
      <w:r w:rsidRPr="00A97549">
        <w:rPr>
          <w:rFonts w:eastAsia="Times New Roman"/>
          <w:color w:val="000000"/>
          <w:szCs w:val="28"/>
        </w:rPr>
        <w:t>,</w:t>
      </w:r>
      <w:r w:rsidRPr="00A97549">
        <w:rPr>
          <w:rFonts w:eastAsia="Times New Roman"/>
          <w:color w:val="000000"/>
          <w:spacing w:val="29"/>
          <w:szCs w:val="28"/>
        </w:rPr>
        <w:t xml:space="preserve"> </w:t>
      </w:r>
      <w:r w:rsidRPr="00A97549">
        <w:rPr>
          <w:rFonts w:eastAsia="Times New Roman"/>
          <w:color w:val="000000"/>
          <w:szCs w:val="28"/>
        </w:rPr>
        <w:t>в</w:t>
      </w:r>
      <w:r w:rsidRPr="00A97549">
        <w:rPr>
          <w:rFonts w:eastAsia="Times New Roman"/>
          <w:color w:val="000000"/>
          <w:w w:val="101"/>
          <w:szCs w:val="28"/>
        </w:rPr>
        <w:t>і</w:t>
      </w:r>
      <w:r w:rsidRPr="00A97549">
        <w:rPr>
          <w:rFonts w:eastAsia="Times New Roman"/>
          <w:color w:val="000000"/>
          <w:spacing w:val="1"/>
          <w:szCs w:val="28"/>
        </w:rPr>
        <w:t>д</w:t>
      </w:r>
      <w:r w:rsidRPr="00A97549">
        <w:rPr>
          <w:rFonts w:eastAsia="Times New Roman"/>
          <w:color w:val="000000"/>
          <w:w w:val="101"/>
          <w:szCs w:val="28"/>
        </w:rPr>
        <w:t>с</w:t>
      </w:r>
      <w:r w:rsidRPr="00A97549">
        <w:rPr>
          <w:rFonts w:eastAsia="Times New Roman"/>
          <w:color w:val="000000"/>
          <w:spacing w:val="-2"/>
          <w:szCs w:val="28"/>
        </w:rPr>
        <w:t>у</w:t>
      </w:r>
      <w:r w:rsidRPr="00A97549">
        <w:rPr>
          <w:rFonts w:eastAsia="Times New Roman"/>
          <w:color w:val="000000"/>
          <w:szCs w:val="28"/>
        </w:rPr>
        <w:t>тн</w:t>
      </w:r>
      <w:r w:rsidRPr="00A97549">
        <w:rPr>
          <w:rFonts w:eastAsia="Times New Roman"/>
          <w:color w:val="000000"/>
          <w:spacing w:val="1"/>
          <w:w w:val="101"/>
          <w:szCs w:val="28"/>
        </w:rPr>
        <w:t>і</w:t>
      </w:r>
      <w:r w:rsidRPr="00A97549">
        <w:rPr>
          <w:rFonts w:eastAsia="Times New Roman"/>
          <w:color w:val="000000"/>
          <w:w w:val="101"/>
          <w:szCs w:val="28"/>
        </w:rPr>
        <w:t>с</w:t>
      </w:r>
      <w:r w:rsidRPr="00A97549">
        <w:rPr>
          <w:rFonts w:eastAsia="Times New Roman"/>
          <w:color w:val="000000"/>
          <w:szCs w:val="28"/>
        </w:rPr>
        <w:t>ть в</w:t>
      </w:r>
      <w:r w:rsidRPr="00A97549">
        <w:rPr>
          <w:rFonts w:eastAsia="Times New Roman"/>
          <w:color w:val="000000"/>
          <w:w w:val="101"/>
          <w:szCs w:val="28"/>
        </w:rPr>
        <w:t>і</w:t>
      </w:r>
      <w:r w:rsidRPr="00A97549">
        <w:rPr>
          <w:rFonts w:eastAsia="Times New Roman"/>
          <w:color w:val="000000"/>
          <w:szCs w:val="28"/>
        </w:rPr>
        <w:t>дбли</w:t>
      </w:r>
      <w:r w:rsidRPr="00A97549">
        <w:rPr>
          <w:rFonts w:eastAsia="Times New Roman"/>
          <w:color w:val="000000"/>
          <w:w w:val="101"/>
          <w:szCs w:val="28"/>
        </w:rPr>
        <w:t>с</w:t>
      </w:r>
      <w:r w:rsidRPr="00A97549">
        <w:rPr>
          <w:rFonts w:eastAsia="Times New Roman"/>
          <w:color w:val="000000"/>
          <w:szCs w:val="28"/>
        </w:rPr>
        <w:t>к</w:t>
      </w:r>
      <w:r w:rsidRPr="00A97549">
        <w:rPr>
          <w:rFonts w:eastAsia="Times New Roman"/>
          <w:color w:val="000000"/>
          <w:w w:val="101"/>
          <w:szCs w:val="28"/>
        </w:rPr>
        <w:t>і</w:t>
      </w:r>
      <w:r w:rsidRPr="00A97549">
        <w:rPr>
          <w:rFonts w:eastAsia="Times New Roman"/>
          <w:color w:val="000000"/>
          <w:spacing w:val="-1"/>
          <w:szCs w:val="28"/>
        </w:rPr>
        <w:t>в</w:t>
      </w:r>
      <w:r w:rsidRPr="00A97549">
        <w:rPr>
          <w:rFonts w:eastAsia="Times New Roman"/>
          <w:color w:val="000000"/>
          <w:w w:val="101"/>
          <w:szCs w:val="28"/>
        </w:rPr>
        <w:t>;</w:t>
      </w:r>
    </w:p>
    <w:p w14:paraId="513EECE8" w14:textId="77777777" w:rsidR="00FF53AE" w:rsidRPr="00A97549" w:rsidRDefault="00FF53AE" w:rsidP="003452B6">
      <w:pPr>
        <w:pStyle w:val="af8"/>
        <w:widowControl w:val="0"/>
        <w:numPr>
          <w:ilvl w:val="0"/>
          <w:numId w:val="59"/>
        </w:numPr>
        <w:spacing w:line="359" w:lineRule="auto"/>
        <w:ind w:right="-65"/>
        <w:rPr>
          <w:rFonts w:eastAsia="Times New Roman"/>
          <w:color w:val="000000"/>
          <w:w w:val="101"/>
          <w:szCs w:val="28"/>
        </w:rPr>
      </w:pPr>
      <w:r w:rsidRPr="00A97549">
        <w:rPr>
          <w:rFonts w:eastAsia="Times New Roman"/>
          <w:color w:val="000000"/>
          <w:szCs w:val="28"/>
        </w:rPr>
        <w:t>оптим</w:t>
      </w:r>
      <w:r w:rsidRPr="00A97549">
        <w:rPr>
          <w:rFonts w:eastAsia="Times New Roman"/>
          <w:color w:val="000000"/>
          <w:w w:val="101"/>
          <w:szCs w:val="28"/>
        </w:rPr>
        <w:t>а</w:t>
      </w:r>
      <w:r w:rsidRPr="00A97549">
        <w:rPr>
          <w:rFonts w:eastAsia="Times New Roman"/>
          <w:color w:val="000000"/>
          <w:szCs w:val="28"/>
        </w:rPr>
        <w:t>ль</w:t>
      </w:r>
      <w:r w:rsidRPr="00A97549">
        <w:rPr>
          <w:rFonts w:eastAsia="Times New Roman"/>
          <w:color w:val="000000"/>
          <w:spacing w:val="-1"/>
          <w:szCs w:val="28"/>
        </w:rPr>
        <w:t>н</w:t>
      </w:r>
      <w:r w:rsidRPr="00A97549">
        <w:rPr>
          <w:rFonts w:eastAsia="Times New Roman"/>
          <w:color w:val="000000"/>
          <w:w w:val="101"/>
          <w:szCs w:val="28"/>
        </w:rPr>
        <w:t>і</w:t>
      </w:r>
      <w:r w:rsidRPr="00A97549">
        <w:rPr>
          <w:rFonts w:eastAsia="Times New Roman"/>
          <w:color w:val="000000"/>
          <w:spacing w:val="1"/>
          <w:szCs w:val="28"/>
        </w:rPr>
        <w:t xml:space="preserve"> </w:t>
      </w:r>
      <w:r w:rsidRPr="00A97549">
        <w:rPr>
          <w:rFonts w:eastAsia="Times New Roman"/>
          <w:color w:val="000000"/>
          <w:szCs w:val="28"/>
        </w:rPr>
        <w:t>п</w:t>
      </w:r>
      <w:r w:rsidRPr="00A97549">
        <w:rPr>
          <w:rFonts w:eastAsia="Times New Roman"/>
          <w:color w:val="000000"/>
          <w:w w:val="101"/>
          <w:szCs w:val="28"/>
        </w:rPr>
        <w:t>а</w:t>
      </w:r>
      <w:r w:rsidRPr="00A97549">
        <w:rPr>
          <w:rFonts w:eastAsia="Times New Roman"/>
          <w:color w:val="000000"/>
          <w:spacing w:val="-2"/>
          <w:szCs w:val="28"/>
        </w:rPr>
        <w:t>р</w:t>
      </w:r>
      <w:r w:rsidRPr="00A97549">
        <w:rPr>
          <w:rFonts w:eastAsia="Times New Roman"/>
          <w:color w:val="000000"/>
          <w:spacing w:val="-1"/>
          <w:w w:val="101"/>
          <w:szCs w:val="28"/>
        </w:rPr>
        <w:t>а</w:t>
      </w:r>
      <w:r w:rsidRPr="00A97549">
        <w:rPr>
          <w:rFonts w:eastAsia="Times New Roman"/>
          <w:color w:val="000000"/>
          <w:szCs w:val="28"/>
        </w:rPr>
        <w:t>м</w:t>
      </w:r>
      <w:r w:rsidRPr="00A97549">
        <w:rPr>
          <w:rFonts w:eastAsia="Times New Roman"/>
          <w:color w:val="000000"/>
          <w:w w:val="101"/>
          <w:szCs w:val="28"/>
        </w:rPr>
        <w:t>е</w:t>
      </w:r>
      <w:r w:rsidRPr="00A97549">
        <w:rPr>
          <w:rFonts w:eastAsia="Times New Roman"/>
          <w:color w:val="000000"/>
          <w:szCs w:val="28"/>
        </w:rPr>
        <w:t>т</w:t>
      </w:r>
      <w:r w:rsidRPr="00A97549">
        <w:rPr>
          <w:rFonts w:eastAsia="Times New Roman"/>
          <w:color w:val="000000"/>
          <w:spacing w:val="-1"/>
          <w:szCs w:val="28"/>
        </w:rPr>
        <w:t>р</w:t>
      </w:r>
      <w:r w:rsidRPr="00A97549">
        <w:rPr>
          <w:rFonts w:eastAsia="Times New Roman"/>
          <w:color w:val="000000"/>
          <w:szCs w:val="28"/>
        </w:rPr>
        <w:t>и</w:t>
      </w:r>
      <w:r w:rsidRPr="00A97549">
        <w:rPr>
          <w:rFonts w:eastAsia="Times New Roman"/>
          <w:color w:val="000000"/>
          <w:spacing w:val="2"/>
          <w:szCs w:val="28"/>
        </w:rPr>
        <w:t xml:space="preserve"> </w:t>
      </w:r>
      <w:r w:rsidRPr="00A97549">
        <w:rPr>
          <w:rFonts w:eastAsia="Times New Roman"/>
          <w:color w:val="000000"/>
          <w:szCs w:val="28"/>
        </w:rPr>
        <w:t>м</w:t>
      </w:r>
      <w:r w:rsidRPr="00A97549">
        <w:rPr>
          <w:rFonts w:eastAsia="Times New Roman"/>
          <w:color w:val="000000"/>
          <w:w w:val="101"/>
          <w:szCs w:val="28"/>
        </w:rPr>
        <w:t>і</w:t>
      </w:r>
      <w:r w:rsidRPr="00A97549">
        <w:rPr>
          <w:rFonts w:eastAsia="Times New Roman"/>
          <w:color w:val="000000"/>
          <w:spacing w:val="-1"/>
          <w:szCs w:val="28"/>
        </w:rPr>
        <w:t>к</w:t>
      </w:r>
      <w:r w:rsidRPr="00A97549">
        <w:rPr>
          <w:rFonts w:eastAsia="Times New Roman"/>
          <w:color w:val="000000"/>
          <w:szCs w:val="28"/>
        </w:rPr>
        <w:t>рокл</w:t>
      </w:r>
      <w:r w:rsidRPr="00A97549">
        <w:rPr>
          <w:rFonts w:eastAsia="Times New Roman"/>
          <w:color w:val="000000"/>
          <w:w w:val="101"/>
          <w:szCs w:val="28"/>
        </w:rPr>
        <w:t>і</w:t>
      </w:r>
      <w:r w:rsidRPr="00A97549">
        <w:rPr>
          <w:rFonts w:eastAsia="Times New Roman"/>
          <w:color w:val="000000"/>
          <w:szCs w:val="28"/>
        </w:rPr>
        <w:t>м</w:t>
      </w:r>
      <w:r w:rsidRPr="00A97549">
        <w:rPr>
          <w:rFonts w:eastAsia="Times New Roman"/>
          <w:color w:val="000000"/>
          <w:w w:val="101"/>
          <w:szCs w:val="28"/>
        </w:rPr>
        <w:t>а</w:t>
      </w:r>
      <w:r w:rsidRPr="00A97549">
        <w:rPr>
          <w:rFonts w:eastAsia="Times New Roman"/>
          <w:color w:val="000000"/>
          <w:szCs w:val="28"/>
        </w:rPr>
        <w:t>ту</w:t>
      </w:r>
      <w:r w:rsidRPr="00A97549">
        <w:rPr>
          <w:rFonts w:eastAsia="Times New Roman"/>
          <w:color w:val="000000"/>
          <w:spacing w:val="-1"/>
          <w:szCs w:val="28"/>
        </w:rPr>
        <w:t xml:space="preserve"> </w:t>
      </w:r>
      <w:r w:rsidRPr="00A97549">
        <w:rPr>
          <w:rFonts w:eastAsia="Times New Roman"/>
          <w:color w:val="000000"/>
          <w:szCs w:val="28"/>
        </w:rPr>
        <w:t>(т</w:t>
      </w:r>
      <w:r w:rsidRPr="00A97549">
        <w:rPr>
          <w:rFonts w:eastAsia="Times New Roman"/>
          <w:color w:val="000000"/>
          <w:w w:val="101"/>
          <w:szCs w:val="28"/>
        </w:rPr>
        <w:t>е</w:t>
      </w:r>
      <w:r w:rsidRPr="00A97549">
        <w:rPr>
          <w:rFonts w:eastAsia="Times New Roman"/>
          <w:color w:val="000000"/>
          <w:szCs w:val="28"/>
        </w:rPr>
        <w:t>мп</w:t>
      </w:r>
      <w:r w:rsidRPr="00A97549">
        <w:rPr>
          <w:rFonts w:eastAsia="Times New Roman"/>
          <w:color w:val="000000"/>
          <w:w w:val="101"/>
          <w:szCs w:val="28"/>
        </w:rPr>
        <w:t>е</w:t>
      </w:r>
      <w:r w:rsidRPr="00A97549">
        <w:rPr>
          <w:rFonts w:eastAsia="Times New Roman"/>
          <w:color w:val="000000"/>
          <w:szCs w:val="28"/>
        </w:rPr>
        <w:t>р</w:t>
      </w:r>
      <w:r w:rsidRPr="00A97549">
        <w:rPr>
          <w:rFonts w:eastAsia="Times New Roman"/>
          <w:color w:val="000000"/>
          <w:w w:val="101"/>
          <w:szCs w:val="28"/>
        </w:rPr>
        <w:t>а</w:t>
      </w:r>
      <w:r w:rsidRPr="00A97549">
        <w:rPr>
          <w:rFonts w:eastAsia="Times New Roman"/>
          <w:color w:val="000000"/>
          <w:szCs w:val="28"/>
        </w:rPr>
        <w:t>т</w:t>
      </w:r>
      <w:r w:rsidRPr="00A97549">
        <w:rPr>
          <w:rFonts w:eastAsia="Times New Roman"/>
          <w:color w:val="000000"/>
          <w:spacing w:val="-3"/>
          <w:szCs w:val="28"/>
        </w:rPr>
        <w:t>у</w:t>
      </w:r>
      <w:r w:rsidRPr="00A97549">
        <w:rPr>
          <w:rFonts w:eastAsia="Times New Roman"/>
          <w:color w:val="000000"/>
          <w:szCs w:val="28"/>
        </w:rPr>
        <w:t>р</w:t>
      </w:r>
      <w:r w:rsidRPr="00A97549">
        <w:rPr>
          <w:rFonts w:eastAsia="Times New Roman"/>
          <w:color w:val="000000"/>
          <w:w w:val="101"/>
          <w:szCs w:val="28"/>
        </w:rPr>
        <w:t>а</w:t>
      </w:r>
      <w:r w:rsidRPr="00A97549">
        <w:rPr>
          <w:rFonts w:eastAsia="Times New Roman"/>
          <w:color w:val="000000"/>
          <w:szCs w:val="28"/>
        </w:rPr>
        <w:t>,</w:t>
      </w:r>
      <w:r w:rsidRPr="00A97549">
        <w:rPr>
          <w:rFonts w:eastAsia="Times New Roman"/>
          <w:color w:val="000000"/>
          <w:spacing w:val="1"/>
          <w:szCs w:val="28"/>
        </w:rPr>
        <w:t xml:space="preserve"> </w:t>
      </w:r>
      <w:r w:rsidRPr="00A97549">
        <w:rPr>
          <w:rFonts w:eastAsia="Times New Roman"/>
          <w:color w:val="000000"/>
          <w:szCs w:val="28"/>
        </w:rPr>
        <w:t>в</w:t>
      </w:r>
      <w:r w:rsidRPr="00A97549">
        <w:rPr>
          <w:rFonts w:eastAsia="Times New Roman"/>
          <w:color w:val="000000"/>
          <w:w w:val="101"/>
          <w:szCs w:val="28"/>
        </w:rPr>
        <w:t>і</w:t>
      </w:r>
      <w:r w:rsidRPr="00A97549">
        <w:rPr>
          <w:rFonts w:eastAsia="Times New Roman"/>
          <w:color w:val="000000"/>
          <w:spacing w:val="-2"/>
          <w:szCs w:val="28"/>
        </w:rPr>
        <w:t>д</w:t>
      </w:r>
      <w:r w:rsidRPr="00A97549">
        <w:rPr>
          <w:rFonts w:eastAsia="Times New Roman"/>
          <w:color w:val="000000"/>
          <w:szCs w:val="28"/>
        </w:rPr>
        <w:t>но</w:t>
      </w:r>
      <w:r w:rsidRPr="00A97549">
        <w:rPr>
          <w:rFonts w:eastAsia="Times New Roman"/>
          <w:color w:val="000000"/>
          <w:w w:val="101"/>
          <w:szCs w:val="28"/>
        </w:rPr>
        <w:t>с</w:t>
      </w:r>
      <w:r w:rsidRPr="00A97549">
        <w:rPr>
          <w:rFonts w:eastAsia="Times New Roman"/>
          <w:color w:val="000000"/>
          <w:szCs w:val="28"/>
        </w:rPr>
        <w:t>н</w:t>
      </w:r>
      <w:r w:rsidRPr="00A97549">
        <w:rPr>
          <w:rFonts w:eastAsia="Times New Roman"/>
          <w:color w:val="000000"/>
          <w:w w:val="101"/>
          <w:szCs w:val="28"/>
        </w:rPr>
        <w:t>а</w:t>
      </w:r>
      <w:r w:rsidRPr="00A97549">
        <w:rPr>
          <w:rFonts w:eastAsia="Times New Roman"/>
          <w:color w:val="000000"/>
          <w:spacing w:val="1"/>
          <w:szCs w:val="28"/>
        </w:rPr>
        <w:t xml:space="preserve"> </w:t>
      </w:r>
      <w:r w:rsidRPr="00A97549">
        <w:rPr>
          <w:rFonts w:eastAsia="Times New Roman"/>
          <w:color w:val="000000"/>
          <w:spacing w:val="-1"/>
          <w:szCs w:val="28"/>
        </w:rPr>
        <w:t>в</w:t>
      </w:r>
      <w:r w:rsidRPr="00A97549">
        <w:rPr>
          <w:rFonts w:eastAsia="Times New Roman"/>
          <w:color w:val="000000"/>
          <w:szCs w:val="28"/>
        </w:rPr>
        <w:t>оло</w:t>
      </w:r>
      <w:r w:rsidRPr="00A97549">
        <w:rPr>
          <w:rFonts w:eastAsia="Times New Roman"/>
          <w:color w:val="000000"/>
          <w:spacing w:val="-1"/>
          <w:szCs w:val="28"/>
        </w:rPr>
        <w:t>г</w:t>
      </w:r>
      <w:r w:rsidRPr="00A97549">
        <w:rPr>
          <w:rFonts w:eastAsia="Times New Roman"/>
          <w:color w:val="000000"/>
          <w:w w:val="101"/>
          <w:szCs w:val="28"/>
        </w:rPr>
        <w:t>іс</w:t>
      </w:r>
      <w:r w:rsidRPr="00A97549">
        <w:rPr>
          <w:rFonts w:eastAsia="Times New Roman"/>
          <w:color w:val="000000"/>
          <w:szCs w:val="28"/>
        </w:rPr>
        <w:t>ть, швидк</w:t>
      </w:r>
      <w:r w:rsidRPr="00A97549">
        <w:rPr>
          <w:rFonts w:eastAsia="Times New Roman"/>
          <w:color w:val="000000"/>
          <w:spacing w:val="1"/>
          <w:w w:val="101"/>
          <w:szCs w:val="28"/>
        </w:rPr>
        <w:t>і</w:t>
      </w:r>
      <w:r w:rsidRPr="00A97549">
        <w:rPr>
          <w:rFonts w:eastAsia="Times New Roman"/>
          <w:color w:val="000000"/>
          <w:w w:val="101"/>
          <w:szCs w:val="28"/>
        </w:rPr>
        <w:t>с</w:t>
      </w:r>
      <w:r w:rsidRPr="00A97549">
        <w:rPr>
          <w:rFonts w:eastAsia="Times New Roman"/>
          <w:color w:val="000000"/>
          <w:szCs w:val="28"/>
        </w:rPr>
        <w:t>ть</w:t>
      </w:r>
      <w:r w:rsidRPr="00A97549">
        <w:rPr>
          <w:rFonts w:eastAsia="Times New Roman"/>
          <w:color w:val="000000"/>
          <w:spacing w:val="-3"/>
          <w:szCs w:val="28"/>
        </w:rPr>
        <w:t xml:space="preserve"> </w:t>
      </w:r>
      <w:r w:rsidRPr="00A97549">
        <w:rPr>
          <w:rFonts w:eastAsia="Times New Roman"/>
          <w:color w:val="000000"/>
          <w:szCs w:val="28"/>
        </w:rPr>
        <w:t>р</w:t>
      </w:r>
      <w:r w:rsidRPr="00A97549">
        <w:rPr>
          <w:rFonts w:eastAsia="Times New Roman"/>
          <w:color w:val="000000"/>
          <w:spacing w:val="-2"/>
          <w:szCs w:val="28"/>
        </w:rPr>
        <w:t>у</w:t>
      </w:r>
      <w:r w:rsidRPr="00A97549">
        <w:rPr>
          <w:rFonts w:eastAsia="Times New Roman"/>
          <w:color w:val="000000"/>
          <w:szCs w:val="28"/>
        </w:rPr>
        <w:t>ху, р</w:t>
      </w:r>
      <w:r w:rsidRPr="00A97549">
        <w:rPr>
          <w:rFonts w:eastAsia="Times New Roman"/>
          <w:color w:val="000000"/>
          <w:spacing w:val="1"/>
          <w:w w:val="101"/>
          <w:szCs w:val="28"/>
        </w:rPr>
        <w:t>і</w:t>
      </w:r>
      <w:r w:rsidRPr="00A97549">
        <w:rPr>
          <w:rFonts w:eastAsia="Times New Roman"/>
          <w:color w:val="000000"/>
          <w:szCs w:val="28"/>
        </w:rPr>
        <w:t>в</w:t>
      </w:r>
      <w:r w:rsidRPr="00A97549">
        <w:rPr>
          <w:rFonts w:eastAsia="Times New Roman"/>
          <w:color w:val="000000"/>
          <w:w w:val="101"/>
          <w:szCs w:val="28"/>
        </w:rPr>
        <w:t>е</w:t>
      </w:r>
      <w:r w:rsidRPr="00A97549">
        <w:rPr>
          <w:rFonts w:eastAsia="Times New Roman"/>
          <w:color w:val="000000"/>
          <w:szCs w:val="28"/>
        </w:rPr>
        <w:t xml:space="preserve">нь </w:t>
      </w:r>
      <w:r w:rsidRPr="00A97549">
        <w:rPr>
          <w:rFonts w:eastAsia="Times New Roman"/>
          <w:color w:val="000000"/>
          <w:spacing w:val="-1"/>
          <w:w w:val="101"/>
          <w:szCs w:val="28"/>
        </w:rPr>
        <w:t>і</w:t>
      </w:r>
      <w:r w:rsidRPr="00A97549">
        <w:rPr>
          <w:rFonts w:eastAsia="Times New Roman"/>
          <w:color w:val="000000"/>
          <w:szCs w:val="28"/>
        </w:rPr>
        <w:t>он</w:t>
      </w:r>
      <w:r w:rsidRPr="00A97549">
        <w:rPr>
          <w:rFonts w:eastAsia="Times New Roman"/>
          <w:color w:val="000000"/>
          <w:w w:val="101"/>
          <w:szCs w:val="28"/>
        </w:rPr>
        <w:t>і</w:t>
      </w:r>
      <w:r w:rsidRPr="00A97549">
        <w:rPr>
          <w:rFonts w:eastAsia="Times New Roman"/>
          <w:color w:val="000000"/>
          <w:szCs w:val="28"/>
        </w:rPr>
        <w:t>з</w:t>
      </w:r>
      <w:r w:rsidRPr="00A97549">
        <w:rPr>
          <w:rFonts w:eastAsia="Times New Roman"/>
          <w:color w:val="000000"/>
          <w:w w:val="101"/>
          <w:szCs w:val="28"/>
        </w:rPr>
        <w:t>а</w:t>
      </w:r>
      <w:r w:rsidRPr="00A97549">
        <w:rPr>
          <w:rFonts w:eastAsia="Times New Roman"/>
          <w:color w:val="000000"/>
          <w:spacing w:val="-1"/>
          <w:szCs w:val="28"/>
        </w:rPr>
        <w:t>ц</w:t>
      </w:r>
      <w:r w:rsidRPr="00A97549">
        <w:rPr>
          <w:rFonts w:eastAsia="Times New Roman"/>
          <w:color w:val="000000"/>
          <w:spacing w:val="-1"/>
          <w:w w:val="101"/>
          <w:szCs w:val="28"/>
        </w:rPr>
        <w:t>і</w:t>
      </w:r>
      <w:r w:rsidRPr="00A97549">
        <w:rPr>
          <w:rFonts w:eastAsia="Times New Roman"/>
          <w:color w:val="000000"/>
          <w:w w:val="101"/>
          <w:szCs w:val="28"/>
        </w:rPr>
        <w:t>ї</w:t>
      </w:r>
      <w:r w:rsidRPr="00A97549">
        <w:rPr>
          <w:rFonts w:eastAsia="Times New Roman"/>
          <w:color w:val="000000"/>
          <w:szCs w:val="28"/>
        </w:rPr>
        <w:t xml:space="preserve"> </w:t>
      </w:r>
      <w:r w:rsidRPr="00A97549">
        <w:rPr>
          <w:rFonts w:eastAsia="Times New Roman"/>
          <w:color w:val="000000"/>
          <w:spacing w:val="-1"/>
          <w:szCs w:val="28"/>
        </w:rPr>
        <w:t>п</w:t>
      </w:r>
      <w:r w:rsidRPr="00A97549">
        <w:rPr>
          <w:rFonts w:eastAsia="Times New Roman"/>
          <w:color w:val="000000"/>
          <w:szCs w:val="28"/>
        </w:rPr>
        <w:t>ов</w:t>
      </w:r>
      <w:r w:rsidRPr="00A97549">
        <w:rPr>
          <w:rFonts w:eastAsia="Times New Roman"/>
          <w:color w:val="000000"/>
          <w:w w:val="101"/>
          <w:szCs w:val="28"/>
        </w:rPr>
        <w:t>і</w:t>
      </w:r>
      <w:r w:rsidRPr="00A97549">
        <w:rPr>
          <w:rFonts w:eastAsia="Times New Roman"/>
          <w:color w:val="000000"/>
          <w:spacing w:val="-2"/>
          <w:szCs w:val="28"/>
        </w:rPr>
        <w:t>т</w:t>
      </w:r>
      <w:r w:rsidRPr="00A97549">
        <w:rPr>
          <w:rFonts w:eastAsia="Times New Roman"/>
          <w:color w:val="000000"/>
          <w:spacing w:val="1"/>
          <w:szCs w:val="28"/>
        </w:rPr>
        <w:t>р</w:t>
      </w:r>
      <w:r w:rsidRPr="00A97549">
        <w:rPr>
          <w:rFonts w:eastAsia="Times New Roman"/>
          <w:color w:val="000000"/>
          <w:spacing w:val="-1"/>
          <w:w w:val="101"/>
          <w:szCs w:val="28"/>
        </w:rPr>
        <w:t>я</w:t>
      </w:r>
      <w:r w:rsidRPr="00A97549">
        <w:rPr>
          <w:rFonts w:eastAsia="Times New Roman"/>
          <w:color w:val="000000"/>
          <w:szCs w:val="28"/>
        </w:rPr>
        <w:t>)</w:t>
      </w:r>
      <w:r w:rsidRPr="00A97549">
        <w:rPr>
          <w:rFonts w:eastAsia="Times New Roman"/>
          <w:color w:val="000000"/>
          <w:w w:val="101"/>
          <w:szCs w:val="28"/>
        </w:rPr>
        <w:t>;</w:t>
      </w:r>
    </w:p>
    <w:p w14:paraId="76136EB9" w14:textId="77777777" w:rsidR="00FF53AE" w:rsidRPr="00A97549" w:rsidRDefault="00FF53AE" w:rsidP="003452B6">
      <w:pPr>
        <w:pStyle w:val="af8"/>
        <w:widowControl w:val="0"/>
        <w:numPr>
          <w:ilvl w:val="0"/>
          <w:numId w:val="59"/>
        </w:numPr>
        <w:spacing w:before="2" w:line="359" w:lineRule="auto"/>
        <w:ind w:right="-60"/>
        <w:rPr>
          <w:rFonts w:eastAsia="Times New Roman"/>
          <w:color w:val="000000"/>
          <w:w w:val="101"/>
          <w:szCs w:val="28"/>
        </w:rPr>
      </w:pPr>
      <w:r w:rsidRPr="00A97549">
        <w:rPr>
          <w:rFonts w:eastAsia="Times New Roman"/>
          <w:color w:val="000000"/>
          <w:szCs w:val="28"/>
        </w:rPr>
        <w:t>н</w:t>
      </w:r>
      <w:r w:rsidRPr="00A97549">
        <w:rPr>
          <w:rFonts w:eastAsia="Times New Roman"/>
          <w:color w:val="000000"/>
          <w:w w:val="101"/>
          <w:szCs w:val="28"/>
        </w:rPr>
        <w:t>а</w:t>
      </w:r>
      <w:r w:rsidRPr="00A97549">
        <w:rPr>
          <w:rFonts w:eastAsia="Times New Roman"/>
          <w:color w:val="000000"/>
          <w:szCs w:val="28"/>
        </w:rPr>
        <w:t>л</w:t>
      </w:r>
      <w:r w:rsidRPr="00A97549">
        <w:rPr>
          <w:rFonts w:eastAsia="Times New Roman"/>
          <w:color w:val="000000"/>
          <w:w w:val="101"/>
          <w:szCs w:val="28"/>
        </w:rPr>
        <w:t>е</w:t>
      </w:r>
      <w:r w:rsidRPr="00A97549">
        <w:rPr>
          <w:rFonts w:eastAsia="Times New Roman"/>
          <w:color w:val="000000"/>
          <w:spacing w:val="-1"/>
          <w:szCs w:val="28"/>
        </w:rPr>
        <w:t>ж</w:t>
      </w:r>
      <w:r w:rsidRPr="00A97549">
        <w:rPr>
          <w:rFonts w:eastAsia="Times New Roman"/>
          <w:color w:val="000000"/>
          <w:szCs w:val="28"/>
        </w:rPr>
        <w:t>н</w:t>
      </w:r>
      <w:r w:rsidRPr="00A97549">
        <w:rPr>
          <w:rFonts w:eastAsia="Times New Roman"/>
          <w:color w:val="000000"/>
          <w:w w:val="101"/>
          <w:szCs w:val="28"/>
        </w:rPr>
        <w:t>і</w:t>
      </w:r>
      <w:r w:rsidRPr="00A97549">
        <w:rPr>
          <w:rFonts w:eastAsia="Times New Roman"/>
          <w:color w:val="000000"/>
          <w:spacing w:val="67"/>
          <w:szCs w:val="28"/>
        </w:rPr>
        <w:t xml:space="preserve"> </w:t>
      </w:r>
      <w:r w:rsidRPr="00A97549">
        <w:rPr>
          <w:rFonts w:eastAsia="Times New Roman"/>
          <w:color w:val="000000"/>
          <w:w w:val="101"/>
          <w:szCs w:val="28"/>
        </w:rPr>
        <w:t>е</w:t>
      </w:r>
      <w:r w:rsidRPr="00A97549">
        <w:rPr>
          <w:rFonts w:eastAsia="Times New Roman"/>
          <w:color w:val="000000"/>
          <w:szCs w:val="28"/>
        </w:rPr>
        <w:t>р</w:t>
      </w:r>
      <w:r w:rsidRPr="00A97549">
        <w:rPr>
          <w:rFonts w:eastAsia="Times New Roman"/>
          <w:color w:val="000000"/>
          <w:spacing w:val="-1"/>
          <w:szCs w:val="28"/>
        </w:rPr>
        <w:t>г</w:t>
      </w:r>
      <w:r w:rsidRPr="00A97549">
        <w:rPr>
          <w:rFonts w:eastAsia="Times New Roman"/>
          <w:color w:val="000000"/>
          <w:szCs w:val="28"/>
        </w:rPr>
        <w:t>оном</w:t>
      </w:r>
      <w:r w:rsidRPr="00A97549">
        <w:rPr>
          <w:rFonts w:eastAsia="Times New Roman"/>
          <w:color w:val="000000"/>
          <w:w w:val="101"/>
          <w:szCs w:val="28"/>
        </w:rPr>
        <w:t>і</w:t>
      </w:r>
      <w:r w:rsidRPr="00A97549">
        <w:rPr>
          <w:rFonts w:eastAsia="Times New Roman"/>
          <w:color w:val="000000"/>
          <w:szCs w:val="28"/>
        </w:rPr>
        <w:t>чн</w:t>
      </w:r>
      <w:r w:rsidRPr="00A97549">
        <w:rPr>
          <w:rFonts w:eastAsia="Times New Roman"/>
          <w:color w:val="000000"/>
          <w:w w:val="101"/>
          <w:szCs w:val="28"/>
        </w:rPr>
        <w:t>і</w:t>
      </w:r>
      <w:r w:rsidRPr="00A97549">
        <w:rPr>
          <w:rFonts w:eastAsia="Times New Roman"/>
          <w:color w:val="000000"/>
          <w:spacing w:val="67"/>
          <w:szCs w:val="28"/>
        </w:rPr>
        <w:t xml:space="preserve"> </w:t>
      </w:r>
      <w:r w:rsidRPr="00A97549">
        <w:rPr>
          <w:rFonts w:eastAsia="Times New Roman"/>
          <w:color w:val="000000"/>
          <w:spacing w:val="1"/>
          <w:szCs w:val="28"/>
        </w:rPr>
        <w:t>х</w:t>
      </w:r>
      <w:r w:rsidRPr="00A97549">
        <w:rPr>
          <w:rFonts w:eastAsia="Times New Roman"/>
          <w:color w:val="000000"/>
          <w:spacing w:val="-1"/>
          <w:w w:val="101"/>
          <w:szCs w:val="28"/>
        </w:rPr>
        <w:t>а</w:t>
      </w:r>
      <w:r w:rsidRPr="00A97549">
        <w:rPr>
          <w:rFonts w:eastAsia="Times New Roman"/>
          <w:color w:val="000000"/>
          <w:szCs w:val="28"/>
        </w:rPr>
        <w:t>р</w:t>
      </w:r>
      <w:r w:rsidRPr="00A97549">
        <w:rPr>
          <w:rFonts w:eastAsia="Times New Roman"/>
          <w:color w:val="000000"/>
          <w:w w:val="101"/>
          <w:szCs w:val="28"/>
        </w:rPr>
        <w:t>а</w:t>
      </w:r>
      <w:r w:rsidRPr="00A97549">
        <w:rPr>
          <w:rFonts w:eastAsia="Times New Roman"/>
          <w:color w:val="000000"/>
          <w:szCs w:val="28"/>
        </w:rPr>
        <w:t>кт</w:t>
      </w:r>
      <w:r w:rsidRPr="00A97549">
        <w:rPr>
          <w:rFonts w:eastAsia="Times New Roman"/>
          <w:color w:val="000000"/>
          <w:spacing w:val="-1"/>
          <w:w w:val="101"/>
          <w:szCs w:val="28"/>
        </w:rPr>
        <w:t>е</w:t>
      </w:r>
      <w:r w:rsidRPr="00A97549">
        <w:rPr>
          <w:rFonts w:eastAsia="Times New Roman"/>
          <w:color w:val="000000"/>
          <w:spacing w:val="-1"/>
          <w:szCs w:val="28"/>
        </w:rPr>
        <w:t>р</w:t>
      </w:r>
      <w:r w:rsidRPr="00A97549">
        <w:rPr>
          <w:rFonts w:eastAsia="Times New Roman"/>
          <w:color w:val="000000"/>
          <w:szCs w:val="28"/>
        </w:rPr>
        <w:t>и</w:t>
      </w:r>
      <w:r w:rsidRPr="00A97549">
        <w:rPr>
          <w:rFonts w:eastAsia="Times New Roman"/>
          <w:color w:val="000000"/>
          <w:w w:val="101"/>
          <w:szCs w:val="28"/>
        </w:rPr>
        <w:t>с</w:t>
      </w:r>
      <w:r w:rsidRPr="00A97549">
        <w:rPr>
          <w:rFonts w:eastAsia="Times New Roman"/>
          <w:color w:val="000000"/>
          <w:szCs w:val="28"/>
        </w:rPr>
        <w:t>т</w:t>
      </w:r>
      <w:r w:rsidRPr="00A97549">
        <w:rPr>
          <w:rFonts w:eastAsia="Times New Roman"/>
          <w:color w:val="000000"/>
          <w:spacing w:val="-1"/>
          <w:szCs w:val="28"/>
        </w:rPr>
        <w:t>и</w:t>
      </w:r>
      <w:r w:rsidRPr="00A97549">
        <w:rPr>
          <w:rFonts w:eastAsia="Times New Roman"/>
          <w:color w:val="000000"/>
          <w:szCs w:val="28"/>
        </w:rPr>
        <w:t>ки</w:t>
      </w:r>
      <w:r w:rsidRPr="00A97549">
        <w:rPr>
          <w:rFonts w:eastAsia="Times New Roman"/>
          <w:color w:val="000000"/>
          <w:spacing w:val="71"/>
          <w:szCs w:val="28"/>
        </w:rPr>
        <w:t xml:space="preserve"> </w:t>
      </w:r>
      <w:r w:rsidRPr="00A97549">
        <w:rPr>
          <w:rFonts w:eastAsia="Times New Roman"/>
          <w:color w:val="000000"/>
          <w:szCs w:val="28"/>
        </w:rPr>
        <w:t>о</w:t>
      </w:r>
      <w:r w:rsidRPr="00A97549">
        <w:rPr>
          <w:rFonts w:eastAsia="Times New Roman"/>
          <w:color w:val="000000"/>
          <w:w w:val="101"/>
          <w:szCs w:val="28"/>
        </w:rPr>
        <w:t>с</w:t>
      </w:r>
      <w:r w:rsidRPr="00A97549">
        <w:rPr>
          <w:rFonts w:eastAsia="Times New Roman"/>
          <w:color w:val="000000"/>
          <w:spacing w:val="-1"/>
          <w:szCs w:val="28"/>
        </w:rPr>
        <w:t>н</w:t>
      </w:r>
      <w:r w:rsidRPr="00A97549">
        <w:rPr>
          <w:rFonts w:eastAsia="Times New Roman"/>
          <w:color w:val="000000"/>
          <w:szCs w:val="28"/>
        </w:rPr>
        <w:t>ов</w:t>
      </w:r>
      <w:r w:rsidRPr="00A97549">
        <w:rPr>
          <w:rFonts w:eastAsia="Times New Roman"/>
          <w:color w:val="000000"/>
          <w:spacing w:val="-1"/>
          <w:szCs w:val="28"/>
        </w:rPr>
        <w:t>ни</w:t>
      </w:r>
      <w:r w:rsidRPr="00A97549">
        <w:rPr>
          <w:rFonts w:eastAsia="Times New Roman"/>
          <w:color w:val="000000"/>
          <w:szCs w:val="28"/>
        </w:rPr>
        <w:t>х</w:t>
      </w:r>
      <w:r w:rsidRPr="00A97549">
        <w:rPr>
          <w:rFonts w:eastAsia="Times New Roman"/>
          <w:color w:val="000000"/>
          <w:spacing w:val="70"/>
          <w:szCs w:val="28"/>
        </w:rPr>
        <w:t xml:space="preserve"> </w:t>
      </w:r>
      <w:r w:rsidRPr="00A97549">
        <w:rPr>
          <w:rFonts w:eastAsia="Times New Roman"/>
          <w:color w:val="000000"/>
          <w:w w:val="101"/>
          <w:szCs w:val="28"/>
        </w:rPr>
        <w:t>е</w:t>
      </w:r>
      <w:r w:rsidRPr="00A97549">
        <w:rPr>
          <w:rFonts w:eastAsia="Times New Roman"/>
          <w:color w:val="000000"/>
          <w:szCs w:val="28"/>
        </w:rPr>
        <w:t>л</w:t>
      </w:r>
      <w:r w:rsidRPr="00A97549">
        <w:rPr>
          <w:rFonts w:eastAsia="Times New Roman"/>
          <w:color w:val="000000"/>
          <w:w w:val="101"/>
          <w:szCs w:val="28"/>
        </w:rPr>
        <w:t>е</w:t>
      </w:r>
      <w:r w:rsidRPr="00A97549">
        <w:rPr>
          <w:rFonts w:eastAsia="Times New Roman"/>
          <w:color w:val="000000"/>
          <w:szCs w:val="28"/>
        </w:rPr>
        <w:t>м</w:t>
      </w:r>
      <w:r w:rsidRPr="00A97549">
        <w:rPr>
          <w:rFonts w:eastAsia="Times New Roman"/>
          <w:color w:val="000000"/>
          <w:spacing w:val="-3"/>
          <w:w w:val="101"/>
          <w:szCs w:val="28"/>
        </w:rPr>
        <w:t>е</w:t>
      </w:r>
      <w:r w:rsidRPr="00A97549">
        <w:rPr>
          <w:rFonts w:eastAsia="Times New Roman"/>
          <w:color w:val="000000"/>
          <w:szCs w:val="28"/>
        </w:rPr>
        <w:t>нт</w:t>
      </w:r>
      <w:r w:rsidRPr="00A97549">
        <w:rPr>
          <w:rFonts w:eastAsia="Times New Roman"/>
          <w:color w:val="000000"/>
          <w:w w:val="101"/>
          <w:szCs w:val="28"/>
        </w:rPr>
        <w:t>і</w:t>
      </w:r>
      <w:r w:rsidRPr="00A97549">
        <w:rPr>
          <w:rFonts w:eastAsia="Times New Roman"/>
          <w:color w:val="000000"/>
          <w:szCs w:val="28"/>
        </w:rPr>
        <w:t>в</w:t>
      </w:r>
      <w:r w:rsidRPr="00A97549">
        <w:rPr>
          <w:rFonts w:eastAsia="Times New Roman"/>
          <w:color w:val="000000"/>
          <w:spacing w:val="67"/>
          <w:szCs w:val="28"/>
        </w:rPr>
        <w:t xml:space="preserve"> </w:t>
      </w:r>
      <w:r w:rsidRPr="00A97549">
        <w:rPr>
          <w:rFonts w:eastAsia="Times New Roman"/>
          <w:color w:val="000000"/>
          <w:spacing w:val="1"/>
          <w:szCs w:val="28"/>
        </w:rPr>
        <w:t>р</w:t>
      </w:r>
      <w:r w:rsidRPr="00A97549">
        <w:rPr>
          <w:rFonts w:eastAsia="Times New Roman"/>
          <w:color w:val="000000"/>
          <w:szCs w:val="28"/>
        </w:rPr>
        <w:t>о</w:t>
      </w:r>
      <w:r w:rsidRPr="00A97549">
        <w:rPr>
          <w:rFonts w:eastAsia="Times New Roman"/>
          <w:color w:val="000000"/>
          <w:spacing w:val="-1"/>
          <w:szCs w:val="28"/>
        </w:rPr>
        <w:t>б</w:t>
      </w:r>
      <w:r w:rsidRPr="00A97549">
        <w:rPr>
          <w:rFonts w:eastAsia="Times New Roman"/>
          <w:color w:val="000000"/>
          <w:spacing w:val="1"/>
          <w:szCs w:val="28"/>
        </w:rPr>
        <w:t>о</w:t>
      </w:r>
      <w:r w:rsidRPr="00A97549">
        <w:rPr>
          <w:rFonts w:eastAsia="Times New Roman"/>
          <w:color w:val="000000"/>
          <w:spacing w:val="-1"/>
          <w:szCs w:val="28"/>
        </w:rPr>
        <w:t>ч</w:t>
      </w:r>
      <w:r w:rsidRPr="00A97549">
        <w:rPr>
          <w:rFonts w:eastAsia="Times New Roman"/>
          <w:color w:val="000000"/>
          <w:spacing w:val="1"/>
          <w:szCs w:val="28"/>
        </w:rPr>
        <w:t>о</w:t>
      </w:r>
      <w:r w:rsidRPr="00A97549">
        <w:rPr>
          <w:rFonts w:eastAsia="Times New Roman"/>
          <w:color w:val="000000"/>
          <w:spacing w:val="-1"/>
          <w:szCs w:val="28"/>
        </w:rPr>
        <w:t>г</w:t>
      </w:r>
      <w:r w:rsidRPr="00A97549">
        <w:rPr>
          <w:rFonts w:eastAsia="Times New Roman"/>
          <w:color w:val="000000"/>
          <w:szCs w:val="28"/>
        </w:rPr>
        <w:t>о м</w:t>
      </w:r>
      <w:r w:rsidRPr="00A97549">
        <w:rPr>
          <w:rFonts w:eastAsia="Times New Roman"/>
          <w:color w:val="000000"/>
          <w:w w:val="101"/>
          <w:szCs w:val="28"/>
        </w:rPr>
        <w:t>іс</w:t>
      </w:r>
      <w:r w:rsidRPr="00A97549">
        <w:rPr>
          <w:rFonts w:eastAsia="Times New Roman"/>
          <w:color w:val="000000"/>
          <w:szCs w:val="28"/>
        </w:rPr>
        <w:t>ц</w:t>
      </w:r>
      <w:r>
        <w:rPr>
          <w:rFonts w:eastAsia="Times New Roman"/>
          <w:color w:val="000000"/>
          <w:w w:val="101"/>
          <w:szCs w:val="28"/>
        </w:rPr>
        <w:t>я.</w:t>
      </w:r>
    </w:p>
    <w:p w14:paraId="628BA55E" w14:textId="77777777" w:rsidR="00FF53AE" w:rsidRPr="00A97549" w:rsidRDefault="00FF53AE" w:rsidP="00FF53AE">
      <w:pPr>
        <w:widowControl w:val="0"/>
        <w:tabs>
          <w:tab w:val="left" w:pos="1152"/>
          <w:tab w:val="left" w:pos="2778"/>
          <w:tab w:val="left" w:pos="3567"/>
          <w:tab w:val="left" w:pos="5080"/>
          <w:tab w:val="left" w:pos="5584"/>
          <w:tab w:val="left" w:pos="6553"/>
          <w:tab w:val="left" w:pos="6992"/>
          <w:tab w:val="left" w:pos="8253"/>
        </w:tabs>
        <w:ind w:left="1" w:right="-19" w:firstLine="566"/>
        <w:rPr>
          <w:rFonts w:eastAsia="Times New Roman"/>
          <w:color w:val="000000"/>
          <w:szCs w:val="28"/>
        </w:rPr>
      </w:pPr>
      <w:r w:rsidRPr="00E308F7">
        <w:rPr>
          <w:rFonts w:eastAsia="Times New Roman"/>
          <w:color w:val="000000"/>
          <w:szCs w:val="28"/>
        </w:rPr>
        <w:t>Б</w:t>
      </w:r>
      <w:r w:rsidRPr="00E308F7">
        <w:rPr>
          <w:rFonts w:eastAsia="Times New Roman"/>
          <w:color w:val="000000"/>
          <w:spacing w:val="-2"/>
          <w:szCs w:val="28"/>
        </w:rPr>
        <w:t>у</w:t>
      </w:r>
      <w:r w:rsidRPr="00E308F7">
        <w:rPr>
          <w:rFonts w:eastAsia="Times New Roman"/>
          <w:color w:val="000000"/>
          <w:szCs w:val="28"/>
        </w:rPr>
        <w:t>д</w:t>
      </w:r>
      <w:r w:rsidRPr="00E308F7">
        <w:rPr>
          <w:rFonts w:eastAsia="Times New Roman"/>
          <w:color w:val="000000"/>
          <w:w w:val="101"/>
          <w:szCs w:val="28"/>
        </w:rPr>
        <w:t>і</w:t>
      </w:r>
      <w:r w:rsidRPr="00E308F7">
        <w:rPr>
          <w:rFonts w:eastAsia="Times New Roman"/>
          <w:color w:val="000000"/>
          <w:szCs w:val="28"/>
        </w:rPr>
        <w:t>вл</w:t>
      </w:r>
      <w:r w:rsidRPr="00E308F7">
        <w:rPr>
          <w:rFonts w:eastAsia="Times New Roman"/>
          <w:color w:val="000000"/>
          <w:w w:val="101"/>
          <w:szCs w:val="28"/>
        </w:rPr>
        <w:t>і</w:t>
      </w:r>
      <w:r w:rsidRPr="00E308F7">
        <w:rPr>
          <w:rFonts w:eastAsia="Times New Roman"/>
          <w:color w:val="000000"/>
          <w:spacing w:val="27"/>
          <w:szCs w:val="28"/>
        </w:rPr>
        <w:t xml:space="preserve"> </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pacing w:val="27"/>
          <w:szCs w:val="28"/>
        </w:rPr>
        <w:t xml:space="preserve"> </w:t>
      </w:r>
      <w:r w:rsidRPr="00E308F7">
        <w:rPr>
          <w:rFonts w:eastAsia="Times New Roman"/>
          <w:color w:val="000000"/>
          <w:spacing w:val="1"/>
          <w:szCs w:val="28"/>
        </w:rPr>
        <w:t>п</w:t>
      </w:r>
      <w:r w:rsidRPr="00E308F7">
        <w:rPr>
          <w:rFonts w:eastAsia="Times New Roman"/>
          <w:color w:val="000000"/>
          <w:szCs w:val="28"/>
        </w:rPr>
        <w:t>рим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spacing w:val="-2"/>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pacing w:val="28"/>
          <w:szCs w:val="28"/>
        </w:rPr>
        <w:t xml:space="preserve"> </w:t>
      </w:r>
      <w:r w:rsidRPr="00E308F7">
        <w:rPr>
          <w:rFonts w:eastAsia="Times New Roman"/>
          <w:color w:val="000000"/>
          <w:szCs w:val="28"/>
        </w:rPr>
        <w:t>в</w:t>
      </w:r>
      <w:r w:rsidRPr="00E308F7">
        <w:rPr>
          <w:rFonts w:eastAsia="Times New Roman"/>
          <w:color w:val="000000"/>
          <w:spacing w:val="28"/>
          <w:szCs w:val="28"/>
        </w:rPr>
        <w:t xml:space="preserve"> </w:t>
      </w:r>
      <w:r w:rsidRPr="00E308F7">
        <w:rPr>
          <w:rFonts w:eastAsia="Times New Roman"/>
          <w:color w:val="000000"/>
          <w:w w:val="101"/>
          <w:szCs w:val="28"/>
        </w:rPr>
        <w:t>я</w:t>
      </w:r>
      <w:r w:rsidRPr="00E308F7">
        <w:rPr>
          <w:rFonts w:eastAsia="Times New Roman"/>
          <w:color w:val="000000"/>
          <w:spacing w:val="-2"/>
          <w:szCs w:val="28"/>
        </w:rPr>
        <w:t>к</w:t>
      </w:r>
      <w:r w:rsidRPr="00E308F7">
        <w:rPr>
          <w:rFonts w:eastAsia="Times New Roman"/>
          <w:color w:val="000000"/>
          <w:szCs w:val="28"/>
        </w:rPr>
        <w:t>их</w:t>
      </w:r>
      <w:r w:rsidRPr="00E308F7">
        <w:rPr>
          <w:rFonts w:eastAsia="Times New Roman"/>
          <w:color w:val="000000"/>
          <w:spacing w:val="28"/>
          <w:szCs w:val="28"/>
        </w:rPr>
        <w:t xml:space="preserve"> </w:t>
      </w:r>
      <w:r w:rsidRPr="00E308F7">
        <w:rPr>
          <w:rFonts w:eastAsia="Times New Roman"/>
          <w:color w:val="000000"/>
          <w:w w:val="101"/>
          <w:szCs w:val="28"/>
        </w:rPr>
        <w:t>е</w:t>
      </w:r>
      <w:r w:rsidRPr="00E308F7">
        <w:rPr>
          <w:rFonts w:eastAsia="Times New Roman"/>
          <w:color w:val="000000"/>
          <w:szCs w:val="28"/>
        </w:rPr>
        <w:t>к</w:t>
      </w:r>
      <w:r w:rsidRPr="00E308F7">
        <w:rPr>
          <w:rFonts w:eastAsia="Times New Roman"/>
          <w:color w:val="000000"/>
          <w:w w:val="101"/>
          <w:szCs w:val="28"/>
        </w:rPr>
        <w:t>с</w:t>
      </w:r>
      <w:r w:rsidRPr="00E308F7">
        <w:rPr>
          <w:rFonts w:eastAsia="Times New Roman"/>
          <w:color w:val="000000"/>
          <w:szCs w:val="28"/>
        </w:rPr>
        <w:t>пл</w:t>
      </w:r>
      <w:r w:rsidRPr="00E308F7">
        <w:rPr>
          <w:rFonts w:eastAsia="Times New Roman"/>
          <w:color w:val="000000"/>
          <w:spacing w:val="-3"/>
          <w:szCs w:val="28"/>
        </w:rPr>
        <w:t>у</w:t>
      </w:r>
      <w:r w:rsidRPr="00E308F7">
        <w:rPr>
          <w:rFonts w:eastAsia="Times New Roman"/>
          <w:color w:val="000000"/>
          <w:spacing w:val="1"/>
          <w:w w:val="101"/>
          <w:szCs w:val="28"/>
        </w:rPr>
        <w:t>а</w:t>
      </w:r>
      <w:r w:rsidRPr="00E308F7">
        <w:rPr>
          <w:rFonts w:eastAsia="Times New Roman"/>
          <w:color w:val="000000"/>
          <w:szCs w:val="28"/>
        </w:rPr>
        <w:t>т</w:t>
      </w:r>
      <w:r w:rsidRPr="00E308F7">
        <w:rPr>
          <w:rFonts w:eastAsia="Times New Roman"/>
          <w:color w:val="000000"/>
          <w:spacing w:val="-3"/>
          <w:szCs w:val="28"/>
        </w:rPr>
        <w:t>у</w:t>
      </w:r>
      <w:r w:rsidRPr="00E308F7">
        <w:rPr>
          <w:rFonts w:eastAsia="Times New Roman"/>
          <w:color w:val="000000"/>
          <w:szCs w:val="28"/>
        </w:rPr>
        <w:t>ють</w:t>
      </w:r>
      <w:r w:rsidRPr="00E308F7">
        <w:rPr>
          <w:rFonts w:eastAsia="Times New Roman"/>
          <w:color w:val="000000"/>
          <w:w w:val="101"/>
          <w:szCs w:val="28"/>
        </w:rPr>
        <w:t>ся</w:t>
      </w:r>
      <w:r w:rsidRPr="00E308F7">
        <w:rPr>
          <w:rFonts w:eastAsia="Times New Roman"/>
          <w:color w:val="000000"/>
          <w:spacing w:val="27"/>
          <w:szCs w:val="28"/>
        </w:rPr>
        <w:t xml:space="preserve"> </w:t>
      </w:r>
      <w:r w:rsidRPr="00E308F7">
        <w:rPr>
          <w:rFonts w:eastAsia="Times New Roman"/>
          <w:color w:val="000000"/>
          <w:szCs w:val="28"/>
        </w:rPr>
        <w:t>ЕОМ</w:t>
      </w:r>
      <w:r w:rsidRPr="00E308F7">
        <w:rPr>
          <w:rFonts w:eastAsia="Times New Roman"/>
          <w:color w:val="000000"/>
          <w:spacing w:val="28"/>
          <w:szCs w:val="28"/>
        </w:rPr>
        <w:t xml:space="preserve"> </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pacing w:val="27"/>
          <w:szCs w:val="28"/>
        </w:rPr>
        <w:t xml:space="preserve"> </w:t>
      </w:r>
      <w:r w:rsidRPr="00E308F7">
        <w:rPr>
          <w:rFonts w:eastAsia="Times New Roman"/>
          <w:color w:val="000000"/>
          <w:szCs w:val="28"/>
        </w:rPr>
        <w:t>викон</w:t>
      </w:r>
      <w:r w:rsidRPr="00E308F7">
        <w:rPr>
          <w:rFonts w:eastAsia="Times New Roman"/>
          <w:color w:val="000000"/>
          <w:spacing w:val="-1"/>
          <w:szCs w:val="28"/>
        </w:rPr>
        <w:t>у</w:t>
      </w:r>
      <w:r w:rsidRPr="00E308F7">
        <w:rPr>
          <w:rFonts w:eastAsia="Times New Roman"/>
          <w:color w:val="000000"/>
          <w:szCs w:val="28"/>
        </w:rPr>
        <w:t>ють</w:t>
      </w:r>
      <w:r w:rsidRPr="00E308F7">
        <w:rPr>
          <w:rFonts w:eastAsia="Times New Roman"/>
          <w:color w:val="000000"/>
          <w:w w:val="101"/>
          <w:szCs w:val="28"/>
        </w:rPr>
        <w:t>ся</w:t>
      </w:r>
      <w:r w:rsidRPr="00E308F7">
        <w:rPr>
          <w:rFonts w:eastAsia="Times New Roman"/>
          <w:color w:val="000000"/>
          <w:spacing w:val="27"/>
          <w:szCs w:val="28"/>
        </w:rPr>
        <w:t xml:space="preserve"> </w:t>
      </w:r>
      <w:r w:rsidRPr="00E308F7">
        <w:rPr>
          <w:rFonts w:eastAsia="Times New Roman"/>
          <w:color w:val="000000"/>
          <w:spacing w:val="1"/>
          <w:w w:val="101"/>
          <w:szCs w:val="28"/>
        </w:rPr>
        <w:t>ї</w:t>
      </w:r>
      <w:r w:rsidRPr="00E308F7">
        <w:rPr>
          <w:rFonts w:eastAsia="Times New Roman"/>
          <w:color w:val="000000"/>
          <w:szCs w:val="28"/>
        </w:rPr>
        <w:t>х об</w:t>
      </w:r>
      <w:r w:rsidRPr="00E308F7">
        <w:rPr>
          <w:rFonts w:eastAsia="Times New Roman"/>
          <w:color w:val="000000"/>
          <w:w w:val="101"/>
          <w:szCs w:val="28"/>
        </w:rPr>
        <w:t>с</w:t>
      </w:r>
      <w:r w:rsidRPr="00E308F7">
        <w:rPr>
          <w:rFonts w:eastAsia="Times New Roman"/>
          <w:color w:val="000000"/>
          <w:szCs w:val="28"/>
        </w:rPr>
        <w:t>л</w:t>
      </w:r>
      <w:r w:rsidRPr="00E308F7">
        <w:rPr>
          <w:rFonts w:eastAsia="Times New Roman"/>
          <w:color w:val="000000"/>
          <w:spacing w:val="-3"/>
          <w:szCs w:val="28"/>
        </w:rPr>
        <w:t>у</w:t>
      </w:r>
      <w:r w:rsidRPr="00E308F7">
        <w:rPr>
          <w:rFonts w:eastAsia="Times New Roman"/>
          <w:color w:val="000000"/>
          <w:szCs w:val="28"/>
        </w:rPr>
        <w:t>го</w:t>
      </w:r>
      <w:r w:rsidRPr="00E308F7">
        <w:rPr>
          <w:rFonts w:eastAsia="Times New Roman"/>
          <w:color w:val="000000"/>
          <w:spacing w:val="3"/>
          <w:szCs w:val="28"/>
        </w:rPr>
        <w:t>в</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1"/>
          <w:szCs w:val="28"/>
        </w:rPr>
        <w:t>,</w:t>
      </w:r>
      <w:r w:rsidRPr="00E308F7">
        <w:rPr>
          <w:rFonts w:eastAsia="Times New Roman"/>
          <w:color w:val="000000"/>
          <w:spacing w:val="109"/>
          <w:szCs w:val="28"/>
        </w:rPr>
        <w:t xml:space="preserve"> </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pacing w:val="-1"/>
          <w:szCs w:val="28"/>
        </w:rPr>
        <w:t>л</w:t>
      </w:r>
      <w:r w:rsidRPr="00E308F7">
        <w:rPr>
          <w:rFonts w:eastAsia="Times New Roman"/>
          <w:color w:val="000000"/>
          <w:w w:val="101"/>
          <w:szCs w:val="28"/>
        </w:rPr>
        <w:t>а</w:t>
      </w:r>
      <w:r w:rsidRPr="00E308F7">
        <w:rPr>
          <w:rFonts w:eastAsia="Times New Roman"/>
          <w:color w:val="000000"/>
          <w:szCs w:val="28"/>
        </w:rPr>
        <w:t>го</w:t>
      </w:r>
      <w:r w:rsidRPr="00E308F7">
        <w:rPr>
          <w:rFonts w:eastAsia="Times New Roman"/>
          <w:color w:val="000000"/>
          <w:spacing w:val="-1"/>
          <w:szCs w:val="28"/>
        </w:rPr>
        <w:t>д</w:t>
      </w:r>
      <w:r w:rsidRPr="00E308F7">
        <w:rPr>
          <w:rFonts w:eastAsia="Times New Roman"/>
          <w:color w:val="000000"/>
          <w:szCs w:val="28"/>
        </w:rPr>
        <w:t>ж</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107"/>
          <w:szCs w:val="28"/>
        </w:rPr>
        <w:t xml:space="preserve"> </w:t>
      </w:r>
      <w:r w:rsidRPr="00E308F7">
        <w:rPr>
          <w:rFonts w:eastAsia="Times New Roman"/>
          <w:color w:val="000000"/>
          <w:w w:val="101"/>
          <w:szCs w:val="28"/>
        </w:rPr>
        <w:t>і</w:t>
      </w:r>
      <w:r w:rsidRPr="00E308F7">
        <w:rPr>
          <w:rFonts w:eastAsia="Times New Roman"/>
          <w:color w:val="000000"/>
          <w:spacing w:val="110"/>
          <w:szCs w:val="28"/>
        </w:rPr>
        <w:t xml:space="preserve"> </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pacing w:val="-1"/>
          <w:szCs w:val="28"/>
        </w:rPr>
        <w:t>м</w:t>
      </w:r>
      <w:r w:rsidRPr="00E308F7">
        <w:rPr>
          <w:rFonts w:eastAsia="Times New Roman"/>
          <w:color w:val="000000"/>
          <w:szCs w:val="28"/>
        </w:rPr>
        <w:t>онт,</w:t>
      </w:r>
      <w:r w:rsidRPr="00E308F7">
        <w:rPr>
          <w:rFonts w:eastAsia="Times New Roman"/>
          <w:color w:val="000000"/>
          <w:spacing w:val="109"/>
          <w:szCs w:val="28"/>
        </w:rPr>
        <w:t xml:space="preserve"> </w:t>
      </w:r>
      <w:r w:rsidRPr="00E308F7">
        <w:rPr>
          <w:rFonts w:eastAsia="Times New Roman"/>
          <w:color w:val="000000"/>
          <w:spacing w:val="1"/>
          <w:szCs w:val="28"/>
        </w:rPr>
        <w:t>по</w:t>
      </w:r>
      <w:r w:rsidRPr="00E308F7">
        <w:rPr>
          <w:rFonts w:eastAsia="Times New Roman"/>
          <w:color w:val="000000"/>
          <w:spacing w:val="-1"/>
          <w:szCs w:val="28"/>
        </w:rPr>
        <w:t>в</w:t>
      </w:r>
      <w:r w:rsidRPr="00E308F7">
        <w:rPr>
          <w:rFonts w:eastAsia="Times New Roman"/>
          <w:color w:val="000000"/>
          <w:szCs w:val="28"/>
        </w:rPr>
        <w:t>инн</w:t>
      </w:r>
      <w:r w:rsidRPr="00E308F7">
        <w:rPr>
          <w:rFonts w:eastAsia="Times New Roman"/>
          <w:color w:val="000000"/>
          <w:w w:val="101"/>
          <w:szCs w:val="28"/>
        </w:rPr>
        <w:t>і</w:t>
      </w:r>
      <w:r w:rsidRPr="00E308F7">
        <w:rPr>
          <w:rFonts w:eastAsia="Times New Roman"/>
          <w:color w:val="000000"/>
          <w:spacing w:val="110"/>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дпов</w:t>
      </w:r>
      <w:r w:rsidRPr="00E308F7">
        <w:rPr>
          <w:rFonts w:eastAsia="Times New Roman"/>
          <w:color w:val="000000"/>
          <w:w w:val="101"/>
          <w:szCs w:val="28"/>
        </w:rPr>
        <w:t>і</w:t>
      </w:r>
      <w:r w:rsidRPr="00E308F7">
        <w:rPr>
          <w:rFonts w:eastAsia="Times New Roman"/>
          <w:color w:val="000000"/>
          <w:szCs w:val="28"/>
        </w:rPr>
        <w:t>д</w:t>
      </w:r>
      <w:r w:rsidRPr="00E308F7">
        <w:rPr>
          <w:rFonts w:eastAsia="Times New Roman"/>
          <w:color w:val="000000"/>
          <w:w w:val="101"/>
          <w:szCs w:val="28"/>
        </w:rPr>
        <w:t>а</w:t>
      </w:r>
      <w:r w:rsidRPr="00E308F7">
        <w:rPr>
          <w:rFonts w:eastAsia="Times New Roman"/>
          <w:color w:val="000000"/>
          <w:spacing w:val="-2"/>
          <w:szCs w:val="28"/>
        </w:rPr>
        <w:t>т</w:t>
      </w:r>
      <w:r w:rsidRPr="00E308F7">
        <w:rPr>
          <w:rFonts w:eastAsia="Times New Roman"/>
          <w:color w:val="000000"/>
          <w:szCs w:val="28"/>
        </w:rPr>
        <w:t>и</w:t>
      </w:r>
      <w:r w:rsidRPr="00E308F7">
        <w:rPr>
          <w:rFonts w:eastAsia="Times New Roman"/>
          <w:color w:val="000000"/>
          <w:szCs w:val="28"/>
        </w:rPr>
        <w:tab/>
        <w:t>вим</w:t>
      </w:r>
      <w:r w:rsidRPr="00E308F7">
        <w:rPr>
          <w:rFonts w:eastAsia="Times New Roman"/>
          <w:color w:val="000000"/>
          <w:spacing w:val="1"/>
          <w:szCs w:val="28"/>
        </w:rPr>
        <w:t>о</w:t>
      </w:r>
      <w:r w:rsidRPr="00E308F7">
        <w:rPr>
          <w:rFonts w:eastAsia="Times New Roman"/>
          <w:color w:val="000000"/>
          <w:spacing w:val="-1"/>
          <w:szCs w:val="28"/>
        </w:rPr>
        <w:t>г</w:t>
      </w:r>
      <w:r w:rsidRPr="00E308F7">
        <w:rPr>
          <w:rFonts w:eastAsia="Times New Roman"/>
          <w:color w:val="000000"/>
          <w:w w:val="101"/>
          <w:szCs w:val="28"/>
        </w:rPr>
        <w:t>а</w:t>
      </w:r>
      <w:r w:rsidRPr="00E308F7">
        <w:rPr>
          <w:rFonts w:eastAsia="Times New Roman"/>
          <w:color w:val="000000"/>
          <w:szCs w:val="28"/>
        </w:rPr>
        <w:t>м</w:t>
      </w:r>
      <w:r w:rsidRPr="00E308F7">
        <w:rPr>
          <w:rFonts w:eastAsia="Times New Roman"/>
          <w:color w:val="000000"/>
          <w:w w:val="101"/>
          <w:szCs w:val="28"/>
        </w:rPr>
        <w:t>:</w:t>
      </w:r>
      <w:r w:rsidRPr="00E308F7">
        <w:rPr>
          <w:rFonts w:eastAsia="Times New Roman"/>
          <w:color w:val="000000"/>
          <w:szCs w:val="28"/>
        </w:rPr>
        <w:t xml:space="preserve"> СНиП</w:t>
      </w:r>
      <w:r w:rsidRPr="00E308F7">
        <w:rPr>
          <w:rFonts w:eastAsia="Times New Roman"/>
          <w:color w:val="000000"/>
          <w:szCs w:val="28"/>
        </w:rPr>
        <w:tab/>
        <w:t>2</w:t>
      </w:r>
      <w:r w:rsidRPr="00E308F7">
        <w:rPr>
          <w:rFonts w:eastAsia="Times New Roman"/>
          <w:color w:val="000000"/>
          <w:spacing w:val="-1"/>
          <w:szCs w:val="28"/>
        </w:rPr>
        <w:t>.</w:t>
      </w:r>
      <w:r w:rsidRPr="00E308F7">
        <w:rPr>
          <w:rFonts w:eastAsia="Times New Roman"/>
          <w:color w:val="000000"/>
          <w:szCs w:val="28"/>
        </w:rPr>
        <w:t>0</w:t>
      </w:r>
      <w:r w:rsidRPr="00E308F7">
        <w:rPr>
          <w:rFonts w:eastAsia="Times New Roman"/>
          <w:color w:val="000000"/>
          <w:spacing w:val="1"/>
          <w:szCs w:val="28"/>
        </w:rPr>
        <w:t>9</w:t>
      </w:r>
      <w:r w:rsidRPr="00E308F7">
        <w:rPr>
          <w:rFonts w:eastAsia="Times New Roman"/>
          <w:color w:val="000000"/>
          <w:spacing w:val="-1"/>
          <w:szCs w:val="28"/>
        </w:rPr>
        <w:t>.</w:t>
      </w:r>
      <w:r w:rsidRPr="00E308F7">
        <w:rPr>
          <w:rFonts w:eastAsia="Times New Roman"/>
          <w:color w:val="000000"/>
          <w:szCs w:val="28"/>
        </w:rPr>
        <w:t>02</w:t>
      </w:r>
      <w:r w:rsidRPr="00E308F7">
        <w:rPr>
          <w:rFonts w:eastAsia="Times New Roman"/>
          <w:color w:val="000000"/>
          <w:spacing w:val="1"/>
          <w:szCs w:val="28"/>
        </w:rPr>
        <w:t>-</w:t>
      </w:r>
      <w:r w:rsidRPr="00E308F7">
        <w:rPr>
          <w:rFonts w:eastAsia="Times New Roman"/>
          <w:color w:val="000000"/>
          <w:szCs w:val="28"/>
        </w:rPr>
        <w:t>85</w:t>
      </w:r>
      <w:r w:rsidRPr="00E308F7">
        <w:rPr>
          <w:rFonts w:eastAsia="Times New Roman"/>
          <w:color w:val="000000"/>
          <w:szCs w:val="28"/>
        </w:rPr>
        <w:tab/>
      </w:r>
      <w:r w:rsidRPr="00E308F7">
        <w:rPr>
          <w:rFonts w:eastAsia="Times New Roman"/>
          <w:color w:val="000000"/>
          <w:spacing w:val="-3"/>
          <w:w w:val="101"/>
          <w:szCs w:val="28"/>
        </w:rPr>
        <w:t>“</w:t>
      </w:r>
      <w:r w:rsidRPr="00E308F7">
        <w:rPr>
          <w:rFonts w:eastAsia="Times New Roman"/>
          <w:color w:val="000000"/>
          <w:spacing w:val="-1"/>
          <w:szCs w:val="28"/>
        </w:rPr>
        <w:t>П</w:t>
      </w:r>
      <w:r w:rsidRPr="00E308F7">
        <w:rPr>
          <w:rFonts w:eastAsia="Times New Roman"/>
          <w:color w:val="000000"/>
          <w:szCs w:val="28"/>
        </w:rPr>
        <w:t>рои</w:t>
      </w:r>
      <w:r w:rsidRPr="00E308F7">
        <w:rPr>
          <w:rFonts w:eastAsia="Times New Roman"/>
          <w:color w:val="000000"/>
          <w:spacing w:val="1"/>
          <w:szCs w:val="28"/>
        </w:rPr>
        <w:t>з</w:t>
      </w:r>
      <w:r w:rsidRPr="00E308F7">
        <w:rPr>
          <w:rFonts w:eastAsia="Times New Roman"/>
          <w:color w:val="000000"/>
          <w:spacing w:val="-1"/>
          <w:szCs w:val="28"/>
        </w:rPr>
        <w:t>в</w:t>
      </w:r>
      <w:r w:rsidRPr="00E308F7">
        <w:rPr>
          <w:rFonts w:eastAsia="Times New Roman"/>
          <w:color w:val="000000"/>
          <w:szCs w:val="28"/>
        </w:rPr>
        <w:t>од</w:t>
      </w:r>
      <w:r w:rsidRPr="00E308F7">
        <w:rPr>
          <w:rFonts w:eastAsia="Times New Roman"/>
          <w:color w:val="000000"/>
          <w:w w:val="101"/>
          <w:szCs w:val="28"/>
        </w:rPr>
        <w:t>с</w:t>
      </w:r>
      <w:r w:rsidRPr="00E308F7">
        <w:rPr>
          <w:rFonts w:eastAsia="Times New Roman"/>
          <w:color w:val="000000"/>
          <w:szCs w:val="28"/>
        </w:rPr>
        <w:t>тв</w:t>
      </w:r>
      <w:r w:rsidRPr="00E308F7">
        <w:rPr>
          <w:rFonts w:eastAsia="Times New Roman"/>
          <w:color w:val="000000"/>
          <w:spacing w:val="-1"/>
          <w:w w:val="101"/>
          <w:szCs w:val="28"/>
        </w:rPr>
        <w:t>е</w:t>
      </w:r>
      <w:r w:rsidRPr="00E308F7">
        <w:rPr>
          <w:rFonts w:eastAsia="Times New Roman"/>
          <w:color w:val="000000"/>
          <w:spacing w:val="-2"/>
          <w:szCs w:val="28"/>
        </w:rPr>
        <w:t>н</w:t>
      </w:r>
      <w:r w:rsidRPr="00E308F7">
        <w:rPr>
          <w:rFonts w:eastAsia="Times New Roman"/>
          <w:color w:val="000000"/>
          <w:szCs w:val="28"/>
        </w:rPr>
        <w:t>ны</w:t>
      </w:r>
      <w:r w:rsidRPr="00E308F7">
        <w:rPr>
          <w:rFonts w:eastAsia="Times New Roman"/>
          <w:color w:val="000000"/>
          <w:w w:val="101"/>
          <w:szCs w:val="28"/>
        </w:rPr>
        <w:t>е</w:t>
      </w:r>
      <w:r w:rsidRPr="00E308F7">
        <w:rPr>
          <w:rFonts w:eastAsia="Times New Roman"/>
          <w:color w:val="000000"/>
          <w:szCs w:val="28"/>
        </w:rPr>
        <w:tab/>
        <w:t>зд</w:t>
      </w:r>
      <w:r w:rsidRPr="00E308F7">
        <w:rPr>
          <w:rFonts w:eastAsia="Times New Roman"/>
          <w:color w:val="000000"/>
          <w:spacing w:val="-1"/>
          <w:w w:val="101"/>
          <w:szCs w:val="28"/>
        </w:rPr>
        <w:t>а</w:t>
      </w:r>
      <w:r w:rsidRPr="00E308F7">
        <w:rPr>
          <w:rFonts w:eastAsia="Times New Roman"/>
          <w:color w:val="000000"/>
          <w:szCs w:val="28"/>
        </w:rPr>
        <w:t>ни</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zCs w:val="28"/>
        </w:rPr>
        <w:tab/>
        <w:t xml:space="preserve">СНиП     </w:t>
      </w:r>
      <w:r w:rsidRPr="00E308F7">
        <w:rPr>
          <w:rFonts w:eastAsia="Times New Roman"/>
          <w:color w:val="000000"/>
          <w:spacing w:val="-10"/>
          <w:szCs w:val="28"/>
        </w:rPr>
        <w:t xml:space="preserve"> </w:t>
      </w:r>
      <w:r w:rsidRPr="00E308F7">
        <w:rPr>
          <w:rFonts w:eastAsia="Times New Roman"/>
          <w:color w:val="000000"/>
          <w:szCs w:val="28"/>
        </w:rPr>
        <w:t>2</w:t>
      </w:r>
      <w:r w:rsidRPr="00E308F7">
        <w:rPr>
          <w:rFonts w:eastAsia="Times New Roman"/>
          <w:color w:val="000000"/>
          <w:spacing w:val="-1"/>
          <w:szCs w:val="28"/>
        </w:rPr>
        <w:t>.</w:t>
      </w:r>
      <w:r w:rsidRPr="00E308F7">
        <w:rPr>
          <w:rFonts w:eastAsia="Times New Roman"/>
          <w:color w:val="000000"/>
          <w:szCs w:val="28"/>
        </w:rPr>
        <w:t>09</w:t>
      </w:r>
      <w:r w:rsidRPr="00E308F7">
        <w:rPr>
          <w:rFonts w:eastAsia="Times New Roman"/>
          <w:color w:val="000000"/>
          <w:spacing w:val="-1"/>
          <w:szCs w:val="28"/>
        </w:rPr>
        <w:t>.</w:t>
      </w:r>
      <w:r w:rsidRPr="00E308F7">
        <w:rPr>
          <w:rFonts w:eastAsia="Times New Roman"/>
          <w:color w:val="000000"/>
          <w:szCs w:val="28"/>
        </w:rPr>
        <w:t>0</w:t>
      </w:r>
      <w:r w:rsidRPr="00E308F7">
        <w:rPr>
          <w:rFonts w:eastAsia="Times New Roman"/>
          <w:color w:val="000000"/>
          <w:spacing w:val="2"/>
          <w:szCs w:val="28"/>
        </w:rPr>
        <w:t>4</w:t>
      </w:r>
      <w:r w:rsidRPr="00E308F7">
        <w:rPr>
          <w:rFonts w:eastAsia="Times New Roman"/>
          <w:color w:val="000000"/>
          <w:szCs w:val="28"/>
        </w:rPr>
        <w:t xml:space="preserve">-87 </w:t>
      </w:r>
      <w:r w:rsidRPr="00E308F7">
        <w:rPr>
          <w:rFonts w:eastAsia="Times New Roman"/>
          <w:color w:val="000000"/>
          <w:spacing w:val="-1"/>
          <w:w w:val="101"/>
          <w:szCs w:val="28"/>
        </w:rPr>
        <w:t>“</w:t>
      </w:r>
      <w:r w:rsidRPr="00E308F7">
        <w:rPr>
          <w:rFonts w:eastAsia="Times New Roman"/>
          <w:color w:val="000000"/>
          <w:spacing w:val="-1"/>
          <w:szCs w:val="28"/>
        </w:rPr>
        <w:t>А</w:t>
      </w:r>
      <w:r w:rsidRPr="00E308F7">
        <w:rPr>
          <w:rFonts w:eastAsia="Times New Roman"/>
          <w:color w:val="000000"/>
          <w:szCs w:val="28"/>
        </w:rPr>
        <w:t>дмини</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w w:val="101"/>
          <w:szCs w:val="28"/>
        </w:rPr>
        <w:t>а</w:t>
      </w:r>
      <w:r w:rsidRPr="00E308F7">
        <w:rPr>
          <w:rFonts w:eastAsia="Times New Roman"/>
          <w:color w:val="000000"/>
          <w:szCs w:val="28"/>
        </w:rPr>
        <w:t>ти</w:t>
      </w:r>
      <w:r w:rsidRPr="00E308F7">
        <w:rPr>
          <w:rFonts w:eastAsia="Times New Roman"/>
          <w:color w:val="000000"/>
          <w:spacing w:val="-1"/>
          <w:szCs w:val="28"/>
        </w:rPr>
        <w:t>в</w:t>
      </w:r>
      <w:r w:rsidRPr="00E308F7">
        <w:rPr>
          <w:rFonts w:eastAsia="Times New Roman"/>
          <w:color w:val="000000"/>
          <w:szCs w:val="28"/>
        </w:rPr>
        <w:t>ны</w:t>
      </w:r>
      <w:r w:rsidRPr="00E308F7">
        <w:rPr>
          <w:rFonts w:eastAsia="Times New Roman"/>
          <w:color w:val="000000"/>
          <w:w w:val="101"/>
          <w:szCs w:val="28"/>
        </w:rPr>
        <w:t>е</w:t>
      </w:r>
      <w:r w:rsidRPr="00E308F7">
        <w:rPr>
          <w:rFonts w:eastAsia="Times New Roman"/>
          <w:color w:val="000000"/>
          <w:szCs w:val="28"/>
        </w:rPr>
        <w:t xml:space="preserve">      </w:t>
      </w:r>
      <w:r w:rsidRPr="00E308F7">
        <w:rPr>
          <w:rFonts w:eastAsia="Times New Roman"/>
          <w:color w:val="000000"/>
          <w:spacing w:val="-17"/>
          <w:szCs w:val="28"/>
        </w:rPr>
        <w:t xml:space="preserve"> </w:t>
      </w:r>
      <w:r w:rsidRPr="00E308F7">
        <w:rPr>
          <w:rFonts w:eastAsia="Times New Roman"/>
          <w:color w:val="000000"/>
          <w:szCs w:val="28"/>
        </w:rPr>
        <w:t>и</w:t>
      </w:r>
      <w:r w:rsidRPr="00E308F7">
        <w:rPr>
          <w:rFonts w:eastAsia="Times New Roman"/>
          <w:color w:val="000000"/>
          <w:szCs w:val="28"/>
        </w:rPr>
        <w:tab/>
        <w:t>б</w:t>
      </w:r>
      <w:r w:rsidRPr="00E308F7">
        <w:rPr>
          <w:rFonts w:eastAsia="Times New Roman"/>
          <w:color w:val="000000"/>
          <w:spacing w:val="1"/>
          <w:szCs w:val="28"/>
        </w:rPr>
        <w:t>ы</w:t>
      </w:r>
      <w:r w:rsidRPr="00E308F7">
        <w:rPr>
          <w:rFonts w:eastAsia="Times New Roman"/>
          <w:color w:val="000000"/>
          <w:szCs w:val="28"/>
        </w:rPr>
        <w:t>товы</w:t>
      </w:r>
      <w:r w:rsidRPr="00E308F7">
        <w:rPr>
          <w:rFonts w:eastAsia="Times New Roman"/>
          <w:color w:val="000000"/>
          <w:w w:val="101"/>
          <w:szCs w:val="28"/>
        </w:rPr>
        <w:t>е</w:t>
      </w:r>
      <w:r w:rsidRPr="00E308F7">
        <w:rPr>
          <w:rFonts w:eastAsia="Times New Roman"/>
          <w:color w:val="000000"/>
          <w:szCs w:val="28"/>
        </w:rPr>
        <w:tab/>
        <w:t>зд</w:t>
      </w:r>
      <w:r w:rsidRPr="00E308F7">
        <w:rPr>
          <w:rFonts w:eastAsia="Times New Roman"/>
          <w:color w:val="000000"/>
          <w:w w:val="101"/>
          <w:szCs w:val="28"/>
        </w:rPr>
        <w:t>а</w:t>
      </w:r>
      <w:r w:rsidRPr="00E308F7">
        <w:rPr>
          <w:rFonts w:eastAsia="Times New Roman"/>
          <w:color w:val="000000"/>
          <w:szCs w:val="28"/>
        </w:rPr>
        <w:t>ни</w:t>
      </w:r>
      <w:r w:rsidRPr="00E308F7">
        <w:rPr>
          <w:rFonts w:eastAsia="Times New Roman"/>
          <w:color w:val="000000"/>
          <w:spacing w:val="-1"/>
          <w:w w:val="101"/>
          <w:szCs w:val="28"/>
        </w:rPr>
        <w:t>я</w:t>
      </w:r>
      <w:r w:rsidRPr="00E308F7">
        <w:rPr>
          <w:rFonts w:eastAsia="Times New Roman"/>
          <w:color w:val="000000"/>
          <w:w w:val="101"/>
          <w:szCs w:val="28"/>
        </w:rPr>
        <w:t>”</w:t>
      </w:r>
      <w:r w:rsidRPr="00E308F7">
        <w:rPr>
          <w:rFonts w:eastAsia="Times New Roman"/>
          <w:color w:val="000000"/>
          <w:szCs w:val="28"/>
        </w:rPr>
        <w:t>,</w:t>
      </w:r>
      <w:r w:rsidRPr="00E308F7">
        <w:rPr>
          <w:rFonts w:eastAsia="Times New Roman"/>
          <w:color w:val="000000"/>
          <w:szCs w:val="28"/>
        </w:rPr>
        <w:tab/>
      </w:r>
      <w:r w:rsidRPr="00E308F7">
        <w:rPr>
          <w:rFonts w:eastAsia="Times New Roman"/>
          <w:color w:val="000000"/>
          <w:spacing w:val="-1"/>
          <w:w w:val="101"/>
          <w:szCs w:val="28"/>
        </w:rPr>
        <w:t>“</w:t>
      </w:r>
      <w:r w:rsidRPr="00E308F7">
        <w:rPr>
          <w:rFonts w:eastAsia="Times New Roman"/>
          <w:color w:val="000000"/>
          <w:spacing w:val="-1"/>
          <w:szCs w:val="28"/>
        </w:rPr>
        <w:t>П</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zCs w:val="28"/>
        </w:rPr>
        <w:t xml:space="preserve">вил      </w:t>
      </w:r>
      <w:r w:rsidRPr="00E308F7">
        <w:rPr>
          <w:rFonts w:eastAsia="Times New Roman"/>
          <w:color w:val="000000"/>
          <w:spacing w:val="-17"/>
          <w:szCs w:val="28"/>
        </w:rPr>
        <w:t xml:space="preserve"> </w:t>
      </w:r>
      <w:r w:rsidRPr="00E308F7">
        <w:rPr>
          <w:rFonts w:eastAsia="Times New Roman"/>
          <w:color w:val="000000"/>
          <w:spacing w:val="-4"/>
          <w:szCs w:val="28"/>
        </w:rPr>
        <w:t>у</w:t>
      </w:r>
      <w:r w:rsidRPr="00E308F7">
        <w:rPr>
          <w:rFonts w:eastAsia="Times New Roman"/>
          <w:color w:val="000000"/>
          <w:w w:val="101"/>
          <w:szCs w:val="28"/>
        </w:rPr>
        <w:t>с</w:t>
      </w:r>
      <w:r w:rsidRPr="00E308F7">
        <w:rPr>
          <w:rFonts w:eastAsia="Times New Roman"/>
          <w:color w:val="000000"/>
          <w:szCs w:val="28"/>
        </w:rPr>
        <w:t>тр</w:t>
      </w:r>
      <w:r w:rsidRPr="00E308F7">
        <w:rPr>
          <w:rFonts w:eastAsia="Times New Roman"/>
          <w:color w:val="000000"/>
          <w:spacing w:val="1"/>
          <w:szCs w:val="28"/>
        </w:rPr>
        <w:t>о</w:t>
      </w:r>
      <w:r w:rsidRPr="00E308F7">
        <w:rPr>
          <w:rFonts w:eastAsia="Times New Roman"/>
          <w:color w:val="000000"/>
          <w:szCs w:val="28"/>
        </w:rPr>
        <w:t>й</w:t>
      </w:r>
      <w:r w:rsidRPr="00E308F7">
        <w:rPr>
          <w:rFonts w:eastAsia="Times New Roman"/>
          <w:color w:val="000000"/>
          <w:w w:val="101"/>
          <w:szCs w:val="28"/>
        </w:rPr>
        <w:t>с</w:t>
      </w:r>
      <w:r w:rsidRPr="00E308F7">
        <w:rPr>
          <w:rFonts w:eastAsia="Times New Roman"/>
          <w:color w:val="000000"/>
          <w:szCs w:val="28"/>
        </w:rPr>
        <w:t>тв</w:t>
      </w:r>
      <w:r w:rsidRPr="00E308F7">
        <w:rPr>
          <w:rFonts w:eastAsia="Times New Roman"/>
          <w:color w:val="000000"/>
          <w:w w:val="101"/>
          <w:szCs w:val="28"/>
        </w:rPr>
        <w:t>а</w:t>
      </w:r>
      <w:r w:rsidRPr="00E308F7">
        <w:rPr>
          <w:rFonts w:eastAsia="Times New Roman"/>
          <w:color w:val="000000"/>
          <w:szCs w:val="28"/>
        </w:rPr>
        <w:t xml:space="preserve"> эл</w:t>
      </w:r>
      <w:r w:rsidRPr="00E308F7">
        <w:rPr>
          <w:rFonts w:eastAsia="Times New Roman"/>
          <w:color w:val="000000"/>
          <w:w w:val="101"/>
          <w:szCs w:val="28"/>
        </w:rPr>
        <w:t>е</w:t>
      </w:r>
      <w:r w:rsidRPr="00E308F7">
        <w:rPr>
          <w:rFonts w:eastAsia="Times New Roman"/>
          <w:color w:val="000000"/>
          <w:szCs w:val="28"/>
        </w:rPr>
        <w:t>ктро</w:t>
      </w:r>
      <w:r w:rsidRPr="00E308F7">
        <w:rPr>
          <w:rFonts w:eastAsia="Times New Roman"/>
          <w:color w:val="000000"/>
          <w:spacing w:val="-3"/>
          <w:szCs w:val="28"/>
        </w:rPr>
        <w:t>у</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новок</w:t>
      </w:r>
      <w:r w:rsidRPr="00E308F7">
        <w:rPr>
          <w:rFonts w:eastAsia="Times New Roman"/>
          <w:color w:val="000000"/>
          <w:w w:val="101"/>
          <w:szCs w:val="28"/>
        </w:rPr>
        <w:t>”</w:t>
      </w:r>
      <w:r w:rsidRPr="00E308F7">
        <w:rPr>
          <w:rFonts w:eastAsia="Times New Roman"/>
          <w:color w:val="000000"/>
          <w:szCs w:val="28"/>
        </w:rPr>
        <w:t>,</w:t>
      </w:r>
      <w:r w:rsidRPr="00E308F7">
        <w:rPr>
          <w:rFonts w:eastAsia="Times New Roman"/>
          <w:color w:val="000000"/>
          <w:spacing w:val="68"/>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zCs w:val="28"/>
        </w:rPr>
        <w:t>тв</w:t>
      </w:r>
      <w:r w:rsidRPr="00E308F7">
        <w:rPr>
          <w:rFonts w:eastAsia="Times New Roman"/>
          <w:color w:val="000000"/>
          <w:w w:val="101"/>
          <w:szCs w:val="28"/>
        </w:rPr>
        <w:t>е</w:t>
      </w:r>
      <w:r w:rsidRPr="00E308F7">
        <w:rPr>
          <w:rFonts w:eastAsia="Times New Roman"/>
          <w:color w:val="000000"/>
          <w:spacing w:val="-1"/>
          <w:szCs w:val="28"/>
        </w:rPr>
        <w:t>р</w:t>
      </w:r>
      <w:r w:rsidRPr="00E308F7">
        <w:rPr>
          <w:rFonts w:eastAsia="Times New Roman"/>
          <w:color w:val="000000"/>
          <w:szCs w:val="28"/>
        </w:rPr>
        <w:t>дж</w:t>
      </w:r>
      <w:r w:rsidRPr="00E308F7">
        <w:rPr>
          <w:rFonts w:eastAsia="Times New Roman"/>
          <w:color w:val="000000"/>
          <w:spacing w:val="-1"/>
          <w:w w:val="101"/>
          <w:szCs w:val="28"/>
        </w:rPr>
        <w:t>е</w:t>
      </w:r>
      <w:r w:rsidRPr="00E308F7">
        <w:rPr>
          <w:rFonts w:eastAsia="Times New Roman"/>
          <w:color w:val="000000"/>
          <w:szCs w:val="28"/>
        </w:rPr>
        <w:t>них</w:t>
      </w:r>
      <w:r w:rsidRPr="00E308F7">
        <w:rPr>
          <w:rFonts w:eastAsia="Times New Roman"/>
          <w:color w:val="000000"/>
          <w:spacing w:val="70"/>
          <w:szCs w:val="28"/>
        </w:rPr>
        <w:t xml:space="preserve"> </w:t>
      </w:r>
      <w:r w:rsidRPr="00E308F7">
        <w:rPr>
          <w:rFonts w:eastAsia="Times New Roman"/>
          <w:color w:val="000000"/>
          <w:szCs w:val="28"/>
        </w:rPr>
        <w:t>Го</w:t>
      </w:r>
      <w:r w:rsidRPr="00E308F7">
        <w:rPr>
          <w:rFonts w:eastAsia="Times New Roman"/>
          <w:color w:val="000000"/>
          <w:spacing w:val="-1"/>
          <w:szCs w:val="28"/>
        </w:rPr>
        <w:t>л</w:t>
      </w:r>
      <w:r w:rsidRPr="00E308F7">
        <w:rPr>
          <w:rFonts w:eastAsia="Times New Roman"/>
          <w:color w:val="000000"/>
          <w:szCs w:val="28"/>
        </w:rPr>
        <w:t>овд</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spacing w:val="-1"/>
          <w:szCs w:val="28"/>
        </w:rPr>
        <w:t>ж</w:t>
      </w:r>
      <w:r w:rsidRPr="00E308F7">
        <w:rPr>
          <w:rFonts w:eastAsia="Times New Roman"/>
          <w:color w:val="000000"/>
          <w:w w:val="101"/>
          <w:szCs w:val="28"/>
        </w:rPr>
        <w:t>е</w:t>
      </w:r>
      <w:r w:rsidRPr="00E308F7">
        <w:rPr>
          <w:rFonts w:eastAsia="Times New Roman"/>
          <w:color w:val="000000"/>
          <w:szCs w:val="28"/>
        </w:rPr>
        <w:t>н</w:t>
      </w:r>
      <w:r w:rsidRPr="00E308F7">
        <w:rPr>
          <w:rFonts w:eastAsia="Times New Roman"/>
          <w:color w:val="000000"/>
          <w:spacing w:val="-2"/>
          <w:w w:val="101"/>
          <w:szCs w:val="28"/>
        </w:rPr>
        <w:t>е</w:t>
      </w:r>
      <w:r w:rsidRPr="00E308F7">
        <w:rPr>
          <w:rFonts w:eastAsia="Times New Roman"/>
          <w:color w:val="000000"/>
          <w:szCs w:val="28"/>
        </w:rPr>
        <w:t>ргон</w:t>
      </w:r>
      <w:r w:rsidRPr="00E308F7">
        <w:rPr>
          <w:rFonts w:eastAsia="Times New Roman"/>
          <w:color w:val="000000"/>
          <w:w w:val="101"/>
          <w:szCs w:val="28"/>
        </w:rPr>
        <w:t>а</w:t>
      </w:r>
      <w:r w:rsidRPr="00E308F7">
        <w:rPr>
          <w:rFonts w:eastAsia="Times New Roman"/>
          <w:color w:val="000000"/>
          <w:szCs w:val="28"/>
        </w:rPr>
        <w:t>гл</w:t>
      </w:r>
      <w:r w:rsidRPr="00E308F7">
        <w:rPr>
          <w:rFonts w:eastAsia="Times New Roman"/>
          <w:color w:val="000000"/>
          <w:spacing w:val="-2"/>
          <w:w w:val="101"/>
          <w:szCs w:val="28"/>
        </w:rPr>
        <w:t>я</w:t>
      </w:r>
      <w:r w:rsidRPr="00E308F7">
        <w:rPr>
          <w:rFonts w:eastAsia="Times New Roman"/>
          <w:color w:val="000000"/>
          <w:szCs w:val="28"/>
        </w:rPr>
        <w:t>дом</w:t>
      </w:r>
      <w:r w:rsidRPr="00E308F7">
        <w:rPr>
          <w:rFonts w:eastAsia="Times New Roman"/>
          <w:color w:val="000000"/>
          <w:spacing w:val="66"/>
          <w:szCs w:val="28"/>
        </w:rPr>
        <w:t xml:space="preserve"> </w:t>
      </w:r>
      <w:r w:rsidRPr="00E308F7">
        <w:rPr>
          <w:rFonts w:eastAsia="Times New Roman"/>
          <w:color w:val="000000"/>
          <w:szCs w:val="28"/>
        </w:rPr>
        <w:t>СРСР</w:t>
      </w:r>
      <w:r w:rsidRPr="00E308F7">
        <w:rPr>
          <w:rFonts w:eastAsia="Times New Roman"/>
          <w:color w:val="000000"/>
          <w:spacing w:val="66"/>
          <w:szCs w:val="28"/>
        </w:rPr>
        <w:t xml:space="preserve"> </w:t>
      </w:r>
      <w:r w:rsidRPr="00E308F7">
        <w:rPr>
          <w:rFonts w:eastAsia="Times New Roman"/>
          <w:color w:val="000000"/>
          <w:spacing w:val="1"/>
          <w:szCs w:val="28"/>
        </w:rPr>
        <w:t>1</w:t>
      </w:r>
      <w:r w:rsidRPr="00E308F7">
        <w:rPr>
          <w:rFonts w:eastAsia="Times New Roman"/>
          <w:color w:val="000000"/>
          <w:szCs w:val="28"/>
        </w:rPr>
        <w:t>9</w:t>
      </w:r>
      <w:r w:rsidRPr="00E308F7">
        <w:rPr>
          <w:rFonts w:eastAsia="Times New Roman"/>
          <w:color w:val="000000"/>
          <w:spacing w:val="-1"/>
          <w:szCs w:val="28"/>
        </w:rPr>
        <w:t>8</w:t>
      </w:r>
      <w:r w:rsidRPr="00E308F7">
        <w:rPr>
          <w:rFonts w:eastAsia="Times New Roman"/>
          <w:color w:val="000000"/>
          <w:szCs w:val="28"/>
        </w:rPr>
        <w:t>4</w:t>
      </w:r>
      <w:r w:rsidRPr="00E308F7">
        <w:rPr>
          <w:rFonts w:eastAsia="Times New Roman"/>
          <w:color w:val="000000"/>
          <w:spacing w:val="70"/>
          <w:szCs w:val="28"/>
        </w:rPr>
        <w:t xml:space="preserve"> </w:t>
      </w:r>
      <w:r w:rsidRPr="00E308F7">
        <w:rPr>
          <w:rFonts w:eastAsia="Times New Roman"/>
          <w:color w:val="000000"/>
          <w:spacing w:val="1"/>
          <w:szCs w:val="28"/>
        </w:rPr>
        <w:t>р</w:t>
      </w:r>
      <w:r w:rsidRPr="00E308F7">
        <w:rPr>
          <w:rFonts w:eastAsia="Times New Roman"/>
          <w:color w:val="000000"/>
          <w:szCs w:val="28"/>
        </w:rPr>
        <w:t>. (ПВЕ),</w:t>
      </w:r>
      <w:r w:rsidRPr="00E308F7">
        <w:rPr>
          <w:rFonts w:eastAsia="Times New Roman"/>
          <w:color w:val="000000"/>
          <w:spacing w:val="4"/>
          <w:szCs w:val="28"/>
        </w:rPr>
        <w:t xml:space="preserve"> </w:t>
      </w:r>
      <w:r w:rsidRPr="00E308F7">
        <w:rPr>
          <w:rFonts w:eastAsia="Times New Roman"/>
          <w:color w:val="000000"/>
          <w:spacing w:val="-1"/>
          <w:w w:val="101"/>
          <w:szCs w:val="28"/>
        </w:rPr>
        <w:t>“</w:t>
      </w:r>
      <w:r w:rsidRPr="00E308F7">
        <w:rPr>
          <w:rFonts w:eastAsia="Times New Roman"/>
          <w:color w:val="000000"/>
          <w:spacing w:val="-1"/>
          <w:szCs w:val="28"/>
        </w:rPr>
        <w:t>П</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zCs w:val="28"/>
        </w:rPr>
        <w:t>вил</w:t>
      </w:r>
      <w:r w:rsidRPr="00E308F7">
        <w:rPr>
          <w:rFonts w:eastAsia="Times New Roman"/>
          <w:color w:val="000000"/>
          <w:spacing w:val="2"/>
          <w:szCs w:val="28"/>
        </w:rPr>
        <w:t xml:space="preserve"> </w:t>
      </w:r>
      <w:r w:rsidRPr="00E308F7">
        <w:rPr>
          <w:rFonts w:eastAsia="Times New Roman"/>
          <w:color w:val="000000"/>
          <w:szCs w:val="28"/>
        </w:rPr>
        <w:t>т</w:t>
      </w:r>
      <w:r w:rsidRPr="00E308F7">
        <w:rPr>
          <w:rFonts w:eastAsia="Times New Roman"/>
          <w:color w:val="000000"/>
          <w:w w:val="101"/>
          <w:szCs w:val="28"/>
        </w:rPr>
        <w:t>е</w:t>
      </w:r>
      <w:r w:rsidRPr="00E308F7">
        <w:rPr>
          <w:rFonts w:eastAsia="Times New Roman"/>
          <w:color w:val="000000"/>
          <w:szCs w:val="28"/>
        </w:rPr>
        <w:t>хнич</w:t>
      </w:r>
      <w:r w:rsidRPr="00E308F7">
        <w:rPr>
          <w:rFonts w:eastAsia="Times New Roman"/>
          <w:color w:val="000000"/>
          <w:w w:val="101"/>
          <w:szCs w:val="28"/>
        </w:rPr>
        <w:t>ес</w:t>
      </w:r>
      <w:r w:rsidRPr="00E308F7">
        <w:rPr>
          <w:rFonts w:eastAsia="Times New Roman"/>
          <w:color w:val="000000"/>
          <w:spacing w:val="-1"/>
          <w:szCs w:val="28"/>
        </w:rPr>
        <w:t>к</w:t>
      </w:r>
      <w:r w:rsidRPr="00E308F7">
        <w:rPr>
          <w:rFonts w:eastAsia="Times New Roman"/>
          <w:color w:val="000000"/>
          <w:szCs w:val="28"/>
        </w:rPr>
        <w:t>ой</w:t>
      </w:r>
      <w:r w:rsidRPr="00E308F7">
        <w:rPr>
          <w:rFonts w:eastAsia="Times New Roman"/>
          <w:color w:val="000000"/>
          <w:spacing w:val="5"/>
          <w:szCs w:val="28"/>
        </w:rPr>
        <w:t xml:space="preserve"> </w:t>
      </w:r>
      <w:r w:rsidRPr="00E308F7">
        <w:rPr>
          <w:rFonts w:eastAsia="Times New Roman"/>
          <w:color w:val="000000"/>
          <w:szCs w:val="28"/>
        </w:rPr>
        <w:t>эк</w:t>
      </w:r>
      <w:r w:rsidRPr="00E308F7">
        <w:rPr>
          <w:rFonts w:eastAsia="Times New Roman"/>
          <w:color w:val="000000"/>
          <w:spacing w:val="-2"/>
          <w:w w:val="101"/>
          <w:szCs w:val="28"/>
        </w:rPr>
        <w:t>с</w:t>
      </w:r>
      <w:r w:rsidRPr="00E308F7">
        <w:rPr>
          <w:rFonts w:eastAsia="Times New Roman"/>
          <w:color w:val="000000"/>
          <w:szCs w:val="28"/>
        </w:rPr>
        <w:t>пл</w:t>
      </w:r>
      <w:r w:rsidRPr="00E308F7">
        <w:rPr>
          <w:rFonts w:eastAsia="Times New Roman"/>
          <w:color w:val="000000"/>
          <w:spacing w:val="-3"/>
          <w:szCs w:val="28"/>
        </w:rPr>
        <w:t>у</w:t>
      </w:r>
      <w:r w:rsidRPr="00E308F7">
        <w:rPr>
          <w:rFonts w:eastAsia="Times New Roman"/>
          <w:color w:val="000000"/>
          <w:w w:val="101"/>
          <w:szCs w:val="28"/>
        </w:rPr>
        <w:t>а</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ции</w:t>
      </w:r>
      <w:r w:rsidRPr="00E308F7">
        <w:rPr>
          <w:rFonts w:eastAsia="Times New Roman"/>
          <w:color w:val="000000"/>
          <w:spacing w:val="4"/>
          <w:szCs w:val="28"/>
        </w:rPr>
        <w:t xml:space="preserve"> </w:t>
      </w:r>
      <w:r w:rsidRPr="00E308F7">
        <w:rPr>
          <w:rFonts w:eastAsia="Times New Roman"/>
          <w:color w:val="000000"/>
          <w:szCs w:val="28"/>
        </w:rPr>
        <w:t>эл</w:t>
      </w:r>
      <w:r w:rsidRPr="00E308F7">
        <w:rPr>
          <w:rFonts w:eastAsia="Times New Roman"/>
          <w:color w:val="000000"/>
          <w:w w:val="101"/>
          <w:szCs w:val="28"/>
        </w:rPr>
        <w:t>е</w:t>
      </w:r>
      <w:r w:rsidRPr="00E308F7">
        <w:rPr>
          <w:rFonts w:eastAsia="Times New Roman"/>
          <w:color w:val="000000"/>
          <w:szCs w:val="28"/>
        </w:rPr>
        <w:t>ктро</w:t>
      </w:r>
      <w:r w:rsidRPr="00E308F7">
        <w:rPr>
          <w:rFonts w:eastAsia="Times New Roman"/>
          <w:color w:val="000000"/>
          <w:spacing w:val="3"/>
          <w:szCs w:val="28"/>
        </w:rPr>
        <w:t xml:space="preserve"> </w:t>
      </w:r>
      <w:r w:rsidRPr="00E308F7">
        <w:rPr>
          <w:rFonts w:eastAsia="Times New Roman"/>
          <w:color w:val="000000"/>
          <w:spacing w:val="-1"/>
          <w:szCs w:val="28"/>
        </w:rPr>
        <w:t>у</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но</w:t>
      </w:r>
      <w:r w:rsidRPr="00E308F7">
        <w:rPr>
          <w:rFonts w:eastAsia="Times New Roman"/>
          <w:color w:val="000000"/>
          <w:spacing w:val="-1"/>
          <w:szCs w:val="28"/>
        </w:rPr>
        <w:t>в</w:t>
      </w:r>
      <w:r w:rsidRPr="00E308F7">
        <w:rPr>
          <w:rFonts w:eastAsia="Times New Roman"/>
          <w:color w:val="000000"/>
          <w:szCs w:val="28"/>
        </w:rPr>
        <w:t>ок</w:t>
      </w:r>
      <w:r w:rsidRPr="00E308F7">
        <w:rPr>
          <w:rFonts w:eastAsia="Times New Roman"/>
          <w:color w:val="000000"/>
          <w:spacing w:val="4"/>
          <w:szCs w:val="28"/>
        </w:rPr>
        <w:t xml:space="preserve"> </w:t>
      </w:r>
      <w:r w:rsidRPr="00E308F7">
        <w:rPr>
          <w:rFonts w:eastAsia="Times New Roman"/>
          <w:color w:val="000000"/>
          <w:szCs w:val="28"/>
        </w:rPr>
        <w:t>потр</w:t>
      </w:r>
      <w:r w:rsidRPr="00E308F7">
        <w:rPr>
          <w:rFonts w:eastAsia="Times New Roman"/>
          <w:color w:val="000000"/>
          <w:w w:val="101"/>
          <w:szCs w:val="28"/>
        </w:rPr>
        <w:t>е</w:t>
      </w:r>
      <w:r w:rsidRPr="00E308F7">
        <w:rPr>
          <w:rFonts w:eastAsia="Times New Roman"/>
          <w:color w:val="000000"/>
          <w:spacing w:val="-1"/>
          <w:szCs w:val="28"/>
        </w:rPr>
        <w:t>б</w:t>
      </w:r>
      <w:r w:rsidRPr="00E308F7">
        <w:rPr>
          <w:rFonts w:eastAsia="Times New Roman"/>
          <w:color w:val="000000"/>
          <w:szCs w:val="28"/>
        </w:rPr>
        <w:t>ит</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spacing w:val="-2"/>
          <w:w w:val="101"/>
          <w:szCs w:val="28"/>
        </w:rPr>
        <w:t>е</w:t>
      </w:r>
      <w:r w:rsidRPr="00E308F7">
        <w:rPr>
          <w:rFonts w:eastAsia="Times New Roman"/>
          <w:color w:val="000000"/>
          <w:szCs w:val="28"/>
        </w:rPr>
        <w:t>й</w:t>
      </w:r>
      <w:r w:rsidRPr="00E308F7">
        <w:rPr>
          <w:rFonts w:eastAsia="Times New Roman"/>
          <w:color w:val="000000"/>
          <w:w w:val="101"/>
          <w:szCs w:val="28"/>
        </w:rPr>
        <w:t>”</w:t>
      </w:r>
      <w:r w:rsidRPr="00E308F7">
        <w:rPr>
          <w:rFonts w:eastAsia="Times New Roman"/>
          <w:color w:val="000000"/>
          <w:szCs w:val="28"/>
        </w:rPr>
        <w:t>, з</w:t>
      </w:r>
      <w:r w:rsidRPr="00E308F7">
        <w:rPr>
          <w:rFonts w:eastAsia="Times New Roman"/>
          <w:color w:val="000000"/>
          <w:w w:val="101"/>
          <w:szCs w:val="28"/>
        </w:rPr>
        <w:t>а</w:t>
      </w:r>
      <w:r w:rsidRPr="00E308F7">
        <w:rPr>
          <w:rFonts w:eastAsia="Times New Roman"/>
          <w:color w:val="000000"/>
          <w:szCs w:val="28"/>
        </w:rPr>
        <w:t>тв</w:t>
      </w:r>
      <w:r w:rsidRPr="00E308F7">
        <w:rPr>
          <w:rFonts w:eastAsia="Times New Roman"/>
          <w:color w:val="000000"/>
          <w:w w:val="101"/>
          <w:szCs w:val="28"/>
        </w:rPr>
        <w:t>е</w:t>
      </w:r>
      <w:r w:rsidRPr="00E308F7">
        <w:rPr>
          <w:rFonts w:eastAsia="Times New Roman"/>
          <w:color w:val="000000"/>
          <w:spacing w:val="-1"/>
          <w:szCs w:val="28"/>
        </w:rPr>
        <w:t>р</w:t>
      </w:r>
      <w:r w:rsidRPr="00E308F7">
        <w:rPr>
          <w:rFonts w:eastAsia="Times New Roman"/>
          <w:color w:val="000000"/>
          <w:szCs w:val="28"/>
        </w:rPr>
        <w:t>дж</w:t>
      </w:r>
      <w:r w:rsidRPr="00E308F7">
        <w:rPr>
          <w:rFonts w:eastAsia="Times New Roman"/>
          <w:color w:val="000000"/>
          <w:spacing w:val="-1"/>
          <w:w w:val="101"/>
          <w:szCs w:val="28"/>
        </w:rPr>
        <w:t>е</w:t>
      </w:r>
      <w:r w:rsidRPr="00E308F7">
        <w:rPr>
          <w:rFonts w:eastAsia="Times New Roman"/>
          <w:color w:val="000000"/>
          <w:szCs w:val="28"/>
        </w:rPr>
        <w:t>них</w:t>
      </w:r>
      <w:r w:rsidRPr="00E308F7">
        <w:rPr>
          <w:rFonts w:eastAsia="Times New Roman"/>
          <w:color w:val="000000"/>
          <w:spacing w:val="1"/>
          <w:szCs w:val="28"/>
        </w:rPr>
        <w:t xml:space="preserve"> </w:t>
      </w:r>
      <w:r w:rsidRPr="00E308F7">
        <w:rPr>
          <w:rFonts w:eastAsia="Times New Roman"/>
          <w:color w:val="000000"/>
          <w:szCs w:val="28"/>
        </w:rPr>
        <w:t>Г</w:t>
      </w:r>
      <w:r w:rsidRPr="00E308F7">
        <w:rPr>
          <w:rFonts w:eastAsia="Times New Roman"/>
          <w:color w:val="000000"/>
          <w:spacing w:val="1"/>
          <w:szCs w:val="28"/>
        </w:rPr>
        <w:t>о</w:t>
      </w:r>
      <w:r w:rsidRPr="00E308F7">
        <w:rPr>
          <w:rFonts w:eastAsia="Times New Roman"/>
          <w:color w:val="000000"/>
          <w:spacing w:val="-2"/>
          <w:szCs w:val="28"/>
        </w:rPr>
        <w:t>л</w:t>
      </w:r>
      <w:r w:rsidRPr="00E308F7">
        <w:rPr>
          <w:rFonts w:eastAsia="Times New Roman"/>
          <w:color w:val="000000"/>
          <w:szCs w:val="28"/>
        </w:rPr>
        <w:t>о</w:t>
      </w:r>
      <w:r w:rsidRPr="00E308F7">
        <w:rPr>
          <w:rFonts w:eastAsia="Times New Roman"/>
          <w:color w:val="000000"/>
          <w:spacing w:val="-1"/>
          <w:szCs w:val="28"/>
        </w:rPr>
        <w:t>в</w:t>
      </w:r>
      <w:r w:rsidRPr="00E308F7">
        <w:rPr>
          <w:rFonts w:eastAsia="Times New Roman"/>
          <w:color w:val="000000"/>
          <w:szCs w:val="28"/>
        </w:rPr>
        <w:t>д</w:t>
      </w:r>
      <w:r w:rsidRPr="00E308F7">
        <w:rPr>
          <w:rFonts w:eastAsia="Times New Roman"/>
          <w:color w:val="000000"/>
          <w:spacing w:val="-1"/>
          <w:w w:val="101"/>
          <w:szCs w:val="28"/>
        </w:rPr>
        <w:t>е</w:t>
      </w:r>
      <w:r w:rsidRPr="00E308F7">
        <w:rPr>
          <w:rFonts w:eastAsia="Times New Roman"/>
          <w:color w:val="000000"/>
          <w:szCs w:val="28"/>
        </w:rPr>
        <w:t>рж</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2"/>
          <w:w w:val="101"/>
          <w:szCs w:val="28"/>
        </w:rPr>
        <w:t>е</w:t>
      </w:r>
      <w:r w:rsidRPr="00E308F7">
        <w:rPr>
          <w:rFonts w:eastAsia="Times New Roman"/>
          <w:color w:val="000000"/>
          <w:szCs w:val="28"/>
        </w:rPr>
        <w:t>ргон</w:t>
      </w:r>
      <w:r w:rsidRPr="00E308F7">
        <w:rPr>
          <w:rFonts w:eastAsia="Times New Roman"/>
          <w:color w:val="000000"/>
          <w:w w:val="101"/>
          <w:szCs w:val="28"/>
        </w:rPr>
        <w:t>а</w:t>
      </w:r>
      <w:r w:rsidRPr="00E308F7">
        <w:rPr>
          <w:rFonts w:eastAsia="Times New Roman"/>
          <w:color w:val="000000"/>
          <w:szCs w:val="28"/>
        </w:rPr>
        <w:t>гл</w:t>
      </w:r>
      <w:r w:rsidRPr="00E308F7">
        <w:rPr>
          <w:rFonts w:eastAsia="Times New Roman"/>
          <w:color w:val="000000"/>
          <w:spacing w:val="-1"/>
          <w:w w:val="101"/>
          <w:szCs w:val="28"/>
        </w:rPr>
        <w:t>я</w:t>
      </w:r>
      <w:r w:rsidRPr="00E308F7">
        <w:rPr>
          <w:rFonts w:eastAsia="Times New Roman"/>
          <w:color w:val="000000"/>
          <w:spacing w:val="-1"/>
          <w:szCs w:val="28"/>
        </w:rPr>
        <w:t>д</w:t>
      </w:r>
      <w:r w:rsidRPr="00E308F7">
        <w:rPr>
          <w:rFonts w:eastAsia="Times New Roman"/>
          <w:color w:val="000000"/>
          <w:szCs w:val="28"/>
        </w:rPr>
        <w:t>ом</w:t>
      </w:r>
      <w:r w:rsidRPr="00E308F7">
        <w:rPr>
          <w:rFonts w:eastAsia="Times New Roman"/>
          <w:color w:val="000000"/>
          <w:spacing w:val="1"/>
          <w:szCs w:val="28"/>
        </w:rPr>
        <w:t xml:space="preserve"> </w:t>
      </w:r>
      <w:r w:rsidRPr="00E308F7">
        <w:rPr>
          <w:rFonts w:eastAsia="Times New Roman"/>
          <w:color w:val="000000"/>
          <w:szCs w:val="28"/>
        </w:rPr>
        <w:t>СРСР 2</w:t>
      </w:r>
      <w:r w:rsidRPr="00E308F7">
        <w:rPr>
          <w:rFonts w:eastAsia="Times New Roman"/>
          <w:color w:val="000000"/>
          <w:spacing w:val="1"/>
          <w:szCs w:val="28"/>
        </w:rPr>
        <w:t>1</w:t>
      </w:r>
      <w:r w:rsidRPr="00E308F7">
        <w:rPr>
          <w:rFonts w:eastAsia="Times New Roman"/>
          <w:color w:val="000000"/>
          <w:spacing w:val="-1"/>
          <w:szCs w:val="28"/>
        </w:rPr>
        <w:t>.</w:t>
      </w:r>
      <w:r w:rsidRPr="00E308F7">
        <w:rPr>
          <w:rFonts w:eastAsia="Times New Roman"/>
          <w:color w:val="000000"/>
          <w:szCs w:val="28"/>
        </w:rPr>
        <w:t>12</w:t>
      </w:r>
      <w:r w:rsidRPr="00E308F7">
        <w:rPr>
          <w:rFonts w:eastAsia="Times New Roman"/>
          <w:color w:val="000000"/>
          <w:spacing w:val="-1"/>
          <w:szCs w:val="28"/>
        </w:rPr>
        <w:t>.8</w:t>
      </w:r>
      <w:r w:rsidRPr="00E308F7">
        <w:rPr>
          <w:rFonts w:eastAsia="Times New Roman"/>
          <w:color w:val="000000"/>
          <w:szCs w:val="28"/>
        </w:rPr>
        <w:t>4</w:t>
      </w:r>
      <w:r w:rsidRPr="00E308F7">
        <w:rPr>
          <w:rFonts w:eastAsia="Times New Roman"/>
          <w:color w:val="000000"/>
          <w:spacing w:val="2"/>
          <w:szCs w:val="28"/>
        </w:rPr>
        <w:t xml:space="preserve"> </w:t>
      </w:r>
      <w:r w:rsidRPr="00E308F7">
        <w:rPr>
          <w:rFonts w:eastAsia="Times New Roman"/>
          <w:color w:val="000000"/>
          <w:szCs w:val="28"/>
        </w:rPr>
        <w:t>(</w:t>
      </w:r>
      <w:r w:rsidRPr="00E308F7">
        <w:rPr>
          <w:rFonts w:eastAsia="Times New Roman"/>
          <w:color w:val="000000"/>
          <w:spacing w:val="-2"/>
          <w:szCs w:val="28"/>
        </w:rPr>
        <w:t>П</w:t>
      </w:r>
      <w:r w:rsidRPr="00E308F7">
        <w:rPr>
          <w:rFonts w:eastAsia="Times New Roman"/>
          <w:color w:val="000000"/>
          <w:szCs w:val="28"/>
        </w:rPr>
        <w:t>Т</w:t>
      </w:r>
      <w:r w:rsidRPr="00E308F7">
        <w:rPr>
          <w:rFonts w:eastAsia="Times New Roman"/>
          <w:color w:val="000000"/>
          <w:spacing w:val="-1"/>
          <w:szCs w:val="28"/>
        </w:rPr>
        <w:t>Е</w:t>
      </w:r>
      <w:r w:rsidRPr="00E308F7">
        <w:rPr>
          <w:rFonts w:eastAsia="Times New Roman"/>
          <w:color w:val="000000"/>
          <w:szCs w:val="28"/>
        </w:rPr>
        <w:t>,</w:t>
      </w:r>
      <w:r w:rsidRPr="00E308F7">
        <w:rPr>
          <w:rFonts w:eastAsia="Times New Roman"/>
          <w:color w:val="000000"/>
          <w:spacing w:val="1"/>
          <w:szCs w:val="28"/>
        </w:rPr>
        <w:t xml:space="preserve"> </w:t>
      </w:r>
      <w:r w:rsidRPr="00E308F7">
        <w:rPr>
          <w:rFonts w:eastAsia="Times New Roman"/>
          <w:color w:val="000000"/>
          <w:szCs w:val="28"/>
        </w:rPr>
        <w:t>СНиП</w:t>
      </w:r>
      <w:r w:rsidRPr="00E308F7">
        <w:rPr>
          <w:rFonts w:eastAsia="Times New Roman"/>
          <w:color w:val="000000"/>
          <w:spacing w:val="1"/>
          <w:szCs w:val="28"/>
        </w:rPr>
        <w:t xml:space="preserve"> </w:t>
      </w:r>
      <w:r w:rsidRPr="00E308F7">
        <w:rPr>
          <w:rFonts w:eastAsia="Times New Roman"/>
          <w:color w:val="000000"/>
          <w:szCs w:val="28"/>
        </w:rPr>
        <w:t>2.08</w:t>
      </w:r>
      <w:r w:rsidRPr="00E308F7">
        <w:rPr>
          <w:rFonts w:eastAsia="Times New Roman"/>
          <w:color w:val="000000"/>
          <w:spacing w:val="1"/>
          <w:szCs w:val="28"/>
        </w:rPr>
        <w:t>.</w:t>
      </w:r>
      <w:r w:rsidRPr="00E308F7">
        <w:rPr>
          <w:rFonts w:eastAsia="Times New Roman"/>
          <w:color w:val="000000"/>
          <w:szCs w:val="28"/>
        </w:rPr>
        <w:t>0</w:t>
      </w:r>
      <w:r w:rsidRPr="00E308F7">
        <w:rPr>
          <w:rFonts w:eastAsia="Times New Roman"/>
          <w:color w:val="000000"/>
          <w:spacing w:val="9"/>
          <w:szCs w:val="28"/>
        </w:rPr>
        <w:t>2</w:t>
      </w:r>
      <w:r w:rsidRPr="00E308F7">
        <w:rPr>
          <w:rFonts w:eastAsia="Times New Roman"/>
          <w:color w:val="000000"/>
          <w:spacing w:val="1"/>
          <w:szCs w:val="28"/>
        </w:rPr>
        <w:t>-</w:t>
      </w:r>
      <w:r w:rsidRPr="00A97549">
        <w:rPr>
          <w:rFonts w:eastAsia="Times New Roman"/>
          <w:color w:val="000000"/>
          <w:spacing w:val="1"/>
          <w:szCs w:val="28"/>
        </w:rPr>
        <w:t>89</w:t>
      </w:r>
      <w:r w:rsidRPr="00A97549">
        <w:rPr>
          <w:rFonts w:eastAsia="Times New Roman"/>
          <w:color w:val="000000"/>
          <w:spacing w:val="77"/>
          <w:szCs w:val="28"/>
        </w:rPr>
        <w:t xml:space="preserve"> </w:t>
      </w:r>
      <w:r w:rsidRPr="00A97549">
        <w:rPr>
          <w:rFonts w:eastAsia="Times New Roman"/>
          <w:color w:val="000000"/>
          <w:spacing w:val="-3"/>
          <w:w w:val="101"/>
          <w:szCs w:val="28"/>
        </w:rPr>
        <w:t>“</w:t>
      </w:r>
      <w:r w:rsidRPr="00A97549">
        <w:rPr>
          <w:rFonts w:eastAsia="Times New Roman"/>
          <w:color w:val="000000"/>
          <w:spacing w:val="-2"/>
          <w:szCs w:val="28"/>
        </w:rPr>
        <w:t>О</w:t>
      </w:r>
      <w:r w:rsidRPr="00A97549">
        <w:rPr>
          <w:rFonts w:eastAsia="Times New Roman"/>
          <w:color w:val="000000"/>
          <w:szCs w:val="28"/>
        </w:rPr>
        <w:t>бщ</w:t>
      </w:r>
      <w:r w:rsidRPr="00A97549">
        <w:rPr>
          <w:rFonts w:eastAsia="Times New Roman"/>
          <w:color w:val="000000"/>
          <w:w w:val="101"/>
          <w:szCs w:val="28"/>
        </w:rPr>
        <w:t>ес</w:t>
      </w:r>
      <w:r w:rsidRPr="00A97549">
        <w:rPr>
          <w:rFonts w:eastAsia="Times New Roman"/>
          <w:color w:val="000000"/>
          <w:szCs w:val="28"/>
        </w:rPr>
        <w:t>тв</w:t>
      </w:r>
      <w:r w:rsidRPr="00A97549">
        <w:rPr>
          <w:rFonts w:eastAsia="Times New Roman"/>
          <w:color w:val="000000"/>
          <w:w w:val="101"/>
          <w:szCs w:val="28"/>
        </w:rPr>
        <w:t>е</w:t>
      </w:r>
      <w:r w:rsidRPr="00A97549">
        <w:rPr>
          <w:rFonts w:eastAsia="Times New Roman"/>
          <w:color w:val="000000"/>
          <w:szCs w:val="28"/>
        </w:rPr>
        <w:t>нны</w:t>
      </w:r>
      <w:r w:rsidRPr="00A97549">
        <w:rPr>
          <w:rFonts w:eastAsia="Times New Roman"/>
          <w:color w:val="000000"/>
          <w:w w:val="101"/>
          <w:szCs w:val="28"/>
        </w:rPr>
        <w:t>е</w:t>
      </w:r>
      <w:r w:rsidRPr="00A97549">
        <w:rPr>
          <w:rFonts w:eastAsia="Times New Roman"/>
          <w:color w:val="000000"/>
          <w:szCs w:val="28"/>
        </w:rPr>
        <w:t>зд</w:t>
      </w:r>
      <w:r w:rsidRPr="00A97549">
        <w:rPr>
          <w:rFonts w:eastAsia="Times New Roman"/>
          <w:color w:val="000000"/>
          <w:w w:val="101"/>
          <w:szCs w:val="28"/>
        </w:rPr>
        <w:t>а</w:t>
      </w:r>
      <w:r w:rsidRPr="00A97549">
        <w:rPr>
          <w:rFonts w:eastAsia="Times New Roman"/>
          <w:color w:val="000000"/>
          <w:szCs w:val="28"/>
        </w:rPr>
        <w:t>ни</w:t>
      </w:r>
      <w:r w:rsidRPr="00A97549">
        <w:rPr>
          <w:rFonts w:eastAsia="Times New Roman"/>
          <w:color w:val="000000"/>
          <w:w w:val="101"/>
          <w:szCs w:val="28"/>
        </w:rPr>
        <w:t>я</w:t>
      </w:r>
      <w:r w:rsidRPr="00A97549">
        <w:rPr>
          <w:rFonts w:eastAsia="Times New Roman"/>
          <w:color w:val="000000"/>
          <w:spacing w:val="76"/>
          <w:szCs w:val="28"/>
        </w:rPr>
        <w:t xml:space="preserve"> </w:t>
      </w:r>
      <w:r w:rsidRPr="00A97549">
        <w:rPr>
          <w:rFonts w:eastAsia="Times New Roman"/>
          <w:color w:val="000000"/>
          <w:szCs w:val="28"/>
        </w:rPr>
        <w:t>и</w:t>
      </w:r>
      <w:r w:rsidRPr="00A97549">
        <w:rPr>
          <w:rFonts w:eastAsia="Times New Roman"/>
          <w:color w:val="000000"/>
          <w:spacing w:val="77"/>
          <w:szCs w:val="28"/>
        </w:rPr>
        <w:t xml:space="preserve"> </w:t>
      </w:r>
      <w:r w:rsidRPr="00A97549">
        <w:rPr>
          <w:rFonts w:eastAsia="Times New Roman"/>
          <w:color w:val="000000"/>
          <w:spacing w:val="-1"/>
          <w:w w:val="101"/>
          <w:szCs w:val="28"/>
        </w:rPr>
        <w:t>с</w:t>
      </w:r>
      <w:r w:rsidRPr="00A97549">
        <w:rPr>
          <w:rFonts w:eastAsia="Times New Roman"/>
          <w:color w:val="000000"/>
          <w:szCs w:val="28"/>
        </w:rPr>
        <w:t>оор</w:t>
      </w:r>
      <w:r w:rsidRPr="00A97549">
        <w:rPr>
          <w:rFonts w:eastAsia="Times New Roman"/>
          <w:color w:val="000000"/>
          <w:spacing w:val="-3"/>
          <w:szCs w:val="28"/>
        </w:rPr>
        <w:t>у</w:t>
      </w:r>
      <w:r w:rsidRPr="00A97549">
        <w:rPr>
          <w:rFonts w:eastAsia="Times New Roman"/>
          <w:color w:val="000000"/>
          <w:szCs w:val="28"/>
        </w:rPr>
        <w:t>ж</w:t>
      </w:r>
      <w:r w:rsidRPr="00A97549">
        <w:rPr>
          <w:rFonts w:eastAsia="Times New Roman"/>
          <w:color w:val="000000"/>
          <w:w w:val="101"/>
          <w:szCs w:val="28"/>
        </w:rPr>
        <w:t>е</w:t>
      </w:r>
      <w:r w:rsidRPr="00A97549">
        <w:rPr>
          <w:rFonts w:eastAsia="Times New Roman"/>
          <w:color w:val="000000"/>
          <w:szCs w:val="28"/>
        </w:rPr>
        <w:t>ни</w:t>
      </w:r>
      <w:r w:rsidRPr="00A97549">
        <w:rPr>
          <w:rFonts w:eastAsia="Times New Roman"/>
          <w:color w:val="000000"/>
          <w:w w:val="101"/>
          <w:szCs w:val="28"/>
        </w:rPr>
        <w:t>я”</w:t>
      </w:r>
      <w:r w:rsidRPr="00A97549">
        <w:rPr>
          <w:rFonts w:eastAsia="Times New Roman"/>
          <w:color w:val="000000"/>
          <w:spacing w:val="76"/>
          <w:szCs w:val="28"/>
        </w:rPr>
        <w:t xml:space="preserve"> </w:t>
      </w:r>
      <w:r w:rsidRPr="00A97549">
        <w:rPr>
          <w:rFonts w:eastAsia="Times New Roman"/>
          <w:color w:val="000000"/>
          <w:szCs w:val="28"/>
        </w:rPr>
        <w:t>з</w:t>
      </w:r>
      <w:r w:rsidRPr="00A97549">
        <w:rPr>
          <w:rFonts w:eastAsia="Times New Roman"/>
          <w:color w:val="000000"/>
          <w:spacing w:val="76"/>
          <w:szCs w:val="28"/>
        </w:rPr>
        <w:t xml:space="preserve"> </w:t>
      </w:r>
      <w:r w:rsidRPr="00A97549">
        <w:rPr>
          <w:rFonts w:eastAsia="Times New Roman"/>
          <w:color w:val="000000"/>
          <w:spacing w:val="1"/>
          <w:szCs w:val="28"/>
        </w:rPr>
        <w:t>д</w:t>
      </w:r>
      <w:r w:rsidRPr="00A97549">
        <w:rPr>
          <w:rFonts w:eastAsia="Times New Roman"/>
          <w:color w:val="000000"/>
          <w:szCs w:val="28"/>
        </w:rPr>
        <w:t>о</w:t>
      </w:r>
      <w:r w:rsidRPr="00A97549">
        <w:rPr>
          <w:rFonts w:eastAsia="Times New Roman"/>
          <w:color w:val="000000"/>
          <w:spacing w:val="-1"/>
          <w:szCs w:val="28"/>
        </w:rPr>
        <w:t>п</w:t>
      </w:r>
      <w:r w:rsidRPr="00A97549">
        <w:rPr>
          <w:rFonts w:eastAsia="Times New Roman"/>
          <w:color w:val="000000"/>
          <w:szCs w:val="28"/>
        </w:rPr>
        <w:t>овн</w:t>
      </w:r>
      <w:r w:rsidRPr="00A97549">
        <w:rPr>
          <w:rFonts w:eastAsia="Times New Roman"/>
          <w:color w:val="000000"/>
          <w:spacing w:val="-1"/>
          <w:w w:val="101"/>
          <w:szCs w:val="28"/>
        </w:rPr>
        <w:t>е</w:t>
      </w:r>
      <w:r w:rsidRPr="00A97549">
        <w:rPr>
          <w:rFonts w:eastAsia="Times New Roman"/>
          <w:color w:val="000000"/>
          <w:szCs w:val="28"/>
        </w:rPr>
        <w:t>нн</w:t>
      </w:r>
      <w:r w:rsidRPr="00A97549">
        <w:rPr>
          <w:rFonts w:eastAsia="Times New Roman"/>
          <w:color w:val="000000"/>
          <w:w w:val="101"/>
          <w:szCs w:val="28"/>
        </w:rPr>
        <w:t>я</w:t>
      </w:r>
      <w:r w:rsidRPr="00A97549">
        <w:rPr>
          <w:rFonts w:eastAsia="Times New Roman"/>
          <w:color w:val="000000"/>
          <w:spacing w:val="-2"/>
          <w:szCs w:val="28"/>
        </w:rPr>
        <w:t>м</w:t>
      </w:r>
      <w:r w:rsidRPr="00A97549">
        <w:rPr>
          <w:rFonts w:eastAsia="Times New Roman"/>
          <w:color w:val="000000"/>
          <w:spacing w:val="1"/>
          <w:szCs w:val="28"/>
        </w:rPr>
        <w:t>и</w:t>
      </w:r>
      <w:r w:rsidRPr="00A97549">
        <w:rPr>
          <w:rFonts w:eastAsia="Times New Roman"/>
          <w:color w:val="000000"/>
          <w:szCs w:val="28"/>
        </w:rPr>
        <w:t>,</w:t>
      </w:r>
      <w:r w:rsidRPr="00A97549">
        <w:rPr>
          <w:rFonts w:eastAsia="Times New Roman"/>
          <w:color w:val="000000"/>
          <w:spacing w:val="76"/>
          <w:szCs w:val="28"/>
        </w:rPr>
        <w:t xml:space="preserve"> </w:t>
      </w:r>
      <w:r w:rsidRPr="00A97549">
        <w:rPr>
          <w:rFonts w:eastAsia="Times New Roman"/>
          <w:color w:val="000000"/>
          <w:szCs w:val="28"/>
        </w:rPr>
        <w:t>з</w:t>
      </w:r>
      <w:r w:rsidRPr="00A97549">
        <w:rPr>
          <w:rFonts w:eastAsia="Times New Roman"/>
          <w:color w:val="000000"/>
          <w:w w:val="101"/>
          <w:szCs w:val="28"/>
        </w:rPr>
        <w:t>а</w:t>
      </w:r>
      <w:r w:rsidRPr="00A97549">
        <w:rPr>
          <w:rFonts w:eastAsia="Times New Roman"/>
          <w:color w:val="000000"/>
          <w:szCs w:val="28"/>
        </w:rPr>
        <w:t>тв</w:t>
      </w:r>
      <w:r w:rsidRPr="00A97549">
        <w:rPr>
          <w:rFonts w:eastAsia="Times New Roman"/>
          <w:color w:val="000000"/>
          <w:w w:val="101"/>
          <w:szCs w:val="28"/>
        </w:rPr>
        <w:t>е</w:t>
      </w:r>
      <w:r w:rsidRPr="00A97549">
        <w:rPr>
          <w:rFonts w:eastAsia="Times New Roman"/>
          <w:color w:val="000000"/>
          <w:szCs w:val="28"/>
        </w:rPr>
        <w:t>р</w:t>
      </w:r>
      <w:r w:rsidRPr="00A97549">
        <w:rPr>
          <w:rFonts w:eastAsia="Times New Roman"/>
          <w:color w:val="000000"/>
          <w:spacing w:val="-1"/>
          <w:szCs w:val="28"/>
        </w:rPr>
        <w:t>д</w:t>
      </w:r>
      <w:r w:rsidRPr="00A97549">
        <w:rPr>
          <w:rFonts w:eastAsia="Times New Roman"/>
          <w:color w:val="000000"/>
          <w:szCs w:val="28"/>
        </w:rPr>
        <w:t>ж</w:t>
      </w:r>
      <w:r w:rsidRPr="00A97549">
        <w:rPr>
          <w:rFonts w:eastAsia="Times New Roman"/>
          <w:color w:val="000000"/>
          <w:spacing w:val="-1"/>
          <w:w w:val="101"/>
          <w:szCs w:val="28"/>
        </w:rPr>
        <w:t>е</w:t>
      </w:r>
      <w:r w:rsidRPr="00A97549">
        <w:rPr>
          <w:rFonts w:eastAsia="Times New Roman"/>
          <w:color w:val="000000"/>
          <w:szCs w:val="28"/>
        </w:rPr>
        <w:t>н</w:t>
      </w:r>
      <w:r w:rsidRPr="00A97549">
        <w:rPr>
          <w:rFonts w:eastAsia="Times New Roman"/>
          <w:color w:val="000000"/>
          <w:spacing w:val="1"/>
          <w:szCs w:val="28"/>
        </w:rPr>
        <w:t>и</w:t>
      </w:r>
      <w:r w:rsidRPr="00A97549">
        <w:rPr>
          <w:rFonts w:eastAsia="Times New Roman"/>
          <w:color w:val="000000"/>
          <w:spacing w:val="-1"/>
          <w:szCs w:val="28"/>
        </w:rPr>
        <w:t>м</w:t>
      </w:r>
      <w:r w:rsidRPr="00A97549">
        <w:rPr>
          <w:rFonts w:eastAsia="Times New Roman"/>
          <w:color w:val="000000"/>
          <w:szCs w:val="28"/>
        </w:rPr>
        <w:t>и н</w:t>
      </w:r>
      <w:r w:rsidRPr="00A97549">
        <w:rPr>
          <w:rFonts w:eastAsia="Times New Roman"/>
          <w:color w:val="000000"/>
          <w:w w:val="101"/>
          <w:szCs w:val="28"/>
        </w:rPr>
        <w:t>а</w:t>
      </w:r>
      <w:r w:rsidRPr="00A97549">
        <w:rPr>
          <w:rFonts w:eastAsia="Times New Roman"/>
          <w:color w:val="000000"/>
          <w:szCs w:val="28"/>
        </w:rPr>
        <w:t>к</w:t>
      </w:r>
      <w:r w:rsidRPr="00A97549">
        <w:rPr>
          <w:rFonts w:eastAsia="Times New Roman"/>
          <w:color w:val="000000"/>
          <w:spacing w:val="1"/>
          <w:w w:val="101"/>
          <w:szCs w:val="28"/>
        </w:rPr>
        <w:t>а</w:t>
      </w:r>
      <w:r w:rsidRPr="00A97549">
        <w:rPr>
          <w:rFonts w:eastAsia="Times New Roman"/>
          <w:color w:val="000000"/>
          <w:spacing w:val="-1"/>
          <w:szCs w:val="28"/>
        </w:rPr>
        <w:t>з</w:t>
      </w:r>
      <w:r w:rsidRPr="00A97549">
        <w:rPr>
          <w:rFonts w:eastAsia="Times New Roman"/>
          <w:color w:val="000000"/>
          <w:szCs w:val="28"/>
        </w:rPr>
        <w:t>ом</w:t>
      </w:r>
      <w:r w:rsidRPr="00A97549">
        <w:rPr>
          <w:rFonts w:eastAsia="Times New Roman"/>
          <w:color w:val="000000"/>
          <w:spacing w:val="74"/>
          <w:szCs w:val="28"/>
        </w:rPr>
        <w:t xml:space="preserve"> </w:t>
      </w:r>
      <w:r w:rsidRPr="00A97549">
        <w:rPr>
          <w:rFonts w:eastAsia="Times New Roman"/>
          <w:color w:val="000000"/>
          <w:szCs w:val="28"/>
        </w:rPr>
        <w:t>Д</w:t>
      </w:r>
      <w:r w:rsidRPr="00A97549">
        <w:rPr>
          <w:rFonts w:eastAsia="Times New Roman"/>
          <w:color w:val="000000"/>
          <w:w w:val="101"/>
          <w:szCs w:val="28"/>
        </w:rPr>
        <w:t>е</w:t>
      </w:r>
      <w:r w:rsidRPr="00A97549">
        <w:rPr>
          <w:rFonts w:eastAsia="Times New Roman"/>
          <w:color w:val="000000"/>
          <w:spacing w:val="-2"/>
          <w:szCs w:val="28"/>
        </w:rPr>
        <w:t>р</w:t>
      </w:r>
      <w:r w:rsidRPr="00A97549">
        <w:rPr>
          <w:rFonts w:eastAsia="Times New Roman"/>
          <w:color w:val="000000"/>
          <w:szCs w:val="28"/>
        </w:rPr>
        <w:t>ж</w:t>
      </w:r>
      <w:r w:rsidRPr="00A97549">
        <w:rPr>
          <w:rFonts w:eastAsia="Times New Roman"/>
          <w:color w:val="000000"/>
          <w:spacing w:val="-1"/>
          <w:szCs w:val="28"/>
        </w:rPr>
        <w:t>к</w:t>
      </w:r>
      <w:r w:rsidRPr="00A97549">
        <w:rPr>
          <w:rFonts w:eastAsia="Times New Roman"/>
          <w:color w:val="000000"/>
          <w:szCs w:val="28"/>
        </w:rPr>
        <w:t>ом</w:t>
      </w:r>
      <w:r w:rsidRPr="00A97549">
        <w:rPr>
          <w:rFonts w:eastAsia="Times New Roman"/>
          <w:color w:val="000000"/>
          <w:spacing w:val="-1"/>
          <w:szCs w:val="28"/>
        </w:rPr>
        <w:t>м</w:t>
      </w:r>
      <w:r w:rsidRPr="00A97549">
        <w:rPr>
          <w:rFonts w:eastAsia="Times New Roman"/>
          <w:color w:val="000000"/>
          <w:w w:val="101"/>
          <w:szCs w:val="28"/>
        </w:rPr>
        <w:t>іс</w:t>
      </w:r>
      <w:r w:rsidRPr="00A97549">
        <w:rPr>
          <w:rFonts w:eastAsia="Times New Roman"/>
          <w:color w:val="000000"/>
          <w:szCs w:val="28"/>
        </w:rPr>
        <w:t>тоб</w:t>
      </w:r>
      <w:r w:rsidRPr="00A97549">
        <w:rPr>
          <w:rFonts w:eastAsia="Times New Roman"/>
          <w:color w:val="000000"/>
          <w:spacing w:val="-2"/>
          <w:szCs w:val="28"/>
        </w:rPr>
        <w:t>у</w:t>
      </w:r>
      <w:r w:rsidRPr="00A97549">
        <w:rPr>
          <w:rFonts w:eastAsia="Times New Roman"/>
          <w:color w:val="000000"/>
          <w:szCs w:val="28"/>
        </w:rPr>
        <w:t>д</w:t>
      </w:r>
      <w:r w:rsidRPr="00A97549">
        <w:rPr>
          <w:rFonts w:eastAsia="Times New Roman"/>
          <w:color w:val="000000"/>
          <w:spacing w:val="-2"/>
          <w:szCs w:val="28"/>
        </w:rPr>
        <w:t>у</w:t>
      </w:r>
      <w:r w:rsidRPr="00A97549">
        <w:rPr>
          <w:rFonts w:eastAsia="Times New Roman"/>
          <w:color w:val="000000"/>
          <w:szCs w:val="28"/>
        </w:rPr>
        <w:t>в</w:t>
      </w:r>
      <w:r w:rsidRPr="00A97549">
        <w:rPr>
          <w:rFonts w:eastAsia="Times New Roman"/>
          <w:color w:val="000000"/>
          <w:w w:val="101"/>
          <w:szCs w:val="28"/>
        </w:rPr>
        <w:t>а</w:t>
      </w:r>
      <w:r w:rsidRPr="00A97549">
        <w:rPr>
          <w:rFonts w:eastAsia="Times New Roman"/>
          <w:color w:val="000000"/>
          <w:szCs w:val="28"/>
        </w:rPr>
        <w:t>н</w:t>
      </w:r>
      <w:r w:rsidRPr="00A97549">
        <w:rPr>
          <w:rFonts w:eastAsia="Times New Roman"/>
          <w:color w:val="000000"/>
          <w:spacing w:val="1"/>
          <w:szCs w:val="28"/>
        </w:rPr>
        <w:t>н</w:t>
      </w:r>
      <w:r w:rsidRPr="00A97549">
        <w:rPr>
          <w:rFonts w:eastAsia="Times New Roman"/>
          <w:color w:val="000000"/>
          <w:w w:val="101"/>
          <w:szCs w:val="28"/>
        </w:rPr>
        <w:t>я</w:t>
      </w:r>
      <w:r w:rsidRPr="00A97549">
        <w:rPr>
          <w:rFonts w:eastAsia="Times New Roman"/>
          <w:color w:val="000000"/>
          <w:spacing w:val="74"/>
          <w:szCs w:val="28"/>
        </w:rPr>
        <w:t xml:space="preserve"> </w:t>
      </w:r>
      <w:r w:rsidRPr="00A97549">
        <w:rPr>
          <w:rFonts w:eastAsia="Times New Roman"/>
          <w:color w:val="000000"/>
          <w:szCs w:val="28"/>
        </w:rPr>
        <w:t>Ук</w:t>
      </w:r>
      <w:r w:rsidRPr="00A97549">
        <w:rPr>
          <w:rFonts w:eastAsia="Times New Roman"/>
          <w:color w:val="000000"/>
          <w:spacing w:val="-1"/>
          <w:szCs w:val="28"/>
        </w:rPr>
        <w:t>р</w:t>
      </w:r>
      <w:r w:rsidRPr="00A97549">
        <w:rPr>
          <w:rFonts w:eastAsia="Times New Roman"/>
          <w:color w:val="000000"/>
          <w:w w:val="101"/>
          <w:szCs w:val="28"/>
        </w:rPr>
        <w:t>аї</w:t>
      </w:r>
      <w:r w:rsidRPr="00A97549">
        <w:rPr>
          <w:rFonts w:eastAsia="Times New Roman"/>
          <w:color w:val="000000"/>
          <w:spacing w:val="-1"/>
          <w:szCs w:val="28"/>
        </w:rPr>
        <w:t>н</w:t>
      </w:r>
      <w:r w:rsidRPr="00A97549">
        <w:rPr>
          <w:rFonts w:eastAsia="Times New Roman"/>
          <w:color w:val="000000"/>
          <w:szCs w:val="28"/>
        </w:rPr>
        <w:t>и</w:t>
      </w:r>
      <w:r w:rsidRPr="00A97549">
        <w:rPr>
          <w:rFonts w:eastAsia="Times New Roman"/>
          <w:color w:val="000000"/>
          <w:spacing w:val="74"/>
          <w:szCs w:val="28"/>
        </w:rPr>
        <w:t xml:space="preserve"> </w:t>
      </w:r>
      <w:r w:rsidRPr="00A97549">
        <w:rPr>
          <w:rFonts w:eastAsia="Times New Roman"/>
          <w:color w:val="000000"/>
          <w:szCs w:val="28"/>
        </w:rPr>
        <w:t>в</w:t>
      </w:r>
      <w:r w:rsidRPr="00A97549">
        <w:rPr>
          <w:rFonts w:eastAsia="Times New Roman"/>
          <w:color w:val="000000"/>
          <w:w w:val="101"/>
          <w:szCs w:val="28"/>
        </w:rPr>
        <w:t>і</w:t>
      </w:r>
      <w:r w:rsidRPr="00A97549">
        <w:rPr>
          <w:rFonts w:eastAsia="Times New Roman"/>
          <w:color w:val="000000"/>
          <w:szCs w:val="28"/>
        </w:rPr>
        <w:t>д</w:t>
      </w:r>
      <w:r w:rsidRPr="00A97549">
        <w:rPr>
          <w:rFonts w:eastAsia="Times New Roman"/>
          <w:color w:val="000000"/>
          <w:spacing w:val="71"/>
          <w:szCs w:val="28"/>
        </w:rPr>
        <w:t xml:space="preserve"> </w:t>
      </w:r>
      <w:r w:rsidRPr="00A97549">
        <w:rPr>
          <w:rFonts w:eastAsia="Times New Roman"/>
          <w:color w:val="000000"/>
          <w:spacing w:val="1"/>
          <w:szCs w:val="28"/>
        </w:rPr>
        <w:t>2</w:t>
      </w:r>
      <w:r w:rsidRPr="00A97549">
        <w:rPr>
          <w:rFonts w:eastAsia="Times New Roman"/>
          <w:color w:val="000000"/>
          <w:szCs w:val="28"/>
        </w:rPr>
        <w:t>9.</w:t>
      </w:r>
      <w:r w:rsidRPr="00A97549">
        <w:rPr>
          <w:rFonts w:eastAsia="Times New Roman"/>
          <w:color w:val="000000"/>
          <w:spacing w:val="-1"/>
          <w:szCs w:val="28"/>
        </w:rPr>
        <w:t>1</w:t>
      </w:r>
      <w:r w:rsidRPr="00A97549">
        <w:rPr>
          <w:rFonts w:eastAsia="Times New Roman"/>
          <w:color w:val="000000"/>
          <w:szCs w:val="28"/>
        </w:rPr>
        <w:t>2.94</w:t>
      </w:r>
      <w:r w:rsidRPr="00A97549">
        <w:rPr>
          <w:rFonts w:eastAsia="Times New Roman"/>
          <w:color w:val="000000"/>
          <w:spacing w:val="72"/>
          <w:szCs w:val="28"/>
        </w:rPr>
        <w:t xml:space="preserve"> </w:t>
      </w:r>
      <w:r w:rsidRPr="00A97549">
        <w:rPr>
          <w:rFonts w:eastAsia="Times New Roman"/>
          <w:color w:val="000000"/>
          <w:spacing w:val="1"/>
          <w:szCs w:val="28"/>
        </w:rPr>
        <w:t>№</w:t>
      </w:r>
      <w:r w:rsidRPr="00A97549">
        <w:rPr>
          <w:rFonts w:eastAsia="Times New Roman"/>
          <w:color w:val="000000"/>
          <w:spacing w:val="74"/>
          <w:szCs w:val="28"/>
        </w:rPr>
        <w:t xml:space="preserve"> </w:t>
      </w:r>
      <w:r w:rsidRPr="00A97549">
        <w:rPr>
          <w:rFonts w:eastAsia="Times New Roman"/>
          <w:color w:val="000000"/>
          <w:spacing w:val="7"/>
          <w:szCs w:val="28"/>
        </w:rPr>
        <w:t>1</w:t>
      </w:r>
      <w:r w:rsidRPr="00A97549">
        <w:rPr>
          <w:rFonts w:eastAsia="Times New Roman"/>
          <w:color w:val="000000"/>
          <w:szCs w:val="28"/>
        </w:rPr>
        <w:t>06,</w:t>
      </w:r>
      <w:r w:rsidRPr="00A97549">
        <w:rPr>
          <w:rFonts w:eastAsia="Times New Roman"/>
          <w:color w:val="000000"/>
          <w:spacing w:val="74"/>
          <w:szCs w:val="28"/>
        </w:rPr>
        <w:t xml:space="preserve"> </w:t>
      </w:r>
      <w:r w:rsidRPr="00A97549">
        <w:rPr>
          <w:rFonts w:eastAsia="Times New Roman"/>
          <w:color w:val="000000"/>
          <w:szCs w:val="28"/>
        </w:rPr>
        <w:t>СН</w:t>
      </w:r>
      <w:r w:rsidRPr="00A97549">
        <w:rPr>
          <w:rFonts w:eastAsia="Times New Roman"/>
          <w:color w:val="000000"/>
          <w:spacing w:val="73"/>
          <w:szCs w:val="28"/>
        </w:rPr>
        <w:t xml:space="preserve"> </w:t>
      </w:r>
      <w:r w:rsidRPr="00A97549">
        <w:rPr>
          <w:rFonts w:eastAsia="Times New Roman"/>
          <w:color w:val="000000"/>
          <w:szCs w:val="28"/>
        </w:rPr>
        <w:t>512-78</w:t>
      </w:r>
    </w:p>
    <w:p w14:paraId="2253F239" w14:textId="77777777" w:rsidR="00FF53AE" w:rsidRPr="00A97549" w:rsidRDefault="00FF53AE" w:rsidP="00FF53AE">
      <w:pPr>
        <w:widowControl w:val="0"/>
        <w:tabs>
          <w:tab w:val="left" w:pos="2175"/>
          <w:tab w:val="left" w:pos="4245"/>
          <w:tab w:val="left" w:pos="8283"/>
        </w:tabs>
        <w:ind w:left="1" w:right="-19"/>
        <w:rPr>
          <w:rFonts w:eastAsia="Times New Roman"/>
          <w:color w:val="000000"/>
          <w:szCs w:val="28"/>
        </w:rPr>
      </w:pPr>
      <w:r w:rsidRPr="00A97549">
        <w:rPr>
          <w:rFonts w:eastAsia="Times New Roman"/>
          <w:color w:val="000000"/>
          <w:spacing w:val="-1"/>
          <w:szCs w:val="28"/>
        </w:rPr>
        <w:t>з</w:t>
      </w:r>
      <w:r w:rsidRPr="00A97549">
        <w:rPr>
          <w:rFonts w:eastAsia="Times New Roman"/>
          <w:color w:val="000000"/>
          <w:w w:val="101"/>
          <w:szCs w:val="28"/>
        </w:rPr>
        <w:t>а</w:t>
      </w:r>
      <w:r w:rsidRPr="00A97549">
        <w:rPr>
          <w:rFonts w:eastAsia="Times New Roman"/>
          <w:color w:val="000000"/>
          <w:szCs w:val="28"/>
        </w:rPr>
        <w:t>тв</w:t>
      </w:r>
      <w:r w:rsidRPr="00A97549">
        <w:rPr>
          <w:rFonts w:eastAsia="Times New Roman"/>
          <w:color w:val="000000"/>
          <w:w w:val="101"/>
          <w:szCs w:val="28"/>
        </w:rPr>
        <w:t>е</w:t>
      </w:r>
      <w:r w:rsidRPr="00A97549">
        <w:rPr>
          <w:rFonts w:eastAsia="Times New Roman"/>
          <w:color w:val="000000"/>
          <w:spacing w:val="-1"/>
          <w:szCs w:val="28"/>
        </w:rPr>
        <w:t>р</w:t>
      </w:r>
      <w:r w:rsidRPr="00A97549">
        <w:rPr>
          <w:rFonts w:eastAsia="Times New Roman"/>
          <w:color w:val="000000"/>
          <w:szCs w:val="28"/>
        </w:rPr>
        <w:t>д</w:t>
      </w:r>
      <w:r w:rsidRPr="00A97549">
        <w:rPr>
          <w:rFonts w:eastAsia="Times New Roman"/>
          <w:color w:val="000000"/>
          <w:spacing w:val="-1"/>
          <w:szCs w:val="28"/>
        </w:rPr>
        <w:t>ж</w:t>
      </w:r>
      <w:r w:rsidRPr="00A97549">
        <w:rPr>
          <w:rFonts w:eastAsia="Times New Roman"/>
          <w:color w:val="000000"/>
          <w:w w:val="101"/>
          <w:szCs w:val="28"/>
        </w:rPr>
        <w:t>е</w:t>
      </w:r>
      <w:r w:rsidRPr="00A97549">
        <w:rPr>
          <w:rFonts w:eastAsia="Times New Roman"/>
          <w:color w:val="000000"/>
          <w:spacing w:val="-1"/>
          <w:szCs w:val="28"/>
        </w:rPr>
        <w:t>ни</w:t>
      </w:r>
      <w:r w:rsidRPr="00A97549">
        <w:rPr>
          <w:rFonts w:eastAsia="Times New Roman"/>
          <w:color w:val="000000"/>
          <w:szCs w:val="28"/>
        </w:rPr>
        <w:t>х</w:t>
      </w:r>
      <w:r w:rsidRPr="00A97549">
        <w:rPr>
          <w:rFonts w:eastAsia="Times New Roman"/>
          <w:color w:val="000000"/>
          <w:spacing w:val="26"/>
          <w:szCs w:val="28"/>
        </w:rPr>
        <w:t xml:space="preserve"> </w:t>
      </w:r>
      <w:r w:rsidRPr="00A97549">
        <w:rPr>
          <w:rFonts w:eastAsia="Times New Roman"/>
          <w:color w:val="000000"/>
          <w:szCs w:val="28"/>
        </w:rPr>
        <w:t>Д</w:t>
      </w:r>
      <w:r w:rsidRPr="00A97549">
        <w:rPr>
          <w:rFonts w:eastAsia="Times New Roman"/>
          <w:color w:val="000000"/>
          <w:w w:val="101"/>
          <w:szCs w:val="28"/>
        </w:rPr>
        <w:t>е</w:t>
      </w:r>
      <w:r w:rsidRPr="00A97549">
        <w:rPr>
          <w:rFonts w:eastAsia="Times New Roman"/>
          <w:color w:val="000000"/>
          <w:szCs w:val="28"/>
        </w:rPr>
        <w:t>ржб</w:t>
      </w:r>
      <w:r w:rsidRPr="00A97549">
        <w:rPr>
          <w:rFonts w:eastAsia="Times New Roman"/>
          <w:color w:val="000000"/>
          <w:spacing w:val="-3"/>
          <w:szCs w:val="28"/>
        </w:rPr>
        <w:t>у</w:t>
      </w:r>
      <w:r w:rsidRPr="00A97549">
        <w:rPr>
          <w:rFonts w:eastAsia="Times New Roman"/>
          <w:color w:val="000000"/>
          <w:spacing w:val="1"/>
          <w:szCs w:val="28"/>
        </w:rPr>
        <w:t>до</w:t>
      </w:r>
      <w:r w:rsidRPr="00A97549">
        <w:rPr>
          <w:rFonts w:eastAsia="Times New Roman"/>
          <w:color w:val="000000"/>
          <w:szCs w:val="28"/>
        </w:rPr>
        <w:t>м</w:t>
      </w:r>
      <w:r w:rsidRPr="00A97549">
        <w:rPr>
          <w:rFonts w:eastAsia="Times New Roman"/>
          <w:color w:val="000000"/>
          <w:spacing w:val="26"/>
          <w:szCs w:val="28"/>
        </w:rPr>
        <w:t xml:space="preserve"> </w:t>
      </w:r>
      <w:r w:rsidRPr="00A97549">
        <w:rPr>
          <w:rFonts w:eastAsia="Times New Roman"/>
          <w:color w:val="000000"/>
          <w:spacing w:val="-1"/>
          <w:szCs w:val="28"/>
        </w:rPr>
        <w:t>С</w:t>
      </w:r>
      <w:r w:rsidRPr="00A97549">
        <w:rPr>
          <w:rFonts w:eastAsia="Times New Roman"/>
          <w:color w:val="000000"/>
          <w:szCs w:val="28"/>
        </w:rPr>
        <w:t>РС</w:t>
      </w:r>
      <w:r w:rsidRPr="00A97549">
        <w:rPr>
          <w:rFonts w:eastAsia="Times New Roman"/>
          <w:color w:val="000000"/>
          <w:spacing w:val="-2"/>
          <w:szCs w:val="28"/>
        </w:rPr>
        <w:t>Р</w:t>
      </w:r>
      <w:r w:rsidRPr="00A97549">
        <w:rPr>
          <w:rFonts w:eastAsia="Times New Roman"/>
          <w:color w:val="000000"/>
          <w:szCs w:val="28"/>
        </w:rPr>
        <w:t>,</w:t>
      </w:r>
      <w:r w:rsidRPr="00A97549">
        <w:rPr>
          <w:rFonts w:eastAsia="Times New Roman"/>
          <w:color w:val="000000"/>
          <w:spacing w:val="121"/>
          <w:szCs w:val="28"/>
        </w:rPr>
        <w:t xml:space="preserve"> </w:t>
      </w:r>
      <w:r w:rsidRPr="00A97549">
        <w:rPr>
          <w:rFonts w:eastAsia="Times New Roman"/>
          <w:color w:val="000000"/>
          <w:szCs w:val="28"/>
        </w:rPr>
        <w:t>ДС</w:t>
      </w:r>
      <w:r w:rsidRPr="00A97549">
        <w:rPr>
          <w:rFonts w:eastAsia="Times New Roman"/>
          <w:color w:val="000000"/>
          <w:w w:val="101"/>
          <w:szCs w:val="28"/>
        </w:rPr>
        <w:t>а</w:t>
      </w:r>
      <w:r w:rsidRPr="00A97549">
        <w:rPr>
          <w:rFonts w:eastAsia="Times New Roman"/>
          <w:color w:val="000000"/>
          <w:spacing w:val="1"/>
          <w:szCs w:val="28"/>
        </w:rPr>
        <w:t>н</w:t>
      </w:r>
      <w:r w:rsidRPr="00A97549">
        <w:rPr>
          <w:rFonts w:eastAsia="Times New Roman"/>
          <w:color w:val="000000"/>
          <w:spacing w:val="-1"/>
          <w:szCs w:val="28"/>
        </w:rPr>
        <w:t>П</w:t>
      </w:r>
      <w:r w:rsidRPr="00A97549">
        <w:rPr>
          <w:rFonts w:eastAsia="Times New Roman"/>
          <w:color w:val="000000"/>
          <w:w w:val="101"/>
          <w:szCs w:val="28"/>
        </w:rPr>
        <w:t>і</w:t>
      </w:r>
      <w:r w:rsidRPr="00A97549">
        <w:rPr>
          <w:rFonts w:eastAsia="Times New Roman"/>
          <w:color w:val="000000"/>
          <w:szCs w:val="28"/>
        </w:rPr>
        <w:t>Н</w:t>
      </w:r>
      <w:r w:rsidRPr="00A97549">
        <w:rPr>
          <w:rFonts w:eastAsia="Times New Roman"/>
          <w:color w:val="000000"/>
          <w:spacing w:val="25"/>
          <w:szCs w:val="28"/>
        </w:rPr>
        <w:t xml:space="preserve"> </w:t>
      </w:r>
      <w:r w:rsidRPr="00A97549">
        <w:rPr>
          <w:rFonts w:eastAsia="Times New Roman"/>
          <w:color w:val="000000"/>
          <w:spacing w:val="1"/>
          <w:szCs w:val="28"/>
        </w:rPr>
        <w:t>3</w:t>
      </w:r>
      <w:r w:rsidRPr="00A97549">
        <w:rPr>
          <w:rFonts w:eastAsia="Times New Roman"/>
          <w:color w:val="000000"/>
          <w:spacing w:val="-1"/>
          <w:szCs w:val="28"/>
        </w:rPr>
        <w:t>.</w:t>
      </w:r>
      <w:r w:rsidRPr="00A97549">
        <w:rPr>
          <w:rFonts w:eastAsia="Times New Roman"/>
          <w:color w:val="000000"/>
          <w:szCs w:val="28"/>
        </w:rPr>
        <w:t>3.2</w:t>
      </w:r>
      <w:r w:rsidRPr="00A97549">
        <w:rPr>
          <w:rFonts w:eastAsia="Times New Roman"/>
          <w:color w:val="000000"/>
          <w:spacing w:val="7"/>
          <w:szCs w:val="28"/>
        </w:rPr>
        <w:t>.</w:t>
      </w:r>
      <w:r w:rsidRPr="00A97549">
        <w:rPr>
          <w:rFonts w:eastAsia="Times New Roman"/>
          <w:color w:val="000000"/>
          <w:spacing w:val="1"/>
          <w:szCs w:val="28"/>
        </w:rPr>
        <w:t>-007</w:t>
      </w:r>
      <w:r w:rsidRPr="00A97549">
        <w:rPr>
          <w:rFonts w:eastAsia="Times New Roman"/>
          <w:color w:val="000000"/>
          <w:szCs w:val="28"/>
        </w:rPr>
        <w:t>-98</w:t>
      </w:r>
      <w:r>
        <w:rPr>
          <w:rFonts w:eastAsia="Times New Roman"/>
          <w:color w:val="000000"/>
          <w:spacing w:val="171"/>
          <w:szCs w:val="28"/>
        </w:rPr>
        <w:t xml:space="preserve"> </w:t>
      </w:r>
      <w:r w:rsidRPr="00A97549">
        <w:rPr>
          <w:rFonts w:eastAsia="Times New Roman"/>
          <w:color w:val="000000"/>
          <w:szCs w:val="28"/>
        </w:rPr>
        <w:t>‘</w:t>
      </w:r>
      <w:r w:rsidRPr="00A97549">
        <w:rPr>
          <w:rFonts w:eastAsia="Times New Roman"/>
          <w:color w:val="000000"/>
          <w:spacing w:val="-2"/>
          <w:szCs w:val="28"/>
        </w:rPr>
        <w:t>‘</w:t>
      </w:r>
      <w:r w:rsidRPr="00A97549">
        <w:rPr>
          <w:rFonts w:eastAsia="Times New Roman"/>
          <w:color w:val="000000"/>
          <w:szCs w:val="28"/>
        </w:rPr>
        <w:t>Д</w:t>
      </w:r>
      <w:r w:rsidRPr="00A97549">
        <w:rPr>
          <w:rFonts w:eastAsia="Times New Roman"/>
          <w:color w:val="000000"/>
          <w:w w:val="101"/>
          <w:szCs w:val="28"/>
        </w:rPr>
        <w:t>е</w:t>
      </w:r>
      <w:r w:rsidRPr="00A97549">
        <w:rPr>
          <w:rFonts w:eastAsia="Times New Roman"/>
          <w:color w:val="000000"/>
          <w:szCs w:val="28"/>
        </w:rPr>
        <w:t>рж</w:t>
      </w:r>
      <w:r w:rsidRPr="00A97549">
        <w:rPr>
          <w:rFonts w:eastAsia="Times New Roman"/>
          <w:color w:val="000000"/>
          <w:w w:val="101"/>
          <w:szCs w:val="28"/>
        </w:rPr>
        <w:t>а</w:t>
      </w:r>
      <w:r w:rsidRPr="00A97549">
        <w:rPr>
          <w:rFonts w:eastAsia="Times New Roman"/>
          <w:color w:val="000000"/>
          <w:szCs w:val="28"/>
        </w:rPr>
        <w:t>вн</w:t>
      </w:r>
      <w:r w:rsidRPr="00A97549">
        <w:rPr>
          <w:rFonts w:eastAsia="Times New Roman"/>
          <w:color w:val="000000"/>
          <w:w w:val="101"/>
          <w:szCs w:val="28"/>
        </w:rPr>
        <w:t>і</w:t>
      </w:r>
      <w:r>
        <w:rPr>
          <w:rFonts w:eastAsia="Times New Roman"/>
          <w:color w:val="000000"/>
          <w:spacing w:val="170"/>
          <w:szCs w:val="28"/>
        </w:rPr>
        <w:t xml:space="preserve"> </w:t>
      </w:r>
      <w:r w:rsidRPr="00A97549">
        <w:rPr>
          <w:rFonts w:eastAsia="Times New Roman"/>
          <w:color w:val="000000"/>
          <w:w w:val="101"/>
          <w:szCs w:val="28"/>
        </w:rPr>
        <w:t>са</w:t>
      </w:r>
      <w:r w:rsidRPr="00A97549">
        <w:rPr>
          <w:rFonts w:eastAsia="Times New Roman"/>
          <w:color w:val="000000"/>
          <w:spacing w:val="-1"/>
          <w:szCs w:val="28"/>
        </w:rPr>
        <w:t>н</w:t>
      </w:r>
      <w:r w:rsidRPr="00A97549">
        <w:rPr>
          <w:rFonts w:eastAsia="Times New Roman"/>
          <w:color w:val="000000"/>
          <w:w w:val="101"/>
          <w:szCs w:val="28"/>
        </w:rPr>
        <w:t>і</w:t>
      </w:r>
      <w:r w:rsidRPr="00A97549">
        <w:rPr>
          <w:rFonts w:eastAsia="Times New Roman"/>
          <w:color w:val="000000"/>
          <w:szCs w:val="28"/>
        </w:rPr>
        <w:t>т</w:t>
      </w:r>
      <w:r w:rsidRPr="00A97549">
        <w:rPr>
          <w:rFonts w:eastAsia="Times New Roman"/>
          <w:color w:val="000000"/>
          <w:spacing w:val="-1"/>
          <w:w w:val="101"/>
          <w:szCs w:val="28"/>
        </w:rPr>
        <w:t>а</w:t>
      </w:r>
      <w:r w:rsidRPr="00A97549">
        <w:rPr>
          <w:rFonts w:eastAsia="Times New Roman"/>
          <w:color w:val="000000"/>
          <w:szCs w:val="28"/>
        </w:rPr>
        <w:t>р</w:t>
      </w:r>
      <w:r w:rsidRPr="00A97549">
        <w:rPr>
          <w:rFonts w:eastAsia="Times New Roman"/>
          <w:color w:val="000000"/>
          <w:spacing w:val="-1"/>
          <w:szCs w:val="28"/>
        </w:rPr>
        <w:t>н</w:t>
      </w:r>
      <w:r w:rsidRPr="00A97549">
        <w:rPr>
          <w:rFonts w:eastAsia="Times New Roman"/>
          <w:color w:val="000000"/>
          <w:w w:val="101"/>
          <w:szCs w:val="28"/>
        </w:rPr>
        <w:t>і</w:t>
      </w:r>
      <w:r w:rsidRPr="00A97549">
        <w:rPr>
          <w:rFonts w:eastAsia="Times New Roman"/>
          <w:color w:val="000000"/>
          <w:spacing w:val="170"/>
          <w:szCs w:val="28"/>
        </w:rPr>
        <w:t xml:space="preserve"> </w:t>
      </w:r>
      <w:r w:rsidRPr="00A97549">
        <w:rPr>
          <w:rFonts w:eastAsia="Times New Roman"/>
          <w:color w:val="000000"/>
          <w:szCs w:val="28"/>
        </w:rPr>
        <w:t>пр</w:t>
      </w:r>
      <w:r w:rsidRPr="00A97549">
        <w:rPr>
          <w:rFonts w:eastAsia="Times New Roman"/>
          <w:color w:val="000000"/>
          <w:w w:val="101"/>
          <w:szCs w:val="28"/>
        </w:rPr>
        <w:t>а</w:t>
      </w:r>
      <w:r w:rsidRPr="00A97549">
        <w:rPr>
          <w:rFonts w:eastAsia="Times New Roman"/>
          <w:color w:val="000000"/>
          <w:szCs w:val="28"/>
        </w:rPr>
        <w:t>ви</w:t>
      </w:r>
      <w:r w:rsidRPr="00A97549">
        <w:rPr>
          <w:rFonts w:eastAsia="Times New Roman"/>
          <w:color w:val="000000"/>
          <w:spacing w:val="-2"/>
          <w:szCs w:val="28"/>
        </w:rPr>
        <w:t>л</w:t>
      </w:r>
      <w:r w:rsidRPr="00A97549">
        <w:rPr>
          <w:rFonts w:eastAsia="Times New Roman"/>
          <w:color w:val="000000"/>
          <w:w w:val="101"/>
          <w:szCs w:val="28"/>
        </w:rPr>
        <w:t>а</w:t>
      </w:r>
      <w:r w:rsidRPr="00A97549">
        <w:rPr>
          <w:rFonts w:eastAsia="Times New Roman"/>
          <w:color w:val="000000"/>
          <w:spacing w:val="172"/>
          <w:szCs w:val="28"/>
        </w:rPr>
        <w:t xml:space="preserve"> </w:t>
      </w:r>
      <w:r w:rsidRPr="00A97549">
        <w:rPr>
          <w:rFonts w:eastAsia="Times New Roman"/>
          <w:color w:val="000000"/>
          <w:w w:val="101"/>
          <w:szCs w:val="28"/>
        </w:rPr>
        <w:t>і</w:t>
      </w:r>
      <w:r w:rsidRPr="00A97549">
        <w:rPr>
          <w:rFonts w:eastAsia="Times New Roman"/>
          <w:color w:val="000000"/>
          <w:spacing w:val="170"/>
          <w:szCs w:val="28"/>
        </w:rPr>
        <w:t xml:space="preserve"> </w:t>
      </w:r>
      <w:r w:rsidRPr="00A97549">
        <w:rPr>
          <w:rFonts w:eastAsia="Times New Roman"/>
          <w:color w:val="000000"/>
          <w:szCs w:val="28"/>
        </w:rPr>
        <w:t>но</w:t>
      </w:r>
      <w:r w:rsidRPr="00A97549">
        <w:rPr>
          <w:rFonts w:eastAsia="Times New Roman"/>
          <w:color w:val="000000"/>
          <w:spacing w:val="1"/>
          <w:szCs w:val="28"/>
        </w:rPr>
        <w:t>р</w:t>
      </w:r>
      <w:r w:rsidRPr="00A97549">
        <w:rPr>
          <w:rFonts w:eastAsia="Times New Roman"/>
          <w:color w:val="000000"/>
          <w:spacing w:val="-1"/>
          <w:szCs w:val="28"/>
        </w:rPr>
        <w:t>м</w:t>
      </w:r>
      <w:r w:rsidRPr="00A97549">
        <w:rPr>
          <w:rFonts w:eastAsia="Times New Roman"/>
          <w:color w:val="000000"/>
          <w:szCs w:val="28"/>
        </w:rPr>
        <w:t>и</w:t>
      </w:r>
      <w:r w:rsidRPr="00A97549">
        <w:rPr>
          <w:rFonts w:eastAsia="Times New Roman"/>
          <w:color w:val="000000"/>
          <w:spacing w:val="171"/>
          <w:szCs w:val="28"/>
        </w:rPr>
        <w:t xml:space="preserve"> </w:t>
      </w:r>
      <w:r w:rsidRPr="00A97549">
        <w:rPr>
          <w:rFonts w:eastAsia="Times New Roman"/>
          <w:color w:val="000000"/>
          <w:szCs w:val="28"/>
        </w:rPr>
        <w:t>робо</w:t>
      </w:r>
      <w:r w:rsidRPr="00A97549">
        <w:rPr>
          <w:rFonts w:eastAsia="Times New Roman"/>
          <w:color w:val="000000"/>
          <w:spacing w:val="-1"/>
          <w:szCs w:val="28"/>
        </w:rPr>
        <w:t>т</w:t>
      </w:r>
      <w:r w:rsidRPr="00A97549">
        <w:rPr>
          <w:rFonts w:eastAsia="Times New Roman"/>
          <w:color w:val="000000"/>
          <w:szCs w:val="28"/>
        </w:rPr>
        <w:t>и</w:t>
      </w:r>
      <w:r w:rsidRPr="00A97549">
        <w:rPr>
          <w:rFonts w:eastAsia="Times New Roman"/>
          <w:color w:val="000000"/>
          <w:spacing w:val="172"/>
          <w:szCs w:val="28"/>
        </w:rPr>
        <w:t xml:space="preserve"> </w:t>
      </w:r>
      <w:r w:rsidRPr="00A97549">
        <w:rPr>
          <w:rFonts w:eastAsia="Times New Roman"/>
          <w:color w:val="000000"/>
          <w:spacing w:val="1"/>
          <w:szCs w:val="28"/>
        </w:rPr>
        <w:t>з</w:t>
      </w:r>
      <w:r w:rsidRPr="00A97549">
        <w:rPr>
          <w:rFonts w:eastAsia="Times New Roman"/>
          <w:color w:val="000000"/>
          <w:spacing w:val="171"/>
          <w:szCs w:val="28"/>
        </w:rPr>
        <w:t xml:space="preserve"> </w:t>
      </w:r>
      <w:r w:rsidRPr="00A97549">
        <w:rPr>
          <w:rFonts w:eastAsia="Times New Roman"/>
          <w:color w:val="000000"/>
          <w:spacing w:val="-1"/>
          <w:szCs w:val="28"/>
        </w:rPr>
        <w:t>в</w:t>
      </w:r>
      <w:r w:rsidRPr="00A97549">
        <w:rPr>
          <w:rFonts w:eastAsia="Times New Roman"/>
          <w:color w:val="000000"/>
          <w:w w:val="101"/>
          <w:szCs w:val="28"/>
        </w:rPr>
        <w:t>і</w:t>
      </w:r>
      <w:r w:rsidRPr="00A97549">
        <w:rPr>
          <w:rFonts w:eastAsia="Times New Roman"/>
          <w:color w:val="000000"/>
          <w:szCs w:val="28"/>
        </w:rPr>
        <w:t>з</w:t>
      </w:r>
      <w:r w:rsidRPr="00A97549">
        <w:rPr>
          <w:rFonts w:eastAsia="Times New Roman"/>
          <w:color w:val="000000"/>
          <w:spacing w:val="-4"/>
          <w:szCs w:val="28"/>
        </w:rPr>
        <w:t>у</w:t>
      </w:r>
      <w:r w:rsidRPr="00A97549">
        <w:rPr>
          <w:rFonts w:eastAsia="Times New Roman"/>
          <w:color w:val="000000"/>
          <w:w w:val="101"/>
          <w:szCs w:val="28"/>
        </w:rPr>
        <w:t>а</w:t>
      </w:r>
      <w:r w:rsidRPr="00A97549">
        <w:rPr>
          <w:rFonts w:eastAsia="Times New Roman"/>
          <w:color w:val="000000"/>
          <w:szCs w:val="28"/>
        </w:rPr>
        <w:t>льними д</w:t>
      </w:r>
      <w:r w:rsidRPr="00A97549">
        <w:rPr>
          <w:rFonts w:eastAsia="Times New Roman"/>
          <w:color w:val="000000"/>
          <w:spacing w:val="1"/>
          <w:szCs w:val="28"/>
        </w:rPr>
        <w:t>и</w:t>
      </w:r>
      <w:r w:rsidRPr="00A97549">
        <w:rPr>
          <w:rFonts w:eastAsia="Times New Roman"/>
          <w:color w:val="000000"/>
          <w:w w:val="101"/>
          <w:szCs w:val="28"/>
        </w:rPr>
        <w:t>с</w:t>
      </w:r>
      <w:r w:rsidRPr="00A97549">
        <w:rPr>
          <w:rFonts w:eastAsia="Times New Roman"/>
          <w:color w:val="000000"/>
          <w:szCs w:val="28"/>
        </w:rPr>
        <w:t>пл</w:t>
      </w:r>
      <w:r w:rsidRPr="00A97549">
        <w:rPr>
          <w:rFonts w:eastAsia="Times New Roman"/>
          <w:color w:val="000000"/>
          <w:spacing w:val="-2"/>
          <w:w w:val="101"/>
          <w:szCs w:val="28"/>
        </w:rPr>
        <w:t>е</w:t>
      </w:r>
      <w:r>
        <w:rPr>
          <w:rFonts w:eastAsia="Times New Roman"/>
          <w:color w:val="000000"/>
          <w:szCs w:val="28"/>
        </w:rPr>
        <w:t xml:space="preserve">йними </w:t>
      </w:r>
      <w:r w:rsidRPr="00A97549">
        <w:rPr>
          <w:rFonts w:eastAsia="Times New Roman"/>
          <w:color w:val="000000"/>
          <w:spacing w:val="-2"/>
          <w:szCs w:val="28"/>
        </w:rPr>
        <w:t>т</w:t>
      </w:r>
      <w:r w:rsidRPr="00A97549">
        <w:rPr>
          <w:rFonts w:eastAsia="Times New Roman"/>
          <w:color w:val="000000"/>
          <w:spacing w:val="-2"/>
          <w:w w:val="101"/>
          <w:szCs w:val="28"/>
        </w:rPr>
        <w:t>е</w:t>
      </w:r>
      <w:r w:rsidRPr="00A97549">
        <w:rPr>
          <w:rFonts w:eastAsia="Times New Roman"/>
          <w:color w:val="000000"/>
          <w:szCs w:val="28"/>
        </w:rPr>
        <w:t>рм</w:t>
      </w:r>
      <w:r w:rsidRPr="00A97549">
        <w:rPr>
          <w:rFonts w:eastAsia="Times New Roman"/>
          <w:color w:val="000000"/>
          <w:w w:val="101"/>
          <w:szCs w:val="28"/>
        </w:rPr>
        <w:t>і</w:t>
      </w:r>
      <w:r w:rsidRPr="00A97549">
        <w:rPr>
          <w:rFonts w:eastAsia="Times New Roman"/>
          <w:color w:val="000000"/>
          <w:szCs w:val="28"/>
        </w:rPr>
        <w:t>н</w:t>
      </w:r>
      <w:r w:rsidRPr="00A97549">
        <w:rPr>
          <w:rFonts w:eastAsia="Times New Roman"/>
          <w:color w:val="000000"/>
          <w:w w:val="101"/>
          <w:szCs w:val="28"/>
        </w:rPr>
        <w:t>а</w:t>
      </w:r>
      <w:r w:rsidRPr="00A97549">
        <w:rPr>
          <w:rFonts w:eastAsia="Times New Roman"/>
          <w:color w:val="000000"/>
          <w:szCs w:val="28"/>
        </w:rPr>
        <w:t>л</w:t>
      </w:r>
      <w:r w:rsidRPr="00A97549">
        <w:rPr>
          <w:rFonts w:eastAsia="Times New Roman"/>
          <w:color w:val="000000"/>
          <w:w w:val="101"/>
          <w:szCs w:val="28"/>
        </w:rPr>
        <w:t>а</w:t>
      </w:r>
      <w:r w:rsidRPr="00A97549">
        <w:rPr>
          <w:rFonts w:eastAsia="Times New Roman"/>
          <w:color w:val="000000"/>
          <w:spacing w:val="-3"/>
          <w:szCs w:val="28"/>
        </w:rPr>
        <w:t>м</w:t>
      </w:r>
      <w:r>
        <w:rPr>
          <w:rFonts w:eastAsia="Times New Roman"/>
          <w:color w:val="000000"/>
          <w:szCs w:val="28"/>
        </w:rPr>
        <w:t xml:space="preserve">и </w:t>
      </w:r>
      <w:r w:rsidRPr="00A97549">
        <w:rPr>
          <w:rFonts w:eastAsia="Times New Roman"/>
          <w:color w:val="000000"/>
          <w:w w:val="101"/>
          <w:szCs w:val="28"/>
        </w:rPr>
        <w:t>е</w:t>
      </w:r>
      <w:r w:rsidRPr="00A97549">
        <w:rPr>
          <w:rFonts w:eastAsia="Times New Roman"/>
          <w:color w:val="000000"/>
          <w:szCs w:val="28"/>
        </w:rPr>
        <w:t>л</w:t>
      </w:r>
      <w:r w:rsidRPr="00A97549">
        <w:rPr>
          <w:rFonts w:eastAsia="Times New Roman"/>
          <w:color w:val="000000"/>
          <w:spacing w:val="-2"/>
          <w:w w:val="101"/>
          <w:szCs w:val="28"/>
        </w:rPr>
        <w:t>е</w:t>
      </w:r>
      <w:r w:rsidRPr="00A97549">
        <w:rPr>
          <w:rFonts w:eastAsia="Times New Roman"/>
          <w:color w:val="000000"/>
          <w:spacing w:val="-2"/>
          <w:szCs w:val="28"/>
        </w:rPr>
        <w:t>к</w:t>
      </w:r>
      <w:r w:rsidRPr="00A97549">
        <w:rPr>
          <w:rFonts w:eastAsia="Times New Roman"/>
          <w:color w:val="000000"/>
          <w:szCs w:val="28"/>
        </w:rPr>
        <w:t>тр</w:t>
      </w:r>
      <w:r w:rsidRPr="00A97549">
        <w:rPr>
          <w:rFonts w:eastAsia="Times New Roman"/>
          <w:color w:val="000000"/>
          <w:spacing w:val="-1"/>
          <w:szCs w:val="28"/>
        </w:rPr>
        <w:t>о</w:t>
      </w:r>
      <w:r w:rsidRPr="00A97549">
        <w:rPr>
          <w:rFonts w:eastAsia="Times New Roman"/>
          <w:color w:val="000000"/>
          <w:szCs w:val="28"/>
        </w:rPr>
        <w:t>нн</w:t>
      </w:r>
      <w:r w:rsidRPr="00A97549">
        <w:rPr>
          <w:rFonts w:eastAsia="Times New Roman"/>
          <w:color w:val="000000"/>
          <w:spacing w:val="5"/>
          <w:szCs w:val="28"/>
        </w:rPr>
        <w:t>о</w:t>
      </w:r>
      <w:r w:rsidRPr="00A97549">
        <w:rPr>
          <w:rFonts w:eastAsia="Times New Roman"/>
          <w:color w:val="000000"/>
          <w:szCs w:val="28"/>
        </w:rPr>
        <w:t>-обчи</w:t>
      </w:r>
      <w:r w:rsidRPr="00A97549">
        <w:rPr>
          <w:rFonts w:eastAsia="Times New Roman"/>
          <w:color w:val="000000"/>
          <w:w w:val="101"/>
          <w:szCs w:val="28"/>
        </w:rPr>
        <w:t>с</w:t>
      </w:r>
      <w:r w:rsidRPr="00A97549">
        <w:rPr>
          <w:rFonts w:eastAsia="Times New Roman"/>
          <w:color w:val="000000"/>
          <w:szCs w:val="28"/>
        </w:rPr>
        <w:t>л</w:t>
      </w:r>
      <w:r w:rsidRPr="00A97549">
        <w:rPr>
          <w:rFonts w:eastAsia="Times New Roman"/>
          <w:color w:val="000000"/>
          <w:spacing w:val="-1"/>
          <w:szCs w:val="28"/>
        </w:rPr>
        <w:t>ю</w:t>
      </w:r>
      <w:r w:rsidRPr="00A97549">
        <w:rPr>
          <w:rFonts w:eastAsia="Times New Roman"/>
          <w:color w:val="000000"/>
          <w:szCs w:val="28"/>
        </w:rPr>
        <w:t>в</w:t>
      </w:r>
      <w:r w:rsidRPr="00A97549">
        <w:rPr>
          <w:rFonts w:eastAsia="Times New Roman"/>
          <w:color w:val="000000"/>
          <w:w w:val="101"/>
          <w:szCs w:val="28"/>
        </w:rPr>
        <w:t>а</w:t>
      </w:r>
      <w:r>
        <w:rPr>
          <w:rFonts w:eastAsia="Times New Roman"/>
          <w:color w:val="000000"/>
          <w:szCs w:val="28"/>
        </w:rPr>
        <w:t xml:space="preserve">льних </w:t>
      </w:r>
      <w:r w:rsidRPr="00A97549">
        <w:rPr>
          <w:rFonts w:eastAsia="Times New Roman"/>
          <w:color w:val="000000"/>
          <w:szCs w:val="28"/>
        </w:rPr>
        <w:t>м</w:t>
      </w:r>
      <w:r w:rsidRPr="00A97549">
        <w:rPr>
          <w:rFonts w:eastAsia="Times New Roman"/>
          <w:color w:val="000000"/>
          <w:w w:val="101"/>
          <w:szCs w:val="28"/>
        </w:rPr>
        <w:t>а</w:t>
      </w:r>
      <w:r w:rsidRPr="00A97549">
        <w:rPr>
          <w:rFonts w:eastAsia="Times New Roman"/>
          <w:color w:val="000000"/>
          <w:spacing w:val="-1"/>
          <w:szCs w:val="28"/>
        </w:rPr>
        <w:t>ш</w:t>
      </w:r>
      <w:r w:rsidRPr="00A97549">
        <w:rPr>
          <w:rFonts w:eastAsia="Times New Roman"/>
          <w:color w:val="000000"/>
          <w:szCs w:val="28"/>
        </w:rPr>
        <w:t>ин‘</w:t>
      </w:r>
      <w:r w:rsidRPr="00A97549">
        <w:rPr>
          <w:rFonts w:eastAsia="Times New Roman"/>
          <w:color w:val="000000"/>
          <w:spacing w:val="-2"/>
          <w:szCs w:val="28"/>
        </w:rPr>
        <w:t>‘</w:t>
      </w:r>
      <w:r>
        <w:rPr>
          <w:rFonts w:eastAsia="Times New Roman"/>
          <w:color w:val="000000"/>
          <w:szCs w:val="28"/>
        </w:rPr>
        <w:t xml:space="preserve">, </w:t>
      </w:r>
      <w:r w:rsidRPr="00A97549">
        <w:rPr>
          <w:rFonts w:eastAsia="Times New Roman"/>
          <w:color w:val="000000"/>
          <w:szCs w:val="28"/>
        </w:rPr>
        <w:t>з</w:t>
      </w:r>
      <w:r w:rsidRPr="00A97549">
        <w:rPr>
          <w:rFonts w:eastAsia="Times New Roman"/>
          <w:color w:val="000000"/>
          <w:w w:val="101"/>
          <w:szCs w:val="28"/>
        </w:rPr>
        <w:t>а</w:t>
      </w:r>
      <w:r w:rsidRPr="00A97549">
        <w:rPr>
          <w:rFonts w:eastAsia="Times New Roman"/>
          <w:color w:val="000000"/>
          <w:szCs w:val="28"/>
        </w:rPr>
        <w:t>тв</w:t>
      </w:r>
      <w:r w:rsidRPr="00A97549">
        <w:rPr>
          <w:rFonts w:eastAsia="Times New Roman"/>
          <w:color w:val="000000"/>
          <w:w w:val="101"/>
          <w:szCs w:val="28"/>
        </w:rPr>
        <w:t>е</w:t>
      </w:r>
      <w:r w:rsidRPr="00A97549">
        <w:rPr>
          <w:rFonts w:eastAsia="Times New Roman"/>
          <w:color w:val="000000"/>
          <w:spacing w:val="-1"/>
          <w:szCs w:val="28"/>
        </w:rPr>
        <w:t>р</w:t>
      </w:r>
      <w:r w:rsidRPr="00A97549">
        <w:rPr>
          <w:rFonts w:eastAsia="Times New Roman"/>
          <w:color w:val="000000"/>
          <w:szCs w:val="28"/>
        </w:rPr>
        <w:t>дж</w:t>
      </w:r>
      <w:r w:rsidRPr="00A97549">
        <w:rPr>
          <w:rFonts w:eastAsia="Times New Roman"/>
          <w:color w:val="000000"/>
          <w:spacing w:val="-1"/>
          <w:w w:val="101"/>
          <w:szCs w:val="28"/>
        </w:rPr>
        <w:t>е</w:t>
      </w:r>
      <w:r w:rsidRPr="00A97549">
        <w:rPr>
          <w:rFonts w:eastAsia="Times New Roman"/>
          <w:color w:val="000000"/>
          <w:szCs w:val="28"/>
        </w:rPr>
        <w:t>них</w:t>
      </w:r>
      <w:r w:rsidRPr="00A97549">
        <w:rPr>
          <w:rFonts w:eastAsia="Times New Roman"/>
          <w:color w:val="000000"/>
          <w:spacing w:val="1"/>
          <w:szCs w:val="28"/>
        </w:rPr>
        <w:t xml:space="preserve"> </w:t>
      </w:r>
      <w:r w:rsidRPr="00A97549">
        <w:rPr>
          <w:rFonts w:eastAsia="Times New Roman"/>
          <w:color w:val="000000"/>
          <w:szCs w:val="28"/>
        </w:rPr>
        <w:t>МОЗ</w:t>
      </w:r>
      <w:r w:rsidRPr="00A97549">
        <w:rPr>
          <w:rFonts w:eastAsia="Times New Roman"/>
          <w:color w:val="000000"/>
          <w:spacing w:val="-1"/>
          <w:szCs w:val="28"/>
        </w:rPr>
        <w:t xml:space="preserve"> </w:t>
      </w:r>
      <w:r w:rsidRPr="00A97549">
        <w:rPr>
          <w:rFonts w:eastAsia="Times New Roman"/>
          <w:color w:val="000000"/>
          <w:szCs w:val="28"/>
        </w:rPr>
        <w:t>Укр</w:t>
      </w:r>
      <w:r w:rsidRPr="00A97549">
        <w:rPr>
          <w:rFonts w:eastAsia="Times New Roman"/>
          <w:color w:val="000000"/>
          <w:w w:val="101"/>
          <w:szCs w:val="28"/>
        </w:rPr>
        <w:t>а</w:t>
      </w:r>
      <w:r w:rsidRPr="00A97549">
        <w:rPr>
          <w:rFonts w:eastAsia="Times New Roman"/>
          <w:color w:val="000000"/>
          <w:spacing w:val="-1"/>
          <w:w w:val="101"/>
          <w:szCs w:val="28"/>
        </w:rPr>
        <w:t>ї</w:t>
      </w:r>
      <w:r w:rsidRPr="00A97549">
        <w:rPr>
          <w:rFonts w:eastAsia="Times New Roman"/>
          <w:color w:val="000000"/>
          <w:szCs w:val="28"/>
        </w:rPr>
        <w:t>ни</w:t>
      </w:r>
      <w:r w:rsidRPr="00A97549">
        <w:rPr>
          <w:rFonts w:eastAsia="Times New Roman"/>
          <w:color w:val="000000"/>
          <w:spacing w:val="-1"/>
          <w:szCs w:val="28"/>
        </w:rPr>
        <w:t xml:space="preserve"> </w:t>
      </w:r>
      <w:r w:rsidRPr="00A97549">
        <w:rPr>
          <w:rFonts w:eastAsia="Times New Roman"/>
          <w:color w:val="000000"/>
          <w:szCs w:val="28"/>
        </w:rPr>
        <w:t>1</w:t>
      </w:r>
      <w:r w:rsidRPr="00A97549">
        <w:rPr>
          <w:rFonts w:eastAsia="Times New Roman"/>
          <w:color w:val="000000"/>
          <w:spacing w:val="1"/>
          <w:szCs w:val="28"/>
        </w:rPr>
        <w:t>0</w:t>
      </w:r>
      <w:r w:rsidRPr="00A97549">
        <w:rPr>
          <w:rFonts w:eastAsia="Times New Roman"/>
          <w:color w:val="000000"/>
          <w:spacing w:val="-2"/>
          <w:szCs w:val="28"/>
        </w:rPr>
        <w:t>.</w:t>
      </w:r>
      <w:r w:rsidRPr="00A97549">
        <w:rPr>
          <w:rFonts w:eastAsia="Times New Roman"/>
          <w:color w:val="000000"/>
          <w:spacing w:val="-1"/>
          <w:szCs w:val="28"/>
        </w:rPr>
        <w:t>1</w:t>
      </w:r>
      <w:r w:rsidRPr="00A97549">
        <w:rPr>
          <w:rFonts w:eastAsia="Times New Roman"/>
          <w:color w:val="000000"/>
          <w:spacing w:val="1"/>
          <w:szCs w:val="28"/>
        </w:rPr>
        <w:t>2</w:t>
      </w:r>
      <w:r w:rsidRPr="00A97549">
        <w:rPr>
          <w:rFonts w:eastAsia="Times New Roman"/>
          <w:color w:val="000000"/>
          <w:szCs w:val="28"/>
        </w:rPr>
        <w:t>.</w:t>
      </w:r>
      <w:r w:rsidRPr="00A97549">
        <w:rPr>
          <w:rFonts w:eastAsia="Times New Roman"/>
          <w:color w:val="000000"/>
          <w:spacing w:val="-1"/>
          <w:szCs w:val="28"/>
        </w:rPr>
        <w:t>9</w:t>
      </w:r>
      <w:r w:rsidRPr="00A97549">
        <w:rPr>
          <w:rFonts w:eastAsia="Times New Roman"/>
          <w:color w:val="000000"/>
          <w:spacing w:val="1"/>
          <w:szCs w:val="28"/>
        </w:rPr>
        <w:t>8</w:t>
      </w:r>
      <w:r w:rsidRPr="00A97549">
        <w:rPr>
          <w:rFonts w:eastAsia="Times New Roman"/>
          <w:color w:val="000000"/>
          <w:szCs w:val="28"/>
        </w:rPr>
        <w:t>.</w:t>
      </w:r>
    </w:p>
    <w:p w14:paraId="456258A3" w14:textId="75A1682B" w:rsidR="00D63008" w:rsidRDefault="00FF53AE" w:rsidP="00FF53AE">
      <w:pPr>
        <w:widowControl w:val="0"/>
        <w:tabs>
          <w:tab w:val="left" w:pos="1414"/>
          <w:tab w:val="left" w:pos="3455"/>
          <w:tab w:val="left" w:pos="4712"/>
          <w:tab w:val="left" w:pos="5295"/>
          <w:tab w:val="left" w:pos="6842"/>
          <w:tab w:val="left" w:pos="9242"/>
        </w:tabs>
        <w:ind w:left="1" w:right="-13" w:firstLine="566"/>
        <w:rPr>
          <w:rFonts w:eastAsia="Times New Roman"/>
          <w:color w:val="000000"/>
          <w:spacing w:val="131"/>
          <w:szCs w:val="28"/>
        </w:rPr>
      </w:pPr>
      <w:r w:rsidRPr="00A97549">
        <w:rPr>
          <w:rFonts w:eastAsia="Times New Roman"/>
          <w:color w:val="000000"/>
          <w:szCs w:val="28"/>
        </w:rPr>
        <w:t>З</w:t>
      </w:r>
      <w:r w:rsidRPr="00A97549">
        <w:rPr>
          <w:rFonts w:eastAsia="Times New Roman"/>
          <w:color w:val="000000"/>
          <w:w w:val="101"/>
          <w:szCs w:val="28"/>
        </w:rPr>
        <w:t>а</w:t>
      </w:r>
      <w:r w:rsidRPr="00A97549">
        <w:rPr>
          <w:rFonts w:eastAsia="Times New Roman"/>
          <w:color w:val="000000"/>
          <w:szCs w:val="28"/>
        </w:rPr>
        <w:t>борон</w:t>
      </w:r>
      <w:r w:rsidRPr="00A97549">
        <w:rPr>
          <w:rFonts w:eastAsia="Times New Roman"/>
          <w:color w:val="000000"/>
          <w:spacing w:val="-1"/>
          <w:w w:val="101"/>
          <w:szCs w:val="28"/>
        </w:rPr>
        <w:t>е</w:t>
      </w:r>
      <w:r w:rsidRPr="00A97549">
        <w:rPr>
          <w:rFonts w:eastAsia="Times New Roman"/>
          <w:color w:val="000000"/>
          <w:szCs w:val="28"/>
        </w:rPr>
        <w:t>но</w:t>
      </w:r>
      <w:r w:rsidRPr="00A97549">
        <w:rPr>
          <w:rFonts w:eastAsia="Times New Roman"/>
          <w:color w:val="000000"/>
          <w:spacing w:val="127"/>
          <w:szCs w:val="28"/>
        </w:rPr>
        <w:t xml:space="preserve"> </w:t>
      </w:r>
      <w:r w:rsidRPr="00A97549">
        <w:rPr>
          <w:rFonts w:eastAsia="Times New Roman"/>
          <w:color w:val="000000"/>
          <w:spacing w:val="1"/>
          <w:szCs w:val="28"/>
        </w:rPr>
        <w:t>ро</w:t>
      </w:r>
      <w:r w:rsidRPr="00A97549">
        <w:rPr>
          <w:rFonts w:eastAsia="Times New Roman"/>
          <w:color w:val="000000"/>
          <w:szCs w:val="28"/>
        </w:rPr>
        <w:t>з</w:t>
      </w:r>
      <w:r w:rsidRPr="00A97549">
        <w:rPr>
          <w:rFonts w:eastAsia="Times New Roman"/>
          <w:color w:val="000000"/>
          <w:spacing w:val="-1"/>
          <w:szCs w:val="28"/>
        </w:rPr>
        <w:t>м</w:t>
      </w:r>
      <w:r w:rsidRPr="00A97549">
        <w:rPr>
          <w:rFonts w:eastAsia="Times New Roman"/>
          <w:color w:val="000000"/>
          <w:w w:val="101"/>
          <w:szCs w:val="28"/>
        </w:rPr>
        <w:t>і</w:t>
      </w:r>
      <w:r w:rsidRPr="00A97549">
        <w:rPr>
          <w:rFonts w:eastAsia="Times New Roman"/>
          <w:color w:val="000000"/>
          <w:spacing w:val="-1"/>
          <w:szCs w:val="28"/>
        </w:rPr>
        <w:t>щ</w:t>
      </w:r>
      <w:r w:rsidRPr="00A97549">
        <w:rPr>
          <w:rFonts w:eastAsia="Times New Roman"/>
          <w:color w:val="000000"/>
          <w:spacing w:val="-3"/>
          <w:szCs w:val="28"/>
        </w:rPr>
        <w:t>у</w:t>
      </w:r>
      <w:r w:rsidRPr="00A97549">
        <w:rPr>
          <w:rFonts w:eastAsia="Times New Roman"/>
          <w:color w:val="000000"/>
          <w:szCs w:val="28"/>
        </w:rPr>
        <w:t>в</w:t>
      </w:r>
      <w:r w:rsidRPr="00A97549">
        <w:rPr>
          <w:rFonts w:eastAsia="Times New Roman"/>
          <w:color w:val="000000"/>
          <w:w w:val="101"/>
          <w:szCs w:val="28"/>
        </w:rPr>
        <w:t>а</w:t>
      </w:r>
      <w:r w:rsidRPr="00A97549">
        <w:rPr>
          <w:rFonts w:eastAsia="Times New Roman"/>
          <w:color w:val="000000"/>
          <w:szCs w:val="28"/>
        </w:rPr>
        <w:t>ти</w:t>
      </w:r>
      <w:r w:rsidRPr="00A97549">
        <w:rPr>
          <w:rFonts w:eastAsia="Times New Roman"/>
          <w:color w:val="000000"/>
          <w:spacing w:val="129"/>
          <w:szCs w:val="28"/>
        </w:rPr>
        <w:t xml:space="preserve"> </w:t>
      </w:r>
      <w:r w:rsidRPr="00A97549">
        <w:rPr>
          <w:rFonts w:eastAsia="Times New Roman"/>
          <w:color w:val="000000"/>
          <w:spacing w:val="1"/>
          <w:szCs w:val="28"/>
        </w:rPr>
        <w:t>роб</w:t>
      </w:r>
      <w:r w:rsidRPr="00A97549">
        <w:rPr>
          <w:rFonts w:eastAsia="Times New Roman"/>
          <w:color w:val="000000"/>
          <w:szCs w:val="28"/>
        </w:rPr>
        <w:t>оч</w:t>
      </w:r>
      <w:r w:rsidRPr="00A97549">
        <w:rPr>
          <w:rFonts w:eastAsia="Times New Roman"/>
          <w:color w:val="000000"/>
          <w:w w:val="101"/>
          <w:szCs w:val="28"/>
        </w:rPr>
        <w:t>і</w:t>
      </w:r>
      <w:r w:rsidRPr="00A97549">
        <w:rPr>
          <w:rFonts w:eastAsia="Times New Roman"/>
          <w:color w:val="000000"/>
          <w:spacing w:val="130"/>
          <w:szCs w:val="28"/>
        </w:rPr>
        <w:t xml:space="preserve"> </w:t>
      </w:r>
      <w:r w:rsidRPr="00A97549">
        <w:rPr>
          <w:rFonts w:eastAsia="Times New Roman"/>
          <w:color w:val="000000"/>
          <w:spacing w:val="-2"/>
          <w:szCs w:val="28"/>
        </w:rPr>
        <w:t>м</w:t>
      </w:r>
      <w:r w:rsidRPr="00A97549">
        <w:rPr>
          <w:rFonts w:eastAsia="Times New Roman"/>
          <w:color w:val="000000"/>
          <w:spacing w:val="1"/>
          <w:w w:val="101"/>
          <w:szCs w:val="28"/>
        </w:rPr>
        <w:t>і</w:t>
      </w:r>
      <w:r w:rsidRPr="00A97549">
        <w:rPr>
          <w:rFonts w:eastAsia="Times New Roman"/>
          <w:color w:val="000000"/>
          <w:w w:val="101"/>
          <w:szCs w:val="28"/>
        </w:rPr>
        <w:t>с</w:t>
      </w:r>
      <w:r w:rsidRPr="00A97549">
        <w:rPr>
          <w:rFonts w:eastAsia="Times New Roman"/>
          <w:color w:val="000000"/>
          <w:spacing w:val="-2"/>
          <w:szCs w:val="28"/>
        </w:rPr>
        <w:t>ц</w:t>
      </w:r>
      <w:r w:rsidRPr="00A97549">
        <w:rPr>
          <w:rFonts w:eastAsia="Times New Roman"/>
          <w:color w:val="000000"/>
          <w:w w:val="101"/>
          <w:szCs w:val="28"/>
        </w:rPr>
        <w:t>я</w:t>
      </w:r>
      <w:r w:rsidRPr="00A97549">
        <w:rPr>
          <w:rFonts w:eastAsia="Times New Roman"/>
          <w:color w:val="000000"/>
          <w:spacing w:val="129"/>
          <w:szCs w:val="28"/>
        </w:rPr>
        <w:t xml:space="preserve"> </w:t>
      </w:r>
      <w:r w:rsidRPr="00A97549">
        <w:rPr>
          <w:rFonts w:eastAsia="Times New Roman"/>
          <w:color w:val="000000"/>
          <w:szCs w:val="28"/>
        </w:rPr>
        <w:t>з</w:t>
      </w:r>
      <w:r w:rsidRPr="00A97549">
        <w:rPr>
          <w:rFonts w:eastAsia="Times New Roman"/>
          <w:color w:val="000000"/>
          <w:spacing w:val="128"/>
          <w:szCs w:val="28"/>
        </w:rPr>
        <w:t xml:space="preserve"> </w:t>
      </w:r>
      <w:r w:rsidRPr="00A97549">
        <w:rPr>
          <w:rFonts w:eastAsia="Times New Roman"/>
          <w:color w:val="000000"/>
          <w:szCs w:val="28"/>
        </w:rPr>
        <w:t>ВДТ</w:t>
      </w:r>
      <w:r w:rsidR="00D63008">
        <w:rPr>
          <w:rFonts w:eastAsia="Times New Roman"/>
          <w:color w:val="000000"/>
          <w:szCs w:val="28"/>
        </w:rPr>
        <w:t>Б,ПЕОМ</w:t>
      </w:r>
    </w:p>
    <w:p w14:paraId="09803DD7" w14:textId="276255AA" w:rsidR="00FF53AE" w:rsidRPr="00D63008" w:rsidRDefault="00D63008" w:rsidP="00D63008">
      <w:r w:rsidRPr="00D63008">
        <w:t xml:space="preserve">у </w:t>
      </w:r>
      <w:r w:rsidR="00FF53AE" w:rsidRPr="00D63008">
        <w:t xml:space="preserve">підвальних приміщеннях, на цокольних поверхах, поряд з приміщеннями, в яких рівні шуму та вібрації перевищують допустимі значення (поряд з </w:t>
      </w:r>
      <w:r w:rsidR="00FF53AE" w:rsidRPr="00D63008">
        <w:lastRenderedPageBreak/>
        <w:t>механічними цехами,</w:t>
      </w:r>
      <w:r w:rsidR="00FF53AE" w:rsidRPr="00D63008">
        <w:tab/>
        <w:t>майстернями</w:t>
      </w:r>
      <w:r>
        <w:t xml:space="preserve"> </w:t>
      </w:r>
      <w:r w:rsidR="00FF53AE" w:rsidRPr="00D63008">
        <w:t>тощо),</w:t>
      </w:r>
      <w:r>
        <w:t xml:space="preserve"> </w:t>
      </w:r>
      <w:r w:rsidR="00FF53AE" w:rsidRPr="00D63008">
        <w:t>з</w:t>
      </w:r>
      <w:r>
        <w:t xml:space="preserve"> </w:t>
      </w:r>
      <w:r w:rsidR="00FF53AE" w:rsidRPr="00D63008">
        <w:t>мокрими</w:t>
      </w:r>
      <w:r>
        <w:t xml:space="preserve"> </w:t>
      </w:r>
      <w:r w:rsidR="00FF53AE" w:rsidRPr="00D63008">
        <w:t>виробництвами,</w:t>
      </w:r>
      <w:r>
        <w:t xml:space="preserve"> </w:t>
      </w:r>
      <w:r w:rsidR="00FF53AE" w:rsidRPr="00D63008">
        <w:t>з вибухо-пожежонебезпечними приміщеннями категорій А і Б, а також над такими приміщеннями або під ними.</w:t>
      </w:r>
    </w:p>
    <w:p w14:paraId="17D11F60" w14:textId="77777777" w:rsidR="00FF53AE" w:rsidRPr="00A97549" w:rsidRDefault="00FF53AE" w:rsidP="00FF53AE">
      <w:pPr>
        <w:widowControl w:val="0"/>
        <w:ind w:left="1" w:right="-14" w:firstLine="566"/>
        <w:rPr>
          <w:rFonts w:eastAsia="Times New Roman"/>
          <w:color w:val="000000"/>
          <w:szCs w:val="28"/>
        </w:rPr>
      </w:pPr>
      <w:r w:rsidRPr="00A97549">
        <w:rPr>
          <w:rFonts w:eastAsia="Times New Roman"/>
          <w:color w:val="000000"/>
          <w:spacing w:val="-1"/>
          <w:szCs w:val="28"/>
        </w:rPr>
        <w:t>П</w:t>
      </w:r>
      <w:r w:rsidRPr="00A97549">
        <w:rPr>
          <w:rFonts w:eastAsia="Times New Roman"/>
          <w:color w:val="000000"/>
          <w:spacing w:val="1"/>
          <w:szCs w:val="28"/>
        </w:rPr>
        <w:t>ри</w:t>
      </w:r>
      <w:r w:rsidRPr="00A97549">
        <w:rPr>
          <w:rFonts w:eastAsia="Times New Roman"/>
          <w:color w:val="000000"/>
          <w:spacing w:val="-1"/>
          <w:szCs w:val="28"/>
        </w:rPr>
        <w:t>м</w:t>
      </w:r>
      <w:r w:rsidRPr="00A97549">
        <w:rPr>
          <w:rFonts w:eastAsia="Times New Roman"/>
          <w:color w:val="000000"/>
          <w:w w:val="101"/>
          <w:szCs w:val="28"/>
        </w:rPr>
        <w:t>і</w:t>
      </w:r>
      <w:r w:rsidRPr="00A97549">
        <w:rPr>
          <w:rFonts w:eastAsia="Times New Roman"/>
          <w:color w:val="000000"/>
          <w:szCs w:val="28"/>
        </w:rPr>
        <w:t>щ</w:t>
      </w:r>
      <w:r w:rsidRPr="00A97549">
        <w:rPr>
          <w:rFonts w:eastAsia="Times New Roman"/>
          <w:color w:val="000000"/>
          <w:spacing w:val="-2"/>
          <w:w w:val="101"/>
          <w:szCs w:val="28"/>
        </w:rPr>
        <w:t>е</w:t>
      </w:r>
      <w:r w:rsidRPr="00A97549">
        <w:rPr>
          <w:rFonts w:eastAsia="Times New Roman"/>
          <w:color w:val="000000"/>
          <w:szCs w:val="28"/>
        </w:rPr>
        <w:t>нн</w:t>
      </w:r>
      <w:r w:rsidRPr="00A97549">
        <w:rPr>
          <w:rFonts w:eastAsia="Times New Roman"/>
          <w:color w:val="000000"/>
          <w:w w:val="101"/>
          <w:szCs w:val="28"/>
        </w:rPr>
        <w:t>я</w:t>
      </w:r>
      <w:r w:rsidRPr="00A97549">
        <w:rPr>
          <w:rFonts w:eastAsia="Times New Roman"/>
          <w:color w:val="000000"/>
          <w:spacing w:val="133"/>
          <w:szCs w:val="28"/>
        </w:rPr>
        <w:t xml:space="preserve"> </w:t>
      </w:r>
      <w:r w:rsidRPr="00A97549">
        <w:rPr>
          <w:rFonts w:eastAsia="Times New Roman"/>
          <w:color w:val="000000"/>
          <w:szCs w:val="28"/>
        </w:rPr>
        <w:t>м</w:t>
      </w:r>
      <w:r w:rsidRPr="00A97549">
        <w:rPr>
          <w:rFonts w:eastAsia="Times New Roman"/>
          <w:color w:val="000000"/>
          <w:w w:val="101"/>
          <w:szCs w:val="28"/>
        </w:rPr>
        <w:t>а</w:t>
      </w:r>
      <w:r w:rsidRPr="00A97549">
        <w:rPr>
          <w:rFonts w:eastAsia="Times New Roman"/>
          <w:color w:val="000000"/>
          <w:szCs w:val="28"/>
        </w:rPr>
        <w:t>ють</w:t>
      </w:r>
      <w:r w:rsidRPr="00A97549">
        <w:rPr>
          <w:rFonts w:eastAsia="Times New Roman"/>
          <w:color w:val="000000"/>
          <w:spacing w:val="132"/>
          <w:szCs w:val="28"/>
        </w:rPr>
        <w:t xml:space="preserve"> </w:t>
      </w:r>
      <w:r w:rsidRPr="00A97549">
        <w:rPr>
          <w:rFonts w:eastAsia="Times New Roman"/>
          <w:color w:val="000000"/>
          <w:spacing w:val="1"/>
          <w:szCs w:val="28"/>
        </w:rPr>
        <w:t>б</w:t>
      </w:r>
      <w:r w:rsidRPr="00A97549">
        <w:rPr>
          <w:rFonts w:eastAsia="Times New Roman"/>
          <w:color w:val="000000"/>
          <w:spacing w:val="-2"/>
          <w:szCs w:val="28"/>
        </w:rPr>
        <w:t>у</w:t>
      </w:r>
      <w:r w:rsidRPr="00A97549">
        <w:rPr>
          <w:rFonts w:eastAsia="Times New Roman"/>
          <w:color w:val="000000"/>
          <w:szCs w:val="28"/>
        </w:rPr>
        <w:t>ти</w:t>
      </w:r>
      <w:r w:rsidRPr="00A97549">
        <w:rPr>
          <w:rFonts w:eastAsia="Times New Roman"/>
          <w:color w:val="000000"/>
          <w:spacing w:val="135"/>
          <w:szCs w:val="28"/>
        </w:rPr>
        <w:t xml:space="preserve"> </w:t>
      </w:r>
      <w:r w:rsidRPr="00A97549">
        <w:rPr>
          <w:rFonts w:eastAsia="Times New Roman"/>
          <w:color w:val="000000"/>
          <w:szCs w:val="28"/>
        </w:rPr>
        <w:t>о</w:t>
      </w:r>
      <w:r w:rsidRPr="00A97549">
        <w:rPr>
          <w:rFonts w:eastAsia="Times New Roman"/>
          <w:color w:val="000000"/>
          <w:spacing w:val="1"/>
          <w:szCs w:val="28"/>
        </w:rPr>
        <w:t>б</w:t>
      </w:r>
      <w:r w:rsidRPr="00A97549">
        <w:rPr>
          <w:rFonts w:eastAsia="Times New Roman"/>
          <w:color w:val="000000"/>
          <w:szCs w:val="28"/>
        </w:rPr>
        <w:t>л</w:t>
      </w:r>
      <w:r w:rsidRPr="00A97549">
        <w:rPr>
          <w:rFonts w:eastAsia="Times New Roman"/>
          <w:color w:val="000000"/>
          <w:w w:val="101"/>
          <w:szCs w:val="28"/>
        </w:rPr>
        <w:t>а</w:t>
      </w:r>
      <w:r w:rsidRPr="00A97549">
        <w:rPr>
          <w:rFonts w:eastAsia="Times New Roman"/>
          <w:color w:val="000000"/>
          <w:szCs w:val="28"/>
        </w:rPr>
        <w:t>дн</w:t>
      </w:r>
      <w:r w:rsidRPr="00A97549">
        <w:rPr>
          <w:rFonts w:eastAsia="Times New Roman"/>
          <w:color w:val="000000"/>
          <w:w w:val="101"/>
          <w:szCs w:val="28"/>
        </w:rPr>
        <w:t>а</w:t>
      </w:r>
      <w:r w:rsidRPr="00A97549">
        <w:rPr>
          <w:rFonts w:eastAsia="Times New Roman"/>
          <w:color w:val="000000"/>
          <w:szCs w:val="28"/>
        </w:rPr>
        <w:t>н</w:t>
      </w:r>
      <w:r w:rsidRPr="00A97549">
        <w:rPr>
          <w:rFonts w:eastAsia="Times New Roman"/>
          <w:color w:val="000000"/>
          <w:w w:val="101"/>
          <w:szCs w:val="28"/>
        </w:rPr>
        <w:t>і</w:t>
      </w:r>
      <w:r w:rsidRPr="00A97549">
        <w:rPr>
          <w:rFonts w:eastAsia="Times New Roman"/>
          <w:color w:val="000000"/>
          <w:spacing w:val="131"/>
          <w:szCs w:val="28"/>
        </w:rPr>
        <w:t xml:space="preserve"> </w:t>
      </w:r>
      <w:r w:rsidRPr="00A97549">
        <w:rPr>
          <w:rFonts w:eastAsia="Times New Roman"/>
          <w:color w:val="000000"/>
          <w:w w:val="101"/>
          <w:szCs w:val="28"/>
        </w:rPr>
        <w:t>с</w:t>
      </w:r>
      <w:r w:rsidRPr="00A97549">
        <w:rPr>
          <w:rFonts w:eastAsia="Times New Roman"/>
          <w:color w:val="000000"/>
          <w:spacing w:val="1"/>
          <w:szCs w:val="28"/>
        </w:rPr>
        <w:t>и</w:t>
      </w:r>
      <w:r w:rsidRPr="00A97549">
        <w:rPr>
          <w:rFonts w:eastAsia="Times New Roman"/>
          <w:color w:val="000000"/>
          <w:w w:val="101"/>
          <w:szCs w:val="28"/>
        </w:rPr>
        <w:t>с</w:t>
      </w:r>
      <w:r w:rsidRPr="00A97549">
        <w:rPr>
          <w:rFonts w:eastAsia="Times New Roman"/>
          <w:color w:val="000000"/>
          <w:szCs w:val="28"/>
        </w:rPr>
        <w:t>т</w:t>
      </w:r>
      <w:r w:rsidRPr="00A97549">
        <w:rPr>
          <w:rFonts w:eastAsia="Times New Roman"/>
          <w:color w:val="000000"/>
          <w:w w:val="101"/>
          <w:szCs w:val="28"/>
        </w:rPr>
        <w:t>е</w:t>
      </w:r>
      <w:r w:rsidRPr="00A97549">
        <w:rPr>
          <w:rFonts w:eastAsia="Times New Roman"/>
          <w:color w:val="000000"/>
          <w:szCs w:val="28"/>
        </w:rPr>
        <w:t>м</w:t>
      </w:r>
      <w:r w:rsidRPr="00A97549">
        <w:rPr>
          <w:rFonts w:eastAsia="Times New Roman"/>
          <w:color w:val="000000"/>
          <w:w w:val="101"/>
          <w:szCs w:val="28"/>
        </w:rPr>
        <w:t>а</w:t>
      </w:r>
      <w:r w:rsidRPr="00A97549">
        <w:rPr>
          <w:rFonts w:eastAsia="Times New Roman"/>
          <w:color w:val="000000"/>
          <w:spacing w:val="-2"/>
          <w:szCs w:val="28"/>
        </w:rPr>
        <w:t>м</w:t>
      </w:r>
      <w:r w:rsidRPr="00A97549">
        <w:rPr>
          <w:rFonts w:eastAsia="Times New Roman"/>
          <w:color w:val="000000"/>
          <w:szCs w:val="28"/>
        </w:rPr>
        <w:t>и</w:t>
      </w:r>
      <w:r w:rsidRPr="00A97549">
        <w:rPr>
          <w:rFonts w:eastAsia="Times New Roman"/>
          <w:color w:val="000000"/>
          <w:spacing w:val="134"/>
          <w:szCs w:val="28"/>
        </w:rPr>
        <w:t xml:space="preserve"> </w:t>
      </w:r>
      <w:r w:rsidRPr="00A97549">
        <w:rPr>
          <w:rFonts w:eastAsia="Times New Roman"/>
          <w:color w:val="000000"/>
          <w:szCs w:val="28"/>
        </w:rPr>
        <w:t>вод</w:t>
      </w:r>
      <w:r w:rsidRPr="00A97549">
        <w:rPr>
          <w:rFonts w:eastAsia="Times New Roman"/>
          <w:color w:val="000000"/>
          <w:spacing w:val="-1"/>
          <w:w w:val="101"/>
          <w:szCs w:val="28"/>
        </w:rPr>
        <w:t>я</w:t>
      </w:r>
      <w:r w:rsidRPr="00A97549">
        <w:rPr>
          <w:rFonts w:eastAsia="Times New Roman"/>
          <w:color w:val="000000"/>
          <w:szCs w:val="28"/>
        </w:rPr>
        <w:t>ного</w:t>
      </w:r>
      <w:r w:rsidRPr="00A97549">
        <w:rPr>
          <w:rFonts w:eastAsia="Times New Roman"/>
          <w:color w:val="000000"/>
          <w:spacing w:val="133"/>
          <w:szCs w:val="28"/>
        </w:rPr>
        <w:t xml:space="preserve"> </w:t>
      </w:r>
      <w:r w:rsidRPr="00A97549">
        <w:rPr>
          <w:rFonts w:eastAsia="Times New Roman"/>
          <w:color w:val="000000"/>
          <w:spacing w:val="1"/>
          <w:szCs w:val="28"/>
        </w:rPr>
        <w:t>о</w:t>
      </w:r>
      <w:r w:rsidRPr="00A97549">
        <w:rPr>
          <w:rFonts w:eastAsia="Times New Roman"/>
          <w:color w:val="000000"/>
          <w:szCs w:val="28"/>
        </w:rPr>
        <w:t>п</w:t>
      </w:r>
      <w:r w:rsidRPr="00A97549">
        <w:rPr>
          <w:rFonts w:eastAsia="Times New Roman"/>
          <w:color w:val="000000"/>
          <w:w w:val="101"/>
          <w:szCs w:val="28"/>
        </w:rPr>
        <w:t>а</w:t>
      </w:r>
      <w:r w:rsidRPr="00A97549">
        <w:rPr>
          <w:rFonts w:eastAsia="Times New Roman"/>
          <w:color w:val="000000"/>
          <w:szCs w:val="28"/>
        </w:rPr>
        <w:t>л</w:t>
      </w:r>
      <w:r w:rsidRPr="00A97549">
        <w:rPr>
          <w:rFonts w:eastAsia="Times New Roman"/>
          <w:color w:val="000000"/>
          <w:w w:val="101"/>
          <w:szCs w:val="28"/>
        </w:rPr>
        <w:t>е</w:t>
      </w:r>
      <w:r w:rsidRPr="00A97549">
        <w:rPr>
          <w:rFonts w:eastAsia="Times New Roman"/>
          <w:color w:val="000000"/>
          <w:spacing w:val="-2"/>
          <w:szCs w:val="28"/>
        </w:rPr>
        <w:t>н</w:t>
      </w:r>
      <w:r w:rsidRPr="00A97549">
        <w:rPr>
          <w:rFonts w:eastAsia="Times New Roman"/>
          <w:color w:val="000000"/>
          <w:szCs w:val="28"/>
        </w:rPr>
        <w:t>н</w:t>
      </w:r>
      <w:r w:rsidRPr="00A97549">
        <w:rPr>
          <w:rFonts w:eastAsia="Times New Roman"/>
          <w:color w:val="000000"/>
          <w:w w:val="101"/>
          <w:szCs w:val="28"/>
        </w:rPr>
        <w:t>я</w:t>
      </w:r>
      <w:r w:rsidRPr="00A97549">
        <w:rPr>
          <w:rFonts w:eastAsia="Times New Roman"/>
          <w:color w:val="000000"/>
          <w:szCs w:val="28"/>
        </w:rPr>
        <w:t>, кондиц</w:t>
      </w:r>
      <w:r w:rsidRPr="00A97549">
        <w:rPr>
          <w:rFonts w:eastAsia="Times New Roman"/>
          <w:color w:val="000000"/>
          <w:w w:val="101"/>
          <w:szCs w:val="28"/>
        </w:rPr>
        <w:t>і</w:t>
      </w:r>
      <w:r w:rsidRPr="00A97549">
        <w:rPr>
          <w:rFonts w:eastAsia="Times New Roman"/>
          <w:color w:val="000000"/>
          <w:szCs w:val="28"/>
        </w:rPr>
        <w:t>он</w:t>
      </w:r>
      <w:r w:rsidRPr="00A97549">
        <w:rPr>
          <w:rFonts w:eastAsia="Times New Roman"/>
          <w:color w:val="000000"/>
          <w:spacing w:val="-3"/>
          <w:szCs w:val="28"/>
        </w:rPr>
        <w:t>у</w:t>
      </w:r>
      <w:r w:rsidRPr="00A97549">
        <w:rPr>
          <w:rFonts w:eastAsia="Times New Roman"/>
          <w:color w:val="000000"/>
          <w:szCs w:val="28"/>
        </w:rPr>
        <w:t>в</w:t>
      </w:r>
      <w:r w:rsidRPr="00A97549">
        <w:rPr>
          <w:rFonts w:eastAsia="Times New Roman"/>
          <w:color w:val="000000"/>
          <w:w w:val="101"/>
          <w:szCs w:val="28"/>
        </w:rPr>
        <w:t>а</w:t>
      </w:r>
      <w:r w:rsidRPr="00A97549">
        <w:rPr>
          <w:rFonts w:eastAsia="Times New Roman"/>
          <w:color w:val="000000"/>
          <w:szCs w:val="28"/>
        </w:rPr>
        <w:t>н</w:t>
      </w:r>
      <w:r w:rsidRPr="00A97549">
        <w:rPr>
          <w:rFonts w:eastAsia="Times New Roman"/>
          <w:color w:val="000000"/>
          <w:spacing w:val="1"/>
          <w:szCs w:val="28"/>
        </w:rPr>
        <w:t>н</w:t>
      </w:r>
      <w:r w:rsidRPr="00A97549">
        <w:rPr>
          <w:rFonts w:eastAsia="Times New Roman"/>
          <w:color w:val="000000"/>
          <w:w w:val="101"/>
          <w:szCs w:val="28"/>
        </w:rPr>
        <w:t>я</w:t>
      </w:r>
      <w:r w:rsidRPr="00A97549">
        <w:rPr>
          <w:rFonts w:eastAsia="Times New Roman"/>
          <w:color w:val="000000"/>
          <w:spacing w:val="4"/>
          <w:szCs w:val="28"/>
        </w:rPr>
        <w:t xml:space="preserve"> </w:t>
      </w:r>
      <w:r w:rsidRPr="00A97549">
        <w:rPr>
          <w:rFonts w:eastAsia="Times New Roman"/>
          <w:color w:val="000000"/>
          <w:spacing w:val="-1"/>
          <w:w w:val="101"/>
          <w:szCs w:val="28"/>
        </w:rPr>
        <w:t>а</w:t>
      </w:r>
      <w:r w:rsidRPr="00A97549">
        <w:rPr>
          <w:rFonts w:eastAsia="Times New Roman"/>
          <w:color w:val="000000"/>
          <w:spacing w:val="-1"/>
          <w:szCs w:val="28"/>
        </w:rPr>
        <w:t>б</w:t>
      </w:r>
      <w:r w:rsidRPr="00A97549">
        <w:rPr>
          <w:rFonts w:eastAsia="Times New Roman"/>
          <w:color w:val="000000"/>
          <w:szCs w:val="28"/>
        </w:rPr>
        <w:t>о</w:t>
      </w:r>
      <w:r w:rsidRPr="00A97549">
        <w:rPr>
          <w:rFonts w:eastAsia="Times New Roman"/>
          <w:color w:val="000000"/>
          <w:spacing w:val="5"/>
          <w:szCs w:val="28"/>
        </w:rPr>
        <w:t xml:space="preserve"> </w:t>
      </w:r>
      <w:r w:rsidRPr="00A97549">
        <w:rPr>
          <w:rFonts w:eastAsia="Times New Roman"/>
          <w:color w:val="000000"/>
          <w:szCs w:val="28"/>
        </w:rPr>
        <w:t>при</w:t>
      </w:r>
      <w:r w:rsidRPr="00A97549">
        <w:rPr>
          <w:rFonts w:eastAsia="Times New Roman"/>
          <w:color w:val="000000"/>
          <w:spacing w:val="1"/>
          <w:szCs w:val="28"/>
        </w:rPr>
        <w:t>п</w:t>
      </w:r>
      <w:r w:rsidRPr="00A97549">
        <w:rPr>
          <w:rFonts w:eastAsia="Times New Roman"/>
          <w:color w:val="000000"/>
          <w:spacing w:val="-1"/>
          <w:szCs w:val="28"/>
        </w:rPr>
        <w:t>л</w:t>
      </w:r>
      <w:r w:rsidRPr="00A97549">
        <w:rPr>
          <w:rFonts w:eastAsia="Times New Roman"/>
          <w:color w:val="000000"/>
          <w:szCs w:val="28"/>
        </w:rPr>
        <w:t>ивн</w:t>
      </w:r>
      <w:r w:rsidRPr="00A97549">
        <w:rPr>
          <w:rFonts w:eastAsia="Times New Roman"/>
          <w:color w:val="000000"/>
          <w:spacing w:val="4"/>
          <w:szCs w:val="28"/>
        </w:rPr>
        <w:t>о</w:t>
      </w:r>
      <w:r w:rsidRPr="00A97549">
        <w:rPr>
          <w:rFonts w:eastAsia="Times New Roman"/>
          <w:color w:val="000000"/>
          <w:szCs w:val="28"/>
        </w:rPr>
        <w:t>-вит</w:t>
      </w:r>
      <w:r w:rsidRPr="00A97549">
        <w:rPr>
          <w:rFonts w:eastAsia="Times New Roman"/>
          <w:color w:val="000000"/>
          <w:w w:val="101"/>
          <w:szCs w:val="28"/>
        </w:rPr>
        <w:t>я</w:t>
      </w:r>
      <w:r w:rsidRPr="00A97549">
        <w:rPr>
          <w:rFonts w:eastAsia="Times New Roman"/>
          <w:color w:val="000000"/>
          <w:szCs w:val="28"/>
        </w:rPr>
        <w:t>жною</w:t>
      </w:r>
      <w:r w:rsidRPr="00A97549">
        <w:rPr>
          <w:rFonts w:eastAsia="Times New Roman"/>
          <w:color w:val="000000"/>
          <w:spacing w:val="4"/>
          <w:szCs w:val="28"/>
        </w:rPr>
        <w:t xml:space="preserve"> </w:t>
      </w:r>
      <w:r w:rsidRPr="00A97549">
        <w:rPr>
          <w:rFonts w:eastAsia="Times New Roman"/>
          <w:color w:val="000000"/>
          <w:szCs w:val="28"/>
        </w:rPr>
        <w:t>в</w:t>
      </w:r>
      <w:r w:rsidRPr="00A97549">
        <w:rPr>
          <w:rFonts w:eastAsia="Times New Roman"/>
          <w:color w:val="000000"/>
          <w:w w:val="101"/>
          <w:szCs w:val="28"/>
        </w:rPr>
        <w:t>е</w:t>
      </w:r>
      <w:r w:rsidRPr="00A97549">
        <w:rPr>
          <w:rFonts w:eastAsia="Times New Roman"/>
          <w:color w:val="000000"/>
          <w:szCs w:val="28"/>
        </w:rPr>
        <w:t>нтил</w:t>
      </w:r>
      <w:r w:rsidRPr="00A97549">
        <w:rPr>
          <w:rFonts w:eastAsia="Times New Roman"/>
          <w:color w:val="000000"/>
          <w:w w:val="101"/>
          <w:szCs w:val="28"/>
        </w:rPr>
        <w:t>я</w:t>
      </w:r>
      <w:r w:rsidRPr="00A97549">
        <w:rPr>
          <w:rFonts w:eastAsia="Times New Roman"/>
          <w:color w:val="000000"/>
          <w:szCs w:val="28"/>
        </w:rPr>
        <w:t>ц</w:t>
      </w:r>
      <w:r w:rsidRPr="00A97549">
        <w:rPr>
          <w:rFonts w:eastAsia="Times New Roman"/>
          <w:color w:val="000000"/>
          <w:w w:val="101"/>
          <w:szCs w:val="28"/>
        </w:rPr>
        <w:t>і</w:t>
      </w:r>
      <w:r w:rsidRPr="00A97549">
        <w:rPr>
          <w:rFonts w:eastAsia="Times New Roman"/>
          <w:color w:val="000000"/>
          <w:szCs w:val="28"/>
        </w:rPr>
        <w:t>єю</w:t>
      </w:r>
      <w:r w:rsidRPr="00A97549">
        <w:rPr>
          <w:rFonts w:eastAsia="Times New Roman"/>
          <w:color w:val="000000"/>
          <w:spacing w:val="2"/>
          <w:szCs w:val="28"/>
        </w:rPr>
        <w:t xml:space="preserve"> </w:t>
      </w:r>
      <w:r w:rsidRPr="00A97549">
        <w:rPr>
          <w:rFonts w:eastAsia="Times New Roman"/>
          <w:color w:val="000000"/>
          <w:szCs w:val="28"/>
        </w:rPr>
        <w:t>в</w:t>
      </w:r>
      <w:r w:rsidRPr="00A97549">
        <w:rPr>
          <w:rFonts w:eastAsia="Times New Roman"/>
          <w:color w:val="000000"/>
          <w:w w:val="101"/>
          <w:szCs w:val="28"/>
        </w:rPr>
        <w:t>і</w:t>
      </w:r>
      <w:r w:rsidRPr="00A97549">
        <w:rPr>
          <w:rFonts w:eastAsia="Times New Roman"/>
          <w:color w:val="000000"/>
          <w:szCs w:val="28"/>
        </w:rPr>
        <w:t>дпов</w:t>
      </w:r>
      <w:r w:rsidRPr="00A97549">
        <w:rPr>
          <w:rFonts w:eastAsia="Times New Roman"/>
          <w:color w:val="000000"/>
          <w:w w:val="101"/>
          <w:szCs w:val="28"/>
        </w:rPr>
        <w:t>і</w:t>
      </w:r>
      <w:r w:rsidRPr="00A97549">
        <w:rPr>
          <w:rFonts w:eastAsia="Times New Roman"/>
          <w:color w:val="000000"/>
          <w:spacing w:val="-2"/>
          <w:szCs w:val="28"/>
        </w:rPr>
        <w:t>д</w:t>
      </w:r>
      <w:r w:rsidRPr="00A97549">
        <w:rPr>
          <w:rFonts w:eastAsia="Times New Roman"/>
          <w:color w:val="000000"/>
          <w:szCs w:val="28"/>
        </w:rPr>
        <w:t>н</w:t>
      </w:r>
      <w:r w:rsidRPr="00A97549">
        <w:rPr>
          <w:rFonts w:eastAsia="Times New Roman"/>
          <w:color w:val="000000"/>
          <w:spacing w:val="1"/>
          <w:szCs w:val="28"/>
        </w:rPr>
        <w:t>о</w:t>
      </w:r>
      <w:r w:rsidRPr="00A97549">
        <w:rPr>
          <w:rFonts w:eastAsia="Times New Roman"/>
          <w:color w:val="000000"/>
          <w:spacing w:val="5"/>
          <w:szCs w:val="28"/>
        </w:rPr>
        <w:t xml:space="preserve"> </w:t>
      </w:r>
      <w:r w:rsidRPr="00A97549">
        <w:rPr>
          <w:rFonts w:eastAsia="Times New Roman"/>
          <w:color w:val="000000"/>
          <w:spacing w:val="-1"/>
          <w:szCs w:val="28"/>
        </w:rPr>
        <w:t>д</w:t>
      </w:r>
      <w:r w:rsidRPr="00A97549">
        <w:rPr>
          <w:rFonts w:eastAsia="Times New Roman"/>
          <w:color w:val="000000"/>
          <w:szCs w:val="28"/>
        </w:rPr>
        <w:t>о</w:t>
      </w:r>
      <w:r w:rsidRPr="00A97549">
        <w:rPr>
          <w:rFonts w:eastAsia="Times New Roman"/>
          <w:color w:val="000000"/>
          <w:spacing w:val="5"/>
          <w:szCs w:val="28"/>
        </w:rPr>
        <w:t xml:space="preserve"> </w:t>
      </w:r>
      <w:r w:rsidRPr="00A97549">
        <w:rPr>
          <w:rFonts w:eastAsia="Times New Roman"/>
          <w:color w:val="000000"/>
          <w:szCs w:val="28"/>
        </w:rPr>
        <w:t>СНиП 2.04.05-9</w:t>
      </w:r>
      <w:r w:rsidRPr="00A97549">
        <w:rPr>
          <w:rFonts w:eastAsia="Times New Roman"/>
          <w:color w:val="000000"/>
          <w:spacing w:val="2"/>
          <w:szCs w:val="28"/>
        </w:rPr>
        <w:t>1</w:t>
      </w:r>
      <w:r w:rsidRPr="00A97549">
        <w:rPr>
          <w:rFonts w:eastAsia="Times New Roman"/>
          <w:color w:val="000000"/>
          <w:szCs w:val="28"/>
        </w:rPr>
        <w:t>.</w:t>
      </w:r>
    </w:p>
    <w:p w14:paraId="4CAD572D" w14:textId="77777777" w:rsidR="00FF53AE" w:rsidRPr="00A97549" w:rsidRDefault="00FF53AE" w:rsidP="00FF53AE">
      <w:pPr>
        <w:widowControl w:val="0"/>
        <w:spacing w:before="2"/>
        <w:ind w:left="1" w:right="-19" w:firstLine="566"/>
        <w:rPr>
          <w:rFonts w:eastAsia="Times New Roman"/>
          <w:color w:val="000000"/>
          <w:szCs w:val="28"/>
        </w:rPr>
      </w:pPr>
      <w:r w:rsidRPr="00A97549">
        <w:rPr>
          <w:rFonts w:eastAsia="Times New Roman"/>
          <w:color w:val="000000"/>
          <w:szCs w:val="28"/>
        </w:rPr>
        <w:t>Зг</w:t>
      </w:r>
      <w:r w:rsidRPr="00A97549">
        <w:rPr>
          <w:rFonts w:eastAsia="Times New Roman"/>
          <w:color w:val="000000"/>
          <w:w w:val="101"/>
          <w:szCs w:val="28"/>
        </w:rPr>
        <w:t>і</w:t>
      </w:r>
      <w:r w:rsidRPr="00A97549">
        <w:rPr>
          <w:rFonts w:eastAsia="Times New Roman"/>
          <w:color w:val="000000"/>
          <w:szCs w:val="28"/>
        </w:rPr>
        <w:t>дно</w:t>
      </w:r>
      <w:r w:rsidRPr="00A97549">
        <w:rPr>
          <w:rFonts w:eastAsia="Times New Roman"/>
          <w:color w:val="000000"/>
          <w:spacing w:val="185"/>
          <w:szCs w:val="28"/>
        </w:rPr>
        <w:t xml:space="preserve"> </w:t>
      </w:r>
      <w:r w:rsidRPr="00A97549">
        <w:rPr>
          <w:rFonts w:eastAsia="Times New Roman"/>
          <w:color w:val="000000"/>
          <w:szCs w:val="28"/>
        </w:rPr>
        <w:t>з</w:t>
      </w:r>
      <w:r w:rsidRPr="00A97549">
        <w:rPr>
          <w:rFonts w:eastAsia="Times New Roman"/>
          <w:color w:val="000000"/>
          <w:spacing w:val="183"/>
          <w:szCs w:val="28"/>
        </w:rPr>
        <w:t xml:space="preserve"> </w:t>
      </w:r>
      <w:r w:rsidRPr="00A97549">
        <w:rPr>
          <w:rFonts w:eastAsia="Times New Roman"/>
          <w:color w:val="000000"/>
          <w:szCs w:val="28"/>
        </w:rPr>
        <w:t>ДНАОП</w:t>
      </w:r>
      <w:r w:rsidRPr="00A97549">
        <w:rPr>
          <w:rFonts w:eastAsia="Times New Roman"/>
          <w:color w:val="000000"/>
          <w:spacing w:val="184"/>
          <w:szCs w:val="28"/>
        </w:rPr>
        <w:t xml:space="preserve"> </w:t>
      </w:r>
      <w:r w:rsidRPr="00A97549">
        <w:rPr>
          <w:rFonts w:eastAsia="Times New Roman"/>
          <w:color w:val="000000"/>
          <w:spacing w:val="1"/>
          <w:szCs w:val="28"/>
        </w:rPr>
        <w:t>0</w:t>
      </w:r>
      <w:r w:rsidRPr="00A97549">
        <w:rPr>
          <w:rFonts w:eastAsia="Times New Roman"/>
          <w:color w:val="000000"/>
          <w:szCs w:val="28"/>
        </w:rPr>
        <w:t>.0</w:t>
      </w:r>
      <w:r w:rsidRPr="00A97549">
        <w:rPr>
          <w:rFonts w:eastAsia="Times New Roman"/>
          <w:color w:val="000000"/>
          <w:spacing w:val="5"/>
          <w:szCs w:val="28"/>
        </w:rPr>
        <w:t>0</w:t>
      </w:r>
      <w:r w:rsidRPr="00A97549">
        <w:rPr>
          <w:rFonts w:eastAsia="Times New Roman"/>
          <w:color w:val="000000"/>
          <w:szCs w:val="28"/>
        </w:rPr>
        <w:t>-1</w:t>
      </w:r>
      <w:r w:rsidRPr="00A97549">
        <w:rPr>
          <w:rFonts w:eastAsia="Times New Roman"/>
          <w:color w:val="000000"/>
          <w:spacing w:val="-2"/>
          <w:szCs w:val="28"/>
        </w:rPr>
        <w:t>.</w:t>
      </w:r>
      <w:r w:rsidRPr="00A97549">
        <w:rPr>
          <w:rFonts w:eastAsia="Times New Roman"/>
          <w:color w:val="000000"/>
          <w:szCs w:val="28"/>
        </w:rPr>
        <w:t>3</w:t>
      </w:r>
      <w:r w:rsidRPr="00A97549">
        <w:rPr>
          <w:rFonts w:eastAsia="Times New Roman"/>
          <w:color w:val="000000"/>
          <w:spacing w:val="2"/>
          <w:szCs w:val="28"/>
        </w:rPr>
        <w:t>1</w:t>
      </w:r>
      <w:r w:rsidRPr="00A97549">
        <w:rPr>
          <w:rFonts w:eastAsia="Times New Roman"/>
          <w:color w:val="000000"/>
          <w:szCs w:val="28"/>
        </w:rPr>
        <w:t>-99</w:t>
      </w:r>
      <w:r w:rsidRPr="00A97549">
        <w:rPr>
          <w:rFonts w:eastAsia="Times New Roman"/>
          <w:color w:val="000000"/>
          <w:spacing w:val="186"/>
          <w:szCs w:val="28"/>
        </w:rPr>
        <w:t xml:space="preserve"> </w:t>
      </w:r>
      <w:r w:rsidRPr="00A97549">
        <w:rPr>
          <w:rFonts w:eastAsia="Times New Roman"/>
          <w:color w:val="000000"/>
          <w:spacing w:val="1"/>
          <w:szCs w:val="28"/>
        </w:rPr>
        <w:t>п</w:t>
      </w:r>
      <w:r w:rsidRPr="00A97549">
        <w:rPr>
          <w:rFonts w:eastAsia="Times New Roman"/>
          <w:color w:val="000000"/>
          <w:szCs w:val="28"/>
        </w:rPr>
        <w:t>лощу</w:t>
      </w:r>
      <w:r w:rsidRPr="00A97549">
        <w:rPr>
          <w:rFonts w:eastAsia="Times New Roman"/>
          <w:color w:val="000000"/>
          <w:spacing w:val="183"/>
          <w:szCs w:val="28"/>
        </w:rPr>
        <w:t xml:space="preserve"> </w:t>
      </w:r>
      <w:r w:rsidRPr="00A97549">
        <w:rPr>
          <w:rFonts w:eastAsia="Times New Roman"/>
          <w:color w:val="000000"/>
          <w:szCs w:val="28"/>
        </w:rPr>
        <w:t>при</w:t>
      </w:r>
      <w:r w:rsidRPr="00A97549">
        <w:rPr>
          <w:rFonts w:eastAsia="Times New Roman"/>
          <w:color w:val="000000"/>
          <w:spacing w:val="-1"/>
          <w:szCs w:val="28"/>
        </w:rPr>
        <w:t>м</w:t>
      </w:r>
      <w:r w:rsidRPr="00A97549">
        <w:rPr>
          <w:rFonts w:eastAsia="Times New Roman"/>
          <w:color w:val="000000"/>
          <w:w w:val="101"/>
          <w:szCs w:val="28"/>
        </w:rPr>
        <w:t>і</w:t>
      </w:r>
      <w:r w:rsidRPr="00A97549">
        <w:rPr>
          <w:rFonts w:eastAsia="Times New Roman"/>
          <w:color w:val="000000"/>
          <w:szCs w:val="28"/>
        </w:rPr>
        <w:t>щ</w:t>
      </w:r>
      <w:r w:rsidRPr="00A97549">
        <w:rPr>
          <w:rFonts w:eastAsia="Times New Roman"/>
          <w:color w:val="000000"/>
          <w:w w:val="101"/>
          <w:szCs w:val="28"/>
        </w:rPr>
        <w:t>е</w:t>
      </w:r>
      <w:r w:rsidRPr="00A97549">
        <w:rPr>
          <w:rFonts w:eastAsia="Times New Roman"/>
          <w:color w:val="000000"/>
          <w:szCs w:val="28"/>
        </w:rPr>
        <w:t>нь</w:t>
      </w:r>
      <w:r w:rsidRPr="00A97549">
        <w:rPr>
          <w:rFonts w:eastAsia="Times New Roman"/>
          <w:color w:val="000000"/>
          <w:spacing w:val="184"/>
          <w:szCs w:val="28"/>
        </w:rPr>
        <w:t xml:space="preserve"> </w:t>
      </w:r>
      <w:r w:rsidRPr="00A97549">
        <w:rPr>
          <w:rFonts w:eastAsia="Times New Roman"/>
          <w:color w:val="000000"/>
          <w:szCs w:val="28"/>
        </w:rPr>
        <w:t>визн</w:t>
      </w:r>
      <w:r w:rsidRPr="00A97549">
        <w:rPr>
          <w:rFonts w:eastAsia="Times New Roman"/>
          <w:color w:val="000000"/>
          <w:w w:val="101"/>
          <w:szCs w:val="28"/>
        </w:rPr>
        <w:t>а</w:t>
      </w:r>
      <w:r w:rsidRPr="00A97549">
        <w:rPr>
          <w:rFonts w:eastAsia="Times New Roman"/>
          <w:color w:val="000000"/>
          <w:szCs w:val="28"/>
        </w:rPr>
        <w:t>ч</w:t>
      </w:r>
      <w:r w:rsidRPr="00A97549">
        <w:rPr>
          <w:rFonts w:eastAsia="Times New Roman"/>
          <w:color w:val="000000"/>
          <w:w w:val="101"/>
          <w:szCs w:val="28"/>
        </w:rPr>
        <w:t>а</w:t>
      </w:r>
      <w:r w:rsidRPr="00A97549">
        <w:rPr>
          <w:rFonts w:eastAsia="Times New Roman"/>
          <w:color w:val="000000"/>
          <w:szCs w:val="28"/>
        </w:rPr>
        <w:t>ють</w:t>
      </w:r>
      <w:r w:rsidRPr="00A97549">
        <w:rPr>
          <w:rFonts w:eastAsia="Times New Roman"/>
          <w:color w:val="000000"/>
          <w:spacing w:val="183"/>
          <w:szCs w:val="28"/>
        </w:rPr>
        <w:t xml:space="preserve"> </w:t>
      </w:r>
      <w:r w:rsidRPr="00A97549">
        <w:rPr>
          <w:rFonts w:eastAsia="Times New Roman"/>
          <w:color w:val="000000"/>
          <w:spacing w:val="1"/>
          <w:w w:val="101"/>
          <w:szCs w:val="28"/>
        </w:rPr>
        <w:t>і</w:t>
      </w:r>
      <w:r w:rsidRPr="00A97549">
        <w:rPr>
          <w:rFonts w:eastAsia="Times New Roman"/>
          <w:color w:val="000000"/>
          <w:szCs w:val="28"/>
        </w:rPr>
        <w:t>з р</w:t>
      </w:r>
      <w:r w:rsidRPr="00A97549">
        <w:rPr>
          <w:rFonts w:eastAsia="Times New Roman"/>
          <w:color w:val="000000"/>
          <w:spacing w:val="1"/>
          <w:szCs w:val="28"/>
        </w:rPr>
        <w:t>о</w:t>
      </w:r>
      <w:r w:rsidRPr="00A97549">
        <w:rPr>
          <w:rFonts w:eastAsia="Times New Roman"/>
          <w:color w:val="000000"/>
          <w:szCs w:val="28"/>
        </w:rPr>
        <w:t>зр</w:t>
      </w:r>
      <w:r w:rsidRPr="00A97549">
        <w:rPr>
          <w:rFonts w:eastAsia="Times New Roman"/>
          <w:color w:val="000000"/>
          <w:spacing w:val="-2"/>
          <w:w w:val="101"/>
          <w:szCs w:val="28"/>
        </w:rPr>
        <w:t>а</w:t>
      </w:r>
      <w:r w:rsidRPr="00A97549">
        <w:rPr>
          <w:rFonts w:eastAsia="Times New Roman"/>
          <w:color w:val="000000"/>
          <w:szCs w:val="28"/>
        </w:rPr>
        <w:t>х</w:t>
      </w:r>
      <w:r w:rsidRPr="00A97549">
        <w:rPr>
          <w:rFonts w:eastAsia="Times New Roman"/>
          <w:color w:val="000000"/>
          <w:spacing w:val="-2"/>
          <w:szCs w:val="28"/>
        </w:rPr>
        <w:t>у</w:t>
      </w:r>
      <w:r w:rsidRPr="00A97549">
        <w:rPr>
          <w:rFonts w:eastAsia="Times New Roman"/>
          <w:color w:val="000000"/>
          <w:szCs w:val="28"/>
        </w:rPr>
        <w:t>нк</w:t>
      </w:r>
      <w:r w:rsidRPr="00A97549">
        <w:rPr>
          <w:rFonts w:eastAsia="Times New Roman"/>
          <w:color w:val="000000"/>
          <w:spacing w:val="-2"/>
          <w:szCs w:val="28"/>
        </w:rPr>
        <w:t>у</w:t>
      </w:r>
      <w:r w:rsidRPr="00A97549">
        <w:rPr>
          <w:rFonts w:eastAsia="Times New Roman"/>
          <w:color w:val="000000"/>
          <w:szCs w:val="28"/>
        </w:rPr>
        <w:t>,</w:t>
      </w:r>
      <w:r w:rsidRPr="00A97549">
        <w:rPr>
          <w:rFonts w:eastAsia="Times New Roman"/>
          <w:color w:val="000000"/>
          <w:spacing w:val="1"/>
          <w:szCs w:val="28"/>
        </w:rPr>
        <w:t xml:space="preserve"> </w:t>
      </w:r>
      <w:r w:rsidRPr="00A97549">
        <w:rPr>
          <w:rFonts w:eastAsia="Times New Roman"/>
          <w:color w:val="000000"/>
          <w:szCs w:val="28"/>
        </w:rPr>
        <w:t>що</w:t>
      </w:r>
      <w:r w:rsidRPr="00A97549">
        <w:rPr>
          <w:rFonts w:eastAsia="Times New Roman"/>
          <w:color w:val="000000"/>
          <w:spacing w:val="1"/>
          <w:szCs w:val="28"/>
        </w:rPr>
        <w:t xml:space="preserve"> </w:t>
      </w:r>
      <w:r w:rsidRPr="00A97549">
        <w:rPr>
          <w:rFonts w:eastAsia="Times New Roman"/>
          <w:color w:val="000000"/>
          <w:szCs w:val="28"/>
        </w:rPr>
        <w:t>н</w:t>
      </w:r>
      <w:r w:rsidRPr="00A97549">
        <w:rPr>
          <w:rFonts w:eastAsia="Times New Roman"/>
          <w:color w:val="000000"/>
          <w:w w:val="101"/>
          <w:szCs w:val="28"/>
        </w:rPr>
        <w:t>а</w:t>
      </w:r>
      <w:r w:rsidRPr="00A97549">
        <w:rPr>
          <w:rFonts w:eastAsia="Times New Roman"/>
          <w:color w:val="000000"/>
          <w:szCs w:val="28"/>
        </w:rPr>
        <w:t xml:space="preserve"> </w:t>
      </w:r>
      <w:r w:rsidRPr="00A97549">
        <w:rPr>
          <w:rFonts w:eastAsia="Times New Roman"/>
          <w:color w:val="000000"/>
          <w:spacing w:val="-1"/>
          <w:szCs w:val="28"/>
        </w:rPr>
        <w:t>о</w:t>
      </w:r>
      <w:r w:rsidRPr="00A97549">
        <w:rPr>
          <w:rFonts w:eastAsia="Times New Roman"/>
          <w:color w:val="000000"/>
          <w:spacing w:val="1"/>
          <w:szCs w:val="28"/>
        </w:rPr>
        <w:t>дн</w:t>
      </w:r>
      <w:r w:rsidRPr="00A97549">
        <w:rPr>
          <w:rFonts w:eastAsia="Times New Roman"/>
          <w:color w:val="000000"/>
          <w:w w:val="101"/>
          <w:szCs w:val="28"/>
        </w:rPr>
        <w:t>е</w:t>
      </w:r>
      <w:r w:rsidRPr="00A97549">
        <w:rPr>
          <w:rFonts w:eastAsia="Times New Roman"/>
          <w:color w:val="000000"/>
          <w:spacing w:val="-2"/>
          <w:szCs w:val="28"/>
        </w:rPr>
        <w:t xml:space="preserve"> </w:t>
      </w:r>
      <w:r w:rsidRPr="00A97549">
        <w:rPr>
          <w:rFonts w:eastAsia="Times New Roman"/>
          <w:color w:val="000000"/>
          <w:szCs w:val="28"/>
        </w:rPr>
        <w:t>робоч</w:t>
      </w:r>
      <w:r w:rsidRPr="00A97549">
        <w:rPr>
          <w:rFonts w:eastAsia="Times New Roman"/>
          <w:color w:val="000000"/>
          <w:w w:val="101"/>
          <w:szCs w:val="28"/>
        </w:rPr>
        <w:t>е</w:t>
      </w:r>
      <w:r w:rsidRPr="00A97549">
        <w:rPr>
          <w:rFonts w:eastAsia="Times New Roman"/>
          <w:color w:val="000000"/>
          <w:szCs w:val="28"/>
        </w:rPr>
        <w:t xml:space="preserve"> </w:t>
      </w:r>
      <w:r w:rsidRPr="00A97549">
        <w:rPr>
          <w:rFonts w:eastAsia="Times New Roman"/>
          <w:color w:val="000000"/>
          <w:spacing w:val="-2"/>
          <w:szCs w:val="28"/>
        </w:rPr>
        <w:t>м</w:t>
      </w:r>
      <w:r w:rsidRPr="00A97549">
        <w:rPr>
          <w:rFonts w:eastAsia="Times New Roman"/>
          <w:color w:val="000000"/>
          <w:spacing w:val="1"/>
          <w:w w:val="101"/>
          <w:szCs w:val="28"/>
        </w:rPr>
        <w:t>і</w:t>
      </w:r>
      <w:r w:rsidRPr="00A97549">
        <w:rPr>
          <w:rFonts w:eastAsia="Times New Roman"/>
          <w:color w:val="000000"/>
          <w:w w:val="101"/>
          <w:szCs w:val="28"/>
        </w:rPr>
        <w:t>с</w:t>
      </w:r>
      <w:r w:rsidRPr="00A97549">
        <w:rPr>
          <w:rFonts w:eastAsia="Times New Roman"/>
          <w:color w:val="000000"/>
          <w:spacing w:val="-2"/>
          <w:szCs w:val="28"/>
        </w:rPr>
        <w:t>ц</w:t>
      </w:r>
      <w:r w:rsidRPr="00A97549">
        <w:rPr>
          <w:rFonts w:eastAsia="Times New Roman"/>
          <w:color w:val="000000"/>
          <w:w w:val="101"/>
          <w:szCs w:val="28"/>
        </w:rPr>
        <w:t>е</w:t>
      </w:r>
      <w:r w:rsidRPr="00A97549">
        <w:rPr>
          <w:rFonts w:eastAsia="Times New Roman"/>
          <w:color w:val="000000"/>
          <w:szCs w:val="28"/>
        </w:rPr>
        <w:t xml:space="preserve"> вон</w:t>
      </w:r>
      <w:r w:rsidRPr="00A97549">
        <w:rPr>
          <w:rFonts w:eastAsia="Times New Roman"/>
          <w:color w:val="000000"/>
          <w:w w:val="101"/>
          <w:szCs w:val="28"/>
        </w:rPr>
        <w:t>а</w:t>
      </w:r>
      <w:r w:rsidRPr="00A97549">
        <w:rPr>
          <w:rFonts w:eastAsia="Times New Roman"/>
          <w:color w:val="000000"/>
          <w:szCs w:val="28"/>
        </w:rPr>
        <w:t xml:space="preserve"> м</w:t>
      </w:r>
      <w:r w:rsidRPr="00A97549">
        <w:rPr>
          <w:rFonts w:eastAsia="Times New Roman"/>
          <w:color w:val="000000"/>
          <w:w w:val="101"/>
          <w:szCs w:val="28"/>
        </w:rPr>
        <w:t>а</w:t>
      </w:r>
      <w:r w:rsidRPr="00A97549">
        <w:rPr>
          <w:rFonts w:eastAsia="Times New Roman"/>
          <w:color w:val="000000"/>
          <w:szCs w:val="28"/>
        </w:rPr>
        <w:t xml:space="preserve">є </w:t>
      </w:r>
      <w:r w:rsidRPr="00A97549">
        <w:rPr>
          <w:rFonts w:eastAsia="Times New Roman"/>
          <w:color w:val="000000"/>
          <w:w w:val="101"/>
          <w:szCs w:val="28"/>
        </w:rPr>
        <w:t>с</w:t>
      </w:r>
      <w:r w:rsidRPr="00A97549">
        <w:rPr>
          <w:rFonts w:eastAsia="Times New Roman"/>
          <w:color w:val="000000"/>
          <w:szCs w:val="28"/>
        </w:rPr>
        <w:t>т</w:t>
      </w:r>
      <w:r w:rsidRPr="00A97549">
        <w:rPr>
          <w:rFonts w:eastAsia="Times New Roman"/>
          <w:color w:val="000000"/>
          <w:w w:val="101"/>
          <w:szCs w:val="28"/>
        </w:rPr>
        <w:t>а</w:t>
      </w:r>
      <w:r w:rsidRPr="00A97549">
        <w:rPr>
          <w:rFonts w:eastAsia="Times New Roman"/>
          <w:color w:val="000000"/>
          <w:szCs w:val="28"/>
        </w:rPr>
        <w:t>но</w:t>
      </w:r>
      <w:r w:rsidRPr="00A97549">
        <w:rPr>
          <w:rFonts w:eastAsia="Times New Roman"/>
          <w:color w:val="000000"/>
          <w:spacing w:val="-2"/>
          <w:szCs w:val="28"/>
        </w:rPr>
        <w:t>в</w:t>
      </w:r>
      <w:r w:rsidRPr="00A97549">
        <w:rPr>
          <w:rFonts w:eastAsia="Times New Roman"/>
          <w:color w:val="000000"/>
          <w:szCs w:val="28"/>
        </w:rPr>
        <w:t xml:space="preserve">ити </w:t>
      </w:r>
      <w:r w:rsidRPr="00A97549">
        <w:rPr>
          <w:rFonts w:eastAsia="Times New Roman"/>
          <w:color w:val="000000"/>
          <w:spacing w:val="1"/>
          <w:szCs w:val="28"/>
        </w:rPr>
        <w:t>н</w:t>
      </w:r>
      <w:r w:rsidRPr="00A97549">
        <w:rPr>
          <w:rFonts w:eastAsia="Times New Roman"/>
          <w:color w:val="000000"/>
          <w:w w:val="101"/>
          <w:szCs w:val="28"/>
        </w:rPr>
        <w:t>е</w:t>
      </w:r>
      <w:r w:rsidRPr="00A97549">
        <w:rPr>
          <w:rFonts w:eastAsia="Times New Roman"/>
          <w:color w:val="000000"/>
          <w:spacing w:val="-2"/>
          <w:szCs w:val="28"/>
        </w:rPr>
        <w:t xml:space="preserve"> </w:t>
      </w:r>
      <w:r w:rsidRPr="00A97549">
        <w:rPr>
          <w:rFonts w:eastAsia="Times New Roman"/>
          <w:color w:val="000000"/>
          <w:szCs w:val="28"/>
        </w:rPr>
        <w:t>м</w:t>
      </w:r>
      <w:r w:rsidRPr="00A97549">
        <w:rPr>
          <w:rFonts w:eastAsia="Times New Roman"/>
          <w:color w:val="000000"/>
          <w:w w:val="101"/>
          <w:szCs w:val="28"/>
        </w:rPr>
        <w:t>е</w:t>
      </w:r>
      <w:r w:rsidRPr="00A97549">
        <w:rPr>
          <w:rFonts w:eastAsia="Times New Roman"/>
          <w:color w:val="000000"/>
          <w:szCs w:val="28"/>
        </w:rPr>
        <w:t>нш</w:t>
      </w:r>
      <w:r w:rsidRPr="00A97549">
        <w:rPr>
          <w:rFonts w:eastAsia="Times New Roman"/>
          <w:color w:val="000000"/>
          <w:w w:val="101"/>
          <w:szCs w:val="28"/>
        </w:rPr>
        <w:t>е</w:t>
      </w:r>
      <w:r w:rsidRPr="00A97549">
        <w:rPr>
          <w:rFonts w:eastAsia="Times New Roman"/>
          <w:color w:val="000000"/>
          <w:szCs w:val="28"/>
        </w:rPr>
        <w:t xml:space="preserve"> </w:t>
      </w:r>
      <w:r w:rsidRPr="00A97549">
        <w:rPr>
          <w:rFonts w:eastAsia="Times New Roman"/>
          <w:color w:val="000000"/>
          <w:spacing w:val="-2"/>
          <w:szCs w:val="28"/>
        </w:rPr>
        <w:t>н</w:t>
      </w:r>
      <w:r w:rsidRPr="00A97549">
        <w:rPr>
          <w:rFonts w:eastAsia="Times New Roman"/>
          <w:color w:val="000000"/>
          <w:spacing w:val="1"/>
          <w:w w:val="101"/>
          <w:szCs w:val="28"/>
        </w:rPr>
        <w:t>і</w:t>
      </w:r>
      <w:r w:rsidRPr="00A97549">
        <w:rPr>
          <w:rFonts w:eastAsia="Times New Roman"/>
          <w:color w:val="000000"/>
          <w:szCs w:val="28"/>
        </w:rPr>
        <w:t>ж</w:t>
      </w:r>
      <w:r w:rsidRPr="00A97549">
        <w:rPr>
          <w:rFonts w:eastAsia="Times New Roman"/>
          <w:color w:val="000000"/>
          <w:spacing w:val="1"/>
          <w:szCs w:val="28"/>
        </w:rPr>
        <w:t xml:space="preserve"> </w:t>
      </w:r>
      <w:r w:rsidRPr="00A97549">
        <w:rPr>
          <w:rFonts w:eastAsia="Times New Roman"/>
          <w:color w:val="000000"/>
          <w:szCs w:val="28"/>
        </w:rPr>
        <w:t>6</w:t>
      </w:r>
      <w:r w:rsidRPr="00A97549">
        <w:rPr>
          <w:rFonts w:eastAsia="Times New Roman"/>
          <w:color w:val="000000"/>
          <w:spacing w:val="1"/>
          <w:szCs w:val="28"/>
        </w:rPr>
        <w:t xml:space="preserve"> </w:t>
      </w:r>
      <m:oMath>
        <m:sSup>
          <m:sSupPr>
            <m:ctrlPr>
              <w:rPr>
                <w:rFonts w:ascii="Cambria Math" w:eastAsia="Times New Roman" w:hAnsi="Cambria Math"/>
                <w:color w:val="000000" w:themeColor="text1"/>
                <w:w w:val="101"/>
                <w:szCs w:val="28"/>
                <w:lang w:eastAsia="ja-JP"/>
              </w:rPr>
            </m:ctrlPr>
          </m:sSupPr>
          <m:e>
            <m:r>
              <w:rPr>
                <w:rFonts w:ascii="Cambria Math" w:eastAsia="Times New Roman" w:hAnsi="Cambria Math"/>
                <w:color w:val="000000" w:themeColor="text1"/>
                <w:w w:val="101"/>
                <w:szCs w:val="28"/>
              </w:rPr>
              <m:t>м</m:t>
            </m:r>
          </m:e>
          <m:sup>
            <m:r>
              <w:rPr>
                <w:rFonts w:ascii="Cambria Math" w:eastAsia="Times New Roman" w:hAnsi="Cambria Math"/>
                <w:color w:val="000000" w:themeColor="text1"/>
                <w:w w:val="101"/>
                <w:szCs w:val="28"/>
              </w:rPr>
              <m:t>2</m:t>
            </m:r>
          </m:sup>
        </m:sSup>
      </m:oMath>
      <w:r w:rsidRPr="00A97549">
        <w:rPr>
          <w:rFonts w:eastAsia="Times New Roman"/>
          <w:color w:val="000000"/>
          <w:szCs w:val="28"/>
        </w:rPr>
        <w:t xml:space="preserve">, </w:t>
      </w:r>
      <w:r w:rsidRPr="00A97549">
        <w:rPr>
          <w:rFonts w:eastAsia="Times New Roman"/>
          <w:color w:val="000000"/>
          <w:spacing w:val="-1"/>
          <w:w w:val="101"/>
          <w:szCs w:val="28"/>
        </w:rPr>
        <w:t>а</w:t>
      </w:r>
      <w:r w:rsidRPr="00A97549">
        <w:rPr>
          <w:rFonts w:eastAsia="Times New Roman"/>
          <w:color w:val="000000"/>
          <w:szCs w:val="28"/>
        </w:rPr>
        <w:t xml:space="preserve"> о</w:t>
      </w:r>
      <w:r w:rsidRPr="00A97549">
        <w:rPr>
          <w:rFonts w:eastAsia="Times New Roman"/>
          <w:color w:val="000000"/>
          <w:spacing w:val="2"/>
          <w:szCs w:val="28"/>
        </w:rPr>
        <w:t>б</w:t>
      </w:r>
      <w:r w:rsidRPr="00A97549">
        <w:rPr>
          <w:rFonts w:eastAsia="Times New Roman"/>
          <w:color w:val="000000"/>
          <w:szCs w:val="28"/>
        </w:rPr>
        <w:t>'єм</w:t>
      </w:r>
      <w:r w:rsidRPr="00A97549">
        <w:rPr>
          <w:rFonts w:eastAsia="Times New Roman"/>
          <w:color w:val="000000"/>
          <w:spacing w:val="53"/>
          <w:szCs w:val="28"/>
        </w:rPr>
        <w:t xml:space="preserve"> </w:t>
      </w:r>
      <w:r w:rsidRPr="00A97549">
        <w:rPr>
          <w:rFonts w:eastAsia="Times New Roman"/>
          <w:color w:val="000000"/>
          <w:spacing w:val="1"/>
          <w:szCs w:val="28"/>
        </w:rPr>
        <w:t>н</w:t>
      </w:r>
      <w:r w:rsidRPr="00A97549">
        <w:rPr>
          <w:rFonts w:eastAsia="Times New Roman"/>
          <w:color w:val="000000"/>
          <w:w w:val="101"/>
          <w:szCs w:val="28"/>
        </w:rPr>
        <w:t>е</w:t>
      </w:r>
      <w:r w:rsidRPr="00A97549">
        <w:rPr>
          <w:rFonts w:eastAsia="Times New Roman"/>
          <w:color w:val="000000"/>
          <w:spacing w:val="57"/>
          <w:szCs w:val="28"/>
        </w:rPr>
        <w:t xml:space="preserve"> </w:t>
      </w:r>
      <w:r w:rsidRPr="00A97549">
        <w:rPr>
          <w:rFonts w:eastAsia="Times New Roman"/>
          <w:color w:val="000000"/>
          <w:szCs w:val="28"/>
        </w:rPr>
        <w:t>м</w:t>
      </w:r>
      <w:r w:rsidRPr="00A97549">
        <w:rPr>
          <w:rFonts w:eastAsia="Times New Roman"/>
          <w:color w:val="000000"/>
          <w:w w:val="101"/>
          <w:szCs w:val="28"/>
        </w:rPr>
        <w:t>е</w:t>
      </w:r>
      <w:r w:rsidRPr="00A97549">
        <w:rPr>
          <w:rFonts w:eastAsia="Times New Roman"/>
          <w:color w:val="000000"/>
          <w:szCs w:val="28"/>
        </w:rPr>
        <w:t>нш</w:t>
      </w:r>
      <w:r w:rsidRPr="00A97549">
        <w:rPr>
          <w:rFonts w:eastAsia="Times New Roman"/>
          <w:color w:val="000000"/>
          <w:w w:val="101"/>
          <w:szCs w:val="28"/>
        </w:rPr>
        <w:t>е</w:t>
      </w:r>
      <w:r w:rsidRPr="00A97549">
        <w:rPr>
          <w:rFonts w:eastAsia="Times New Roman"/>
          <w:color w:val="000000"/>
          <w:spacing w:val="56"/>
          <w:szCs w:val="28"/>
        </w:rPr>
        <w:t xml:space="preserve"> </w:t>
      </w:r>
      <w:r w:rsidRPr="00A97549">
        <w:rPr>
          <w:rFonts w:eastAsia="Times New Roman"/>
          <w:color w:val="000000"/>
          <w:spacing w:val="-1"/>
          <w:szCs w:val="28"/>
        </w:rPr>
        <w:t>н</w:t>
      </w:r>
      <w:r w:rsidRPr="00A97549">
        <w:rPr>
          <w:rFonts w:eastAsia="Times New Roman"/>
          <w:color w:val="000000"/>
          <w:w w:val="101"/>
          <w:szCs w:val="28"/>
        </w:rPr>
        <w:t>і</w:t>
      </w:r>
      <w:r w:rsidRPr="00A97549">
        <w:rPr>
          <w:rFonts w:eastAsia="Times New Roman"/>
          <w:color w:val="000000"/>
          <w:szCs w:val="28"/>
        </w:rPr>
        <w:t>ж</w:t>
      </w:r>
      <w:r w:rsidRPr="00A97549">
        <w:rPr>
          <w:rFonts w:eastAsia="Times New Roman"/>
          <w:color w:val="000000"/>
          <w:spacing w:val="57"/>
          <w:szCs w:val="28"/>
        </w:rPr>
        <w:t xml:space="preserve"> </w:t>
      </w:r>
      <w:r w:rsidRPr="00A97549">
        <w:rPr>
          <w:rFonts w:eastAsia="Times New Roman"/>
          <w:color w:val="000000"/>
          <w:spacing w:val="1"/>
          <w:szCs w:val="28"/>
        </w:rPr>
        <w:t>20</w:t>
      </w:r>
      <w:r w:rsidRPr="00A97549">
        <w:rPr>
          <w:rFonts w:eastAsia="Times New Roman"/>
          <w:color w:val="000000"/>
          <w:spacing w:val="58"/>
          <w:szCs w:val="28"/>
        </w:rPr>
        <w:t xml:space="preserve"> </w:t>
      </w:r>
      <m:oMath>
        <m:sSup>
          <m:sSupPr>
            <m:ctrlPr>
              <w:rPr>
                <w:rFonts w:ascii="Cambria Math" w:eastAsia="Times New Roman" w:hAnsi="Cambria Math"/>
                <w:color w:val="000000" w:themeColor="text1"/>
                <w:w w:val="101"/>
                <w:szCs w:val="28"/>
                <w:lang w:eastAsia="ja-JP"/>
              </w:rPr>
            </m:ctrlPr>
          </m:sSupPr>
          <m:e>
            <m:r>
              <w:rPr>
                <w:rFonts w:ascii="Cambria Math" w:eastAsia="Times New Roman" w:hAnsi="Cambria Math"/>
                <w:color w:val="000000" w:themeColor="text1"/>
                <w:w w:val="101"/>
                <w:szCs w:val="28"/>
              </w:rPr>
              <m:t>м</m:t>
            </m:r>
          </m:e>
          <m:sup>
            <m:r>
              <w:rPr>
                <w:rFonts w:ascii="Cambria Math" w:eastAsia="Times New Roman" w:hAnsi="Cambria Math"/>
                <w:color w:val="000000" w:themeColor="text1"/>
                <w:w w:val="101"/>
                <w:szCs w:val="28"/>
              </w:rPr>
              <m:t>3</m:t>
            </m:r>
          </m:sup>
        </m:sSup>
      </m:oMath>
      <w:r w:rsidRPr="00A97549">
        <w:rPr>
          <w:rFonts w:eastAsia="Times New Roman"/>
          <w:color w:val="000000"/>
          <w:spacing w:val="83"/>
          <w:position w:val="10"/>
          <w:szCs w:val="28"/>
        </w:rPr>
        <w:t xml:space="preserve"> </w:t>
      </w:r>
      <w:r w:rsidRPr="00A97549">
        <w:rPr>
          <w:rFonts w:eastAsia="Times New Roman"/>
          <w:color w:val="000000"/>
          <w:szCs w:val="28"/>
        </w:rPr>
        <w:t>з</w:t>
      </w:r>
      <w:r w:rsidRPr="00A97549">
        <w:rPr>
          <w:rFonts w:eastAsia="Times New Roman"/>
          <w:color w:val="000000"/>
          <w:spacing w:val="57"/>
          <w:szCs w:val="28"/>
        </w:rPr>
        <w:t xml:space="preserve"> </w:t>
      </w:r>
      <w:r w:rsidRPr="00A97549">
        <w:rPr>
          <w:rFonts w:eastAsia="Times New Roman"/>
          <w:color w:val="000000"/>
          <w:spacing w:val="-2"/>
          <w:szCs w:val="28"/>
        </w:rPr>
        <w:t>у</w:t>
      </w:r>
      <w:r w:rsidRPr="00A97549">
        <w:rPr>
          <w:rFonts w:eastAsia="Times New Roman"/>
          <w:color w:val="000000"/>
          <w:szCs w:val="28"/>
        </w:rPr>
        <w:t>р</w:t>
      </w:r>
      <w:r w:rsidRPr="00A97549">
        <w:rPr>
          <w:rFonts w:eastAsia="Times New Roman"/>
          <w:color w:val="000000"/>
          <w:w w:val="101"/>
          <w:szCs w:val="28"/>
        </w:rPr>
        <w:t>а</w:t>
      </w:r>
      <w:r w:rsidRPr="00A97549">
        <w:rPr>
          <w:rFonts w:eastAsia="Times New Roman"/>
          <w:color w:val="000000"/>
          <w:szCs w:val="28"/>
        </w:rPr>
        <w:t>х</w:t>
      </w:r>
      <w:r w:rsidRPr="00A97549">
        <w:rPr>
          <w:rFonts w:eastAsia="Times New Roman"/>
          <w:color w:val="000000"/>
          <w:spacing w:val="-3"/>
          <w:szCs w:val="28"/>
        </w:rPr>
        <w:t>у</w:t>
      </w:r>
      <w:r w:rsidRPr="00A97549">
        <w:rPr>
          <w:rFonts w:eastAsia="Times New Roman"/>
          <w:color w:val="000000"/>
          <w:szCs w:val="28"/>
        </w:rPr>
        <w:t>в</w:t>
      </w:r>
      <w:r w:rsidRPr="00A97549">
        <w:rPr>
          <w:rFonts w:eastAsia="Times New Roman"/>
          <w:color w:val="000000"/>
          <w:w w:val="101"/>
          <w:szCs w:val="28"/>
        </w:rPr>
        <w:t>а</w:t>
      </w:r>
      <w:r w:rsidRPr="00A97549">
        <w:rPr>
          <w:rFonts w:eastAsia="Times New Roman"/>
          <w:color w:val="000000"/>
          <w:szCs w:val="28"/>
        </w:rPr>
        <w:t>н</w:t>
      </w:r>
      <w:r w:rsidRPr="00A97549">
        <w:rPr>
          <w:rFonts w:eastAsia="Times New Roman"/>
          <w:color w:val="000000"/>
          <w:spacing w:val="1"/>
          <w:szCs w:val="28"/>
        </w:rPr>
        <w:t>н</w:t>
      </w:r>
      <w:r w:rsidRPr="00A97549">
        <w:rPr>
          <w:rFonts w:eastAsia="Times New Roman"/>
          <w:color w:val="000000"/>
          <w:w w:val="101"/>
          <w:szCs w:val="28"/>
        </w:rPr>
        <w:t>я</w:t>
      </w:r>
      <w:r w:rsidRPr="00A97549">
        <w:rPr>
          <w:rFonts w:eastAsia="Times New Roman"/>
          <w:color w:val="000000"/>
          <w:spacing w:val="1"/>
          <w:szCs w:val="28"/>
        </w:rPr>
        <w:t>м</w:t>
      </w:r>
      <w:r w:rsidRPr="00A97549">
        <w:rPr>
          <w:rFonts w:eastAsia="Times New Roman"/>
          <w:color w:val="000000"/>
          <w:spacing w:val="57"/>
          <w:szCs w:val="28"/>
        </w:rPr>
        <w:t xml:space="preserve"> </w:t>
      </w:r>
      <w:r w:rsidRPr="00A97549">
        <w:rPr>
          <w:rFonts w:eastAsia="Times New Roman"/>
          <w:color w:val="000000"/>
          <w:szCs w:val="28"/>
        </w:rPr>
        <w:t>м</w:t>
      </w:r>
      <w:r w:rsidRPr="00A97549">
        <w:rPr>
          <w:rFonts w:eastAsia="Times New Roman"/>
          <w:color w:val="000000"/>
          <w:w w:val="101"/>
          <w:szCs w:val="28"/>
        </w:rPr>
        <w:t>а</w:t>
      </w:r>
      <w:r w:rsidRPr="00A97549">
        <w:rPr>
          <w:rFonts w:eastAsia="Times New Roman"/>
          <w:color w:val="000000"/>
          <w:szCs w:val="28"/>
        </w:rPr>
        <w:t>к</w:t>
      </w:r>
      <w:r w:rsidRPr="00A97549">
        <w:rPr>
          <w:rFonts w:eastAsia="Times New Roman"/>
          <w:color w:val="000000"/>
          <w:w w:val="101"/>
          <w:szCs w:val="28"/>
        </w:rPr>
        <w:t>с</w:t>
      </w:r>
      <w:r w:rsidRPr="00A97549">
        <w:rPr>
          <w:rFonts w:eastAsia="Times New Roman"/>
          <w:color w:val="000000"/>
          <w:szCs w:val="28"/>
        </w:rPr>
        <w:t>и</w:t>
      </w:r>
      <w:r w:rsidRPr="00A97549">
        <w:rPr>
          <w:rFonts w:eastAsia="Times New Roman"/>
          <w:color w:val="000000"/>
          <w:spacing w:val="-2"/>
          <w:szCs w:val="28"/>
        </w:rPr>
        <w:t>м</w:t>
      </w:r>
      <w:r w:rsidRPr="00A97549">
        <w:rPr>
          <w:rFonts w:eastAsia="Times New Roman"/>
          <w:color w:val="000000"/>
          <w:w w:val="101"/>
          <w:szCs w:val="28"/>
        </w:rPr>
        <w:t>а</w:t>
      </w:r>
      <w:r w:rsidRPr="00A97549">
        <w:rPr>
          <w:rFonts w:eastAsia="Times New Roman"/>
          <w:color w:val="000000"/>
          <w:szCs w:val="28"/>
        </w:rPr>
        <w:t>льно</w:t>
      </w:r>
      <w:r w:rsidRPr="00A97549">
        <w:rPr>
          <w:rFonts w:eastAsia="Times New Roman"/>
          <w:color w:val="000000"/>
          <w:w w:val="101"/>
          <w:szCs w:val="28"/>
        </w:rPr>
        <w:t>ї</w:t>
      </w:r>
      <w:r w:rsidRPr="00A97549">
        <w:rPr>
          <w:rFonts w:eastAsia="Times New Roman"/>
          <w:color w:val="000000"/>
          <w:spacing w:val="54"/>
          <w:szCs w:val="28"/>
        </w:rPr>
        <w:t xml:space="preserve"> </w:t>
      </w:r>
      <w:r w:rsidRPr="00A97549">
        <w:rPr>
          <w:rFonts w:eastAsia="Times New Roman"/>
          <w:color w:val="000000"/>
          <w:szCs w:val="28"/>
        </w:rPr>
        <w:t>к</w:t>
      </w:r>
      <w:r w:rsidRPr="00A97549">
        <w:rPr>
          <w:rFonts w:eastAsia="Times New Roman"/>
          <w:color w:val="000000"/>
          <w:spacing w:val="1"/>
          <w:w w:val="101"/>
          <w:szCs w:val="28"/>
        </w:rPr>
        <w:t>і</w:t>
      </w:r>
      <w:r w:rsidRPr="00A97549">
        <w:rPr>
          <w:rFonts w:eastAsia="Times New Roman"/>
          <w:color w:val="000000"/>
          <w:szCs w:val="28"/>
        </w:rPr>
        <w:t>лько</w:t>
      </w:r>
      <w:r w:rsidRPr="00A97549">
        <w:rPr>
          <w:rFonts w:eastAsia="Times New Roman"/>
          <w:color w:val="000000"/>
          <w:w w:val="101"/>
          <w:szCs w:val="28"/>
        </w:rPr>
        <w:t>с</w:t>
      </w:r>
      <w:r w:rsidRPr="00A97549">
        <w:rPr>
          <w:rFonts w:eastAsia="Times New Roman"/>
          <w:color w:val="000000"/>
          <w:szCs w:val="28"/>
        </w:rPr>
        <w:t>т</w:t>
      </w:r>
      <w:r w:rsidRPr="00A97549">
        <w:rPr>
          <w:rFonts w:eastAsia="Times New Roman"/>
          <w:color w:val="000000"/>
          <w:w w:val="101"/>
          <w:szCs w:val="28"/>
        </w:rPr>
        <w:t>і</w:t>
      </w:r>
      <w:r w:rsidRPr="00A97549">
        <w:rPr>
          <w:rFonts w:eastAsia="Times New Roman"/>
          <w:color w:val="000000"/>
          <w:spacing w:val="54"/>
          <w:szCs w:val="28"/>
        </w:rPr>
        <w:t xml:space="preserve"> </w:t>
      </w:r>
      <w:r w:rsidRPr="00A97549">
        <w:rPr>
          <w:rFonts w:eastAsia="Times New Roman"/>
          <w:color w:val="000000"/>
          <w:spacing w:val="1"/>
          <w:szCs w:val="28"/>
        </w:rPr>
        <w:t>о</w:t>
      </w:r>
      <w:r w:rsidRPr="00A97549">
        <w:rPr>
          <w:rFonts w:eastAsia="Times New Roman"/>
          <w:color w:val="000000"/>
          <w:w w:val="101"/>
          <w:szCs w:val="28"/>
        </w:rPr>
        <w:t>сі</w:t>
      </w:r>
      <w:r w:rsidRPr="00A97549">
        <w:rPr>
          <w:rFonts w:eastAsia="Times New Roman"/>
          <w:color w:val="000000"/>
          <w:szCs w:val="28"/>
        </w:rPr>
        <w:t>б,</w:t>
      </w:r>
      <w:r w:rsidRPr="00A97549">
        <w:rPr>
          <w:rFonts w:eastAsia="Times New Roman"/>
          <w:color w:val="000000"/>
          <w:spacing w:val="57"/>
          <w:szCs w:val="28"/>
        </w:rPr>
        <w:t xml:space="preserve"> </w:t>
      </w:r>
      <w:r w:rsidRPr="00A97549">
        <w:rPr>
          <w:rFonts w:eastAsia="Times New Roman"/>
          <w:color w:val="000000"/>
          <w:w w:val="101"/>
          <w:szCs w:val="28"/>
        </w:rPr>
        <w:t>я</w:t>
      </w:r>
      <w:r w:rsidRPr="00A97549">
        <w:rPr>
          <w:rFonts w:eastAsia="Times New Roman"/>
          <w:color w:val="000000"/>
          <w:spacing w:val="-2"/>
          <w:szCs w:val="28"/>
        </w:rPr>
        <w:t>к</w:t>
      </w:r>
      <w:r w:rsidRPr="00A97549">
        <w:rPr>
          <w:rFonts w:eastAsia="Times New Roman"/>
          <w:color w:val="000000"/>
          <w:w w:val="101"/>
          <w:szCs w:val="28"/>
        </w:rPr>
        <w:t>і</w:t>
      </w:r>
      <w:r w:rsidRPr="00A97549">
        <w:rPr>
          <w:rFonts w:eastAsia="Times New Roman"/>
          <w:color w:val="000000"/>
          <w:szCs w:val="28"/>
        </w:rPr>
        <w:t xml:space="preserve"> одноч</w:t>
      </w:r>
      <w:r w:rsidRPr="00A97549">
        <w:rPr>
          <w:rFonts w:eastAsia="Times New Roman"/>
          <w:color w:val="000000"/>
          <w:w w:val="101"/>
          <w:szCs w:val="28"/>
        </w:rPr>
        <w:t>а</w:t>
      </w:r>
      <w:r w:rsidRPr="00A97549">
        <w:rPr>
          <w:rFonts w:eastAsia="Times New Roman"/>
          <w:color w:val="000000"/>
          <w:spacing w:val="-1"/>
          <w:w w:val="101"/>
          <w:szCs w:val="28"/>
        </w:rPr>
        <w:t>с</w:t>
      </w:r>
      <w:r w:rsidRPr="00A97549">
        <w:rPr>
          <w:rFonts w:eastAsia="Times New Roman"/>
          <w:color w:val="000000"/>
          <w:szCs w:val="28"/>
        </w:rPr>
        <w:t>но</w:t>
      </w:r>
      <w:r w:rsidRPr="00A97549">
        <w:rPr>
          <w:rFonts w:eastAsia="Times New Roman"/>
          <w:color w:val="000000"/>
          <w:spacing w:val="13"/>
          <w:szCs w:val="28"/>
        </w:rPr>
        <w:t xml:space="preserve"> </w:t>
      </w:r>
      <w:r w:rsidRPr="00A97549">
        <w:rPr>
          <w:rFonts w:eastAsia="Times New Roman"/>
          <w:color w:val="000000"/>
          <w:szCs w:val="28"/>
        </w:rPr>
        <w:t>пр</w:t>
      </w:r>
      <w:r w:rsidRPr="00A97549">
        <w:rPr>
          <w:rFonts w:eastAsia="Times New Roman"/>
          <w:color w:val="000000"/>
          <w:w w:val="101"/>
          <w:szCs w:val="28"/>
        </w:rPr>
        <w:t>а</w:t>
      </w:r>
      <w:r w:rsidRPr="00A97549">
        <w:rPr>
          <w:rFonts w:eastAsia="Times New Roman"/>
          <w:color w:val="000000"/>
          <w:szCs w:val="28"/>
        </w:rPr>
        <w:t>цюють</w:t>
      </w:r>
      <w:r w:rsidRPr="00A97549">
        <w:rPr>
          <w:rFonts w:eastAsia="Times New Roman"/>
          <w:color w:val="000000"/>
          <w:spacing w:val="13"/>
          <w:szCs w:val="28"/>
        </w:rPr>
        <w:t xml:space="preserve"> </w:t>
      </w:r>
      <w:r w:rsidRPr="00A97549">
        <w:rPr>
          <w:rFonts w:eastAsia="Times New Roman"/>
          <w:color w:val="000000"/>
          <w:szCs w:val="28"/>
        </w:rPr>
        <w:t>у</w:t>
      </w:r>
      <w:r w:rsidRPr="00A97549">
        <w:rPr>
          <w:rFonts w:eastAsia="Times New Roman"/>
          <w:color w:val="000000"/>
          <w:spacing w:val="10"/>
          <w:szCs w:val="28"/>
        </w:rPr>
        <w:t xml:space="preserve"> </w:t>
      </w:r>
      <w:r w:rsidRPr="00A97549">
        <w:rPr>
          <w:rFonts w:eastAsia="Times New Roman"/>
          <w:color w:val="000000"/>
          <w:szCs w:val="28"/>
        </w:rPr>
        <w:t>зм</w:t>
      </w:r>
      <w:r w:rsidRPr="00A97549">
        <w:rPr>
          <w:rFonts w:eastAsia="Times New Roman"/>
          <w:color w:val="000000"/>
          <w:w w:val="101"/>
          <w:szCs w:val="28"/>
        </w:rPr>
        <w:t>і</w:t>
      </w:r>
      <w:r w:rsidRPr="00A97549">
        <w:rPr>
          <w:rFonts w:eastAsia="Times New Roman"/>
          <w:color w:val="000000"/>
          <w:spacing w:val="2"/>
          <w:szCs w:val="28"/>
        </w:rPr>
        <w:t>н</w:t>
      </w:r>
      <w:r w:rsidRPr="00A97549">
        <w:rPr>
          <w:rFonts w:eastAsia="Times New Roman"/>
          <w:color w:val="000000"/>
          <w:w w:val="101"/>
          <w:szCs w:val="28"/>
        </w:rPr>
        <w:t>і</w:t>
      </w:r>
      <w:r w:rsidRPr="00A97549">
        <w:rPr>
          <w:rFonts w:eastAsia="Times New Roman"/>
          <w:color w:val="000000"/>
          <w:szCs w:val="28"/>
        </w:rPr>
        <w:t>.</w:t>
      </w:r>
      <w:r w:rsidRPr="00A97549">
        <w:rPr>
          <w:rFonts w:eastAsia="Times New Roman"/>
          <w:color w:val="000000"/>
          <w:spacing w:val="16"/>
          <w:szCs w:val="28"/>
        </w:rPr>
        <w:t xml:space="preserve"> </w:t>
      </w:r>
      <w:r w:rsidRPr="00A97549">
        <w:rPr>
          <w:rFonts w:eastAsia="Times New Roman"/>
          <w:color w:val="000000"/>
          <w:szCs w:val="28"/>
        </w:rPr>
        <w:t>Прим</w:t>
      </w:r>
      <w:r w:rsidRPr="00A97549">
        <w:rPr>
          <w:rFonts w:eastAsia="Times New Roman"/>
          <w:color w:val="000000"/>
          <w:spacing w:val="1"/>
          <w:w w:val="101"/>
          <w:szCs w:val="28"/>
        </w:rPr>
        <w:t>і</w:t>
      </w:r>
      <w:r w:rsidRPr="00A97549">
        <w:rPr>
          <w:rFonts w:eastAsia="Times New Roman"/>
          <w:color w:val="000000"/>
          <w:spacing w:val="-2"/>
          <w:szCs w:val="28"/>
        </w:rPr>
        <w:t>щ</w:t>
      </w:r>
      <w:r w:rsidRPr="00A97549">
        <w:rPr>
          <w:rFonts w:eastAsia="Times New Roman"/>
          <w:color w:val="000000"/>
          <w:w w:val="101"/>
          <w:szCs w:val="28"/>
        </w:rPr>
        <w:t>е</w:t>
      </w:r>
      <w:r w:rsidRPr="00A97549">
        <w:rPr>
          <w:rFonts w:eastAsia="Times New Roman"/>
          <w:color w:val="000000"/>
          <w:spacing w:val="-1"/>
          <w:szCs w:val="28"/>
        </w:rPr>
        <w:t>н</w:t>
      </w:r>
      <w:r w:rsidRPr="00A97549">
        <w:rPr>
          <w:rFonts w:eastAsia="Times New Roman"/>
          <w:color w:val="000000"/>
          <w:szCs w:val="28"/>
        </w:rPr>
        <w:t>н</w:t>
      </w:r>
      <w:r w:rsidRPr="00A97549">
        <w:rPr>
          <w:rFonts w:eastAsia="Times New Roman"/>
          <w:color w:val="000000"/>
          <w:w w:val="101"/>
          <w:szCs w:val="28"/>
        </w:rPr>
        <w:t>я</w:t>
      </w:r>
      <w:r w:rsidRPr="00A97549">
        <w:rPr>
          <w:rFonts w:eastAsia="Times New Roman"/>
          <w:color w:val="000000"/>
          <w:spacing w:val="14"/>
          <w:szCs w:val="28"/>
        </w:rPr>
        <w:t xml:space="preserve"> </w:t>
      </w:r>
      <w:r w:rsidRPr="00A97549">
        <w:rPr>
          <w:rFonts w:eastAsia="Times New Roman"/>
          <w:color w:val="000000"/>
          <w:w w:val="101"/>
          <w:szCs w:val="28"/>
        </w:rPr>
        <w:t>я</w:t>
      </w:r>
      <w:r w:rsidRPr="00A97549">
        <w:rPr>
          <w:rFonts w:eastAsia="Times New Roman"/>
          <w:color w:val="000000"/>
          <w:szCs w:val="28"/>
        </w:rPr>
        <w:t>вл</w:t>
      </w:r>
      <w:r w:rsidRPr="00A97549">
        <w:rPr>
          <w:rFonts w:eastAsia="Times New Roman"/>
          <w:color w:val="000000"/>
          <w:w w:val="101"/>
          <w:szCs w:val="28"/>
        </w:rPr>
        <w:t>я</w:t>
      </w:r>
      <w:r w:rsidRPr="00A97549">
        <w:rPr>
          <w:rFonts w:eastAsia="Times New Roman"/>
          <w:color w:val="000000"/>
          <w:szCs w:val="28"/>
        </w:rPr>
        <w:t>є</w:t>
      </w:r>
      <w:r w:rsidRPr="00A97549">
        <w:rPr>
          <w:rFonts w:eastAsia="Times New Roman"/>
          <w:color w:val="000000"/>
          <w:spacing w:val="11"/>
          <w:szCs w:val="28"/>
        </w:rPr>
        <w:t xml:space="preserve"> </w:t>
      </w:r>
      <w:r w:rsidRPr="00A97549">
        <w:rPr>
          <w:rFonts w:eastAsia="Times New Roman"/>
          <w:color w:val="000000"/>
          <w:w w:val="101"/>
          <w:szCs w:val="28"/>
        </w:rPr>
        <w:t>с</w:t>
      </w:r>
      <w:r w:rsidRPr="00A97549">
        <w:rPr>
          <w:rFonts w:eastAsia="Times New Roman"/>
          <w:color w:val="000000"/>
          <w:szCs w:val="28"/>
        </w:rPr>
        <w:t>обою</w:t>
      </w:r>
      <w:r w:rsidRPr="00A97549">
        <w:rPr>
          <w:rFonts w:eastAsia="Times New Roman"/>
          <w:color w:val="000000"/>
          <w:spacing w:val="12"/>
          <w:szCs w:val="28"/>
        </w:rPr>
        <w:t xml:space="preserve"> </w:t>
      </w:r>
      <w:r w:rsidRPr="00A97549">
        <w:rPr>
          <w:rFonts w:eastAsia="Times New Roman"/>
          <w:color w:val="000000"/>
          <w:szCs w:val="28"/>
        </w:rPr>
        <w:t>к</w:t>
      </w:r>
      <w:r w:rsidRPr="00A97549">
        <w:rPr>
          <w:rFonts w:eastAsia="Times New Roman"/>
          <w:color w:val="000000"/>
          <w:w w:val="101"/>
          <w:szCs w:val="28"/>
        </w:rPr>
        <w:t>і</w:t>
      </w:r>
      <w:r w:rsidRPr="00A97549">
        <w:rPr>
          <w:rFonts w:eastAsia="Times New Roman"/>
          <w:color w:val="000000"/>
          <w:spacing w:val="-2"/>
          <w:szCs w:val="28"/>
        </w:rPr>
        <w:t>м</w:t>
      </w:r>
      <w:r w:rsidRPr="00A97549">
        <w:rPr>
          <w:rFonts w:eastAsia="Times New Roman"/>
          <w:color w:val="000000"/>
          <w:szCs w:val="28"/>
        </w:rPr>
        <w:t>н</w:t>
      </w:r>
      <w:r w:rsidRPr="00A97549">
        <w:rPr>
          <w:rFonts w:eastAsia="Times New Roman"/>
          <w:color w:val="000000"/>
          <w:w w:val="101"/>
          <w:szCs w:val="28"/>
        </w:rPr>
        <w:t>а</w:t>
      </w:r>
      <w:r w:rsidRPr="00A97549">
        <w:rPr>
          <w:rFonts w:eastAsia="Times New Roman"/>
          <w:color w:val="000000"/>
          <w:szCs w:val="28"/>
        </w:rPr>
        <w:t>ту</w:t>
      </w:r>
      <w:r w:rsidRPr="00A97549">
        <w:rPr>
          <w:rFonts w:eastAsia="Times New Roman"/>
          <w:color w:val="000000"/>
          <w:spacing w:val="10"/>
          <w:szCs w:val="28"/>
        </w:rPr>
        <w:t xml:space="preserve"> </w:t>
      </w:r>
      <w:r w:rsidRPr="00A97549">
        <w:rPr>
          <w:rFonts w:eastAsia="Times New Roman"/>
          <w:color w:val="000000"/>
          <w:spacing w:val="1"/>
          <w:szCs w:val="28"/>
        </w:rPr>
        <w:t>ро</w:t>
      </w:r>
      <w:r w:rsidRPr="00A97549">
        <w:rPr>
          <w:rFonts w:eastAsia="Times New Roman"/>
          <w:color w:val="000000"/>
          <w:szCs w:val="28"/>
        </w:rPr>
        <w:t>з</w:t>
      </w:r>
      <w:r w:rsidRPr="00A97549">
        <w:rPr>
          <w:rFonts w:eastAsia="Times New Roman"/>
          <w:color w:val="000000"/>
          <w:spacing w:val="-1"/>
          <w:szCs w:val="28"/>
        </w:rPr>
        <w:t>м</w:t>
      </w:r>
      <w:r w:rsidRPr="00A97549">
        <w:rPr>
          <w:rFonts w:eastAsia="Times New Roman"/>
          <w:color w:val="000000"/>
          <w:w w:val="101"/>
          <w:szCs w:val="28"/>
        </w:rPr>
        <w:t>і</w:t>
      </w:r>
      <w:r w:rsidRPr="00A97549">
        <w:rPr>
          <w:rFonts w:eastAsia="Times New Roman"/>
          <w:color w:val="000000"/>
          <w:szCs w:val="28"/>
        </w:rPr>
        <w:t>р</w:t>
      </w:r>
      <w:r w:rsidRPr="00A97549">
        <w:rPr>
          <w:rFonts w:eastAsia="Times New Roman"/>
          <w:color w:val="000000"/>
          <w:spacing w:val="1"/>
          <w:szCs w:val="28"/>
        </w:rPr>
        <w:t>о</w:t>
      </w:r>
      <w:r w:rsidRPr="00A97549">
        <w:rPr>
          <w:rFonts w:eastAsia="Times New Roman"/>
          <w:color w:val="000000"/>
          <w:szCs w:val="28"/>
        </w:rPr>
        <w:t>м</w:t>
      </w:r>
      <w:r w:rsidRPr="00A97549">
        <w:rPr>
          <w:rFonts w:eastAsia="Times New Roman"/>
          <w:color w:val="000000"/>
          <w:spacing w:val="11"/>
          <w:szCs w:val="28"/>
        </w:rPr>
        <w:t xml:space="preserve"> </w:t>
      </w:r>
      <w:r w:rsidRPr="00A97549">
        <w:rPr>
          <w:rFonts w:eastAsia="Times New Roman"/>
          <w:color w:val="000000"/>
          <w:szCs w:val="28"/>
        </w:rPr>
        <w:t>7</w:t>
      </w:r>
      <w:r w:rsidRPr="00A97549">
        <w:rPr>
          <w:rFonts w:eastAsia="Times New Roman"/>
          <w:color w:val="000000"/>
          <w:spacing w:val="13"/>
          <w:szCs w:val="28"/>
        </w:rPr>
        <w:t xml:space="preserve"> </w:t>
      </w:r>
      <w:r w:rsidRPr="00A97549">
        <w:rPr>
          <w:rFonts w:eastAsia="Times New Roman"/>
          <w:color w:val="000000"/>
          <w:szCs w:val="28"/>
        </w:rPr>
        <w:t>х 5</w:t>
      </w:r>
      <w:r w:rsidRPr="00A97549">
        <w:rPr>
          <w:rFonts w:eastAsia="Times New Roman"/>
          <w:color w:val="000000"/>
          <w:spacing w:val="1"/>
          <w:szCs w:val="28"/>
        </w:rPr>
        <w:t xml:space="preserve"> </w:t>
      </w:r>
      <w:r>
        <w:rPr>
          <w:rFonts w:eastAsia="Times New Roman"/>
          <w:color w:val="000000"/>
          <w:szCs w:val="28"/>
        </w:rPr>
        <w:t>м</w:t>
      </w:r>
      <w:r w:rsidRPr="00A97549">
        <w:rPr>
          <w:rFonts w:eastAsia="Times New Roman"/>
          <w:color w:val="000000"/>
          <w:szCs w:val="28"/>
        </w:rPr>
        <w:t>, ви</w:t>
      </w:r>
      <w:r w:rsidRPr="00A97549">
        <w:rPr>
          <w:rFonts w:eastAsia="Times New Roman"/>
          <w:color w:val="000000"/>
          <w:w w:val="101"/>
          <w:szCs w:val="28"/>
        </w:rPr>
        <w:t>с</w:t>
      </w:r>
      <w:r w:rsidRPr="00A97549">
        <w:rPr>
          <w:rFonts w:eastAsia="Times New Roman"/>
          <w:color w:val="000000"/>
          <w:szCs w:val="28"/>
        </w:rPr>
        <w:t>отою 4 м.</w:t>
      </w:r>
      <w:r w:rsidRPr="00A97549">
        <w:rPr>
          <w:rFonts w:eastAsia="Times New Roman"/>
          <w:color w:val="000000"/>
          <w:spacing w:val="-1"/>
          <w:szCs w:val="28"/>
        </w:rPr>
        <w:t xml:space="preserve"> Р</w:t>
      </w:r>
      <w:r w:rsidRPr="00A97549">
        <w:rPr>
          <w:rFonts w:eastAsia="Times New Roman"/>
          <w:color w:val="000000"/>
          <w:szCs w:val="28"/>
        </w:rPr>
        <w:t>озм</w:t>
      </w:r>
      <w:r w:rsidRPr="00A97549">
        <w:rPr>
          <w:rFonts w:eastAsia="Times New Roman"/>
          <w:color w:val="000000"/>
          <w:spacing w:val="-1"/>
          <w:w w:val="101"/>
          <w:szCs w:val="28"/>
        </w:rPr>
        <w:t>і</w:t>
      </w:r>
      <w:r w:rsidRPr="00A97549">
        <w:rPr>
          <w:rFonts w:eastAsia="Times New Roman"/>
          <w:color w:val="000000"/>
          <w:szCs w:val="28"/>
        </w:rPr>
        <w:t>р д</w:t>
      </w:r>
      <w:r w:rsidRPr="00A97549">
        <w:rPr>
          <w:rFonts w:eastAsia="Times New Roman"/>
          <w:color w:val="000000"/>
          <w:spacing w:val="-1"/>
          <w:szCs w:val="28"/>
        </w:rPr>
        <w:t>в</w:t>
      </w:r>
      <w:r w:rsidRPr="00A97549">
        <w:rPr>
          <w:rFonts w:eastAsia="Times New Roman"/>
          <w:color w:val="000000"/>
          <w:w w:val="101"/>
          <w:szCs w:val="28"/>
        </w:rPr>
        <w:t>е</w:t>
      </w:r>
      <w:r w:rsidRPr="00A97549">
        <w:rPr>
          <w:rFonts w:eastAsia="Times New Roman"/>
          <w:color w:val="000000"/>
          <w:spacing w:val="-1"/>
          <w:szCs w:val="28"/>
        </w:rPr>
        <w:t>р</w:t>
      </w:r>
      <w:r w:rsidRPr="00A97549">
        <w:rPr>
          <w:rFonts w:eastAsia="Times New Roman"/>
          <w:color w:val="000000"/>
          <w:szCs w:val="28"/>
        </w:rPr>
        <w:t>ного</w:t>
      </w:r>
      <w:r w:rsidRPr="00A97549">
        <w:rPr>
          <w:rFonts w:eastAsia="Times New Roman"/>
          <w:color w:val="000000"/>
          <w:spacing w:val="-1"/>
          <w:szCs w:val="28"/>
        </w:rPr>
        <w:t xml:space="preserve"> </w:t>
      </w:r>
      <w:r w:rsidRPr="00A97549">
        <w:rPr>
          <w:rFonts w:eastAsia="Times New Roman"/>
          <w:color w:val="000000"/>
          <w:szCs w:val="28"/>
        </w:rPr>
        <w:t>про</w:t>
      </w:r>
      <w:r w:rsidRPr="00A97549">
        <w:rPr>
          <w:rFonts w:eastAsia="Times New Roman"/>
          <w:color w:val="000000"/>
          <w:spacing w:val="-1"/>
          <w:szCs w:val="28"/>
        </w:rPr>
        <w:t>р</w:t>
      </w:r>
      <w:r w:rsidRPr="00A97549">
        <w:rPr>
          <w:rFonts w:eastAsia="Times New Roman"/>
          <w:color w:val="000000"/>
          <w:w w:val="101"/>
          <w:szCs w:val="28"/>
        </w:rPr>
        <w:t>і</w:t>
      </w:r>
      <w:r w:rsidRPr="00A97549">
        <w:rPr>
          <w:rFonts w:eastAsia="Times New Roman"/>
          <w:color w:val="000000"/>
          <w:szCs w:val="28"/>
        </w:rPr>
        <w:t>зу</w:t>
      </w:r>
      <w:r w:rsidRPr="00A97549">
        <w:rPr>
          <w:rFonts w:eastAsia="Times New Roman"/>
          <w:color w:val="000000"/>
          <w:spacing w:val="-3"/>
          <w:szCs w:val="28"/>
        </w:rPr>
        <w:t xml:space="preserve"> </w:t>
      </w:r>
      <w:r w:rsidRPr="00A97549">
        <w:rPr>
          <w:rFonts w:eastAsia="Times New Roman"/>
          <w:color w:val="000000"/>
          <w:szCs w:val="28"/>
        </w:rPr>
        <w:t>1,</w:t>
      </w:r>
      <w:r w:rsidRPr="00A97549">
        <w:rPr>
          <w:rFonts w:eastAsia="Times New Roman"/>
          <w:color w:val="000000"/>
          <w:spacing w:val="1"/>
          <w:szCs w:val="28"/>
        </w:rPr>
        <w:t>5</w:t>
      </w:r>
      <w:r w:rsidRPr="00A97549">
        <w:rPr>
          <w:rFonts w:eastAsia="Times New Roman"/>
          <w:color w:val="000000"/>
          <w:szCs w:val="28"/>
        </w:rPr>
        <w:t>м.</w:t>
      </w:r>
    </w:p>
    <w:p w14:paraId="30F6471E" w14:textId="77777777" w:rsidR="00FF53AE" w:rsidRDefault="00FF53AE" w:rsidP="00FF53AE">
      <w:pPr>
        <w:ind w:firstLine="567"/>
        <w:rPr>
          <w:rFonts w:eastAsia="Times New Roman"/>
          <w:color w:val="000000"/>
          <w:szCs w:val="28"/>
        </w:rPr>
      </w:pPr>
      <w:r w:rsidRPr="00E308F7">
        <w:rPr>
          <w:rFonts w:eastAsia="Times New Roman"/>
          <w:color w:val="000000"/>
          <w:szCs w:val="28"/>
        </w:rPr>
        <w:t>Площ</w:t>
      </w:r>
      <w:r w:rsidRPr="00E308F7">
        <w:rPr>
          <w:rFonts w:eastAsia="Times New Roman"/>
          <w:color w:val="000000"/>
          <w:w w:val="101"/>
          <w:szCs w:val="28"/>
        </w:rPr>
        <w:t>а</w:t>
      </w:r>
      <w:r w:rsidRPr="00E308F7">
        <w:rPr>
          <w:rFonts w:eastAsia="Times New Roman"/>
          <w:color w:val="000000"/>
          <w:szCs w:val="28"/>
        </w:rPr>
        <w:t xml:space="preserve"> й</w:t>
      </w:r>
      <w:r w:rsidRPr="00E308F7">
        <w:rPr>
          <w:rFonts w:eastAsia="Times New Roman"/>
          <w:color w:val="000000"/>
          <w:spacing w:val="1"/>
          <w:szCs w:val="28"/>
        </w:rPr>
        <w:t xml:space="preserve"> </w:t>
      </w:r>
      <w:r w:rsidRPr="00E308F7">
        <w:rPr>
          <w:rFonts w:eastAsia="Times New Roman"/>
          <w:color w:val="000000"/>
          <w:szCs w:val="28"/>
        </w:rPr>
        <w:t>об</w:t>
      </w:r>
      <w:r w:rsidRPr="00E308F7">
        <w:rPr>
          <w:rFonts w:eastAsia="Times New Roman"/>
          <w:color w:val="000000"/>
          <w:spacing w:val="-1"/>
          <w:szCs w:val="28"/>
        </w:rPr>
        <w:t>’</w:t>
      </w:r>
      <w:r w:rsidRPr="00E308F7">
        <w:rPr>
          <w:rFonts w:eastAsia="Times New Roman"/>
          <w:color w:val="000000"/>
          <w:szCs w:val="28"/>
        </w:rPr>
        <w:t>єм пр</w:t>
      </w:r>
      <w:r w:rsidRPr="00E308F7">
        <w:rPr>
          <w:rFonts w:eastAsia="Times New Roman"/>
          <w:color w:val="000000"/>
          <w:spacing w:val="-1"/>
          <w:szCs w:val="28"/>
        </w:rPr>
        <w:t>и</w:t>
      </w:r>
      <w:r w:rsidRPr="00E308F7">
        <w:rPr>
          <w:rFonts w:eastAsia="Times New Roman"/>
          <w:color w:val="000000"/>
          <w:szCs w:val="28"/>
        </w:rPr>
        <w:t>м</w:t>
      </w:r>
      <w:r w:rsidRPr="00E308F7">
        <w:rPr>
          <w:rFonts w:eastAsia="Times New Roman"/>
          <w:color w:val="000000"/>
          <w:spacing w:val="1"/>
          <w:w w:val="101"/>
          <w:szCs w:val="28"/>
        </w:rPr>
        <w:t>і</w:t>
      </w:r>
      <w:r w:rsidRPr="00E308F7">
        <w:rPr>
          <w:rFonts w:eastAsia="Times New Roman"/>
          <w:color w:val="000000"/>
          <w:szCs w:val="28"/>
        </w:rPr>
        <w:t>щ</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 xml:space="preserve"> зн</w:t>
      </w:r>
      <w:r w:rsidRPr="00E308F7">
        <w:rPr>
          <w:rFonts w:eastAsia="Times New Roman"/>
          <w:color w:val="000000"/>
          <w:spacing w:val="-1"/>
          <w:w w:val="101"/>
          <w:szCs w:val="28"/>
        </w:rPr>
        <w:t>а</w:t>
      </w:r>
      <w:r w:rsidRPr="00E308F7">
        <w:rPr>
          <w:rFonts w:eastAsia="Times New Roman"/>
          <w:color w:val="000000"/>
          <w:szCs w:val="28"/>
        </w:rPr>
        <w:t>хо</w:t>
      </w:r>
      <w:r w:rsidRPr="00E308F7">
        <w:rPr>
          <w:rFonts w:eastAsia="Times New Roman"/>
          <w:color w:val="000000"/>
          <w:spacing w:val="-1"/>
          <w:szCs w:val="28"/>
        </w:rPr>
        <w:t>д</w:t>
      </w:r>
      <w:r w:rsidRPr="00E308F7">
        <w:rPr>
          <w:rFonts w:eastAsia="Times New Roman"/>
          <w:color w:val="000000"/>
          <w:spacing w:val="1"/>
          <w:szCs w:val="28"/>
        </w:rPr>
        <w:t>и</w:t>
      </w:r>
      <w:r w:rsidRPr="00E308F7">
        <w:rPr>
          <w:rFonts w:eastAsia="Times New Roman"/>
          <w:color w:val="000000"/>
          <w:szCs w:val="28"/>
        </w:rPr>
        <w:t>мо</w:t>
      </w:r>
      <w:r w:rsidRPr="00E308F7">
        <w:rPr>
          <w:rFonts w:eastAsia="Times New Roman"/>
          <w:color w:val="000000"/>
          <w:spacing w:val="-1"/>
          <w:szCs w:val="28"/>
        </w:rPr>
        <w:t xml:space="preserve"> </w:t>
      </w:r>
      <w:r w:rsidRPr="00E308F7">
        <w:rPr>
          <w:rFonts w:eastAsia="Times New Roman"/>
          <w:color w:val="000000"/>
          <w:szCs w:val="28"/>
        </w:rPr>
        <w:t>по</w:t>
      </w:r>
      <w:r w:rsidRPr="00E308F7">
        <w:rPr>
          <w:rFonts w:eastAsia="Times New Roman"/>
          <w:color w:val="000000"/>
          <w:spacing w:val="1"/>
          <w:szCs w:val="28"/>
        </w:rPr>
        <w:t xml:space="preserve"> </w:t>
      </w:r>
      <w:r w:rsidRPr="00E308F7">
        <w:rPr>
          <w:rFonts w:eastAsia="Times New Roman"/>
          <w:color w:val="000000"/>
          <w:spacing w:val="-1"/>
          <w:szCs w:val="28"/>
        </w:rPr>
        <w:t>ф</w:t>
      </w:r>
      <w:r w:rsidRPr="00E308F7">
        <w:rPr>
          <w:rFonts w:eastAsia="Times New Roman"/>
          <w:color w:val="000000"/>
          <w:szCs w:val="28"/>
        </w:rPr>
        <w:t>орм</w:t>
      </w:r>
      <w:r w:rsidRPr="00E308F7">
        <w:rPr>
          <w:rFonts w:eastAsia="Times New Roman"/>
          <w:color w:val="000000"/>
          <w:spacing w:val="-2"/>
          <w:szCs w:val="28"/>
        </w:rPr>
        <w:t>у</w:t>
      </w:r>
      <w:r w:rsidRPr="00E308F7">
        <w:rPr>
          <w:rFonts w:eastAsia="Times New Roman"/>
          <w:color w:val="000000"/>
          <w:spacing w:val="-1"/>
          <w:szCs w:val="28"/>
        </w:rPr>
        <w:t>л</w:t>
      </w:r>
      <w:r w:rsidRPr="00E308F7">
        <w:rPr>
          <w:rFonts w:eastAsia="Times New Roman"/>
          <w:color w:val="000000"/>
          <w:w w:val="101"/>
          <w:szCs w:val="28"/>
        </w:rPr>
        <w:t>а</w:t>
      </w:r>
      <w:r w:rsidRPr="00E308F7">
        <w:rPr>
          <w:rFonts w:eastAsia="Times New Roman"/>
          <w:color w:val="000000"/>
          <w:szCs w:val="28"/>
        </w:rPr>
        <w:t>х</w:t>
      </w:r>
      <w:r>
        <w:rPr>
          <w:rFonts w:eastAsia="Times New Roman"/>
          <w:color w:val="000000"/>
          <w:szCs w:val="28"/>
        </w:rPr>
        <w:t>:</w:t>
      </w:r>
    </w:p>
    <w:p w14:paraId="731327B5" w14:textId="77777777" w:rsidR="00FF53AE" w:rsidRPr="00A97549" w:rsidRDefault="00FF53AE" w:rsidP="00FF53AE">
      <w:pPr>
        <w:ind w:firstLine="567"/>
        <w:rPr>
          <w:i/>
          <w:lang w:val="ru-RU"/>
        </w:rPr>
      </w:pPr>
      <m:oMathPara>
        <m:oMath>
          <m:r>
            <w:rPr>
              <w:rFonts w:ascii="Cambria Math" w:hAnsi="Cambria Math"/>
              <w:lang w:val="ru-RU"/>
            </w:rPr>
            <m:t>S=ab, V=Sh,</m:t>
          </m:r>
        </m:oMath>
      </m:oMathPara>
    </w:p>
    <w:p w14:paraId="40E7347A" w14:textId="77777777" w:rsidR="00FF53AE" w:rsidRPr="00953C13" w:rsidRDefault="00FF53AE" w:rsidP="00953C13">
      <w:bookmarkStart w:id="73" w:name="_Toc532168188"/>
      <w:bookmarkStart w:id="74" w:name="_Toc532232228"/>
      <w:r w:rsidRPr="00953C13">
        <w:t xml:space="preserve">де </w:t>
      </w:r>
      <m:oMath>
        <m:r>
          <w:rPr>
            <w:rFonts w:ascii="Cambria Math" w:hAnsi="Cambria Math"/>
          </w:rPr>
          <m:t>a</m:t>
        </m:r>
      </m:oMath>
      <w:r w:rsidRPr="00953C13">
        <w:t xml:space="preserve"> – довжина, </w:t>
      </w:r>
      <m:oMath>
        <m:r>
          <m:rPr>
            <m:sty m:val="p"/>
          </m:rPr>
          <w:rPr>
            <w:rFonts w:ascii="Cambria Math" w:hAnsi="Cambria Math"/>
          </w:rPr>
          <m:t>b</m:t>
        </m:r>
      </m:oMath>
      <w:r w:rsidRPr="00953C13">
        <w:t xml:space="preserve"> – ширина, </w:t>
      </w:r>
      <m:oMath>
        <m:r>
          <w:rPr>
            <w:rFonts w:ascii="Cambria Math" w:hAnsi="Cambria Math"/>
          </w:rPr>
          <m:t>h</m:t>
        </m:r>
      </m:oMath>
      <w:r w:rsidRPr="00953C13">
        <w:t xml:space="preserve"> – висота приміщення.</w:t>
      </w:r>
      <w:bookmarkEnd w:id="73"/>
      <w:bookmarkEnd w:id="74"/>
    </w:p>
    <w:p w14:paraId="00D5118D" w14:textId="77777777" w:rsidR="00FF53AE" w:rsidRPr="00953C13" w:rsidRDefault="00FF53AE" w:rsidP="00953C13">
      <w:bookmarkStart w:id="75" w:name="_Toc532168189"/>
      <w:bookmarkStart w:id="76" w:name="_Toc532232229"/>
      <w:r w:rsidRPr="00953C13">
        <w:t>Маємо:</w:t>
      </w:r>
      <w:bookmarkEnd w:id="75"/>
      <w:bookmarkEnd w:id="76"/>
    </w:p>
    <w:p w14:paraId="090F10EA" w14:textId="77777777" w:rsidR="00FF53AE" w:rsidRPr="00953C13" w:rsidRDefault="00FF53AE" w:rsidP="00953C13">
      <w:bookmarkStart w:id="77" w:name="_Toc532232230"/>
      <m:oMathPara>
        <m:oMath>
          <m:r>
            <w:rPr>
              <w:rFonts w:ascii="Cambria Math" w:hAnsi="Cambria Math"/>
            </w:rPr>
            <m:t>S=7∙5=35</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 V=35∙4=140</m:t>
          </m:r>
          <m:sSup>
            <m:sSupPr>
              <m:ctrlPr>
                <w:rPr>
                  <w:rFonts w:ascii="Cambria Math" w:hAnsi="Cambria Math"/>
                  <w:i/>
                </w:rPr>
              </m:ctrlPr>
            </m:sSupPr>
            <m:e>
              <m:r>
                <w:rPr>
                  <w:rFonts w:ascii="Cambria Math" w:hAnsi="Cambria Math"/>
                </w:rPr>
                <m:t>м</m:t>
              </m:r>
            </m:e>
            <m:sup>
              <m:r>
                <w:rPr>
                  <w:rFonts w:ascii="Cambria Math" w:hAnsi="Cambria Math"/>
                </w:rPr>
                <m:t>2</m:t>
              </m:r>
            </m:sup>
          </m:sSup>
        </m:oMath>
      </m:oMathPara>
      <w:bookmarkEnd w:id="77"/>
    </w:p>
    <w:p w14:paraId="22088773" w14:textId="77777777" w:rsidR="00FF53AE" w:rsidRPr="00953C13" w:rsidRDefault="00FF53AE" w:rsidP="00953C13">
      <w:bookmarkStart w:id="78" w:name="_Toc532168191"/>
      <w:bookmarkStart w:id="79" w:name="_Toc532232231"/>
      <w:r w:rsidRPr="00953C13">
        <w:t>Зведемо нормативні та фактичні дані приміщення в таблицю 5.1.</w:t>
      </w:r>
      <w:bookmarkEnd w:id="78"/>
      <w:bookmarkEnd w:id="79"/>
    </w:p>
    <w:p w14:paraId="3C410CB9" w14:textId="77777777" w:rsidR="00FF53AE" w:rsidRPr="00953C13" w:rsidRDefault="00FF53AE" w:rsidP="00953C13">
      <w:bookmarkStart w:id="80" w:name="_Toc532168192"/>
      <w:bookmarkStart w:id="81" w:name="_Toc532232232"/>
      <w:r w:rsidRPr="00953C13">
        <w:t>Таблиця 4.1 — Параметри приміщення</w:t>
      </w:r>
      <w:bookmarkEnd w:id="80"/>
      <w:bookmarkEnd w:id="81"/>
    </w:p>
    <w:tbl>
      <w:tblPr>
        <w:tblStyle w:val="af7"/>
        <w:tblW w:w="0" w:type="auto"/>
        <w:tblInd w:w="-5" w:type="dxa"/>
        <w:tblLook w:val="04A0" w:firstRow="1" w:lastRow="0" w:firstColumn="1" w:lastColumn="0" w:noHBand="0" w:noVBand="1"/>
      </w:tblPr>
      <w:tblGrid>
        <w:gridCol w:w="4962"/>
        <w:gridCol w:w="2126"/>
        <w:gridCol w:w="2262"/>
      </w:tblGrid>
      <w:tr w:rsidR="00FF53AE" w:rsidRPr="00953C13" w14:paraId="0FB35A2C" w14:textId="77777777" w:rsidTr="007D70F7">
        <w:tc>
          <w:tcPr>
            <w:tcW w:w="4962" w:type="dxa"/>
          </w:tcPr>
          <w:p w14:paraId="2691F168" w14:textId="77777777" w:rsidR="00FF53AE" w:rsidRPr="00953C13" w:rsidRDefault="00FF53AE" w:rsidP="00953C13">
            <w:bookmarkStart w:id="82" w:name="_Toc532232233"/>
            <w:r w:rsidRPr="00953C13">
              <w:t>Назва характеристика</w:t>
            </w:r>
            <w:bookmarkEnd w:id="82"/>
          </w:p>
        </w:tc>
        <w:tc>
          <w:tcPr>
            <w:tcW w:w="2126" w:type="dxa"/>
          </w:tcPr>
          <w:p w14:paraId="47E6FCFF" w14:textId="77777777" w:rsidR="00FF53AE" w:rsidRPr="00953C13" w:rsidRDefault="00FF53AE" w:rsidP="00953C13">
            <w:bookmarkStart w:id="83" w:name="_Toc532232234"/>
            <w:r w:rsidRPr="00953C13">
              <w:t>Норматив</w:t>
            </w:r>
            <w:bookmarkEnd w:id="83"/>
          </w:p>
        </w:tc>
        <w:tc>
          <w:tcPr>
            <w:tcW w:w="2262" w:type="dxa"/>
          </w:tcPr>
          <w:p w14:paraId="038490CA" w14:textId="77777777" w:rsidR="00FF53AE" w:rsidRPr="00953C13" w:rsidRDefault="00FF53AE" w:rsidP="00953C13">
            <w:bookmarkStart w:id="84" w:name="_Toc532232235"/>
            <w:r w:rsidRPr="00953C13">
              <w:t>Фактично</w:t>
            </w:r>
            <w:bookmarkEnd w:id="84"/>
          </w:p>
        </w:tc>
      </w:tr>
      <w:tr w:rsidR="00FF53AE" w:rsidRPr="00953C13" w14:paraId="38A5A48C" w14:textId="77777777" w:rsidTr="007D70F7">
        <w:tc>
          <w:tcPr>
            <w:tcW w:w="4962" w:type="dxa"/>
          </w:tcPr>
          <w:p w14:paraId="6E96F3B8" w14:textId="77777777" w:rsidR="00FF53AE" w:rsidRPr="00953C13" w:rsidRDefault="00FF53AE" w:rsidP="00953C13">
            <w:bookmarkStart w:id="85" w:name="_Toc532232236"/>
            <w:r w:rsidRPr="00953C13">
              <w:t>Площа приміщення з розрахунку</w:t>
            </w:r>
            <w:bookmarkEnd w:id="85"/>
          </w:p>
        </w:tc>
        <w:tc>
          <w:tcPr>
            <w:tcW w:w="2126" w:type="dxa"/>
          </w:tcPr>
          <w:p w14:paraId="3010BA5A" w14:textId="77777777" w:rsidR="00FF53AE" w:rsidRPr="00953C13" w:rsidRDefault="00FF53AE" w:rsidP="00953C13">
            <w:bookmarkStart w:id="86" w:name="_Toc532232237"/>
            <m:oMathPara>
              <m:oMath>
                <m:r>
                  <m:rPr>
                    <m:sty m:val="p"/>
                  </m:rPr>
                  <w:rPr>
                    <w:rFonts w:ascii="Cambria Math" w:hAnsi="Cambria Math"/>
                  </w:rPr>
                  <m:t xml:space="preserve">&gt;6 </m:t>
                </m:r>
                <m:sSup>
                  <m:sSupPr>
                    <m:ctrlPr>
                      <w:rPr>
                        <w:rFonts w:ascii="Cambria Math" w:hAnsi="Cambria Math"/>
                      </w:rPr>
                    </m:ctrlPr>
                  </m:sSupPr>
                  <m:e>
                    <m:r>
                      <w:rPr>
                        <w:rFonts w:ascii="Cambria Math" w:hAnsi="Cambria Math"/>
                      </w:rPr>
                      <m:t>м</m:t>
                    </m:r>
                  </m:e>
                  <m:sup>
                    <m:r>
                      <w:rPr>
                        <w:rFonts w:ascii="Cambria Math" w:hAnsi="Cambria Math"/>
                      </w:rPr>
                      <m:t>2</m:t>
                    </m:r>
                  </m:sup>
                </m:sSup>
              </m:oMath>
            </m:oMathPara>
            <w:bookmarkEnd w:id="86"/>
          </w:p>
        </w:tc>
        <w:tc>
          <w:tcPr>
            <w:tcW w:w="2262" w:type="dxa"/>
          </w:tcPr>
          <w:p w14:paraId="0CC9E6BD" w14:textId="77777777" w:rsidR="00FF53AE" w:rsidRPr="00953C13" w:rsidRDefault="00FF53AE" w:rsidP="00953C13">
            <w:bookmarkStart w:id="87" w:name="_Toc532232238"/>
            <m:oMathPara>
              <m:oMath>
                <m:r>
                  <m:rPr>
                    <m:sty m:val="p"/>
                  </m:rPr>
                  <w:rPr>
                    <w:rFonts w:ascii="Cambria Math" w:hAnsi="Cambria Math"/>
                  </w:rPr>
                  <m:t xml:space="preserve">140 </m:t>
                </m:r>
                <m:sSup>
                  <m:sSupPr>
                    <m:ctrlPr>
                      <w:rPr>
                        <w:rFonts w:ascii="Cambria Math" w:hAnsi="Cambria Math"/>
                      </w:rPr>
                    </m:ctrlPr>
                  </m:sSupPr>
                  <m:e>
                    <m:r>
                      <w:rPr>
                        <w:rFonts w:ascii="Cambria Math" w:hAnsi="Cambria Math"/>
                      </w:rPr>
                      <m:t>м</m:t>
                    </m:r>
                  </m:e>
                  <m:sup>
                    <m:r>
                      <w:rPr>
                        <w:rFonts w:ascii="Cambria Math" w:hAnsi="Cambria Math"/>
                      </w:rPr>
                      <m:t>3</m:t>
                    </m:r>
                  </m:sup>
                </m:sSup>
              </m:oMath>
            </m:oMathPara>
            <w:bookmarkEnd w:id="87"/>
          </w:p>
        </w:tc>
      </w:tr>
      <w:tr w:rsidR="00FF53AE" w:rsidRPr="00953C13" w14:paraId="07949216" w14:textId="77777777" w:rsidTr="007D70F7">
        <w:tc>
          <w:tcPr>
            <w:tcW w:w="4962" w:type="dxa"/>
          </w:tcPr>
          <w:p w14:paraId="45A65810" w14:textId="77777777" w:rsidR="00FF53AE" w:rsidRPr="00953C13" w:rsidRDefault="00FF53AE" w:rsidP="00953C13">
            <w:bookmarkStart w:id="88" w:name="_Toc532232239"/>
            <w:r w:rsidRPr="00953C13">
              <w:t>Об’єм приміщення з розрахунку на 1</w:t>
            </w:r>
            <w:bookmarkEnd w:id="88"/>
          </w:p>
        </w:tc>
        <w:tc>
          <w:tcPr>
            <w:tcW w:w="2126" w:type="dxa"/>
          </w:tcPr>
          <w:p w14:paraId="198D496A" w14:textId="77777777" w:rsidR="00FF53AE" w:rsidRPr="00953C13" w:rsidRDefault="00FF53AE" w:rsidP="00953C13">
            <w:bookmarkStart w:id="89" w:name="_Toc532232240"/>
            <m:oMathPara>
              <m:oMath>
                <m:r>
                  <m:rPr>
                    <m:sty m:val="p"/>
                  </m:rPr>
                  <w:rPr>
                    <w:rFonts w:ascii="Cambria Math" w:hAnsi="Cambria Math"/>
                  </w:rPr>
                  <m:t xml:space="preserve">&gt;20 </m:t>
                </m:r>
                <m:sSup>
                  <m:sSupPr>
                    <m:ctrlPr>
                      <w:rPr>
                        <w:rFonts w:ascii="Cambria Math" w:hAnsi="Cambria Math"/>
                      </w:rPr>
                    </m:ctrlPr>
                  </m:sSupPr>
                  <m:e>
                    <m:r>
                      <w:rPr>
                        <w:rFonts w:ascii="Cambria Math" w:hAnsi="Cambria Math"/>
                      </w:rPr>
                      <m:t>м</m:t>
                    </m:r>
                  </m:e>
                  <m:sup>
                    <m:r>
                      <w:rPr>
                        <w:rFonts w:ascii="Cambria Math" w:hAnsi="Cambria Math"/>
                      </w:rPr>
                      <m:t>3</m:t>
                    </m:r>
                  </m:sup>
                </m:sSup>
              </m:oMath>
            </m:oMathPara>
            <w:bookmarkEnd w:id="89"/>
          </w:p>
        </w:tc>
        <w:tc>
          <w:tcPr>
            <w:tcW w:w="2262" w:type="dxa"/>
          </w:tcPr>
          <w:p w14:paraId="5C4614B0" w14:textId="77777777" w:rsidR="00FF53AE" w:rsidRPr="00953C13" w:rsidRDefault="00FF53AE" w:rsidP="00953C13">
            <w:bookmarkStart w:id="90" w:name="_Toc532232241"/>
            <m:oMathPara>
              <m:oMath>
                <m:r>
                  <m:rPr>
                    <m:sty m:val="p"/>
                  </m:rPr>
                  <w:rPr>
                    <w:rFonts w:ascii="Cambria Math" w:hAnsi="Cambria Math"/>
                  </w:rPr>
                  <m:t xml:space="preserve">140 </m:t>
                </m:r>
                <m:sSup>
                  <m:sSupPr>
                    <m:ctrlPr>
                      <w:rPr>
                        <w:rFonts w:ascii="Cambria Math" w:hAnsi="Cambria Math"/>
                      </w:rPr>
                    </m:ctrlPr>
                  </m:sSupPr>
                  <m:e>
                    <m:r>
                      <w:rPr>
                        <w:rFonts w:ascii="Cambria Math" w:hAnsi="Cambria Math"/>
                      </w:rPr>
                      <m:t>м</m:t>
                    </m:r>
                  </m:e>
                  <m:sup>
                    <m:r>
                      <w:rPr>
                        <w:rFonts w:ascii="Cambria Math" w:hAnsi="Cambria Math"/>
                      </w:rPr>
                      <m:t>3</m:t>
                    </m:r>
                  </m:sup>
                </m:sSup>
              </m:oMath>
            </m:oMathPara>
            <w:bookmarkEnd w:id="90"/>
          </w:p>
        </w:tc>
      </w:tr>
      <w:tr w:rsidR="00FF53AE" w:rsidRPr="00953C13" w14:paraId="57CE0C29" w14:textId="77777777" w:rsidTr="007D70F7">
        <w:tc>
          <w:tcPr>
            <w:tcW w:w="4962" w:type="dxa"/>
          </w:tcPr>
          <w:p w14:paraId="69B509EA" w14:textId="77777777" w:rsidR="00FF53AE" w:rsidRPr="00953C13" w:rsidRDefault="00FF53AE" w:rsidP="00953C13">
            <w:bookmarkStart w:id="91" w:name="_Toc532232242"/>
            <w:r w:rsidRPr="00953C13">
              <w:t>Висота приміщення</w:t>
            </w:r>
            <w:bookmarkEnd w:id="91"/>
          </w:p>
        </w:tc>
        <w:tc>
          <w:tcPr>
            <w:tcW w:w="2126" w:type="dxa"/>
          </w:tcPr>
          <w:p w14:paraId="614A517D" w14:textId="77777777" w:rsidR="00FF53AE" w:rsidRPr="00953C13" w:rsidRDefault="00FF53AE" w:rsidP="00953C13">
            <w:bookmarkStart w:id="92" w:name="_Toc532232243"/>
            <m:oMath>
              <m:r>
                <m:rPr>
                  <m:sty m:val="p"/>
                </m:rPr>
                <w:rPr>
                  <w:rFonts w:ascii="Cambria Math" w:hAnsi="Cambria Math"/>
                </w:rPr>
                <m:t>3,5</m:t>
              </m:r>
              <m:r>
                <w:rPr>
                  <w:rFonts w:ascii="Cambria Math" w:hAnsi="Cambria Math"/>
                </w:rPr>
                <m:t>-4</m:t>
              </m:r>
            </m:oMath>
            <w:r w:rsidRPr="00953C13">
              <w:t xml:space="preserve"> м</w:t>
            </w:r>
            <w:bookmarkEnd w:id="92"/>
          </w:p>
        </w:tc>
        <w:tc>
          <w:tcPr>
            <w:tcW w:w="2262" w:type="dxa"/>
          </w:tcPr>
          <w:p w14:paraId="7B250F6F" w14:textId="77777777" w:rsidR="00FF53AE" w:rsidRPr="00953C13" w:rsidRDefault="00FF53AE" w:rsidP="00953C13">
            <w:bookmarkStart w:id="93" w:name="_Toc532232244"/>
            <m:oMath>
              <m:r>
                <m:rPr>
                  <m:sty m:val="p"/>
                </m:rPr>
                <w:rPr>
                  <w:rFonts w:ascii="Cambria Math" w:hAnsi="Cambria Math"/>
                </w:rPr>
                <m:t>4</m:t>
              </m:r>
            </m:oMath>
            <w:r w:rsidRPr="00953C13">
              <w:t xml:space="preserve"> м</w:t>
            </w:r>
            <w:bookmarkEnd w:id="93"/>
          </w:p>
        </w:tc>
      </w:tr>
      <w:tr w:rsidR="00FF53AE" w:rsidRPr="00953C13" w14:paraId="20ACAA32" w14:textId="77777777" w:rsidTr="007D70F7">
        <w:tc>
          <w:tcPr>
            <w:tcW w:w="4962" w:type="dxa"/>
          </w:tcPr>
          <w:p w14:paraId="16B55E09" w14:textId="77777777" w:rsidR="00FF53AE" w:rsidRPr="00953C13" w:rsidRDefault="00FF53AE" w:rsidP="00953C13">
            <w:bookmarkStart w:id="94" w:name="_Toc532232245"/>
            <w:r w:rsidRPr="00953C13">
              <w:t>Розміри дверей</w:t>
            </w:r>
            <w:bookmarkEnd w:id="94"/>
          </w:p>
        </w:tc>
        <w:tc>
          <w:tcPr>
            <w:tcW w:w="2126" w:type="dxa"/>
          </w:tcPr>
          <w:p w14:paraId="46E52A47" w14:textId="77777777" w:rsidR="00FF53AE" w:rsidRPr="00953C13" w:rsidRDefault="00FF53AE" w:rsidP="00953C13">
            <w:bookmarkStart w:id="95" w:name="_Toc532232246"/>
            <m:oMath>
              <m:r>
                <m:rPr>
                  <m:sty m:val="p"/>
                </m:rPr>
                <w:rPr>
                  <w:rFonts w:ascii="Cambria Math" w:hAnsi="Cambria Math"/>
                </w:rPr>
                <m:t>≥1,1</m:t>
              </m:r>
              <m:r>
                <w:rPr>
                  <w:rFonts w:ascii="Cambria Math" w:hAnsi="Cambria Math"/>
                </w:rPr>
                <m:t>∙1.8</m:t>
              </m:r>
            </m:oMath>
            <w:r w:rsidRPr="00953C13">
              <w:t xml:space="preserve"> м</w:t>
            </w:r>
            <w:bookmarkEnd w:id="95"/>
          </w:p>
        </w:tc>
        <w:tc>
          <w:tcPr>
            <w:tcW w:w="2262" w:type="dxa"/>
          </w:tcPr>
          <w:p w14:paraId="6093C9AC" w14:textId="77777777" w:rsidR="00FF53AE" w:rsidRPr="00953C13" w:rsidRDefault="00FF53AE" w:rsidP="00953C13">
            <w:bookmarkStart w:id="96" w:name="_Toc532232247"/>
            <m:oMath>
              <m:r>
                <m:rPr>
                  <m:sty m:val="p"/>
                </m:rPr>
                <w:rPr>
                  <w:rFonts w:ascii="Cambria Math" w:hAnsi="Cambria Math"/>
                </w:rPr>
                <m:t>1,5</m:t>
              </m:r>
              <m:r>
                <w:rPr>
                  <w:rFonts w:ascii="Cambria Math" w:hAnsi="Cambria Math"/>
                </w:rPr>
                <m:t>∙2</m:t>
              </m:r>
            </m:oMath>
            <w:r w:rsidRPr="00953C13">
              <w:t xml:space="preserve"> м</w:t>
            </w:r>
            <w:bookmarkEnd w:id="96"/>
          </w:p>
        </w:tc>
      </w:tr>
      <w:tr w:rsidR="00FF53AE" w:rsidRPr="00953C13" w14:paraId="0E825B86" w14:textId="77777777" w:rsidTr="007D70F7">
        <w:tc>
          <w:tcPr>
            <w:tcW w:w="4962" w:type="dxa"/>
          </w:tcPr>
          <w:p w14:paraId="1B0A0A6C" w14:textId="77777777" w:rsidR="00FF53AE" w:rsidRPr="00953C13" w:rsidRDefault="00FF53AE" w:rsidP="00953C13">
            <w:bookmarkStart w:id="97" w:name="_Toc532232248"/>
            <w:r w:rsidRPr="00953C13">
              <w:t>Відстань від стіни зі стітловими прорізами до ВДТ</w:t>
            </w:r>
            <w:bookmarkEnd w:id="97"/>
          </w:p>
        </w:tc>
        <w:tc>
          <w:tcPr>
            <w:tcW w:w="2126" w:type="dxa"/>
          </w:tcPr>
          <w:p w14:paraId="6B3E84EF" w14:textId="77777777" w:rsidR="00FF53AE" w:rsidRPr="00953C13" w:rsidRDefault="00FF53AE" w:rsidP="00953C13">
            <w:bookmarkStart w:id="98" w:name="_Toc532232249"/>
            <m:oMath>
              <m:r>
                <m:rPr>
                  <m:sty m:val="p"/>
                </m:rPr>
                <w:rPr>
                  <w:rFonts w:ascii="Cambria Math" w:hAnsi="Cambria Math"/>
                </w:rPr>
                <m:t>≥1</m:t>
              </m:r>
            </m:oMath>
            <w:r w:rsidRPr="00953C13">
              <w:t>м</w:t>
            </w:r>
            <w:bookmarkEnd w:id="98"/>
          </w:p>
        </w:tc>
        <w:tc>
          <w:tcPr>
            <w:tcW w:w="2262" w:type="dxa"/>
          </w:tcPr>
          <w:p w14:paraId="587EAB66" w14:textId="77777777" w:rsidR="00FF53AE" w:rsidRPr="00953C13" w:rsidRDefault="00FF53AE" w:rsidP="00953C13">
            <w:bookmarkStart w:id="99" w:name="_Toc532232250"/>
            <w:r w:rsidRPr="00953C13">
              <w:t>1,5 м</w:t>
            </w:r>
            <w:bookmarkEnd w:id="99"/>
          </w:p>
        </w:tc>
      </w:tr>
    </w:tbl>
    <w:p w14:paraId="39FDD3A2" w14:textId="77777777" w:rsidR="00FF53AE" w:rsidRPr="00953C13" w:rsidRDefault="00FF53AE" w:rsidP="00953C13"/>
    <w:p w14:paraId="59ACD148" w14:textId="77777777" w:rsidR="00FF53AE" w:rsidRPr="00953C13" w:rsidRDefault="00FF53AE" w:rsidP="00953C13">
      <w:pPr>
        <w:jc w:val="left"/>
      </w:pPr>
      <w:bookmarkStart w:id="100" w:name="_Toc532232251"/>
      <w:r w:rsidRPr="00953C13">
        <w:t>На підставі отриманих результатів можна зробити висновок, що</w:t>
      </w:r>
      <w:bookmarkEnd w:id="100"/>
    </w:p>
    <w:p w14:paraId="55E5926B" w14:textId="06C662C3" w:rsidR="00FF53AE" w:rsidRPr="00953C13" w:rsidRDefault="00953C13" w:rsidP="00953C13">
      <w:pPr>
        <w:jc w:val="left"/>
      </w:pPr>
      <w:r w:rsidRPr="00953C13">
        <w:t>Г</w:t>
      </w:r>
      <w:r w:rsidR="00FF53AE" w:rsidRPr="00953C13">
        <w:t>еометричні</w:t>
      </w:r>
      <w:r>
        <w:rPr>
          <w:lang w:val="en-US"/>
        </w:rPr>
        <w:t xml:space="preserve"> </w:t>
      </w:r>
      <w:r w:rsidR="00FF53AE" w:rsidRPr="00953C13">
        <w:t>розміри</w:t>
      </w:r>
      <w:r>
        <w:rPr>
          <w:lang w:val="en-US"/>
        </w:rPr>
        <w:t xml:space="preserve"> </w:t>
      </w:r>
      <w:r w:rsidR="00FF53AE" w:rsidRPr="00953C13">
        <w:t>приміщення</w:t>
      </w:r>
      <w:r>
        <w:rPr>
          <w:lang w:val="en-US"/>
        </w:rPr>
        <w:t xml:space="preserve"> </w:t>
      </w:r>
      <w:r w:rsidR="00FF53AE" w:rsidRPr="00953C13">
        <w:t>цілком</w:t>
      </w:r>
      <w:r w:rsidR="00FF53AE" w:rsidRPr="00953C13">
        <w:tab/>
        <w:t>відповідають</w:t>
      </w:r>
      <w:r>
        <w:rPr>
          <w:lang w:val="en-US"/>
        </w:rPr>
        <w:t xml:space="preserve"> </w:t>
      </w:r>
      <w:r w:rsidR="00FF53AE" w:rsidRPr="00953C13">
        <w:t>нормативним вимогам.</w:t>
      </w:r>
    </w:p>
    <w:p w14:paraId="632EF5D9" w14:textId="77777777" w:rsidR="00FF53AE" w:rsidRPr="00953C13" w:rsidRDefault="00FF53AE" w:rsidP="00953C13">
      <w:r w:rsidRPr="00953C13">
        <w:lastRenderedPageBreak/>
        <w:t>Оздоблюють стіни, стелю, підлогу приміщення з матеріалів, які дозволені</w:t>
      </w:r>
      <w:r w:rsidRPr="00953C13">
        <w:tab/>
        <w:t>органами</w:t>
      </w:r>
      <w:r w:rsidRPr="00953C13">
        <w:tab/>
        <w:t>державного</w:t>
      </w:r>
      <w:r w:rsidRPr="00953C13">
        <w:tab/>
        <w:t>санітарно-епідеміологічного</w:t>
      </w:r>
      <w:r w:rsidRPr="00953C13">
        <w:tab/>
        <w:t>нагляду. Заборонено застосовувати полімерні матеріали (деревостружкові плити, шпалери, що можна мити, рулонні синтетичні матеріали, шаруватий паперовий пластик, тощо), що виділяють у повітря шкідливі хімічні речовини. За розміщенням робочих місць з ВДТ, ЕОМ потрібно витримувати такі відстані: від стін зі світловими прорізами не менше 1 м; між бічними поверхнями ВДТ не менше 1,2 м; між тильною поверхнею одного ВДТ та екраном іншого не менше 2,5 м; прохід між рядами робочих місць не менше 1 м. Робочі місця з ВДТ щодо світлових прорізів розміщують так, щоб природне світло падало збоку, переважно зліва. Екран ВДТ і клавіатура мають розміщуватися на оптимальний відстані від очей користувача, але не ближче 600 мм з урахуванням розміру алфавітно-цифрових знаків і символів. Розміщення      екрана      ВДТ</w:t>
      </w:r>
      <w:r w:rsidRPr="00953C13">
        <w:tab/>
        <w:t>має      забезпечувати</w:t>
      </w:r>
      <w:r w:rsidRPr="00953C13">
        <w:tab/>
        <w:t>зручність      зорового спостереження у вертикальній площині під кутом ± 30° від лінії зору працівника.</w:t>
      </w:r>
    </w:p>
    <w:p w14:paraId="1B9A8404" w14:textId="6233C985" w:rsidR="00FF53AE" w:rsidRPr="00953C13" w:rsidRDefault="00953C13" w:rsidP="00953C13">
      <w:r>
        <w:rPr>
          <w:lang w:val="en-US"/>
        </w:rPr>
        <w:t xml:space="preserve">         </w:t>
      </w:r>
      <w:r w:rsidR="00FF53AE" w:rsidRPr="00953C13">
        <w:t>Усі вище перераховані вимоги відповідають робочому приміщенню, де проводяться дослідження.</w:t>
      </w:r>
    </w:p>
    <w:p w14:paraId="11C73C70" w14:textId="77777777" w:rsidR="00FF53AE" w:rsidRPr="00A97549" w:rsidRDefault="00FF53AE" w:rsidP="00FF53AE">
      <w:pPr>
        <w:rPr>
          <w:lang w:val="ru-RU"/>
        </w:rPr>
      </w:pPr>
    </w:p>
    <w:p w14:paraId="236643E5" w14:textId="77777777" w:rsidR="00FF53AE" w:rsidRPr="00E3602B" w:rsidRDefault="00FF53AE" w:rsidP="00E3602B">
      <w:pPr>
        <w:pStyle w:val="3"/>
      </w:pPr>
      <w:bookmarkStart w:id="101" w:name="_Toc532232252"/>
      <w:bookmarkStart w:id="102" w:name="_Toc532568400"/>
      <w:r w:rsidRPr="00E3602B">
        <w:t>Відповідність параметрів мікроклімату в робочій зоні санітарним нормам</w:t>
      </w:r>
      <w:bookmarkEnd w:id="101"/>
      <w:bookmarkEnd w:id="102"/>
    </w:p>
    <w:p w14:paraId="25476C4E" w14:textId="77777777" w:rsidR="00FF53AE" w:rsidRPr="00953C13" w:rsidRDefault="00FF53AE" w:rsidP="00953C13">
      <w:bookmarkStart w:id="103" w:name="_Toc532232253"/>
      <w:r w:rsidRPr="00953C13">
        <w:t>Для нормалізації мікроклімату, згідно з ДСН 3.3.6.042-99. «Державні</w:t>
      </w:r>
      <w:bookmarkEnd w:id="103"/>
    </w:p>
    <w:p w14:paraId="4012A415" w14:textId="28A499C3" w:rsidR="00FF53AE" w:rsidRPr="00953C13" w:rsidRDefault="00FF53AE" w:rsidP="00953C13">
      <w:r w:rsidRPr="00953C13">
        <w:t>санітарні норми параметрів мікроклімату у виробничих приміщеннях», приміщення з ЗОТ обладнане системою опалення, а також системою кондиціювання повітря з індивідуальним регулюванням температури та об'єму повітря, що подається, у відповідності до СНиП 2.04.05-91 «Отопление,вентиляция</w:t>
      </w:r>
      <w:r w:rsidR="00953C13">
        <w:rPr>
          <w:lang w:val="en-US"/>
        </w:rPr>
        <w:t xml:space="preserve"> </w:t>
      </w:r>
      <w:r w:rsidRPr="00953C13">
        <w:t>и</w:t>
      </w:r>
      <w:r w:rsidR="00953C13">
        <w:rPr>
          <w:lang w:val="en-US"/>
        </w:rPr>
        <w:t xml:space="preserve"> </w:t>
      </w:r>
      <w:r w:rsidRPr="00953C13">
        <w:t>кондиционирование».</w:t>
      </w:r>
      <w:r w:rsidR="00953C13">
        <w:rPr>
          <w:lang w:val="en-US"/>
        </w:rPr>
        <w:t xml:space="preserve"> </w:t>
      </w:r>
      <w:r w:rsidRPr="00953C13">
        <w:t>Для</w:t>
      </w:r>
      <w:r w:rsidRPr="00953C13">
        <w:tab/>
        <w:t>захисту</w:t>
      </w:r>
      <w:r w:rsidR="00953C13">
        <w:rPr>
          <w:lang w:val="en-US"/>
        </w:rPr>
        <w:t xml:space="preserve"> </w:t>
      </w:r>
      <w:r w:rsidRPr="00953C13">
        <w:t>від перегрівання в теплий період року та радіаційного охолодження — в зимовий, приміщення обладнане жалюзі і екранами.</w:t>
      </w:r>
    </w:p>
    <w:p w14:paraId="262D98DD" w14:textId="05BCB834" w:rsidR="00FF53AE" w:rsidRPr="00953C13" w:rsidRDefault="00FF53AE" w:rsidP="00953C13">
      <w:r w:rsidRPr="00953C13">
        <w:lastRenderedPageBreak/>
        <w:t>На</w:t>
      </w:r>
      <w:r w:rsidR="00953C13">
        <w:rPr>
          <w:lang w:val="en-US"/>
        </w:rPr>
        <w:t xml:space="preserve"> </w:t>
      </w:r>
      <w:r w:rsidRPr="00953C13">
        <w:t>робочому</w:t>
      </w:r>
      <w:r w:rsidR="00953C13">
        <w:rPr>
          <w:lang w:val="en-US"/>
        </w:rPr>
        <w:t xml:space="preserve"> </w:t>
      </w:r>
      <w:r w:rsidRPr="00953C13">
        <w:t>місці</w:t>
      </w:r>
      <w:r w:rsidR="00953C13">
        <w:rPr>
          <w:lang w:val="en-US"/>
        </w:rPr>
        <w:t xml:space="preserve"> </w:t>
      </w:r>
      <w:r w:rsidRPr="00953C13">
        <w:t>роботи</w:t>
      </w:r>
      <w:r w:rsidR="00953C13">
        <w:rPr>
          <w:lang w:val="en-US"/>
        </w:rPr>
        <w:t xml:space="preserve"> </w:t>
      </w:r>
      <w:r w:rsidRPr="00953C13">
        <w:t>виконуються</w:t>
      </w:r>
      <w:r w:rsidR="00953C13">
        <w:rPr>
          <w:lang w:val="en-US"/>
        </w:rPr>
        <w:t xml:space="preserve"> </w:t>
      </w:r>
      <w:r w:rsidRPr="00953C13">
        <w:t>сидячи</w:t>
      </w:r>
      <w:r w:rsidR="00953C13">
        <w:rPr>
          <w:lang w:val="en-US"/>
        </w:rPr>
        <w:t xml:space="preserve"> </w:t>
      </w:r>
      <w:r w:rsidRPr="00953C13">
        <w:t>і</w:t>
      </w:r>
      <w:r w:rsidR="00953C13">
        <w:rPr>
          <w:lang w:val="en-US"/>
        </w:rPr>
        <w:t xml:space="preserve"> </w:t>
      </w:r>
      <w:r w:rsidRPr="00953C13">
        <w:t>не</w:t>
      </w:r>
      <w:r w:rsidR="00953C13">
        <w:rPr>
          <w:lang w:val="en-US"/>
        </w:rPr>
        <w:t xml:space="preserve"> </w:t>
      </w:r>
      <w:r w:rsidRPr="00953C13">
        <w:t>потребують фізичного напруження. Таким чином їх можна віднести до категорії Іа, що охоплює види діяльності з витратами енергії до 120 ккал/год.</w:t>
      </w:r>
    </w:p>
    <w:p w14:paraId="3E4E2AF4" w14:textId="77777777" w:rsidR="00FF53AE" w:rsidRPr="00953C13" w:rsidRDefault="00FF53AE" w:rsidP="00953C13">
      <w:r w:rsidRPr="00953C13">
        <w:t>Відповідно до ДСН 3.3.6.042-99 «Державні санітарні норми параметрів мікроклімату</w:t>
      </w:r>
      <w:r w:rsidRPr="00953C13">
        <w:tab/>
        <w:t>у</w:t>
      </w:r>
      <w:r w:rsidRPr="00953C13">
        <w:tab/>
        <w:t>виробничих</w:t>
      </w:r>
      <w:r w:rsidRPr="00953C13">
        <w:tab/>
        <w:t>приміщеннях»</w:t>
      </w:r>
      <w:r w:rsidRPr="00953C13">
        <w:tab/>
        <w:t>та</w:t>
      </w:r>
      <w:r w:rsidRPr="00953C13">
        <w:tab/>
        <w:t>ГОСТ</w:t>
      </w:r>
      <w:r w:rsidRPr="00953C13">
        <w:tab/>
        <w:t>12.005-88. «ССБТ. Общие санитарно-гигиенические требования к воздуху рабочей зоны» параметри мікроклімату, що нормуються: температура (t,С) і відносна вологість (W,%) повітря, швидкість руху повітря (V,м/с).</w:t>
      </w:r>
    </w:p>
    <w:p w14:paraId="57D2B638" w14:textId="77777777" w:rsidR="00FF53AE" w:rsidRPr="00953C13" w:rsidRDefault="00FF53AE" w:rsidP="00953C13">
      <w:r w:rsidRPr="00953C13">
        <w:t>Оптимальні та допустимі параметри мікроклімату для умов, що розглядаються (категорія робіт та період року) наведені в Табл. 5.2.</w:t>
      </w:r>
    </w:p>
    <w:p w14:paraId="49A56B8B" w14:textId="77777777" w:rsidR="00FF53AE" w:rsidRPr="00953C13" w:rsidRDefault="00FF53AE" w:rsidP="00953C13">
      <w:r w:rsidRPr="00953C13">
        <w:t>Таблиця 5.2 — Параметри мікроклімату</w:t>
      </w:r>
    </w:p>
    <w:tbl>
      <w:tblPr>
        <w:tblStyle w:val="af7"/>
        <w:tblW w:w="0" w:type="auto"/>
        <w:tblLook w:val="04A0" w:firstRow="1" w:lastRow="0" w:firstColumn="1" w:lastColumn="0" w:noHBand="0" w:noVBand="1"/>
      </w:tblPr>
      <w:tblGrid>
        <w:gridCol w:w="1555"/>
        <w:gridCol w:w="1115"/>
        <w:gridCol w:w="1335"/>
        <w:gridCol w:w="1335"/>
        <w:gridCol w:w="1335"/>
        <w:gridCol w:w="1335"/>
        <w:gridCol w:w="1335"/>
      </w:tblGrid>
      <w:tr w:rsidR="00FF53AE" w:rsidRPr="00953C13" w14:paraId="0BFA6457" w14:textId="77777777" w:rsidTr="007D70F7">
        <w:tc>
          <w:tcPr>
            <w:tcW w:w="1555" w:type="dxa"/>
            <w:vMerge w:val="restart"/>
          </w:tcPr>
          <w:p w14:paraId="6A1B8E3B" w14:textId="77777777" w:rsidR="00FF53AE" w:rsidRPr="00953C13" w:rsidRDefault="00FF53AE" w:rsidP="00953C13">
            <w:r w:rsidRPr="00953C13">
              <w:t>Період</w:t>
            </w:r>
          </w:p>
          <w:p w14:paraId="3E2C6C5D" w14:textId="77777777" w:rsidR="00FF53AE" w:rsidRPr="00953C13" w:rsidRDefault="00FF53AE" w:rsidP="00953C13">
            <w:r w:rsidRPr="00953C13">
              <w:t>року</w:t>
            </w:r>
          </w:p>
        </w:tc>
        <w:tc>
          <w:tcPr>
            <w:tcW w:w="3785" w:type="dxa"/>
            <w:gridSpan w:val="3"/>
          </w:tcPr>
          <w:p w14:paraId="4945FA16" w14:textId="77777777" w:rsidR="00FF53AE" w:rsidRPr="00953C13" w:rsidRDefault="00FF53AE" w:rsidP="00953C13">
            <w:r w:rsidRPr="00953C13">
              <w:t>Оптимальні</w:t>
            </w:r>
          </w:p>
        </w:tc>
        <w:tc>
          <w:tcPr>
            <w:tcW w:w="4005" w:type="dxa"/>
            <w:gridSpan w:val="3"/>
          </w:tcPr>
          <w:p w14:paraId="1C97F0B7" w14:textId="77777777" w:rsidR="00FF53AE" w:rsidRPr="00953C13" w:rsidRDefault="00FF53AE" w:rsidP="00953C13">
            <w:r w:rsidRPr="00953C13">
              <w:t>Допустимі</w:t>
            </w:r>
          </w:p>
        </w:tc>
      </w:tr>
      <w:tr w:rsidR="00FF53AE" w:rsidRPr="00953C13" w14:paraId="03CEEE85" w14:textId="77777777" w:rsidTr="007D70F7">
        <w:tc>
          <w:tcPr>
            <w:tcW w:w="1555" w:type="dxa"/>
            <w:vMerge/>
          </w:tcPr>
          <w:p w14:paraId="1FE81880" w14:textId="77777777" w:rsidR="00FF53AE" w:rsidRPr="00953C13" w:rsidRDefault="00FF53AE" w:rsidP="00953C13"/>
        </w:tc>
        <w:tc>
          <w:tcPr>
            <w:tcW w:w="1115" w:type="dxa"/>
          </w:tcPr>
          <w:p w14:paraId="2600B780" w14:textId="77777777" w:rsidR="00FF53AE" w:rsidRPr="00953C13" w:rsidRDefault="00FF53AE" w:rsidP="00953C13">
            <w:r w:rsidRPr="00953C13">
              <w:t>t, C</w:t>
            </w:r>
          </w:p>
        </w:tc>
        <w:tc>
          <w:tcPr>
            <w:tcW w:w="1335" w:type="dxa"/>
          </w:tcPr>
          <w:p w14:paraId="048C6A8B" w14:textId="77777777" w:rsidR="00FF53AE" w:rsidRPr="00953C13" w:rsidRDefault="00FF53AE" w:rsidP="00953C13">
            <w:r w:rsidRPr="00953C13">
              <w:t>W, %</w:t>
            </w:r>
          </w:p>
        </w:tc>
        <w:tc>
          <w:tcPr>
            <w:tcW w:w="1335" w:type="dxa"/>
          </w:tcPr>
          <w:p w14:paraId="19DFFD16" w14:textId="77777777" w:rsidR="00FF53AE" w:rsidRPr="00953C13" w:rsidRDefault="00FF53AE" w:rsidP="00953C13">
            <w:r w:rsidRPr="00953C13">
              <w:t>V, м/с</w:t>
            </w:r>
          </w:p>
        </w:tc>
        <w:tc>
          <w:tcPr>
            <w:tcW w:w="1335" w:type="dxa"/>
          </w:tcPr>
          <w:p w14:paraId="40FCFD60" w14:textId="77777777" w:rsidR="00FF53AE" w:rsidRPr="00953C13" w:rsidRDefault="00FF53AE" w:rsidP="00953C13">
            <w:r w:rsidRPr="00953C13">
              <w:t>t, C</w:t>
            </w:r>
          </w:p>
        </w:tc>
        <w:tc>
          <w:tcPr>
            <w:tcW w:w="1335" w:type="dxa"/>
          </w:tcPr>
          <w:p w14:paraId="4491112F" w14:textId="77777777" w:rsidR="00FF53AE" w:rsidRPr="00953C13" w:rsidRDefault="00FF53AE" w:rsidP="00953C13">
            <w:r w:rsidRPr="00953C13">
              <w:t>W, %</w:t>
            </w:r>
          </w:p>
        </w:tc>
        <w:tc>
          <w:tcPr>
            <w:tcW w:w="1335" w:type="dxa"/>
          </w:tcPr>
          <w:p w14:paraId="0C4D1297" w14:textId="77777777" w:rsidR="00FF53AE" w:rsidRPr="00953C13" w:rsidRDefault="00FF53AE" w:rsidP="00953C13">
            <w:r w:rsidRPr="00953C13">
              <w:t>V, м/с</w:t>
            </w:r>
          </w:p>
        </w:tc>
      </w:tr>
      <w:tr w:rsidR="00FF53AE" w:rsidRPr="00953C13" w14:paraId="603807FE" w14:textId="77777777" w:rsidTr="007D70F7">
        <w:tc>
          <w:tcPr>
            <w:tcW w:w="1555" w:type="dxa"/>
          </w:tcPr>
          <w:p w14:paraId="34A1189E" w14:textId="77777777" w:rsidR="00FF53AE" w:rsidRPr="00953C13" w:rsidRDefault="00FF53AE" w:rsidP="00953C13">
            <w:r w:rsidRPr="00953C13">
              <w:t>Теплий</w:t>
            </w:r>
          </w:p>
        </w:tc>
        <w:tc>
          <w:tcPr>
            <w:tcW w:w="1115" w:type="dxa"/>
          </w:tcPr>
          <w:p w14:paraId="233A36FF" w14:textId="77777777" w:rsidR="00FF53AE" w:rsidRPr="00953C13" w:rsidRDefault="00FF53AE" w:rsidP="00953C13">
            <w:r w:rsidRPr="00953C13">
              <w:t>23-25</w:t>
            </w:r>
          </w:p>
        </w:tc>
        <w:tc>
          <w:tcPr>
            <w:tcW w:w="1335" w:type="dxa"/>
          </w:tcPr>
          <w:p w14:paraId="0B5CA710" w14:textId="77777777" w:rsidR="00FF53AE" w:rsidRPr="00953C13" w:rsidRDefault="00FF53AE" w:rsidP="00953C13">
            <w:r w:rsidRPr="00953C13">
              <w:t>40-60</w:t>
            </w:r>
          </w:p>
        </w:tc>
        <w:tc>
          <w:tcPr>
            <w:tcW w:w="1335" w:type="dxa"/>
          </w:tcPr>
          <w:p w14:paraId="7C81BCCB" w14:textId="77777777" w:rsidR="00FF53AE" w:rsidRPr="00953C13" w:rsidRDefault="00FF53AE" w:rsidP="00953C13">
            <w:r w:rsidRPr="00953C13">
              <w:t>0,1</w:t>
            </w:r>
          </w:p>
        </w:tc>
        <w:tc>
          <w:tcPr>
            <w:tcW w:w="1335" w:type="dxa"/>
          </w:tcPr>
          <w:p w14:paraId="1834A97D" w14:textId="77777777" w:rsidR="00FF53AE" w:rsidRPr="00953C13" w:rsidRDefault="00FF53AE" w:rsidP="00953C13">
            <w:r w:rsidRPr="00953C13">
              <w:t>22-28</w:t>
            </w:r>
          </w:p>
        </w:tc>
        <w:tc>
          <w:tcPr>
            <w:tcW w:w="1335" w:type="dxa"/>
          </w:tcPr>
          <w:p w14:paraId="3756F00F" w14:textId="77777777" w:rsidR="00FF53AE" w:rsidRPr="00953C13" w:rsidRDefault="00FF53AE" w:rsidP="00953C13">
            <w:r w:rsidRPr="00953C13">
              <w:t>55</w:t>
            </w:r>
          </w:p>
        </w:tc>
        <w:tc>
          <w:tcPr>
            <w:tcW w:w="1335" w:type="dxa"/>
          </w:tcPr>
          <w:p w14:paraId="1D444C83" w14:textId="77777777" w:rsidR="00FF53AE" w:rsidRPr="00953C13" w:rsidRDefault="00FF53AE" w:rsidP="00953C13">
            <w:r w:rsidRPr="00953C13">
              <w:t>0,2-0,1</w:t>
            </w:r>
          </w:p>
        </w:tc>
      </w:tr>
      <w:tr w:rsidR="00FF53AE" w:rsidRPr="00953C13" w14:paraId="21936667" w14:textId="77777777" w:rsidTr="007D70F7">
        <w:tc>
          <w:tcPr>
            <w:tcW w:w="1555" w:type="dxa"/>
          </w:tcPr>
          <w:p w14:paraId="60978346" w14:textId="77777777" w:rsidR="00FF53AE" w:rsidRPr="00953C13" w:rsidRDefault="00FF53AE" w:rsidP="00953C13">
            <w:r w:rsidRPr="00953C13">
              <w:t>Холодний</w:t>
            </w:r>
          </w:p>
        </w:tc>
        <w:tc>
          <w:tcPr>
            <w:tcW w:w="1115" w:type="dxa"/>
          </w:tcPr>
          <w:p w14:paraId="2F93F2C4" w14:textId="77777777" w:rsidR="00FF53AE" w:rsidRPr="00953C13" w:rsidRDefault="00FF53AE" w:rsidP="00953C13">
            <w:r w:rsidRPr="00953C13">
              <w:t>22-24</w:t>
            </w:r>
          </w:p>
        </w:tc>
        <w:tc>
          <w:tcPr>
            <w:tcW w:w="1335" w:type="dxa"/>
          </w:tcPr>
          <w:p w14:paraId="59D516FA" w14:textId="77777777" w:rsidR="00FF53AE" w:rsidRPr="00953C13" w:rsidRDefault="00FF53AE" w:rsidP="00953C13">
            <w:r w:rsidRPr="00953C13">
              <w:t>40-60</w:t>
            </w:r>
          </w:p>
        </w:tc>
        <w:tc>
          <w:tcPr>
            <w:tcW w:w="1335" w:type="dxa"/>
          </w:tcPr>
          <w:p w14:paraId="5EDF637D" w14:textId="77777777" w:rsidR="00FF53AE" w:rsidRPr="00953C13" w:rsidRDefault="00FF53AE" w:rsidP="00953C13">
            <w:r w:rsidRPr="00953C13">
              <w:t>0,1</w:t>
            </w:r>
          </w:p>
        </w:tc>
        <w:tc>
          <w:tcPr>
            <w:tcW w:w="1335" w:type="dxa"/>
          </w:tcPr>
          <w:p w14:paraId="3AF8971D" w14:textId="77777777" w:rsidR="00FF53AE" w:rsidRPr="00953C13" w:rsidRDefault="00FF53AE" w:rsidP="00953C13">
            <w:r w:rsidRPr="00953C13">
              <w:t>21-25</w:t>
            </w:r>
          </w:p>
        </w:tc>
        <w:tc>
          <w:tcPr>
            <w:tcW w:w="1335" w:type="dxa"/>
          </w:tcPr>
          <w:p w14:paraId="6DCA122B" w14:textId="77777777" w:rsidR="00FF53AE" w:rsidRPr="00953C13" w:rsidRDefault="00FF53AE" w:rsidP="00953C13">
            <w:r w:rsidRPr="00953C13">
              <w:t>75</w:t>
            </w:r>
          </w:p>
        </w:tc>
        <w:tc>
          <w:tcPr>
            <w:tcW w:w="1335" w:type="dxa"/>
          </w:tcPr>
          <w:p w14:paraId="7C27E544" w14:textId="77777777" w:rsidR="00FF53AE" w:rsidRPr="00953C13" w:rsidRDefault="00FF53AE" w:rsidP="00953C13">
            <m:oMathPara>
              <m:oMath>
                <m:r>
                  <w:rPr>
                    <w:rFonts w:ascii="Cambria Math" w:hAnsi="Cambria Math"/>
                  </w:rPr>
                  <m:t>≤0,1</m:t>
                </m:r>
              </m:oMath>
            </m:oMathPara>
          </w:p>
        </w:tc>
      </w:tr>
    </w:tbl>
    <w:p w14:paraId="2ECC4B45" w14:textId="77777777" w:rsidR="00FF53AE" w:rsidRPr="00953C13" w:rsidRDefault="00FF53AE" w:rsidP="00953C13"/>
    <w:p w14:paraId="580A5F85" w14:textId="206AFFA2" w:rsidR="00FF53AE" w:rsidRPr="00953C13" w:rsidRDefault="00FF53AE" w:rsidP="00953C13">
      <w:r w:rsidRPr="00953C13">
        <w:t>Фактичні</w:t>
      </w:r>
      <w:r w:rsidR="00953C13">
        <w:rPr>
          <w:lang w:val="en-US"/>
        </w:rPr>
        <w:t xml:space="preserve"> </w:t>
      </w:r>
      <w:r w:rsidRPr="00953C13">
        <w:t>параметри</w:t>
      </w:r>
      <w:r w:rsidR="00953C13">
        <w:rPr>
          <w:lang w:val="en-US"/>
        </w:rPr>
        <w:t xml:space="preserve"> </w:t>
      </w:r>
      <w:r w:rsidRPr="00953C13">
        <w:t>мікроклімату</w:t>
      </w:r>
      <w:r w:rsidRPr="00953C13">
        <w:tab/>
        <w:t>в</w:t>
      </w:r>
      <w:r w:rsidR="00953C13">
        <w:rPr>
          <w:lang w:val="en-US"/>
        </w:rPr>
        <w:t xml:space="preserve"> </w:t>
      </w:r>
      <w:r w:rsidRPr="00953C13">
        <w:t>робочій</w:t>
      </w:r>
      <w:r w:rsidR="00953C13">
        <w:rPr>
          <w:lang w:val="en-US"/>
        </w:rPr>
        <w:t xml:space="preserve"> </w:t>
      </w:r>
      <w:r w:rsidRPr="00953C13">
        <w:t>зоні</w:t>
      </w:r>
      <w:r w:rsidR="00953C13">
        <w:rPr>
          <w:lang w:val="en-US"/>
        </w:rPr>
        <w:t xml:space="preserve"> </w:t>
      </w:r>
      <w:r w:rsidRPr="00953C13">
        <w:t>відповідають</w:t>
      </w:r>
      <w:r w:rsidR="00953C13">
        <w:rPr>
          <w:lang w:val="en-US"/>
        </w:rPr>
        <w:t xml:space="preserve"> </w:t>
      </w:r>
      <w:r w:rsidRPr="00953C13">
        <w:t>приведеним вище нормам ДСН 3.3.6.042-99.</w:t>
      </w:r>
    </w:p>
    <w:p w14:paraId="20FF5E6A" w14:textId="77777777" w:rsidR="00FF53AE" w:rsidRPr="00E3602B" w:rsidRDefault="00FF53AE" w:rsidP="00E3602B">
      <w:pPr>
        <w:pStyle w:val="3"/>
      </w:pPr>
      <w:bookmarkStart w:id="104" w:name="_Toc532232254"/>
      <w:bookmarkStart w:id="105" w:name="_Toc532568401"/>
      <w:r w:rsidRPr="00E3602B">
        <w:t>Вимоги до освітлення робочих місць користувачів відеодисплейних терміналів персональних електронно-обчислювальних машин</w:t>
      </w:r>
      <w:bookmarkEnd w:id="104"/>
      <w:bookmarkEnd w:id="105"/>
    </w:p>
    <w:p w14:paraId="7FD5CDF6" w14:textId="4533BFA9" w:rsidR="00FF53AE" w:rsidRPr="00E308F7" w:rsidRDefault="00FF53AE" w:rsidP="00FF53AE">
      <w:pPr>
        <w:widowControl w:val="0"/>
        <w:tabs>
          <w:tab w:val="left" w:pos="1684"/>
          <w:tab w:val="left" w:pos="2354"/>
          <w:tab w:val="left" w:pos="3272"/>
          <w:tab w:val="left" w:pos="3854"/>
          <w:tab w:val="left" w:pos="4890"/>
          <w:tab w:val="left" w:pos="5492"/>
          <w:tab w:val="left" w:pos="5908"/>
          <w:tab w:val="left" w:pos="6488"/>
          <w:tab w:val="left" w:pos="6976"/>
          <w:tab w:val="left" w:pos="7770"/>
          <w:tab w:val="left" w:pos="8158"/>
        </w:tabs>
        <w:spacing w:line="359" w:lineRule="auto"/>
        <w:ind w:left="1" w:right="-19" w:firstLine="566"/>
        <w:rPr>
          <w:rFonts w:eastAsia="Times New Roman"/>
          <w:color w:val="000000"/>
          <w:szCs w:val="28"/>
        </w:rPr>
      </w:pPr>
      <w:r w:rsidRPr="00E308F7">
        <w:rPr>
          <w:rFonts w:eastAsia="Times New Roman"/>
          <w:color w:val="000000"/>
          <w:spacing w:val="-1"/>
          <w:szCs w:val="28"/>
        </w:rPr>
        <w:t>П</w:t>
      </w:r>
      <w:r w:rsidRPr="00E308F7">
        <w:rPr>
          <w:rFonts w:eastAsia="Times New Roman"/>
          <w:color w:val="000000"/>
          <w:spacing w:val="1"/>
          <w:szCs w:val="28"/>
        </w:rPr>
        <w:t>ри</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130"/>
          <w:szCs w:val="28"/>
        </w:rPr>
        <w:t xml:space="preserve"> </w:t>
      </w:r>
      <w:r w:rsidRPr="00E308F7">
        <w:rPr>
          <w:rFonts w:eastAsia="Times New Roman"/>
          <w:color w:val="000000"/>
          <w:spacing w:val="1"/>
          <w:szCs w:val="28"/>
        </w:rPr>
        <w:t>з</w:t>
      </w:r>
      <w:r w:rsidRPr="00E308F7">
        <w:rPr>
          <w:rFonts w:eastAsia="Times New Roman"/>
          <w:color w:val="000000"/>
          <w:spacing w:val="131"/>
          <w:szCs w:val="28"/>
        </w:rPr>
        <w:t xml:space="preserve"> </w:t>
      </w:r>
      <w:r w:rsidRPr="00E308F7">
        <w:rPr>
          <w:rFonts w:eastAsia="Times New Roman"/>
          <w:color w:val="000000"/>
          <w:szCs w:val="28"/>
        </w:rPr>
        <w:t>ЕОМ</w:t>
      </w:r>
      <w:r w:rsidRPr="00E308F7">
        <w:rPr>
          <w:rFonts w:eastAsia="Times New Roman"/>
          <w:color w:val="000000"/>
          <w:spacing w:val="132"/>
          <w:szCs w:val="28"/>
        </w:rPr>
        <w:t xml:space="preserve"> </w:t>
      </w:r>
      <w:r w:rsidRPr="00E308F7">
        <w:rPr>
          <w:rFonts w:eastAsia="Times New Roman"/>
          <w:color w:val="000000"/>
          <w:szCs w:val="28"/>
        </w:rPr>
        <w:t>п</w:t>
      </w:r>
      <w:r w:rsidRPr="00E308F7">
        <w:rPr>
          <w:rFonts w:eastAsia="Times New Roman"/>
          <w:color w:val="000000"/>
          <w:spacing w:val="1"/>
          <w:szCs w:val="28"/>
        </w:rPr>
        <w:t>о</w:t>
      </w:r>
      <w:r w:rsidRPr="00E308F7">
        <w:rPr>
          <w:rFonts w:eastAsia="Times New Roman"/>
          <w:color w:val="000000"/>
          <w:spacing w:val="-1"/>
          <w:szCs w:val="28"/>
        </w:rPr>
        <w:t>в</w:t>
      </w:r>
      <w:r w:rsidRPr="00E308F7">
        <w:rPr>
          <w:rFonts w:eastAsia="Times New Roman"/>
          <w:color w:val="000000"/>
          <w:szCs w:val="28"/>
        </w:rPr>
        <w:t>инн</w:t>
      </w:r>
      <w:r w:rsidRPr="00E308F7">
        <w:rPr>
          <w:rFonts w:eastAsia="Times New Roman"/>
          <w:color w:val="000000"/>
          <w:w w:val="101"/>
          <w:szCs w:val="28"/>
        </w:rPr>
        <w:t>і</w:t>
      </w:r>
      <w:r w:rsidRPr="00E308F7">
        <w:rPr>
          <w:rFonts w:eastAsia="Times New Roman"/>
          <w:color w:val="000000"/>
          <w:spacing w:val="132"/>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pacing w:val="-1"/>
          <w:szCs w:val="28"/>
        </w:rPr>
        <w:t>т</w:t>
      </w:r>
      <w:r w:rsidRPr="00E308F7">
        <w:rPr>
          <w:rFonts w:eastAsia="Times New Roman"/>
          <w:color w:val="000000"/>
          <w:szCs w:val="28"/>
        </w:rPr>
        <w:t>и</w:t>
      </w:r>
      <w:r w:rsidRPr="00E308F7">
        <w:rPr>
          <w:rFonts w:eastAsia="Times New Roman"/>
          <w:color w:val="000000"/>
          <w:spacing w:val="138"/>
          <w:szCs w:val="28"/>
        </w:rPr>
        <w:t xml:space="preserve"> </w:t>
      </w:r>
      <w:r w:rsidRPr="00E308F7">
        <w:rPr>
          <w:rFonts w:eastAsia="Times New Roman"/>
          <w:color w:val="000000"/>
          <w:spacing w:val="1"/>
          <w:szCs w:val="28"/>
        </w:rPr>
        <w:t>п</w:t>
      </w:r>
      <w:r w:rsidRPr="00E308F7">
        <w:rPr>
          <w:rFonts w:eastAsia="Times New Roman"/>
          <w:color w:val="000000"/>
          <w:szCs w:val="28"/>
        </w:rPr>
        <w:t>рир</w:t>
      </w:r>
      <w:r w:rsidRPr="00E308F7">
        <w:rPr>
          <w:rFonts w:eastAsia="Times New Roman"/>
          <w:color w:val="000000"/>
          <w:spacing w:val="-1"/>
          <w:szCs w:val="28"/>
        </w:rPr>
        <w:t>о</w:t>
      </w:r>
      <w:r w:rsidRPr="00E308F7">
        <w:rPr>
          <w:rFonts w:eastAsia="Times New Roman"/>
          <w:color w:val="000000"/>
          <w:spacing w:val="1"/>
          <w:szCs w:val="28"/>
        </w:rPr>
        <w:t>д</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130"/>
          <w:szCs w:val="28"/>
        </w:rPr>
        <w:t xml:space="preserve"> </w:t>
      </w:r>
      <w:r w:rsidRPr="00E308F7">
        <w:rPr>
          <w:rFonts w:eastAsia="Times New Roman"/>
          <w:color w:val="000000"/>
          <w:w w:val="101"/>
          <w:szCs w:val="28"/>
        </w:rPr>
        <w:t>і</w:t>
      </w:r>
      <w:r w:rsidRPr="00E308F7">
        <w:rPr>
          <w:rFonts w:eastAsia="Times New Roman"/>
          <w:color w:val="000000"/>
          <w:spacing w:val="132"/>
          <w:szCs w:val="28"/>
        </w:rPr>
        <w:t xml:space="preserve"> </w:t>
      </w:r>
      <w:r w:rsidRPr="00E308F7">
        <w:rPr>
          <w:rFonts w:eastAsia="Times New Roman"/>
          <w:color w:val="000000"/>
          <w:szCs w:val="28"/>
        </w:rPr>
        <w:t>шт</w:t>
      </w:r>
      <w:r w:rsidRPr="00E308F7">
        <w:rPr>
          <w:rFonts w:eastAsia="Times New Roman"/>
          <w:color w:val="000000"/>
          <w:spacing w:val="-2"/>
          <w:szCs w:val="28"/>
        </w:rPr>
        <w:t>у</w:t>
      </w:r>
      <w:r w:rsidRPr="00E308F7">
        <w:rPr>
          <w:rFonts w:eastAsia="Times New Roman"/>
          <w:color w:val="000000"/>
          <w:szCs w:val="28"/>
        </w:rPr>
        <w:t>чн</w:t>
      </w:r>
      <w:r w:rsidRPr="00E308F7">
        <w:rPr>
          <w:rFonts w:eastAsia="Times New Roman"/>
          <w:color w:val="000000"/>
          <w:w w:val="101"/>
          <w:szCs w:val="28"/>
        </w:rPr>
        <w:t>е</w:t>
      </w:r>
      <w:r w:rsidRPr="00E308F7">
        <w:rPr>
          <w:rFonts w:eastAsia="Times New Roman"/>
          <w:color w:val="000000"/>
          <w:spacing w:val="131"/>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 xml:space="preserve"> в</w:t>
      </w:r>
      <w:r w:rsidRPr="00E308F7">
        <w:rPr>
          <w:rFonts w:eastAsia="Times New Roman"/>
          <w:color w:val="000000"/>
          <w:w w:val="101"/>
          <w:szCs w:val="28"/>
        </w:rPr>
        <w:t>і</w:t>
      </w:r>
      <w:r w:rsidRPr="00E308F7">
        <w:rPr>
          <w:rFonts w:eastAsia="Times New Roman"/>
          <w:color w:val="000000"/>
          <w:szCs w:val="28"/>
        </w:rPr>
        <w:t>дп</w:t>
      </w:r>
      <w:r w:rsidRPr="00E308F7">
        <w:rPr>
          <w:rFonts w:eastAsia="Times New Roman"/>
          <w:color w:val="000000"/>
          <w:spacing w:val="1"/>
          <w:szCs w:val="28"/>
        </w:rPr>
        <w:t>о</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zCs w:val="28"/>
        </w:rPr>
        <w:t>дно</w:t>
      </w:r>
      <w:r w:rsidRPr="00E308F7">
        <w:rPr>
          <w:rFonts w:eastAsia="Times New Roman"/>
          <w:color w:val="000000"/>
          <w:spacing w:val="58"/>
          <w:szCs w:val="28"/>
        </w:rPr>
        <w:t xml:space="preserve"> </w:t>
      </w:r>
      <w:r w:rsidRPr="00E308F7">
        <w:rPr>
          <w:rFonts w:eastAsia="Times New Roman"/>
          <w:color w:val="000000"/>
          <w:spacing w:val="1"/>
          <w:szCs w:val="28"/>
        </w:rPr>
        <w:t>до</w:t>
      </w:r>
      <w:r w:rsidRPr="00E308F7">
        <w:rPr>
          <w:rFonts w:eastAsia="Times New Roman"/>
          <w:color w:val="000000"/>
          <w:spacing w:val="58"/>
          <w:szCs w:val="28"/>
        </w:rPr>
        <w:t xml:space="preserve"> </w:t>
      </w:r>
      <w:r w:rsidRPr="00E308F7">
        <w:rPr>
          <w:rFonts w:eastAsia="Times New Roman"/>
          <w:color w:val="000000"/>
          <w:szCs w:val="28"/>
        </w:rPr>
        <w:t>ДБН</w:t>
      </w:r>
      <w:r w:rsidRPr="00E308F7">
        <w:rPr>
          <w:rFonts w:eastAsia="Times New Roman"/>
          <w:color w:val="000000"/>
          <w:spacing w:val="54"/>
          <w:szCs w:val="28"/>
        </w:rPr>
        <w:t xml:space="preserve"> </w:t>
      </w:r>
      <w:r w:rsidRPr="00E308F7">
        <w:rPr>
          <w:rFonts w:eastAsia="Times New Roman"/>
          <w:color w:val="000000"/>
          <w:szCs w:val="28"/>
        </w:rPr>
        <w:t>В</w:t>
      </w:r>
      <w:r w:rsidRPr="00E308F7">
        <w:rPr>
          <w:rFonts w:eastAsia="Times New Roman"/>
          <w:color w:val="000000"/>
          <w:spacing w:val="57"/>
          <w:szCs w:val="28"/>
        </w:rPr>
        <w:t xml:space="preserve"> </w:t>
      </w:r>
      <w:r w:rsidRPr="00E308F7">
        <w:rPr>
          <w:rFonts w:eastAsia="Times New Roman"/>
          <w:color w:val="000000"/>
          <w:spacing w:val="1"/>
          <w:szCs w:val="28"/>
        </w:rPr>
        <w:t>2</w:t>
      </w:r>
      <w:r w:rsidRPr="00E308F7">
        <w:rPr>
          <w:rFonts w:eastAsia="Times New Roman"/>
          <w:color w:val="000000"/>
          <w:szCs w:val="28"/>
        </w:rPr>
        <w:t>.</w:t>
      </w:r>
      <w:r w:rsidRPr="00E308F7">
        <w:rPr>
          <w:rFonts w:eastAsia="Times New Roman"/>
          <w:color w:val="000000"/>
          <w:spacing w:val="4"/>
          <w:szCs w:val="28"/>
        </w:rPr>
        <w:t>5</w:t>
      </w:r>
      <w:r w:rsidRPr="00E308F7">
        <w:rPr>
          <w:rFonts w:eastAsia="Times New Roman"/>
          <w:color w:val="000000"/>
          <w:spacing w:val="1"/>
          <w:szCs w:val="28"/>
        </w:rPr>
        <w:t>—28</w:t>
      </w:r>
      <w:r w:rsidRPr="00E308F7">
        <w:rPr>
          <w:rFonts w:eastAsia="Times New Roman"/>
          <w:color w:val="000000"/>
          <w:spacing w:val="-1"/>
          <w:szCs w:val="28"/>
        </w:rPr>
        <w:t>—</w:t>
      </w:r>
      <w:r w:rsidRPr="00E308F7">
        <w:rPr>
          <w:rFonts w:eastAsia="Times New Roman"/>
          <w:color w:val="000000"/>
          <w:szCs w:val="28"/>
        </w:rPr>
        <w:t>2006.</w:t>
      </w:r>
      <w:r w:rsidRPr="00E308F7">
        <w:rPr>
          <w:rFonts w:eastAsia="Times New Roman"/>
          <w:color w:val="000000"/>
          <w:spacing w:val="57"/>
          <w:szCs w:val="28"/>
        </w:rPr>
        <w:t xml:space="preserve"> </w:t>
      </w:r>
      <w:r w:rsidRPr="00E308F7">
        <w:rPr>
          <w:rFonts w:eastAsia="Times New Roman"/>
          <w:color w:val="000000"/>
          <w:szCs w:val="28"/>
        </w:rPr>
        <w:t>Природн</w:t>
      </w:r>
      <w:r w:rsidRPr="00E308F7">
        <w:rPr>
          <w:rFonts w:eastAsia="Times New Roman"/>
          <w:color w:val="000000"/>
          <w:w w:val="101"/>
          <w:szCs w:val="28"/>
        </w:rPr>
        <w:t>е</w:t>
      </w:r>
      <w:r w:rsidRPr="00E308F7">
        <w:rPr>
          <w:rFonts w:eastAsia="Times New Roman"/>
          <w:color w:val="000000"/>
          <w:spacing w:val="56"/>
          <w:szCs w:val="28"/>
        </w:rPr>
        <w:t xml:space="preserve"> </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тло</w:t>
      </w:r>
      <w:r w:rsidRPr="00E308F7">
        <w:rPr>
          <w:rFonts w:eastAsia="Times New Roman"/>
          <w:color w:val="000000"/>
          <w:spacing w:val="57"/>
          <w:szCs w:val="28"/>
        </w:rPr>
        <w:t xml:space="preserve"> </w:t>
      </w:r>
      <w:r w:rsidRPr="00E308F7">
        <w:rPr>
          <w:rFonts w:eastAsia="Times New Roman"/>
          <w:color w:val="000000"/>
          <w:szCs w:val="28"/>
        </w:rPr>
        <w:t>повинно</w:t>
      </w:r>
      <w:r w:rsidRPr="00E308F7">
        <w:rPr>
          <w:rFonts w:eastAsia="Times New Roman"/>
          <w:color w:val="000000"/>
          <w:spacing w:val="57"/>
          <w:szCs w:val="28"/>
        </w:rPr>
        <w:t xml:space="preserve"> </w:t>
      </w:r>
      <w:r w:rsidRPr="00E308F7">
        <w:rPr>
          <w:rFonts w:eastAsia="Times New Roman"/>
          <w:color w:val="000000"/>
          <w:szCs w:val="28"/>
        </w:rPr>
        <w:t>проник</w:t>
      </w:r>
      <w:r w:rsidRPr="00E308F7">
        <w:rPr>
          <w:rFonts w:eastAsia="Times New Roman"/>
          <w:color w:val="000000"/>
          <w:w w:val="101"/>
          <w:szCs w:val="28"/>
        </w:rPr>
        <w:t>а</w:t>
      </w:r>
      <w:r w:rsidRPr="00E308F7">
        <w:rPr>
          <w:rFonts w:eastAsia="Times New Roman"/>
          <w:color w:val="000000"/>
          <w:spacing w:val="-1"/>
          <w:szCs w:val="28"/>
        </w:rPr>
        <w:t>т</w:t>
      </w:r>
      <w:r w:rsidRPr="00E308F7">
        <w:rPr>
          <w:rFonts w:eastAsia="Times New Roman"/>
          <w:color w:val="000000"/>
          <w:szCs w:val="28"/>
        </w:rPr>
        <w:t>и ч</w:t>
      </w:r>
      <w:r w:rsidRPr="00E308F7">
        <w:rPr>
          <w:rFonts w:eastAsia="Times New Roman"/>
          <w:color w:val="000000"/>
          <w:w w:val="101"/>
          <w:szCs w:val="28"/>
        </w:rPr>
        <w:t>е</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zCs w:val="28"/>
        </w:rPr>
        <w:t>з</w:t>
      </w:r>
      <w:r w:rsidRPr="00E308F7">
        <w:rPr>
          <w:rFonts w:eastAsia="Times New Roman"/>
          <w:color w:val="000000"/>
          <w:spacing w:val="47"/>
          <w:szCs w:val="28"/>
        </w:rPr>
        <w:t xml:space="preserve"> </w:t>
      </w:r>
      <w:r w:rsidRPr="00E308F7">
        <w:rPr>
          <w:rFonts w:eastAsia="Times New Roman"/>
          <w:color w:val="000000"/>
          <w:szCs w:val="28"/>
        </w:rPr>
        <w:t>б</w:t>
      </w:r>
      <w:r w:rsidRPr="00E308F7">
        <w:rPr>
          <w:rFonts w:eastAsia="Times New Roman"/>
          <w:color w:val="000000"/>
          <w:w w:val="101"/>
          <w:szCs w:val="28"/>
        </w:rPr>
        <w:t>і</w:t>
      </w:r>
      <w:r w:rsidRPr="00E308F7">
        <w:rPr>
          <w:rFonts w:eastAsia="Times New Roman"/>
          <w:color w:val="000000"/>
          <w:spacing w:val="-1"/>
          <w:szCs w:val="28"/>
        </w:rPr>
        <w:t>ч</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pacing w:val="48"/>
          <w:szCs w:val="28"/>
        </w:rPr>
        <w:t xml:space="preserve"> </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w:t>
      </w:r>
      <w:r w:rsidRPr="00E308F7">
        <w:rPr>
          <w:rFonts w:eastAsia="Times New Roman"/>
          <w:color w:val="000000"/>
          <w:spacing w:val="-2"/>
          <w:szCs w:val="28"/>
        </w:rPr>
        <w:t>л</w:t>
      </w:r>
      <w:r w:rsidRPr="00E308F7">
        <w:rPr>
          <w:rFonts w:eastAsia="Times New Roman"/>
          <w:color w:val="000000"/>
          <w:spacing w:val="1"/>
          <w:szCs w:val="28"/>
        </w:rPr>
        <w:t>о</w:t>
      </w:r>
      <w:r w:rsidRPr="00E308F7">
        <w:rPr>
          <w:rFonts w:eastAsia="Times New Roman"/>
          <w:color w:val="000000"/>
          <w:szCs w:val="28"/>
        </w:rPr>
        <w:t>прор</w:t>
      </w:r>
      <w:r w:rsidRPr="00E308F7">
        <w:rPr>
          <w:rFonts w:eastAsia="Times New Roman"/>
          <w:color w:val="000000"/>
          <w:w w:val="101"/>
          <w:szCs w:val="28"/>
        </w:rPr>
        <w:t>і</w:t>
      </w:r>
      <w:r w:rsidRPr="00E308F7">
        <w:rPr>
          <w:rFonts w:eastAsia="Times New Roman"/>
          <w:color w:val="000000"/>
          <w:szCs w:val="28"/>
        </w:rPr>
        <w:t>зи,</w:t>
      </w:r>
      <w:r w:rsidRPr="00E308F7">
        <w:rPr>
          <w:rFonts w:eastAsia="Times New Roman"/>
          <w:color w:val="000000"/>
          <w:spacing w:val="50"/>
          <w:szCs w:val="28"/>
        </w:rPr>
        <w:t xml:space="preserve"> </w:t>
      </w:r>
      <w:r w:rsidRPr="00E308F7">
        <w:rPr>
          <w:rFonts w:eastAsia="Times New Roman"/>
          <w:color w:val="000000"/>
          <w:spacing w:val="-1"/>
          <w:szCs w:val="28"/>
        </w:rPr>
        <w:t>з</w:t>
      </w:r>
      <w:r w:rsidRPr="00E308F7">
        <w:rPr>
          <w:rFonts w:eastAsia="Times New Roman"/>
          <w:color w:val="000000"/>
          <w:szCs w:val="28"/>
        </w:rPr>
        <w:t>ор</w:t>
      </w:r>
      <w:r w:rsidRPr="00E308F7">
        <w:rPr>
          <w:rFonts w:eastAsia="Times New Roman"/>
          <w:color w:val="000000"/>
          <w:w w:val="101"/>
          <w:szCs w:val="28"/>
        </w:rPr>
        <w:t>і</w:t>
      </w:r>
      <w:r w:rsidRPr="00E308F7">
        <w:rPr>
          <w:rFonts w:eastAsia="Times New Roman"/>
          <w:color w:val="000000"/>
          <w:szCs w:val="28"/>
        </w:rPr>
        <w:t>єн</w:t>
      </w:r>
      <w:r w:rsidRPr="00E308F7">
        <w:rPr>
          <w:rFonts w:eastAsia="Times New Roman"/>
          <w:color w:val="000000"/>
          <w:spacing w:val="-1"/>
          <w:szCs w:val="28"/>
        </w:rPr>
        <w:t>т</w:t>
      </w:r>
      <w:r w:rsidRPr="00E308F7">
        <w:rPr>
          <w:rFonts w:eastAsia="Times New Roman"/>
          <w:color w:val="000000"/>
          <w:szCs w:val="28"/>
        </w:rPr>
        <w:t>ов</w:t>
      </w:r>
      <w:r w:rsidRPr="00E308F7">
        <w:rPr>
          <w:rFonts w:eastAsia="Times New Roman"/>
          <w:color w:val="000000"/>
          <w:spacing w:val="-2"/>
          <w:w w:val="101"/>
          <w:szCs w:val="28"/>
        </w:rPr>
        <w:t>а</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w:t>
      </w:r>
      <w:r w:rsidRPr="00E308F7">
        <w:rPr>
          <w:rFonts w:eastAsia="Times New Roman"/>
          <w:color w:val="000000"/>
          <w:spacing w:val="49"/>
          <w:szCs w:val="28"/>
        </w:rPr>
        <w:t xml:space="preserve"> </w:t>
      </w:r>
      <w:r w:rsidRPr="00E308F7">
        <w:rPr>
          <w:rFonts w:eastAsia="Times New Roman"/>
          <w:color w:val="000000"/>
          <w:w w:val="101"/>
          <w:szCs w:val="28"/>
        </w:rPr>
        <w:t>я</w:t>
      </w:r>
      <w:r w:rsidRPr="00E308F7">
        <w:rPr>
          <w:rFonts w:eastAsia="Times New Roman"/>
          <w:color w:val="000000"/>
          <w:szCs w:val="28"/>
        </w:rPr>
        <w:t>к</w:t>
      </w:r>
      <w:r w:rsidRPr="00E308F7">
        <w:rPr>
          <w:rFonts w:eastAsia="Times New Roman"/>
          <w:color w:val="000000"/>
          <w:spacing w:val="50"/>
          <w:szCs w:val="28"/>
        </w:rPr>
        <w:t xml:space="preserve"> </w:t>
      </w:r>
      <w:r w:rsidRPr="00E308F7">
        <w:rPr>
          <w:rFonts w:eastAsia="Times New Roman"/>
          <w:color w:val="000000"/>
          <w:szCs w:val="28"/>
        </w:rPr>
        <w:t>пр</w:t>
      </w:r>
      <w:r w:rsidRPr="00E308F7">
        <w:rPr>
          <w:rFonts w:eastAsia="Times New Roman"/>
          <w:color w:val="000000"/>
          <w:w w:val="101"/>
          <w:szCs w:val="28"/>
        </w:rPr>
        <w:t>а</w:t>
      </w:r>
      <w:r w:rsidRPr="00E308F7">
        <w:rPr>
          <w:rFonts w:eastAsia="Times New Roman"/>
          <w:color w:val="000000"/>
          <w:spacing w:val="-2"/>
          <w:szCs w:val="28"/>
        </w:rPr>
        <w:t>в</w:t>
      </w:r>
      <w:r w:rsidRPr="00E308F7">
        <w:rPr>
          <w:rFonts w:eastAsia="Times New Roman"/>
          <w:color w:val="000000"/>
          <w:szCs w:val="28"/>
        </w:rPr>
        <w:t>ил</w:t>
      </w:r>
      <w:r w:rsidRPr="00E308F7">
        <w:rPr>
          <w:rFonts w:eastAsia="Times New Roman"/>
          <w:color w:val="000000"/>
          <w:spacing w:val="1"/>
          <w:szCs w:val="28"/>
        </w:rPr>
        <w:t>о</w:t>
      </w:r>
      <w:r w:rsidRPr="00E308F7">
        <w:rPr>
          <w:rFonts w:eastAsia="Times New Roman"/>
          <w:color w:val="000000"/>
          <w:szCs w:val="28"/>
        </w:rPr>
        <w:t>,</w:t>
      </w:r>
      <w:r w:rsidRPr="00E308F7">
        <w:rPr>
          <w:rFonts w:eastAsia="Times New Roman"/>
          <w:color w:val="000000"/>
          <w:spacing w:val="47"/>
          <w:szCs w:val="28"/>
        </w:rPr>
        <w:t xml:space="preserve"> </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pacing w:val="47"/>
          <w:szCs w:val="28"/>
        </w:rPr>
        <w:t xml:space="preserve"> </w:t>
      </w:r>
      <w:r w:rsidRPr="00E308F7">
        <w:rPr>
          <w:rFonts w:eastAsia="Times New Roman"/>
          <w:color w:val="000000"/>
          <w:szCs w:val="28"/>
        </w:rPr>
        <w:t>п</w:t>
      </w:r>
      <w:r w:rsidRPr="00E308F7">
        <w:rPr>
          <w:rFonts w:eastAsia="Times New Roman"/>
          <w:color w:val="000000"/>
          <w:w w:val="101"/>
          <w:szCs w:val="28"/>
        </w:rPr>
        <w:t>і</w:t>
      </w:r>
      <w:r w:rsidRPr="00E308F7">
        <w:rPr>
          <w:rFonts w:eastAsia="Times New Roman"/>
          <w:color w:val="000000"/>
          <w:szCs w:val="28"/>
        </w:rPr>
        <w:t>вн</w:t>
      </w:r>
      <w:r w:rsidRPr="00E308F7">
        <w:rPr>
          <w:rFonts w:eastAsia="Times New Roman"/>
          <w:color w:val="000000"/>
          <w:spacing w:val="2"/>
          <w:w w:val="101"/>
          <w:szCs w:val="28"/>
        </w:rPr>
        <w:t>і</w:t>
      </w:r>
      <w:r w:rsidRPr="00E308F7">
        <w:rPr>
          <w:rFonts w:eastAsia="Times New Roman"/>
          <w:color w:val="000000"/>
          <w:szCs w:val="28"/>
        </w:rPr>
        <w:t>ч</w:t>
      </w:r>
      <w:r w:rsidRPr="00E308F7">
        <w:rPr>
          <w:rFonts w:eastAsia="Times New Roman"/>
          <w:color w:val="000000"/>
          <w:spacing w:val="48"/>
          <w:szCs w:val="28"/>
        </w:rPr>
        <w:t xml:space="preserve"> </w:t>
      </w:r>
      <w:r w:rsidRPr="00E308F7">
        <w:rPr>
          <w:rFonts w:eastAsia="Times New Roman"/>
          <w:color w:val="000000"/>
          <w:szCs w:val="28"/>
        </w:rPr>
        <w:t>чи</w:t>
      </w:r>
      <w:r w:rsidRPr="00E308F7">
        <w:rPr>
          <w:rFonts w:eastAsia="Times New Roman"/>
          <w:color w:val="000000"/>
          <w:spacing w:val="48"/>
          <w:szCs w:val="28"/>
        </w:rPr>
        <w:t xml:space="preserve"> </w:t>
      </w:r>
      <w:r w:rsidRPr="00E308F7">
        <w:rPr>
          <w:rFonts w:eastAsia="Times New Roman"/>
          <w:color w:val="000000"/>
          <w:szCs w:val="28"/>
        </w:rPr>
        <w:t>п</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1"/>
          <w:szCs w:val="28"/>
        </w:rPr>
        <w:t>н</w:t>
      </w:r>
      <w:r w:rsidRPr="00E308F7">
        <w:rPr>
          <w:rFonts w:eastAsia="Times New Roman"/>
          <w:color w:val="000000"/>
          <w:spacing w:val="1"/>
          <w:w w:val="101"/>
          <w:szCs w:val="28"/>
        </w:rPr>
        <w:t>і</w:t>
      </w:r>
      <w:r w:rsidRPr="00E308F7">
        <w:rPr>
          <w:rFonts w:eastAsia="Times New Roman"/>
          <w:color w:val="000000"/>
          <w:spacing w:val="-2"/>
          <w:szCs w:val="28"/>
        </w:rPr>
        <w:t>ч</w:t>
      </w:r>
      <w:r w:rsidRPr="00E308F7">
        <w:rPr>
          <w:rFonts w:eastAsia="Times New Roman"/>
          <w:color w:val="000000"/>
          <w:spacing w:val="1"/>
          <w:szCs w:val="28"/>
        </w:rPr>
        <w:t>н</w:t>
      </w:r>
      <w:r w:rsidRPr="00E308F7">
        <w:rPr>
          <w:rFonts w:eastAsia="Times New Roman"/>
          <w:color w:val="000000"/>
          <w:spacing w:val="-3"/>
          <w:szCs w:val="28"/>
        </w:rPr>
        <w:t>и</w:t>
      </w:r>
      <w:r w:rsidRPr="00E308F7">
        <w:rPr>
          <w:rFonts w:eastAsia="Times New Roman"/>
          <w:color w:val="000000"/>
          <w:szCs w:val="28"/>
        </w:rPr>
        <w:t xml:space="preserve">й </w:t>
      </w:r>
      <w:r w:rsidRPr="00E308F7">
        <w:rPr>
          <w:rFonts w:eastAsia="Times New Roman"/>
          <w:color w:val="000000"/>
          <w:w w:val="101"/>
          <w:szCs w:val="28"/>
        </w:rPr>
        <w:t>с</w:t>
      </w:r>
      <w:r w:rsidRPr="00E308F7">
        <w:rPr>
          <w:rFonts w:eastAsia="Times New Roman"/>
          <w:color w:val="000000"/>
          <w:szCs w:val="28"/>
        </w:rPr>
        <w:t>х</w:t>
      </w:r>
      <w:r w:rsidRPr="00E308F7">
        <w:rPr>
          <w:rFonts w:eastAsia="Times New Roman"/>
          <w:color w:val="000000"/>
          <w:w w:val="101"/>
          <w:szCs w:val="28"/>
        </w:rPr>
        <w:t>і</w:t>
      </w:r>
      <w:r w:rsidRPr="00E308F7">
        <w:rPr>
          <w:rFonts w:eastAsia="Times New Roman"/>
          <w:color w:val="000000"/>
          <w:szCs w:val="28"/>
        </w:rPr>
        <w:t>д,</w:t>
      </w:r>
      <w:r w:rsidRPr="00E308F7">
        <w:rPr>
          <w:rFonts w:eastAsia="Times New Roman"/>
          <w:color w:val="000000"/>
          <w:spacing w:val="78"/>
          <w:szCs w:val="28"/>
        </w:rPr>
        <w:t xml:space="preserve"> </w:t>
      </w:r>
      <w:r w:rsidRPr="00E308F7">
        <w:rPr>
          <w:rFonts w:eastAsia="Times New Roman"/>
          <w:color w:val="000000"/>
          <w:w w:val="101"/>
          <w:szCs w:val="28"/>
        </w:rPr>
        <w:t>і</w:t>
      </w:r>
      <w:r w:rsidRPr="00E308F7">
        <w:rPr>
          <w:rFonts w:eastAsia="Times New Roman"/>
          <w:color w:val="000000"/>
          <w:spacing w:val="81"/>
          <w:szCs w:val="28"/>
        </w:rPr>
        <w:t xml:space="preserve"> </w:t>
      </w:r>
      <w:r w:rsidRPr="00E308F7">
        <w:rPr>
          <w:rFonts w:eastAsia="Times New Roman"/>
          <w:color w:val="000000"/>
          <w:szCs w:val="28"/>
        </w:rPr>
        <w:t>з</w:t>
      </w:r>
      <w:r w:rsidRPr="00E308F7">
        <w:rPr>
          <w:rFonts w:eastAsia="Times New Roman"/>
          <w:color w:val="000000"/>
          <w:spacing w:val="-1"/>
          <w:w w:val="101"/>
          <w:szCs w:val="28"/>
        </w:rPr>
        <w:t>а</w:t>
      </w: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zCs w:val="28"/>
        </w:rPr>
        <w:t>з</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zCs w:val="28"/>
        </w:rPr>
        <w:t>ч</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ти</w:t>
      </w:r>
      <w:r w:rsidRPr="00E308F7">
        <w:rPr>
          <w:rFonts w:eastAsia="Times New Roman"/>
          <w:color w:val="000000"/>
          <w:spacing w:val="81"/>
          <w:szCs w:val="28"/>
        </w:rPr>
        <w:t xml:space="preserve"> </w:t>
      </w:r>
      <w:r w:rsidRPr="00E308F7">
        <w:rPr>
          <w:rFonts w:eastAsia="Times New Roman"/>
          <w:color w:val="000000"/>
          <w:spacing w:val="-1"/>
          <w:szCs w:val="28"/>
        </w:rPr>
        <w:t>к</w:t>
      </w:r>
      <w:r w:rsidRPr="00E308F7">
        <w:rPr>
          <w:rFonts w:eastAsia="Times New Roman"/>
          <w:color w:val="000000"/>
          <w:spacing w:val="1"/>
          <w:szCs w:val="28"/>
        </w:rPr>
        <w:t>о</w:t>
      </w:r>
      <w:r w:rsidRPr="00E308F7">
        <w:rPr>
          <w:rFonts w:eastAsia="Times New Roman"/>
          <w:color w:val="000000"/>
          <w:w w:val="101"/>
          <w:szCs w:val="28"/>
        </w:rPr>
        <w:t>е</w:t>
      </w:r>
      <w:r w:rsidRPr="00E308F7">
        <w:rPr>
          <w:rFonts w:eastAsia="Times New Roman"/>
          <w:color w:val="000000"/>
          <w:spacing w:val="-2"/>
          <w:szCs w:val="28"/>
        </w:rPr>
        <w:t>ф</w:t>
      </w:r>
      <w:r w:rsidRPr="00E308F7">
        <w:rPr>
          <w:rFonts w:eastAsia="Times New Roman"/>
          <w:color w:val="000000"/>
          <w:spacing w:val="1"/>
          <w:w w:val="101"/>
          <w:szCs w:val="28"/>
        </w:rPr>
        <w:t>і</w:t>
      </w:r>
      <w:r w:rsidRPr="00E308F7">
        <w:rPr>
          <w:rFonts w:eastAsia="Times New Roman"/>
          <w:color w:val="000000"/>
          <w:spacing w:val="-1"/>
          <w:szCs w:val="28"/>
        </w:rPr>
        <w:t>ц</w:t>
      </w:r>
      <w:r w:rsidRPr="00E308F7">
        <w:rPr>
          <w:rFonts w:eastAsia="Times New Roman"/>
          <w:color w:val="000000"/>
          <w:spacing w:val="1"/>
          <w:w w:val="101"/>
          <w:szCs w:val="28"/>
        </w:rPr>
        <w:t>і</w:t>
      </w:r>
      <w:r w:rsidRPr="00E308F7">
        <w:rPr>
          <w:rFonts w:eastAsia="Times New Roman"/>
          <w:color w:val="000000"/>
          <w:spacing w:val="-2"/>
          <w:szCs w:val="28"/>
        </w:rPr>
        <w:t>є</w:t>
      </w:r>
      <w:r w:rsidRPr="00E308F7">
        <w:rPr>
          <w:rFonts w:eastAsia="Times New Roman"/>
          <w:color w:val="000000"/>
          <w:szCs w:val="28"/>
        </w:rPr>
        <w:t>нт</w:t>
      </w:r>
      <w:r w:rsidRPr="00E308F7">
        <w:rPr>
          <w:rFonts w:eastAsia="Times New Roman"/>
          <w:color w:val="000000"/>
          <w:spacing w:val="81"/>
          <w:szCs w:val="28"/>
        </w:rPr>
        <w:t xml:space="preserve"> </w:t>
      </w:r>
      <w:r w:rsidRPr="00E308F7">
        <w:rPr>
          <w:rFonts w:eastAsia="Times New Roman"/>
          <w:color w:val="000000"/>
          <w:szCs w:val="28"/>
        </w:rPr>
        <w:t>приро</w:t>
      </w:r>
      <w:r w:rsidRPr="00E308F7">
        <w:rPr>
          <w:rFonts w:eastAsia="Times New Roman"/>
          <w:color w:val="000000"/>
          <w:spacing w:val="-1"/>
          <w:szCs w:val="28"/>
        </w:rPr>
        <w:t>дн</w:t>
      </w:r>
      <w:r w:rsidRPr="00E308F7">
        <w:rPr>
          <w:rFonts w:eastAsia="Times New Roman"/>
          <w:color w:val="000000"/>
          <w:szCs w:val="28"/>
        </w:rPr>
        <w:t>о</w:t>
      </w:r>
      <w:r w:rsidRPr="00E308F7">
        <w:rPr>
          <w:rFonts w:eastAsia="Times New Roman"/>
          <w:color w:val="000000"/>
          <w:w w:val="101"/>
          <w:szCs w:val="28"/>
        </w:rPr>
        <w:t>ї</w:t>
      </w:r>
      <w:r w:rsidRPr="00E308F7">
        <w:rPr>
          <w:rFonts w:eastAsia="Times New Roman"/>
          <w:color w:val="000000"/>
          <w:spacing w:val="79"/>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pacing w:val="-2"/>
          <w:szCs w:val="28"/>
        </w:rPr>
        <w:t>т</w:t>
      </w:r>
      <w:r w:rsidRPr="00E308F7">
        <w:rPr>
          <w:rFonts w:eastAsia="Times New Roman"/>
          <w:color w:val="000000"/>
          <w:w w:val="101"/>
          <w:szCs w:val="28"/>
        </w:rPr>
        <w:t>і</w:t>
      </w:r>
      <w:r w:rsidRPr="00E308F7">
        <w:rPr>
          <w:rFonts w:eastAsia="Times New Roman"/>
          <w:color w:val="000000"/>
          <w:spacing w:val="79"/>
          <w:szCs w:val="28"/>
        </w:rPr>
        <w:t xml:space="preserve"> </w:t>
      </w:r>
      <w:r w:rsidRPr="00E308F7">
        <w:rPr>
          <w:rFonts w:eastAsia="Times New Roman"/>
          <w:color w:val="000000"/>
          <w:szCs w:val="28"/>
        </w:rPr>
        <w:t>н</w:t>
      </w:r>
      <w:r w:rsidRPr="00E308F7">
        <w:rPr>
          <w:rFonts w:eastAsia="Times New Roman"/>
          <w:color w:val="000000"/>
          <w:spacing w:val="1"/>
          <w:w w:val="101"/>
          <w:szCs w:val="28"/>
        </w:rPr>
        <w:t>е</w:t>
      </w:r>
      <w:r w:rsidRPr="00E308F7">
        <w:rPr>
          <w:rFonts w:eastAsia="Times New Roman"/>
          <w:color w:val="000000"/>
          <w:spacing w:val="77"/>
          <w:szCs w:val="28"/>
        </w:rPr>
        <w:t xml:space="preserve"> </w:t>
      </w:r>
      <w:r w:rsidRPr="00E308F7">
        <w:rPr>
          <w:rFonts w:eastAsia="Times New Roman"/>
          <w:color w:val="000000"/>
          <w:spacing w:val="1"/>
          <w:szCs w:val="28"/>
        </w:rPr>
        <w:t>ни</w:t>
      </w:r>
      <w:r w:rsidRPr="00E308F7">
        <w:rPr>
          <w:rFonts w:eastAsia="Times New Roman"/>
          <w:color w:val="000000"/>
          <w:szCs w:val="28"/>
        </w:rPr>
        <w:t>жч</w:t>
      </w:r>
      <w:r w:rsidRPr="00E308F7">
        <w:rPr>
          <w:rFonts w:eastAsia="Times New Roman"/>
          <w:color w:val="000000"/>
          <w:w w:val="101"/>
          <w:szCs w:val="28"/>
        </w:rPr>
        <w:t>е</w:t>
      </w:r>
      <w:r w:rsidRPr="00E308F7">
        <w:rPr>
          <w:rFonts w:eastAsia="Times New Roman"/>
          <w:color w:val="000000"/>
          <w:spacing w:val="79"/>
          <w:szCs w:val="28"/>
        </w:rPr>
        <w:t xml:space="preserve"> </w:t>
      </w:r>
      <w:r w:rsidRPr="00E308F7">
        <w:rPr>
          <w:rFonts w:eastAsia="Times New Roman"/>
          <w:color w:val="000000"/>
          <w:szCs w:val="28"/>
        </w:rPr>
        <w:t>1,5</w:t>
      </w:r>
      <w:r w:rsidRPr="00E308F7">
        <w:rPr>
          <w:rFonts w:eastAsia="Times New Roman"/>
          <w:color w:val="000000"/>
          <w:spacing w:val="82"/>
          <w:szCs w:val="28"/>
        </w:rPr>
        <w:t xml:space="preserve"> </w:t>
      </w:r>
      <w:r w:rsidRPr="00E308F7">
        <w:rPr>
          <w:rFonts w:eastAsia="Times New Roman"/>
          <w:color w:val="000000"/>
          <w:szCs w:val="28"/>
        </w:rPr>
        <w:t>%. Р</w:t>
      </w:r>
      <w:r w:rsidRPr="00E308F7">
        <w:rPr>
          <w:rFonts w:eastAsia="Times New Roman"/>
          <w:color w:val="000000"/>
          <w:spacing w:val="1"/>
          <w:szCs w:val="28"/>
        </w:rPr>
        <w:t>о</w:t>
      </w:r>
      <w:r w:rsidRPr="00E308F7">
        <w:rPr>
          <w:rFonts w:eastAsia="Times New Roman"/>
          <w:color w:val="000000"/>
          <w:szCs w:val="28"/>
        </w:rPr>
        <w:t>зр</w:t>
      </w:r>
      <w:r w:rsidRPr="00E308F7">
        <w:rPr>
          <w:rFonts w:eastAsia="Times New Roman"/>
          <w:color w:val="000000"/>
          <w:w w:val="101"/>
          <w:szCs w:val="28"/>
        </w:rPr>
        <w:t>а</w:t>
      </w:r>
      <w:r w:rsidRPr="00E308F7">
        <w:rPr>
          <w:rFonts w:eastAsia="Times New Roman"/>
          <w:color w:val="000000"/>
          <w:szCs w:val="28"/>
        </w:rPr>
        <w:t>х</w:t>
      </w:r>
      <w:r w:rsidRPr="00E308F7">
        <w:rPr>
          <w:rFonts w:eastAsia="Times New Roman"/>
          <w:color w:val="000000"/>
          <w:spacing w:val="-1"/>
          <w:szCs w:val="28"/>
        </w:rPr>
        <w:t>у</w:t>
      </w:r>
      <w:r w:rsidRPr="00E308F7">
        <w:rPr>
          <w:rFonts w:eastAsia="Times New Roman"/>
          <w:color w:val="000000"/>
          <w:szCs w:val="28"/>
        </w:rPr>
        <w:t>нки</w:t>
      </w:r>
      <w:r w:rsidRPr="00E308F7">
        <w:rPr>
          <w:rFonts w:eastAsia="Times New Roman"/>
          <w:color w:val="000000"/>
          <w:spacing w:val="65"/>
          <w:szCs w:val="28"/>
        </w:rPr>
        <w:t xml:space="preserve"> </w:t>
      </w:r>
      <w:r w:rsidRPr="00E308F7">
        <w:rPr>
          <w:rFonts w:eastAsia="Times New Roman"/>
          <w:color w:val="000000"/>
          <w:szCs w:val="28"/>
        </w:rPr>
        <w:t>к</w:t>
      </w:r>
      <w:r w:rsidRPr="00E308F7">
        <w:rPr>
          <w:rFonts w:eastAsia="Times New Roman"/>
          <w:color w:val="000000"/>
          <w:spacing w:val="1"/>
          <w:szCs w:val="28"/>
        </w:rPr>
        <w:t>о</w:t>
      </w:r>
      <w:r w:rsidRPr="00E308F7">
        <w:rPr>
          <w:rFonts w:eastAsia="Times New Roman"/>
          <w:color w:val="000000"/>
          <w:w w:val="101"/>
          <w:szCs w:val="28"/>
        </w:rPr>
        <w:t>е</w:t>
      </w:r>
      <w:r w:rsidRPr="00E308F7">
        <w:rPr>
          <w:rFonts w:eastAsia="Times New Roman"/>
          <w:color w:val="000000"/>
          <w:spacing w:val="-1"/>
          <w:szCs w:val="28"/>
        </w:rPr>
        <w:t>ф</w:t>
      </w:r>
      <w:r w:rsidRPr="00E308F7">
        <w:rPr>
          <w:rFonts w:eastAsia="Times New Roman"/>
          <w:color w:val="000000"/>
          <w:w w:val="101"/>
          <w:szCs w:val="28"/>
        </w:rPr>
        <w:t>і</w:t>
      </w:r>
      <w:r w:rsidRPr="00E308F7">
        <w:rPr>
          <w:rFonts w:eastAsia="Times New Roman"/>
          <w:color w:val="000000"/>
          <w:szCs w:val="28"/>
        </w:rPr>
        <w:t>ц</w:t>
      </w:r>
      <w:r w:rsidRPr="00E308F7">
        <w:rPr>
          <w:rFonts w:eastAsia="Times New Roman"/>
          <w:color w:val="000000"/>
          <w:spacing w:val="-1"/>
          <w:w w:val="101"/>
          <w:szCs w:val="28"/>
        </w:rPr>
        <w:t>і</w:t>
      </w:r>
      <w:r w:rsidRPr="00E308F7">
        <w:rPr>
          <w:rFonts w:eastAsia="Times New Roman"/>
          <w:color w:val="000000"/>
          <w:szCs w:val="28"/>
        </w:rPr>
        <w:t>єнт</w:t>
      </w:r>
      <w:r w:rsidRPr="00E308F7">
        <w:rPr>
          <w:rFonts w:eastAsia="Times New Roman"/>
          <w:color w:val="000000"/>
          <w:w w:val="101"/>
          <w:szCs w:val="28"/>
        </w:rPr>
        <w:t>а</w:t>
      </w:r>
      <w:r w:rsidRPr="00E308F7">
        <w:rPr>
          <w:rFonts w:eastAsia="Times New Roman"/>
          <w:color w:val="000000"/>
          <w:spacing w:val="64"/>
          <w:szCs w:val="28"/>
        </w:rPr>
        <w:t xml:space="preserve"> </w:t>
      </w:r>
      <w:r w:rsidRPr="00E308F7">
        <w:rPr>
          <w:rFonts w:eastAsia="Times New Roman"/>
          <w:color w:val="000000"/>
          <w:szCs w:val="28"/>
        </w:rPr>
        <w:t>природн</w:t>
      </w:r>
      <w:r w:rsidRPr="00E308F7">
        <w:rPr>
          <w:rFonts w:eastAsia="Times New Roman"/>
          <w:color w:val="000000"/>
          <w:spacing w:val="-1"/>
          <w:szCs w:val="28"/>
        </w:rPr>
        <w:t>о</w:t>
      </w:r>
      <w:r w:rsidRPr="00E308F7">
        <w:rPr>
          <w:rFonts w:eastAsia="Times New Roman"/>
          <w:color w:val="000000"/>
          <w:w w:val="101"/>
          <w:szCs w:val="28"/>
        </w:rPr>
        <w:t>ї</w:t>
      </w:r>
      <w:r w:rsidRPr="00E308F7">
        <w:rPr>
          <w:rFonts w:eastAsia="Times New Roman"/>
          <w:color w:val="000000"/>
          <w:spacing w:val="66"/>
          <w:szCs w:val="28"/>
        </w:rPr>
        <w:t xml:space="preserve"> </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pacing w:val="-3"/>
          <w:szCs w:val="28"/>
        </w:rPr>
        <w:t>т</w:t>
      </w:r>
      <w:r w:rsidRPr="00E308F7">
        <w:rPr>
          <w:rFonts w:eastAsia="Times New Roman"/>
          <w:color w:val="000000"/>
          <w:w w:val="101"/>
          <w:szCs w:val="28"/>
        </w:rPr>
        <w:t>і</w:t>
      </w:r>
      <w:r w:rsidRPr="00E308F7">
        <w:rPr>
          <w:rFonts w:eastAsia="Times New Roman"/>
          <w:color w:val="000000"/>
          <w:spacing w:val="67"/>
          <w:szCs w:val="28"/>
        </w:rPr>
        <w:t xml:space="preserve"> </w:t>
      </w:r>
      <w:r w:rsidRPr="00E308F7">
        <w:rPr>
          <w:rFonts w:eastAsia="Times New Roman"/>
          <w:color w:val="000000"/>
          <w:szCs w:val="28"/>
        </w:rPr>
        <w:t>пров</w:t>
      </w:r>
      <w:r w:rsidRPr="00E308F7">
        <w:rPr>
          <w:rFonts w:eastAsia="Times New Roman"/>
          <w:color w:val="000000"/>
          <w:spacing w:val="-1"/>
          <w:szCs w:val="28"/>
        </w:rPr>
        <w:t>о</w:t>
      </w:r>
      <w:r w:rsidRPr="00E308F7">
        <w:rPr>
          <w:rFonts w:eastAsia="Times New Roman"/>
          <w:color w:val="000000"/>
          <w:szCs w:val="28"/>
        </w:rPr>
        <w:t>д</w:t>
      </w:r>
      <w:r w:rsidRPr="00E308F7">
        <w:rPr>
          <w:rFonts w:eastAsia="Times New Roman"/>
          <w:color w:val="000000"/>
          <w:w w:val="101"/>
          <w:szCs w:val="28"/>
        </w:rPr>
        <w:t>я</w:t>
      </w:r>
      <w:r w:rsidRPr="00E308F7">
        <w:rPr>
          <w:rFonts w:eastAsia="Times New Roman"/>
          <w:color w:val="000000"/>
          <w:szCs w:val="28"/>
        </w:rPr>
        <w:t>т</w:t>
      </w:r>
      <w:r w:rsidRPr="00E308F7">
        <w:rPr>
          <w:rFonts w:eastAsia="Times New Roman"/>
          <w:color w:val="000000"/>
          <w:spacing w:val="-2"/>
          <w:szCs w:val="28"/>
        </w:rPr>
        <w:t>ь</w:t>
      </w:r>
      <w:r w:rsidRPr="00E308F7">
        <w:rPr>
          <w:rFonts w:eastAsia="Times New Roman"/>
          <w:color w:val="000000"/>
          <w:w w:val="101"/>
          <w:szCs w:val="28"/>
        </w:rPr>
        <w:t>ся</w:t>
      </w:r>
      <w:r w:rsidRPr="00E308F7">
        <w:rPr>
          <w:rFonts w:eastAsia="Times New Roman"/>
          <w:color w:val="000000"/>
          <w:spacing w:val="66"/>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zCs w:val="28"/>
        </w:rPr>
        <w:t>по</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zCs w:val="28"/>
        </w:rPr>
        <w:t>но</w:t>
      </w:r>
      <w:r w:rsidRPr="00E308F7">
        <w:rPr>
          <w:rFonts w:eastAsia="Times New Roman"/>
          <w:color w:val="000000"/>
          <w:spacing w:val="67"/>
          <w:szCs w:val="28"/>
        </w:rPr>
        <w:t xml:space="preserve"> </w:t>
      </w:r>
      <w:r w:rsidRPr="00E308F7">
        <w:rPr>
          <w:rFonts w:eastAsia="Times New Roman"/>
          <w:color w:val="000000"/>
          <w:spacing w:val="-1"/>
          <w:szCs w:val="28"/>
        </w:rPr>
        <w:t>д</w:t>
      </w:r>
      <w:r w:rsidRPr="00E308F7">
        <w:rPr>
          <w:rFonts w:eastAsia="Times New Roman"/>
          <w:color w:val="000000"/>
          <w:szCs w:val="28"/>
        </w:rPr>
        <w:t>о ДБН</w:t>
      </w:r>
      <w:r w:rsidRPr="00E308F7">
        <w:rPr>
          <w:rFonts w:eastAsia="Times New Roman"/>
          <w:color w:val="000000"/>
          <w:spacing w:val="87"/>
          <w:szCs w:val="28"/>
        </w:rPr>
        <w:t xml:space="preserve"> </w:t>
      </w:r>
      <w:r w:rsidRPr="00E308F7">
        <w:rPr>
          <w:rFonts w:eastAsia="Times New Roman"/>
          <w:color w:val="000000"/>
          <w:szCs w:val="28"/>
        </w:rPr>
        <w:t>В.2.</w:t>
      </w:r>
      <w:r w:rsidRPr="00E308F7">
        <w:rPr>
          <w:rFonts w:eastAsia="Times New Roman"/>
          <w:color w:val="000000"/>
          <w:spacing w:val="1"/>
          <w:szCs w:val="28"/>
        </w:rPr>
        <w:t>5</w:t>
      </w:r>
      <w:r w:rsidRPr="00E308F7">
        <w:rPr>
          <w:rFonts w:eastAsia="Times New Roman"/>
          <w:color w:val="000000"/>
          <w:szCs w:val="28"/>
        </w:rPr>
        <w:t>—28—</w:t>
      </w:r>
      <w:r w:rsidRPr="00E308F7">
        <w:rPr>
          <w:rFonts w:eastAsia="Times New Roman"/>
          <w:color w:val="000000"/>
          <w:spacing w:val="90"/>
          <w:szCs w:val="28"/>
        </w:rPr>
        <w:t xml:space="preserve"> </w:t>
      </w:r>
      <w:r w:rsidRPr="00E308F7">
        <w:rPr>
          <w:rFonts w:eastAsia="Times New Roman"/>
          <w:color w:val="000000"/>
          <w:szCs w:val="28"/>
        </w:rPr>
        <w:t>2006.</w:t>
      </w:r>
      <w:r w:rsidRPr="00E308F7">
        <w:rPr>
          <w:rFonts w:eastAsia="Times New Roman"/>
          <w:color w:val="000000"/>
          <w:spacing w:val="87"/>
          <w:szCs w:val="28"/>
        </w:rPr>
        <w:t xml:space="preserve"> </w:t>
      </w:r>
      <w:r w:rsidRPr="00E308F7">
        <w:rPr>
          <w:rFonts w:eastAsia="Times New Roman"/>
          <w:color w:val="000000"/>
          <w:szCs w:val="28"/>
        </w:rPr>
        <w:t>При</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85"/>
          <w:szCs w:val="28"/>
        </w:rPr>
        <w:t xml:space="preserve"> </w:t>
      </w:r>
      <w:r w:rsidRPr="00E308F7">
        <w:rPr>
          <w:rFonts w:eastAsia="Times New Roman"/>
          <w:color w:val="000000"/>
          <w:szCs w:val="28"/>
        </w:rPr>
        <w:t>з</w:t>
      </w:r>
      <w:r w:rsidRPr="00E308F7">
        <w:rPr>
          <w:rFonts w:eastAsia="Times New Roman"/>
          <w:color w:val="000000"/>
          <w:spacing w:val="88"/>
          <w:szCs w:val="28"/>
        </w:rPr>
        <w:t xml:space="preserve"> </w:t>
      </w:r>
      <w:r w:rsidRPr="000F1AFD">
        <w:t xml:space="preserve">ВДТ, </w:t>
      </w:r>
      <w:r w:rsidR="000F1AFD">
        <w:t>П</w:t>
      </w:r>
      <w:r w:rsidRPr="000F1AFD">
        <w:t>ЕОМ</w:t>
      </w:r>
      <w:r w:rsidRPr="00E308F7">
        <w:rPr>
          <w:rFonts w:eastAsia="Times New Roman"/>
          <w:color w:val="000000"/>
          <w:spacing w:val="88"/>
          <w:szCs w:val="28"/>
        </w:rPr>
        <w:t xml:space="preserve"> </w:t>
      </w:r>
      <w:r w:rsidRPr="00E308F7">
        <w:rPr>
          <w:rFonts w:eastAsia="Times New Roman"/>
          <w:color w:val="000000"/>
          <w:szCs w:val="28"/>
        </w:rPr>
        <w:t>м</w:t>
      </w:r>
      <w:r w:rsidRPr="00E308F7">
        <w:rPr>
          <w:rFonts w:eastAsia="Times New Roman"/>
          <w:color w:val="000000"/>
          <w:spacing w:val="2"/>
          <w:w w:val="101"/>
          <w:szCs w:val="28"/>
        </w:rPr>
        <w:t>а</w:t>
      </w:r>
      <w:r w:rsidRPr="00E308F7">
        <w:rPr>
          <w:rFonts w:eastAsia="Times New Roman"/>
          <w:color w:val="000000"/>
          <w:szCs w:val="28"/>
        </w:rPr>
        <w:t>ють</w:t>
      </w:r>
      <w:r w:rsidRPr="00E308F7">
        <w:rPr>
          <w:rFonts w:eastAsia="Times New Roman"/>
          <w:color w:val="000000"/>
          <w:spacing w:val="87"/>
          <w:szCs w:val="28"/>
        </w:rPr>
        <w:t xml:space="preserve"> </w:t>
      </w:r>
      <w:r w:rsidRPr="00E308F7">
        <w:rPr>
          <w:rFonts w:eastAsia="Times New Roman"/>
          <w:color w:val="000000"/>
          <w:spacing w:val="3"/>
          <w:szCs w:val="28"/>
        </w:rPr>
        <w:t>б</w:t>
      </w:r>
      <w:r w:rsidRPr="00E308F7">
        <w:rPr>
          <w:rFonts w:eastAsia="Times New Roman"/>
          <w:color w:val="000000"/>
          <w:spacing w:val="-2"/>
          <w:szCs w:val="28"/>
        </w:rPr>
        <w:t>у</w:t>
      </w:r>
      <w:r w:rsidRPr="00E308F7">
        <w:rPr>
          <w:rFonts w:eastAsia="Times New Roman"/>
          <w:color w:val="000000"/>
          <w:szCs w:val="28"/>
        </w:rPr>
        <w:t>ти</w:t>
      </w:r>
      <w:r w:rsidRPr="00E308F7">
        <w:rPr>
          <w:rFonts w:eastAsia="Times New Roman"/>
          <w:color w:val="000000"/>
          <w:spacing w:val="89"/>
          <w:szCs w:val="28"/>
        </w:rPr>
        <w:t xml:space="preserve"> </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pacing w:val="-2"/>
          <w:szCs w:val="28"/>
        </w:rPr>
        <w:t>щ</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w w:val="101"/>
          <w:szCs w:val="28"/>
        </w:rPr>
        <w:t>і</w:t>
      </w:r>
      <w:r w:rsidRPr="00E308F7">
        <w:rPr>
          <w:rFonts w:eastAsia="Times New Roman"/>
          <w:color w:val="000000"/>
          <w:szCs w:val="28"/>
        </w:rPr>
        <w:t xml:space="preserve"> природним</w:t>
      </w:r>
      <w:r w:rsidRPr="00E308F7">
        <w:rPr>
          <w:rFonts w:eastAsia="Times New Roman"/>
          <w:color w:val="000000"/>
          <w:spacing w:val="97"/>
          <w:szCs w:val="28"/>
        </w:rPr>
        <w:t xml:space="preserve"> </w:t>
      </w:r>
      <w:r w:rsidRPr="00E308F7">
        <w:rPr>
          <w:rFonts w:eastAsia="Times New Roman"/>
          <w:color w:val="000000"/>
          <w:w w:val="101"/>
          <w:szCs w:val="28"/>
        </w:rPr>
        <w:t>і</w:t>
      </w:r>
      <w:r w:rsidRPr="00E308F7">
        <w:rPr>
          <w:rFonts w:eastAsia="Times New Roman"/>
          <w:color w:val="000000"/>
          <w:spacing w:val="98"/>
          <w:szCs w:val="28"/>
        </w:rPr>
        <w:t xml:space="preserve"> </w:t>
      </w:r>
      <w:r w:rsidRPr="00E308F7">
        <w:rPr>
          <w:rFonts w:eastAsia="Times New Roman"/>
          <w:color w:val="000000"/>
          <w:szCs w:val="28"/>
        </w:rPr>
        <w:t>шт</w:t>
      </w:r>
      <w:r w:rsidRPr="00E308F7">
        <w:rPr>
          <w:rFonts w:eastAsia="Times New Roman"/>
          <w:color w:val="000000"/>
          <w:spacing w:val="-1"/>
          <w:szCs w:val="28"/>
        </w:rPr>
        <w:t>у</w:t>
      </w:r>
      <w:r w:rsidRPr="00E308F7">
        <w:rPr>
          <w:rFonts w:eastAsia="Times New Roman"/>
          <w:color w:val="000000"/>
          <w:szCs w:val="28"/>
        </w:rPr>
        <w:t>ч</w:t>
      </w:r>
      <w:r w:rsidRPr="00E308F7">
        <w:rPr>
          <w:rFonts w:eastAsia="Times New Roman"/>
          <w:color w:val="000000"/>
          <w:spacing w:val="1"/>
          <w:szCs w:val="28"/>
        </w:rPr>
        <w:t>н</w:t>
      </w:r>
      <w:r w:rsidRPr="00E308F7">
        <w:rPr>
          <w:rFonts w:eastAsia="Times New Roman"/>
          <w:color w:val="000000"/>
          <w:szCs w:val="28"/>
        </w:rPr>
        <w:t>им</w:t>
      </w:r>
      <w:r w:rsidRPr="00E308F7">
        <w:rPr>
          <w:rFonts w:eastAsia="Times New Roman"/>
          <w:color w:val="000000"/>
          <w:spacing w:val="95"/>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w w:val="101"/>
          <w:szCs w:val="28"/>
        </w:rPr>
        <w:t>е</w:t>
      </w:r>
      <w:r w:rsidRPr="00E308F7">
        <w:rPr>
          <w:rFonts w:eastAsia="Times New Roman"/>
          <w:color w:val="000000"/>
          <w:spacing w:val="-2"/>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zCs w:val="28"/>
        </w:rPr>
        <w:t>м</w:t>
      </w:r>
      <w:r w:rsidRPr="00E308F7">
        <w:rPr>
          <w:rFonts w:eastAsia="Times New Roman"/>
          <w:color w:val="000000"/>
          <w:spacing w:val="98"/>
          <w:szCs w:val="28"/>
        </w:rPr>
        <w:t xml:space="preserve"> </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pacing w:val="1"/>
          <w:szCs w:val="28"/>
        </w:rPr>
        <w:t>по</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zCs w:val="28"/>
        </w:rPr>
        <w:t>дно</w:t>
      </w:r>
      <w:r w:rsidRPr="00E308F7">
        <w:rPr>
          <w:rFonts w:eastAsia="Times New Roman"/>
          <w:color w:val="000000"/>
          <w:spacing w:val="98"/>
          <w:szCs w:val="28"/>
        </w:rPr>
        <w:t xml:space="preserve"> </w:t>
      </w:r>
      <w:r w:rsidRPr="00E308F7">
        <w:rPr>
          <w:rFonts w:eastAsia="Times New Roman"/>
          <w:color w:val="000000"/>
          <w:szCs w:val="28"/>
        </w:rPr>
        <w:t>до</w:t>
      </w:r>
      <w:r w:rsidRPr="00E308F7">
        <w:rPr>
          <w:rFonts w:eastAsia="Times New Roman"/>
          <w:color w:val="000000"/>
          <w:spacing w:val="98"/>
          <w:szCs w:val="28"/>
        </w:rPr>
        <w:t xml:space="preserve"> </w:t>
      </w:r>
      <w:r w:rsidRPr="00E308F7">
        <w:rPr>
          <w:rFonts w:eastAsia="Times New Roman"/>
          <w:color w:val="000000"/>
          <w:szCs w:val="28"/>
        </w:rPr>
        <w:t>ДБН</w:t>
      </w:r>
      <w:r w:rsidRPr="00E308F7">
        <w:rPr>
          <w:rFonts w:eastAsia="Times New Roman"/>
          <w:color w:val="000000"/>
          <w:spacing w:val="94"/>
          <w:szCs w:val="28"/>
        </w:rPr>
        <w:t xml:space="preserve"> </w:t>
      </w:r>
      <w:r w:rsidRPr="00E308F7">
        <w:rPr>
          <w:rFonts w:eastAsia="Times New Roman"/>
          <w:color w:val="000000"/>
          <w:szCs w:val="28"/>
        </w:rPr>
        <w:t>В.2.</w:t>
      </w:r>
      <w:r w:rsidRPr="00E308F7">
        <w:rPr>
          <w:rFonts w:eastAsia="Times New Roman"/>
          <w:color w:val="000000"/>
          <w:spacing w:val="9"/>
          <w:szCs w:val="28"/>
        </w:rPr>
        <w:t>5</w:t>
      </w:r>
      <w:r w:rsidRPr="00E308F7">
        <w:rPr>
          <w:rFonts w:eastAsia="Times New Roman"/>
          <w:color w:val="000000"/>
          <w:szCs w:val="28"/>
        </w:rPr>
        <w:t xml:space="preserve">—28—2006. </w:t>
      </w:r>
      <w:r w:rsidRPr="00E308F7">
        <w:rPr>
          <w:rFonts w:eastAsia="Times New Roman"/>
          <w:color w:val="000000"/>
          <w:spacing w:val="-1"/>
          <w:szCs w:val="28"/>
        </w:rPr>
        <w:t>П</w:t>
      </w:r>
      <w:r w:rsidRPr="00E308F7">
        <w:rPr>
          <w:rFonts w:eastAsia="Times New Roman"/>
          <w:color w:val="000000"/>
          <w:spacing w:val="1"/>
          <w:szCs w:val="28"/>
        </w:rPr>
        <w:t>р</w:t>
      </w:r>
      <w:r w:rsidRPr="00E308F7">
        <w:rPr>
          <w:rFonts w:eastAsia="Times New Roman"/>
          <w:color w:val="000000"/>
          <w:szCs w:val="28"/>
        </w:rPr>
        <w:t>иро</w:t>
      </w:r>
      <w:r w:rsidRPr="00E308F7">
        <w:rPr>
          <w:rFonts w:eastAsia="Times New Roman"/>
          <w:color w:val="000000"/>
          <w:spacing w:val="1"/>
          <w:szCs w:val="28"/>
        </w:rPr>
        <w:t>д</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185"/>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spacing w:val="-1"/>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186"/>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pacing w:val="1"/>
          <w:szCs w:val="28"/>
        </w:rPr>
        <w:t>є</w:t>
      </w:r>
      <w:r w:rsidRPr="00E308F7">
        <w:rPr>
          <w:rFonts w:eastAsia="Times New Roman"/>
          <w:color w:val="000000"/>
          <w:spacing w:val="186"/>
          <w:szCs w:val="28"/>
        </w:rPr>
        <w:t xml:space="preserve"> </w:t>
      </w:r>
      <w:r w:rsidRPr="00E308F7">
        <w:rPr>
          <w:rFonts w:eastAsia="Times New Roman"/>
          <w:color w:val="000000"/>
          <w:spacing w:val="-2"/>
          <w:szCs w:val="28"/>
        </w:rPr>
        <w:t>з</w:t>
      </w:r>
      <w:r w:rsidRPr="00E308F7">
        <w:rPr>
          <w:rFonts w:eastAsia="Times New Roman"/>
          <w:color w:val="000000"/>
          <w:szCs w:val="28"/>
        </w:rPr>
        <w:t>д</w:t>
      </w:r>
      <w:r w:rsidRPr="00E308F7">
        <w:rPr>
          <w:rFonts w:eastAsia="Times New Roman"/>
          <w:color w:val="000000"/>
          <w:w w:val="101"/>
          <w:szCs w:val="28"/>
        </w:rPr>
        <w:t>і</w:t>
      </w:r>
      <w:r w:rsidRPr="00E308F7">
        <w:rPr>
          <w:rFonts w:eastAsia="Times New Roman"/>
          <w:color w:val="000000"/>
          <w:szCs w:val="28"/>
        </w:rPr>
        <w:t>й</w:t>
      </w:r>
      <w:r w:rsidRPr="00E308F7">
        <w:rPr>
          <w:rFonts w:eastAsia="Times New Roman"/>
          <w:color w:val="000000"/>
          <w:w w:val="101"/>
          <w:szCs w:val="28"/>
        </w:rPr>
        <w:t>с</w:t>
      </w:r>
      <w:r w:rsidRPr="00E308F7">
        <w:rPr>
          <w:rFonts w:eastAsia="Times New Roman"/>
          <w:color w:val="000000"/>
          <w:spacing w:val="1"/>
          <w:szCs w:val="28"/>
        </w:rPr>
        <w:t>н</w:t>
      </w:r>
      <w:r w:rsidRPr="00E308F7">
        <w:rPr>
          <w:rFonts w:eastAsia="Times New Roman"/>
          <w:color w:val="000000"/>
          <w:spacing w:val="-2"/>
          <w:szCs w:val="28"/>
        </w:rPr>
        <w:t>ю</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ти</w:t>
      </w:r>
      <w:r w:rsidRPr="00E308F7">
        <w:rPr>
          <w:rFonts w:eastAsia="Times New Roman"/>
          <w:color w:val="000000"/>
          <w:w w:val="101"/>
          <w:szCs w:val="28"/>
        </w:rPr>
        <w:t>с</w:t>
      </w:r>
      <w:r w:rsidRPr="00E308F7">
        <w:rPr>
          <w:rFonts w:eastAsia="Times New Roman"/>
          <w:color w:val="000000"/>
          <w:szCs w:val="28"/>
        </w:rPr>
        <w:t>ь</w:t>
      </w:r>
      <w:r w:rsidRPr="00E308F7">
        <w:rPr>
          <w:rFonts w:eastAsia="Times New Roman"/>
          <w:color w:val="000000"/>
          <w:spacing w:val="186"/>
          <w:szCs w:val="28"/>
        </w:rPr>
        <w:t xml:space="preserve"> </w:t>
      </w:r>
      <w:r w:rsidRPr="00E308F7">
        <w:rPr>
          <w:rFonts w:eastAsia="Times New Roman"/>
          <w:color w:val="000000"/>
          <w:szCs w:val="28"/>
        </w:rPr>
        <w:t>ч</w:t>
      </w:r>
      <w:r w:rsidRPr="00E308F7">
        <w:rPr>
          <w:rFonts w:eastAsia="Times New Roman"/>
          <w:color w:val="000000"/>
          <w:spacing w:val="-1"/>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zCs w:val="28"/>
        </w:rPr>
        <w:t>з</w:t>
      </w:r>
      <w:r w:rsidRPr="00E308F7">
        <w:rPr>
          <w:rFonts w:eastAsia="Times New Roman"/>
          <w:color w:val="000000"/>
          <w:spacing w:val="186"/>
          <w:szCs w:val="28"/>
        </w:rPr>
        <w:t xml:space="preserve"> </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pacing w:val="-1"/>
          <w:szCs w:val="28"/>
        </w:rPr>
        <w:t>т</w:t>
      </w:r>
      <w:r w:rsidRPr="00E308F7">
        <w:rPr>
          <w:rFonts w:eastAsia="Times New Roman"/>
          <w:color w:val="000000"/>
          <w:szCs w:val="28"/>
        </w:rPr>
        <w:t>лов</w:t>
      </w:r>
      <w:r w:rsidRPr="00E308F7">
        <w:rPr>
          <w:rFonts w:eastAsia="Times New Roman"/>
          <w:color w:val="000000"/>
          <w:w w:val="101"/>
          <w:szCs w:val="28"/>
        </w:rPr>
        <w:t>і</w:t>
      </w:r>
      <w:r w:rsidRPr="00E308F7">
        <w:rPr>
          <w:rFonts w:eastAsia="Times New Roman"/>
          <w:color w:val="000000"/>
          <w:spacing w:val="187"/>
          <w:szCs w:val="28"/>
        </w:rPr>
        <w:t xml:space="preserve"> </w:t>
      </w:r>
      <w:r w:rsidRPr="00E308F7">
        <w:rPr>
          <w:rFonts w:eastAsia="Times New Roman"/>
          <w:color w:val="000000"/>
          <w:spacing w:val="-1"/>
          <w:szCs w:val="28"/>
        </w:rPr>
        <w:t>п</w:t>
      </w:r>
      <w:r w:rsidRPr="00E308F7">
        <w:rPr>
          <w:rFonts w:eastAsia="Times New Roman"/>
          <w:color w:val="000000"/>
          <w:spacing w:val="1"/>
          <w:szCs w:val="28"/>
        </w:rPr>
        <w:t>р</w:t>
      </w:r>
      <w:r w:rsidRPr="00E308F7">
        <w:rPr>
          <w:rFonts w:eastAsia="Times New Roman"/>
          <w:color w:val="000000"/>
          <w:szCs w:val="28"/>
        </w:rPr>
        <w:t>о</w:t>
      </w:r>
      <w:r w:rsidRPr="00E308F7">
        <w:rPr>
          <w:rFonts w:eastAsia="Times New Roman"/>
          <w:color w:val="000000"/>
          <w:spacing w:val="-1"/>
          <w:szCs w:val="28"/>
        </w:rPr>
        <w:t>р</w:t>
      </w:r>
      <w:r w:rsidRPr="00E308F7">
        <w:rPr>
          <w:rFonts w:eastAsia="Times New Roman"/>
          <w:color w:val="000000"/>
          <w:spacing w:val="1"/>
          <w:w w:val="101"/>
          <w:szCs w:val="28"/>
        </w:rPr>
        <w:t>і</w:t>
      </w:r>
      <w:r w:rsidRPr="00E308F7">
        <w:rPr>
          <w:rFonts w:eastAsia="Times New Roman"/>
          <w:color w:val="000000"/>
          <w:szCs w:val="28"/>
        </w:rPr>
        <w:t>зи,</w:t>
      </w:r>
      <w:r w:rsidRPr="00E308F7">
        <w:rPr>
          <w:rFonts w:eastAsia="Times New Roman"/>
          <w:color w:val="000000"/>
          <w:spacing w:val="187"/>
          <w:szCs w:val="28"/>
        </w:rPr>
        <w:t xml:space="preserve"> </w:t>
      </w:r>
      <w:r w:rsidRPr="00E308F7">
        <w:rPr>
          <w:rFonts w:eastAsia="Times New Roman"/>
          <w:color w:val="000000"/>
          <w:w w:val="101"/>
          <w:szCs w:val="28"/>
        </w:rPr>
        <w:t>я</w:t>
      </w:r>
      <w:r w:rsidRPr="00E308F7">
        <w:rPr>
          <w:rFonts w:eastAsia="Times New Roman"/>
          <w:color w:val="000000"/>
          <w:spacing w:val="-2"/>
          <w:szCs w:val="28"/>
        </w:rPr>
        <w:t>к</w:t>
      </w:r>
      <w:r w:rsidRPr="00E308F7">
        <w:rPr>
          <w:rFonts w:eastAsia="Times New Roman"/>
          <w:color w:val="000000"/>
          <w:w w:val="101"/>
          <w:szCs w:val="28"/>
        </w:rPr>
        <w:t>і</w:t>
      </w:r>
      <w:r w:rsidRPr="00E308F7">
        <w:rPr>
          <w:rFonts w:eastAsia="Times New Roman"/>
          <w:color w:val="000000"/>
          <w:szCs w:val="28"/>
        </w:rPr>
        <w:t xml:space="preserve"> ор</w:t>
      </w:r>
      <w:r w:rsidRPr="00E308F7">
        <w:rPr>
          <w:rFonts w:eastAsia="Times New Roman"/>
          <w:color w:val="000000"/>
          <w:w w:val="101"/>
          <w:szCs w:val="28"/>
        </w:rPr>
        <w:t>і</w:t>
      </w:r>
      <w:r w:rsidRPr="00E308F7">
        <w:rPr>
          <w:rFonts w:eastAsia="Times New Roman"/>
          <w:color w:val="000000"/>
          <w:szCs w:val="28"/>
        </w:rPr>
        <w:t>єнтов</w:t>
      </w:r>
      <w:r w:rsidRPr="00E308F7">
        <w:rPr>
          <w:rFonts w:eastAsia="Times New Roman"/>
          <w:color w:val="000000"/>
          <w:spacing w:val="-1"/>
          <w:w w:val="101"/>
          <w:szCs w:val="28"/>
        </w:rPr>
        <w:t>а</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ab/>
        <w:t>п</w:t>
      </w:r>
      <w:r w:rsidRPr="00E308F7">
        <w:rPr>
          <w:rFonts w:eastAsia="Times New Roman"/>
          <w:color w:val="000000"/>
          <w:spacing w:val="-1"/>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3"/>
          <w:szCs w:val="28"/>
        </w:rPr>
        <w:t>в</w:t>
      </w:r>
      <w:r w:rsidRPr="00E308F7">
        <w:rPr>
          <w:rFonts w:eastAsia="Times New Roman"/>
          <w:color w:val="000000"/>
          <w:w w:val="101"/>
          <w:szCs w:val="28"/>
        </w:rPr>
        <w:t>а</w:t>
      </w:r>
      <w:r w:rsidRPr="00E308F7">
        <w:rPr>
          <w:rFonts w:eastAsia="Times New Roman"/>
          <w:color w:val="000000"/>
          <w:szCs w:val="28"/>
        </w:rPr>
        <w:t>жно</w:t>
      </w:r>
      <w:r w:rsidRPr="00E308F7">
        <w:rPr>
          <w:rFonts w:eastAsia="Times New Roman"/>
          <w:color w:val="000000"/>
          <w:szCs w:val="28"/>
        </w:rPr>
        <w:tab/>
        <w:t>н</w:t>
      </w:r>
      <w:r w:rsidRPr="00E308F7">
        <w:rPr>
          <w:rFonts w:eastAsia="Times New Roman"/>
          <w:color w:val="000000"/>
          <w:w w:val="101"/>
          <w:szCs w:val="28"/>
        </w:rPr>
        <w:t>а</w:t>
      </w:r>
      <w:r w:rsidRPr="00E308F7">
        <w:rPr>
          <w:rFonts w:eastAsia="Times New Roman"/>
          <w:color w:val="000000"/>
          <w:szCs w:val="28"/>
        </w:rPr>
        <w:tab/>
      </w:r>
      <w:r w:rsidRPr="00E308F7">
        <w:rPr>
          <w:rFonts w:eastAsia="Times New Roman"/>
          <w:color w:val="000000"/>
          <w:spacing w:val="-1"/>
          <w:szCs w:val="28"/>
        </w:rPr>
        <w:t>п</w:t>
      </w:r>
      <w:r w:rsidRPr="00E308F7">
        <w:rPr>
          <w:rFonts w:eastAsia="Times New Roman"/>
          <w:color w:val="000000"/>
          <w:w w:val="101"/>
          <w:szCs w:val="28"/>
        </w:rPr>
        <w:t>і</w:t>
      </w:r>
      <w:r w:rsidRPr="00E308F7">
        <w:rPr>
          <w:rFonts w:eastAsia="Times New Roman"/>
          <w:color w:val="000000"/>
          <w:szCs w:val="28"/>
        </w:rPr>
        <w:t>вн</w:t>
      </w:r>
      <w:r w:rsidRPr="00E308F7">
        <w:rPr>
          <w:rFonts w:eastAsia="Times New Roman"/>
          <w:color w:val="000000"/>
          <w:w w:val="101"/>
          <w:szCs w:val="28"/>
        </w:rPr>
        <w:t>і</w:t>
      </w:r>
      <w:r w:rsidRPr="00E308F7">
        <w:rPr>
          <w:rFonts w:eastAsia="Times New Roman"/>
          <w:color w:val="000000"/>
          <w:szCs w:val="28"/>
        </w:rPr>
        <w:t>ч</w:t>
      </w:r>
      <w:r w:rsidRPr="00E308F7">
        <w:rPr>
          <w:rFonts w:eastAsia="Times New Roman"/>
          <w:color w:val="000000"/>
          <w:szCs w:val="28"/>
        </w:rPr>
        <w:tab/>
        <w:t>чи</w:t>
      </w:r>
      <w:r w:rsidRPr="00E308F7">
        <w:rPr>
          <w:rFonts w:eastAsia="Times New Roman"/>
          <w:color w:val="000000"/>
          <w:szCs w:val="28"/>
        </w:rPr>
        <w:tab/>
      </w:r>
      <w:r w:rsidRPr="00E308F7">
        <w:rPr>
          <w:rFonts w:eastAsia="Times New Roman"/>
          <w:color w:val="000000"/>
          <w:spacing w:val="-1"/>
          <w:szCs w:val="28"/>
        </w:rPr>
        <w:t>п</w:t>
      </w:r>
      <w:r w:rsidRPr="00E308F7">
        <w:rPr>
          <w:rFonts w:eastAsia="Times New Roman"/>
          <w:color w:val="000000"/>
          <w:w w:val="101"/>
          <w:szCs w:val="28"/>
        </w:rPr>
        <w:t>і</w:t>
      </w:r>
      <w:r w:rsidRPr="00E308F7">
        <w:rPr>
          <w:rFonts w:eastAsia="Times New Roman"/>
          <w:color w:val="000000"/>
          <w:szCs w:val="28"/>
        </w:rPr>
        <w:t>вн</w:t>
      </w:r>
      <w:r w:rsidRPr="00E308F7">
        <w:rPr>
          <w:rFonts w:eastAsia="Times New Roman"/>
          <w:color w:val="000000"/>
          <w:w w:val="101"/>
          <w:szCs w:val="28"/>
        </w:rPr>
        <w:t>і</w:t>
      </w:r>
      <w:r w:rsidRPr="00E308F7">
        <w:rPr>
          <w:rFonts w:eastAsia="Times New Roman"/>
          <w:color w:val="000000"/>
          <w:spacing w:val="-1"/>
          <w:szCs w:val="28"/>
        </w:rPr>
        <w:t>ч</w:t>
      </w:r>
      <w:r w:rsidRPr="00E308F7">
        <w:rPr>
          <w:rFonts w:eastAsia="Times New Roman"/>
          <w:color w:val="000000"/>
          <w:szCs w:val="28"/>
        </w:rPr>
        <w:t>ний</w:t>
      </w:r>
      <w:r w:rsidRPr="00E308F7">
        <w:rPr>
          <w:rFonts w:eastAsia="Times New Roman"/>
          <w:color w:val="000000"/>
          <w:szCs w:val="28"/>
        </w:rPr>
        <w:tab/>
      </w:r>
      <w:r w:rsidRPr="00E308F7">
        <w:rPr>
          <w:rFonts w:eastAsia="Times New Roman"/>
          <w:color w:val="000000"/>
          <w:w w:val="101"/>
          <w:szCs w:val="28"/>
        </w:rPr>
        <w:t>с</w:t>
      </w:r>
      <w:r w:rsidRPr="00E308F7">
        <w:rPr>
          <w:rFonts w:eastAsia="Times New Roman"/>
          <w:color w:val="000000"/>
          <w:szCs w:val="28"/>
        </w:rPr>
        <w:t>х</w:t>
      </w:r>
      <w:r w:rsidRPr="00E308F7">
        <w:rPr>
          <w:rFonts w:eastAsia="Times New Roman"/>
          <w:color w:val="000000"/>
          <w:w w:val="101"/>
          <w:szCs w:val="28"/>
        </w:rPr>
        <w:t>і</w:t>
      </w:r>
      <w:r w:rsidRPr="00E308F7">
        <w:rPr>
          <w:rFonts w:eastAsia="Times New Roman"/>
          <w:color w:val="000000"/>
          <w:szCs w:val="28"/>
        </w:rPr>
        <w:t>д</w:t>
      </w:r>
      <w:r w:rsidRPr="00E308F7">
        <w:rPr>
          <w:rFonts w:eastAsia="Times New Roman"/>
          <w:color w:val="000000"/>
          <w:szCs w:val="28"/>
        </w:rPr>
        <w:tab/>
      </w:r>
      <w:r w:rsidRPr="00E308F7">
        <w:rPr>
          <w:rFonts w:eastAsia="Times New Roman"/>
          <w:color w:val="000000"/>
          <w:w w:val="101"/>
          <w:szCs w:val="28"/>
        </w:rPr>
        <w:t>і</w:t>
      </w:r>
      <w:r w:rsidRPr="00E308F7">
        <w:rPr>
          <w:rFonts w:eastAsia="Times New Roman"/>
          <w:color w:val="000000"/>
          <w:szCs w:val="28"/>
        </w:rPr>
        <w:tab/>
      </w:r>
      <w:r w:rsidRPr="00E308F7">
        <w:rPr>
          <w:rFonts w:eastAsia="Times New Roman"/>
          <w:color w:val="000000"/>
          <w:spacing w:val="-1"/>
          <w:szCs w:val="28"/>
        </w:rPr>
        <w:t>о</w:t>
      </w:r>
      <w:r w:rsidRPr="00E308F7">
        <w:rPr>
          <w:rFonts w:eastAsia="Times New Roman"/>
          <w:color w:val="000000"/>
          <w:spacing w:val="1"/>
          <w:szCs w:val="28"/>
        </w:rPr>
        <w:t>б</w:t>
      </w:r>
      <w:r w:rsidRPr="00E308F7">
        <w:rPr>
          <w:rFonts w:eastAsia="Times New Roman"/>
          <w:color w:val="000000"/>
          <w:szCs w:val="28"/>
        </w:rPr>
        <w:t>л</w:t>
      </w:r>
      <w:r w:rsidRPr="00E308F7">
        <w:rPr>
          <w:rFonts w:eastAsia="Times New Roman"/>
          <w:color w:val="000000"/>
          <w:w w:val="101"/>
          <w:szCs w:val="28"/>
        </w:rPr>
        <w:t>а</w:t>
      </w:r>
      <w:r w:rsidRPr="00E308F7">
        <w:rPr>
          <w:rFonts w:eastAsia="Times New Roman"/>
          <w:color w:val="000000"/>
          <w:spacing w:val="-1"/>
          <w:szCs w:val="28"/>
        </w:rPr>
        <w:t>д</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 xml:space="preserve"> р</w:t>
      </w:r>
      <w:r w:rsidRPr="00E308F7">
        <w:rPr>
          <w:rFonts w:eastAsia="Times New Roman"/>
          <w:color w:val="000000"/>
          <w:w w:val="101"/>
          <w:szCs w:val="28"/>
        </w:rPr>
        <w:t>е</w:t>
      </w:r>
      <w:r w:rsidRPr="00E308F7">
        <w:rPr>
          <w:rFonts w:eastAsia="Times New Roman"/>
          <w:color w:val="000000"/>
          <w:szCs w:val="28"/>
        </w:rPr>
        <w:t>г</w:t>
      </w:r>
      <w:r w:rsidRPr="00E308F7">
        <w:rPr>
          <w:rFonts w:eastAsia="Times New Roman"/>
          <w:color w:val="000000"/>
          <w:spacing w:val="-2"/>
          <w:szCs w:val="28"/>
        </w:rPr>
        <w:t>у</w:t>
      </w:r>
      <w:r w:rsidRPr="00E308F7">
        <w:rPr>
          <w:rFonts w:eastAsia="Times New Roman"/>
          <w:color w:val="000000"/>
          <w:szCs w:val="28"/>
        </w:rPr>
        <w:t>л</w:t>
      </w:r>
      <w:r w:rsidRPr="00E308F7">
        <w:rPr>
          <w:rFonts w:eastAsia="Times New Roman"/>
          <w:color w:val="000000"/>
          <w:spacing w:val="-1"/>
          <w:szCs w:val="28"/>
        </w:rPr>
        <w:t>ю</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льними</w:t>
      </w:r>
      <w:r w:rsidRPr="00E308F7">
        <w:rPr>
          <w:rFonts w:eastAsia="Times New Roman"/>
          <w:color w:val="000000"/>
          <w:szCs w:val="28"/>
        </w:rPr>
        <w:tab/>
        <w:t>при</w:t>
      </w:r>
      <w:r w:rsidRPr="00E308F7">
        <w:rPr>
          <w:rFonts w:eastAsia="Times New Roman"/>
          <w:color w:val="000000"/>
          <w:w w:val="101"/>
          <w:szCs w:val="28"/>
        </w:rPr>
        <w:t>с</w:t>
      </w:r>
      <w:r w:rsidRPr="00E308F7">
        <w:rPr>
          <w:rFonts w:eastAsia="Times New Roman"/>
          <w:color w:val="000000"/>
          <w:spacing w:val="-1"/>
          <w:szCs w:val="28"/>
        </w:rPr>
        <w:t>т</w:t>
      </w:r>
      <w:r w:rsidRPr="00E308F7">
        <w:rPr>
          <w:rFonts w:eastAsia="Times New Roman"/>
          <w:color w:val="000000"/>
          <w:szCs w:val="28"/>
        </w:rPr>
        <w:t>ро</w:t>
      </w:r>
      <w:r w:rsidRPr="00E308F7">
        <w:rPr>
          <w:rFonts w:eastAsia="Times New Roman"/>
          <w:color w:val="000000"/>
          <w:w w:val="101"/>
          <w:szCs w:val="28"/>
        </w:rPr>
        <w:t>я</w:t>
      </w:r>
      <w:r w:rsidRPr="00E308F7">
        <w:rPr>
          <w:rFonts w:eastAsia="Times New Roman"/>
          <w:color w:val="000000"/>
          <w:szCs w:val="28"/>
        </w:rPr>
        <w:t xml:space="preserve">ми    </w:t>
      </w:r>
      <w:r w:rsidRPr="00E308F7">
        <w:rPr>
          <w:rFonts w:eastAsia="Times New Roman"/>
          <w:color w:val="000000"/>
          <w:spacing w:val="-15"/>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д</w:t>
      </w:r>
      <w:r w:rsidRPr="00E308F7">
        <w:rPr>
          <w:rFonts w:eastAsia="Times New Roman"/>
          <w:color w:val="000000"/>
          <w:spacing w:val="-1"/>
          <w:szCs w:val="28"/>
        </w:rPr>
        <w:t>к</w:t>
      </w:r>
      <w:r w:rsidRPr="00E308F7">
        <w:rPr>
          <w:rFonts w:eastAsia="Times New Roman"/>
          <w:color w:val="000000"/>
          <w:szCs w:val="28"/>
        </w:rPr>
        <w:t>рив</w:t>
      </w:r>
      <w:r w:rsidRPr="00E308F7">
        <w:rPr>
          <w:rFonts w:eastAsia="Times New Roman"/>
          <w:color w:val="000000"/>
          <w:w w:val="101"/>
          <w:szCs w:val="28"/>
        </w:rPr>
        <w:t>а</w:t>
      </w:r>
      <w:r w:rsidRPr="00E308F7">
        <w:rPr>
          <w:rFonts w:eastAsia="Times New Roman"/>
          <w:color w:val="000000"/>
          <w:spacing w:val="-2"/>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zCs w:val="28"/>
        </w:rPr>
        <w:tab/>
        <w:t>т</w:t>
      </w:r>
      <w:r w:rsidRPr="00E308F7">
        <w:rPr>
          <w:rFonts w:eastAsia="Times New Roman"/>
          <w:color w:val="000000"/>
          <w:w w:val="101"/>
          <w:szCs w:val="28"/>
        </w:rPr>
        <w:t>а</w:t>
      </w:r>
      <w:r w:rsidRPr="00E308F7">
        <w:rPr>
          <w:rFonts w:eastAsia="Times New Roman"/>
          <w:color w:val="000000"/>
          <w:szCs w:val="28"/>
        </w:rPr>
        <w:tab/>
        <w:t>ж</w:t>
      </w:r>
      <w:r w:rsidRPr="00E308F7">
        <w:rPr>
          <w:rFonts w:eastAsia="Times New Roman"/>
          <w:color w:val="000000"/>
          <w:w w:val="101"/>
          <w:szCs w:val="28"/>
        </w:rPr>
        <w:t>а</w:t>
      </w:r>
      <w:r w:rsidRPr="00E308F7">
        <w:rPr>
          <w:rFonts w:eastAsia="Times New Roman"/>
          <w:color w:val="000000"/>
          <w:szCs w:val="28"/>
        </w:rPr>
        <w:t>люз</w:t>
      </w:r>
      <w:r w:rsidRPr="00E308F7">
        <w:rPr>
          <w:rFonts w:eastAsia="Times New Roman"/>
          <w:color w:val="000000"/>
          <w:w w:val="101"/>
          <w:szCs w:val="28"/>
        </w:rPr>
        <w:t>я</w:t>
      </w:r>
      <w:r w:rsidRPr="00E308F7">
        <w:rPr>
          <w:rFonts w:eastAsia="Times New Roman"/>
          <w:color w:val="000000"/>
          <w:szCs w:val="28"/>
        </w:rPr>
        <w:t xml:space="preserve">ми,    </w:t>
      </w:r>
      <w:r w:rsidRPr="00E308F7">
        <w:rPr>
          <w:rFonts w:eastAsia="Times New Roman"/>
          <w:color w:val="000000"/>
          <w:spacing w:val="-15"/>
          <w:szCs w:val="28"/>
        </w:rPr>
        <w:t xml:space="preserve"> </w:t>
      </w:r>
      <w:r w:rsidRPr="00E308F7">
        <w:rPr>
          <w:rFonts w:eastAsia="Times New Roman"/>
          <w:color w:val="000000"/>
          <w:szCs w:val="28"/>
        </w:rPr>
        <w:t>з</w:t>
      </w:r>
      <w:r w:rsidRPr="00E308F7">
        <w:rPr>
          <w:rFonts w:eastAsia="Times New Roman"/>
          <w:color w:val="000000"/>
          <w:w w:val="101"/>
          <w:szCs w:val="28"/>
        </w:rPr>
        <w:t>а</w:t>
      </w:r>
      <w:r w:rsidRPr="00E308F7">
        <w:rPr>
          <w:rFonts w:eastAsia="Times New Roman"/>
          <w:color w:val="000000"/>
          <w:spacing w:val="-1"/>
          <w:szCs w:val="28"/>
        </w:rPr>
        <w:t>в</w:t>
      </w:r>
      <w:r w:rsidRPr="00E308F7">
        <w:rPr>
          <w:rFonts w:eastAsia="Times New Roman"/>
          <w:color w:val="000000"/>
          <w:w w:val="101"/>
          <w:szCs w:val="28"/>
        </w:rPr>
        <w:t>іс</w:t>
      </w:r>
      <w:r w:rsidRPr="00E308F7">
        <w:rPr>
          <w:rFonts w:eastAsia="Times New Roman"/>
          <w:color w:val="000000"/>
          <w:spacing w:val="-2"/>
          <w:szCs w:val="28"/>
        </w:rPr>
        <w:t>к</w:t>
      </w:r>
      <w:r w:rsidRPr="00E308F7">
        <w:rPr>
          <w:rFonts w:eastAsia="Times New Roman"/>
          <w:color w:val="000000"/>
          <w:w w:val="101"/>
          <w:szCs w:val="28"/>
        </w:rPr>
        <w:t>а</w:t>
      </w:r>
      <w:r w:rsidRPr="00E308F7">
        <w:rPr>
          <w:rFonts w:eastAsia="Times New Roman"/>
          <w:color w:val="000000"/>
          <w:szCs w:val="28"/>
        </w:rPr>
        <w:t xml:space="preserve">ми, </w:t>
      </w:r>
      <w:r w:rsidRPr="00E308F7">
        <w:rPr>
          <w:rFonts w:eastAsia="Times New Roman"/>
          <w:color w:val="000000"/>
          <w:szCs w:val="28"/>
        </w:rPr>
        <w:lastRenderedPageBreak/>
        <w:t>зовн</w:t>
      </w:r>
      <w:r w:rsidRPr="00E308F7">
        <w:rPr>
          <w:rFonts w:eastAsia="Times New Roman"/>
          <w:color w:val="000000"/>
          <w:w w:val="101"/>
          <w:szCs w:val="28"/>
        </w:rPr>
        <w:t>і</w:t>
      </w:r>
      <w:r w:rsidRPr="00E308F7">
        <w:rPr>
          <w:rFonts w:eastAsia="Times New Roman"/>
          <w:color w:val="000000"/>
          <w:szCs w:val="28"/>
        </w:rPr>
        <w:t>шн</w:t>
      </w:r>
      <w:r w:rsidRPr="00E308F7">
        <w:rPr>
          <w:rFonts w:eastAsia="Times New Roman"/>
          <w:color w:val="000000"/>
          <w:w w:val="101"/>
          <w:szCs w:val="28"/>
        </w:rPr>
        <w:t>і</w:t>
      </w:r>
      <w:r w:rsidRPr="00E308F7">
        <w:rPr>
          <w:rFonts w:eastAsia="Times New Roman"/>
          <w:color w:val="000000"/>
          <w:spacing w:val="-1"/>
          <w:szCs w:val="28"/>
        </w:rPr>
        <w:t>м</w:t>
      </w:r>
      <w:r w:rsidRPr="00E308F7">
        <w:rPr>
          <w:rFonts w:eastAsia="Times New Roman"/>
          <w:color w:val="000000"/>
          <w:szCs w:val="28"/>
        </w:rPr>
        <w:t>и</w:t>
      </w:r>
      <w:r w:rsidRPr="00E308F7">
        <w:rPr>
          <w:rFonts w:eastAsia="Times New Roman"/>
          <w:color w:val="000000"/>
          <w:spacing w:val="1"/>
          <w:szCs w:val="28"/>
        </w:rPr>
        <w:t xml:space="preserve"> </w:t>
      </w:r>
      <w:r w:rsidRPr="00E308F7">
        <w:rPr>
          <w:rFonts w:eastAsia="Times New Roman"/>
          <w:color w:val="000000"/>
          <w:szCs w:val="28"/>
        </w:rPr>
        <w:t>к</w:t>
      </w:r>
      <w:r w:rsidRPr="00E308F7">
        <w:rPr>
          <w:rFonts w:eastAsia="Times New Roman"/>
          <w:color w:val="000000"/>
          <w:spacing w:val="1"/>
          <w:szCs w:val="28"/>
        </w:rPr>
        <w:t>о</w:t>
      </w:r>
      <w:r w:rsidRPr="00E308F7">
        <w:rPr>
          <w:rFonts w:eastAsia="Times New Roman"/>
          <w:color w:val="000000"/>
          <w:spacing w:val="-2"/>
          <w:szCs w:val="28"/>
        </w:rPr>
        <w:t>з</w:t>
      </w:r>
      <w:r w:rsidRPr="00E308F7">
        <w:rPr>
          <w:rFonts w:eastAsia="Times New Roman"/>
          <w:color w:val="000000"/>
          <w:spacing w:val="-1"/>
          <w:szCs w:val="28"/>
        </w:rPr>
        <w:t>и</w:t>
      </w:r>
      <w:r w:rsidRPr="00E308F7">
        <w:rPr>
          <w:rFonts w:eastAsia="Times New Roman"/>
          <w:color w:val="000000"/>
          <w:spacing w:val="1"/>
          <w:szCs w:val="28"/>
        </w:rPr>
        <w:t>р</w:t>
      </w:r>
      <w:r w:rsidRPr="00E308F7">
        <w:rPr>
          <w:rFonts w:eastAsia="Times New Roman"/>
          <w:color w:val="000000"/>
          <w:szCs w:val="28"/>
        </w:rPr>
        <w:t>к</w:t>
      </w:r>
      <w:r w:rsidRPr="00E308F7">
        <w:rPr>
          <w:rFonts w:eastAsia="Times New Roman"/>
          <w:color w:val="000000"/>
          <w:spacing w:val="-1"/>
          <w:w w:val="101"/>
          <w:szCs w:val="28"/>
        </w:rPr>
        <w:t>а</w:t>
      </w:r>
      <w:r w:rsidRPr="00E308F7">
        <w:rPr>
          <w:rFonts w:eastAsia="Times New Roman"/>
          <w:color w:val="000000"/>
          <w:szCs w:val="28"/>
        </w:rPr>
        <w:t>ми.</w:t>
      </w:r>
    </w:p>
    <w:p w14:paraId="484B652E" w14:textId="77777777" w:rsidR="00FF53AE" w:rsidRPr="0087533F" w:rsidRDefault="00FF53AE" w:rsidP="00FF53AE">
      <w:pPr>
        <w:widowControl w:val="0"/>
        <w:spacing w:line="359" w:lineRule="auto"/>
        <w:ind w:left="1" w:right="-19" w:firstLine="708"/>
        <w:rPr>
          <w:rFonts w:eastAsia="Times New Roman"/>
          <w:color w:val="000000"/>
          <w:szCs w:val="28"/>
        </w:rPr>
      </w:pPr>
      <w:r w:rsidRPr="00E308F7">
        <w:rPr>
          <w:rFonts w:eastAsia="Times New Roman"/>
          <w:color w:val="000000"/>
          <w:spacing w:val="-1"/>
          <w:szCs w:val="28"/>
        </w:rPr>
        <w:t>П</w:t>
      </w:r>
      <w:r w:rsidRPr="00E308F7">
        <w:rPr>
          <w:rFonts w:eastAsia="Times New Roman"/>
          <w:color w:val="000000"/>
          <w:spacing w:val="1"/>
          <w:szCs w:val="28"/>
        </w:rPr>
        <w:t>ри</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104"/>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pacing w:val="1"/>
          <w:szCs w:val="28"/>
        </w:rPr>
        <w:t>є</w:t>
      </w:r>
      <w:r w:rsidRPr="00E308F7">
        <w:rPr>
          <w:rFonts w:eastAsia="Times New Roman"/>
          <w:color w:val="000000"/>
          <w:spacing w:val="104"/>
          <w:szCs w:val="28"/>
        </w:rPr>
        <w:t xml:space="preserve"> </w:t>
      </w:r>
      <w:r w:rsidRPr="00E308F7">
        <w:rPr>
          <w:rFonts w:eastAsia="Times New Roman"/>
          <w:color w:val="000000"/>
          <w:szCs w:val="28"/>
        </w:rPr>
        <w:t>б</w:t>
      </w:r>
      <w:r w:rsidRPr="00E308F7">
        <w:rPr>
          <w:rFonts w:eastAsia="Times New Roman"/>
          <w:color w:val="000000"/>
          <w:w w:val="101"/>
          <w:szCs w:val="28"/>
        </w:rPr>
        <w:t>і</w:t>
      </w:r>
      <w:r w:rsidRPr="00E308F7">
        <w:rPr>
          <w:rFonts w:eastAsia="Times New Roman"/>
          <w:color w:val="000000"/>
          <w:szCs w:val="28"/>
        </w:rPr>
        <w:t>чн</w:t>
      </w:r>
      <w:r w:rsidRPr="00E308F7">
        <w:rPr>
          <w:rFonts w:eastAsia="Times New Roman"/>
          <w:color w:val="000000"/>
          <w:w w:val="101"/>
          <w:szCs w:val="28"/>
        </w:rPr>
        <w:t>е</w:t>
      </w:r>
      <w:r w:rsidRPr="00E308F7">
        <w:rPr>
          <w:rFonts w:eastAsia="Times New Roman"/>
          <w:color w:val="000000"/>
          <w:spacing w:val="104"/>
          <w:szCs w:val="28"/>
        </w:rPr>
        <w:t xml:space="preserve"> </w:t>
      </w:r>
      <w:r w:rsidRPr="00E308F7">
        <w:rPr>
          <w:rFonts w:eastAsia="Times New Roman"/>
          <w:color w:val="000000"/>
          <w:szCs w:val="28"/>
        </w:rPr>
        <w:t>при</w:t>
      </w:r>
      <w:r w:rsidRPr="00E308F7">
        <w:rPr>
          <w:rFonts w:eastAsia="Times New Roman"/>
          <w:color w:val="000000"/>
          <w:spacing w:val="-1"/>
          <w:szCs w:val="28"/>
        </w:rPr>
        <w:t>р</w:t>
      </w:r>
      <w:r w:rsidRPr="00E308F7">
        <w:rPr>
          <w:rFonts w:eastAsia="Times New Roman"/>
          <w:color w:val="000000"/>
          <w:spacing w:val="1"/>
          <w:szCs w:val="28"/>
        </w:rPr>
        <w:t>о</w:t>
      </w:r>
      <w:r w:rsidRPr="00E308F7">
        <w:rPr>
          <w:rFonts w:eastAsia="Times New Roman"/>
          <w:color w:val="000000"/>
          <w:szCs w:val="28"/>
        </w:rPr>
        <w:t>дн</w:t>
      </w:r>
      <w:r w:rsidRPr="00E308F7">
        <w:rPr>
          <w:rFonts w:eastAsia="Times New Roman"/>
          <w:color w:val="000000"/>
          <w:w w:val="101"/>
          <w:szCs w:val="28"/>
        </w:rPr>
        <w:t>е</w:t>
      </w:r>
      <w:r w:rsidRPr="00E308F7">
        <w:rPr>
          <w:rFonts w:eastAsia="Times New Roman"/>
          <w:color w:val="000000"/>
          <w:spacing w:val="105"/>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pacing w:val="102"/>
          <w:szCs w:val="28"/>
        </w:rPr>
        <w:t xml:space="preserve"> </w:t>
      </w:r>
      <w:r w:rsidRPr="00E308F7">
        <w:rPr>
          <w:rFonts w:eastAsia="Times New Roman"/>
          <w:color w:val="000000"/>
          <w:szCs w:val="28"/>
        </w:rPr>
        <w:t>шт</w:t>
      </w:r>
      <w:r w:rsidRPr="00E308F7">
        <w:rPr>
          <w:rFonts w:eastAsia="Times New Roman"/>
          <w:color w:val="000000"/>
          <w:spacing w:val="-3"/>
          <w:szCs w:val="28"/>
        </w:rPr>
        <w:t>у</w:t>
      </w:r>
      <w:r w:rsidRPr="00E308F7">
        <w:rPr>
          <w:rFonts w:eastAsia="Times New Roman"/>
          <w:color w:val="000000"/>
          <w:szCs w:val="28"/>
        </w:rPr>
        <w:t>ч</w:t>
      </w:r>
      <w:r w:rsidRPr="00E308F7">
        <w:rPr>
          <w:rFonts w:eastAsia="Times New Roman"/>
          <w:color w:val="000000"/>
          <w:spacing w:val="1"/>
          <w:szCs w:val="28"/>
        </w:rPr>
        <w:t>н</w:t>
      </w:r>
      <w:r w:rsidRPr="00E308F7">
        <w:rPr>
          <w:rFonts w:eastAsia="Times New Roman"/>
          <w:color w:val="000000"/>
          <w:w w:val="101"/>
          <w:szCs w:val="28"/>
        </w:rPr>
        <w:t>е</w:t>
      </w:r>
      <w:r w:rsidRPr="00E308F7">
        <w:rPr>
          <w:rFonts w:eastAsia="Times New Roman"/>
          <w:color w:val="000000"/>
          <w:spacing w:val="104"/>
          <w:szCs w:val="28"/>
        </w:rPr>
        <w:t xml:space="preserve"> </w:t>
      </w: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pacing w:val="104"/>
          <w:szCs w:val="28"/>
        </w:rPr>
        <w:t xml:space="preserve"> </w:t>
      </w:r>
      <w:r w:rsidRPr="00E308F7">
        <w:rPr>
          <w:rFonts w:eastAsia="Times New Roman"/>
          <w:color w:val="000000"/>
          <w:szCs w:val="28"/>
        </w:rPr>
        <w:t>ц</w:t>
      </w:r>
      <w:r w:rsidRPr="00E308F7">
        <w:rPr>
          <w:rFonts w:eastAsia="Times New Roman"/>
          <w:color w:val="000000"/>
          <w:w w:val="101"/>
          <w:szCs w:val="28"/>
        </w:rPr>
        <w:t>е</w:t>
      </w:r>
      <w:r w:rsidRPr="00E308F7">
        <w:rPr>
          <w:rFonts w:eastAsia="Times New Roman"/>
          <w:color w:val="000000"/>
          <w:szCs w:val="28"/>
        </w:rPr>
        <w:t>нтр</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1"/>
          <w:szCs w:val="28"/>
        </w:rPr>
        <w:t>ьн</w:t>
      </w:r>
      <w:r w:rsidRPr="00E308F7">
        <w:rPr>
          <w:rFonts w:eastAsia="Times New Roman"/>
          <w:color w:val="000000"/>
          <w:w w:val="101"/>
          <w:szCs w:val="28"/>
        </w:rPr>
        <w:t>е</w:t>
      </w:r>
      <w:r w:rsidRPr="00E308F7">
        <w:rPr>
          <w:rFonts w:eastAsia="Times New Roman"/>
          <w:color w:val="000000"/>
          <w:szCs w:val="28"/>
        </w:rPr>
        <w:t xml:space="preserve"> вод</w:t>
      </w:r>
      <w:r w:rsidRPr="00E308F7">
        <w:rPr>
          <w:rFonts w:eastAsia="Times New Roman"/>
          <w:color w:val="000000"/>
          <w:w w:val="101"/>
          <w:szCs w:val="28"/>
        </w:rPr>
        <w:t>я</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124"/>
          <w:szCs w:val="28"/>
        </w:rPr>
        <w:t xml:space="preserve"> </w:t>
      </w:r>
      <w:r w:rsidRPr="00E308F7">
        <w:rPr>
          <w:rFonts w:eastAsia="Times New Roman"/>
          <w:color w:val="000000"/>
          <w:szCs w:val="28"/>
        </w:rPr>
        <w:t>оп</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1"/>
          <w:w w:val="101"/>
          <w:szCs w:val="28"/>
        </w:rPr>
        <w:t>е</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pacing w:val="126"/>
          <w:szCs w:val="28"/>
        </w:rPr>
        <w:t xml:space="preserve"> </w:t>
      </w:r>
      <w:r w:rsidRPr="00E308F7">
        <w:rPr>
          <w:rFonts w:eastAsia="Times New Roman"/>
          <w:color w:val="000000"/>
          <w:szCs w:val="28"/>
        </w:rPr>
        <w:t>У</w:t>
      </w:r>
      <w:r w:rsidRPr="00E308F7">
        <w:rPr>
          <w:rFonts w:eastAsia="Times New Roman"/>
          <w:color w:val="000000"/>
          <w:spacing w:val="127"/>
          <w:szCs w:val="28"/>
        </w:rPr>
        <w:t xml:space="preserve"> </w:t>
      </w:r>
      <w:r w:rsidRPr="00E308F7">
        <w:rPr>
          <w:rFonts w:eastAsia="Times New Roman"/>
          <w:color w:val="000000"/>
          <w:spacing w:val="1"/>
          <w:szCs w:val="28"/>
        </w:rPr>
        <w:t>п</w:t>
      </w:r>
      <w:r w:rsidRPr="00E308F7">
        <w:rPr>
          <w:rFonts w:eastAsia="Times New Roman"/>
          <w:color w:val="000000"/>
          <w:szCs w:val="28"/>
        </w:rPr>
        <w:t>ри</w:t>
      </w:r>
      <w:r w:rsidRPr="00E308F7">
        <w:rPr>
          <w:rFonts w:eastAsia="Times New Roman"/>
          <w:color w:val="000000"/>
          <w:spacing w:val="-2"/>
          <w:szCs w:val="28"/>
        </w:rPr>
        <w:t>м</w:t>
      </w:r>
      <w:r w:rsidRPr="00E308F7">
        <w:rPr>
          <w:rFonts w:eastAsia="Times New Roman"/>
          <w:color w:val="000000"/>
          <w:spacing w:val="1"/>
          <w:w w:val="101"/>
          <w:szCs w:val="28"/>
        </w:rPr>
        <w:t>і</w:t>
      </w:r>
      <w:r w:rsidRPr="00E308F7">
        <w:rPr>
          <w:rFonts w:eastAsia="Times New Roman"/>
          <w:color w:val="000000"/>
          <w:szCs w:val="28"/>
        </w:rPr>
        <w:t>щ</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і</w:t>
      </w:r>
      <w:r w:rsidRPr="00E308F7">
        <w:rPr>
          <w:rFonts w:eastAsia="Times New Roman"/>
          <w:color w:val="000000"/>
          <w:spacing w:val="127"/>
          <w:szCs w:val="28"/>
        </w:rPr>
        <w:t xml:space="preserve"> </w:t>
      </w:r>
      <w:r w:rsidRPr="00E308F7">
        <w:rPr>
          <w:rFonts w:eastAsia="Times New Roman"/>
          <w:color w:val="000000"/>
          <w:szCs w:val="28"/>
        </w:rPr>
        <w:t>три</w:t>
      </w:r>
      <w:r w:rsidRPr="00E308F7">
        <w:rPr>
          <w:rFonts w:eastAsia="Times New Roman"/>
          <w:color w:val="000000"/>
          <w:spacing w:val="125"/>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pacing w:val="1"/>
          <w:szCs w:val="28"/>
        </w:rPr>
        <w:t>кн</w:t>
      </w:r>
      <w:r w:rsidRPr="00E308F7">
        <w:rPr>
          <w:rFonts w:eastAsia="Times New Roman"/>
          <w:color w:val="000000"/>
          <w:w w:val="101"/>
          <w:szCs w:val="28"/>
        </w:rPr>
        <w:t>а</w:t>
      </w:r>
      <w:r w:rsidRPr="00E308F7">
        <w:rPr>
          <w:rFonts w:eastAsia="Times New Roman"/>
          <w:color w:val="000000"/>
          <w:spacing w:val="124"/>
          <w:szCs w:val="28"/>
        </w:rPr>
        <w:t xml:space="preserve"> </w:t>
      </w:r>
      <w:r w:rsidRPr="00E308F7">
        <w:rPr>
          <w:rFonts w:eastAsia="Times New Roman"/>
          <w:color w:val="000000"/>
          <w:spacing w:val="1"/>
          <w:szCs w:val="28"/>
        </w:rPr>
        <w:t>ро</w:t>
      </w:r>
      <w:r w:rsidRPr="00E308F7">
        <w:rPr>
          <w:rFonts w:eastAsia="Times New Roman"/>
          <w:color w:val="000000"/>
          <w:szCs w:val="28"/>
        </w:rPr>
        <w:t>з</w:t>
      </w:r>
      <w:r w:rsidRPr="00E308F7">
        <w:rPr>
          <w:rFonts w:eastAsia="Times New Roman"/>
          <w:color w:val="000000"/>
          <w:spacing w:val="-1"/>
          <w:szCs w:val="28"/>
        </w:rPr>
        <w:t>м</w:t>
      </w:r>
      <w:r w:rsidRPr="00E308F7">
        <w:rPr>
          <w:rFonts w:eastAsia="Times New Roman"/>
          <w:color w:val="000000"/>
          <w:spacing w:val="-1"/>
          <w:w w:val="101"/>
          <w:szCs w:val="28"/>
        </w:rPr>
        <w:t>і</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м</w:t>
      </w:r>
      <w:r w:rsidRPr="00E308F7">
        <w:rPr>
          <w:rFonts w:eastAsia="Times New Roman"/>
          <w:color w:val="000000"/>
          <w:spacing w:val="124"/>
          <w:szCs w:val="28"/>
        </w:rPr>
        <w:t xml:space="preserve"> </w:t>
      </w:r>
      <w:r w:rsidRPr="00E308F7">
        <w:rPr>
          <w:rFonts w:eastAsia="Times New Roman"/>
          <w:color w:val="000000"/>
          <w:spacing w:val="8"/>
          <w:szCs w:val="28"/>
        </w:rPr>
        <w:t>2</w:t>
      </w:r>
      <w:r>
        <w:rPr>
          <w:rFonts w:eastAsia="Times New Roman"/>
          <w:color w:val="000000"/>
          <w:spacing w:val="8"/>
          <w:szCs w:val="28"/>
        </w:rPr>
        <w:t xml:space="preserve"> </w:t>
      </w:r>
      <w:r w:rsidRPr="00E308F7">
        <w:rPr>
          <w:rFonts w:eastAsia="Times New Roman"/>
          <w:color w:val="000000"/>
          <w:spacing w:val="1"/>
          <w:szCs w:val="28"/>
        </w:rPr>
        <w:t>x</w:t>
      </w:r>
      <w:r>
        <w:rPr>
          <w:rFonts w:eastAsia="Times New Roman"/>
          <w:color w:val="000000"/>
          <w:spacing w:val="1"/>
          <w:szCs w:val="28"/>
        </w:rPr>
        <w:t xml:space="preserve"> </w:t>
      </w:r>
      <w:r w:rsidRPr="00E308F7">
        <w:rPr>
          <w:rFonts w:eastAsia="Times New Roman"/>
          <w:color w:val="000000"/>
          <w:spacing w:val="1"/>
          <w:szCs w:val="28"/>
        </w:rPr>
        <w:t>2</w:t>
      </w:r>
      <w:r w:rsidRPr="00E308F7">
        <w:rPr>
          <w:rFonts w:eastAsia="Times New Roman"/>
          <w:color w:val="000000"/>
          <w:spacing w:val="-1"/>
          <w:szCs w:val="28"/>
        </w:rPr>
        <w:t>,</w:t>
      </w:r>
      <w:r w:rsidRPr="00E308F7">
        <w:rPr>
          <w:rFonts w:eastAsia="Times New Roman"/>
          <w:color w:val="000000"/>
          <w:szCs w:val="28"/>
        </w:rPr>
        <w:t>2</w:t>
      </w:r>
      <w:r w:rsidRPr="00E308F7">
        <w:rPr>
          <w:rFonts w:eastAsia="Times New Roman"/>
          <w:color w:val="000000"/>
          <w:spacing w:val="127"/>
          <w:szCs w:val="28"/>
        </w:rPr>
        <w:t xml:space="preserve"> </w:t>
      </w:r>
      <w:r w:rsidRPr="00E308F7">
        <w:rPr>
          <w:rFonts w:eastAsia="Times New Roman"/>
          <w:color w:val="000000"/>
          <w:szCs w:val="28"/>
        </w:rPr>
        <w:t>м.</w:t>
      </w:r>
      <w:r w:rsidRPr="00E308F7">
        <w:rPr>
          <w:rFonts w:eastAsia="Times New Roman"/>
          <w:color w:val="000000"/>
          <w:spacing w:val="125"/>
          <w:szCs w:val="28"/>
        </w:rPr>
        <w:t xml:space="preserve"> </w:t>
      </w:r>
      <w:r w:rsidRPr="00E308F7">
        <w:rPr>
          <w:rFonts w:eastAsia="Times New Roman"/>
          <w:color w:val="000000"/>
          <w:szCs w:val="28"/>
        </w:rPr>
        <w:t>Шт</w:t>
      </w:r>
      <w:r w:rsidRPr="00E308F7">
        <w:rPr>
          <w:rFonts w:eastAsia="Times New Roman"/>
          <w:color w:val="000000"/>
          <w:spacing w:val="-1"/>
          <w:szCs w:val="28"/>
        </w:rPr>
        <w:t>у</w:t>
      </w:r>
      <w:r w:rsidRPr="00E308F7">
        <w:rPr>
          <w:rFonts w:eastAsia="Times New Roman"/>
          <w:color w:val="000000"/>
          <w:szCs w:val="28"/>
        </w:rPr>
        <w:t>ч</w:t>
      </w:r>
      <w:r w:rsidRPr="00E308F7">
        <w:rPr>
          <w:rFonts w:eastAsia="Times New Roman"/>
          <w:color w:val="000000"/>
          <w:spacing w:val="1"/>
          <w:szCs w:val="28"/>
        </w:rPr>
        <w:t>н</w:t>
      </w:r>
      <w:r w:rsidRPr="00E308F7">
        <w:rPr>
          <w:rFonts w:eastAsia="Times New Roman"/>
          <w:color w:val="000000"/>
          <w:w w:val="101"/>
          <w:szCs w:val="28"/>
        </w:rPr>
        <w:t>е</w:t>
      </w:r>
      <w:r w:rsidRPr="00E308F7">
        <w:rPr>
          <w:rFonts w:eastAsia="Times New Roman"/>
          <w:color w:val="000000"/>
          <w:szCs w:val="28"/>
        </w:rPr>
        <w:t xml:space="preserve"> о</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pacing w:val="18"/>
          <w:szCs w:val="28"/>
        </w:rPr>
        <w:t xml:space="preserve"> </w:t>
      </w:r>
      <w:r w:rsidRPr="00E308F7">
        <w:rPr>
          <w:rFonts w:eastAsia="Times New Roman"/>
          <w:color w:val="000000"/>
          <w:szCs w:val="28"/>
        </w:rPr>
        <w:t>з</w:t>
      </w:r>
      <w:r w:rsidRPr="00E308F7">
        <w:rPr>
          <w:rFonts w:eastAsia="Times New Roman"/>
          <w:color w:val="000000"/>
          <w:spacing w:val="-2"/>
          <w:w w:val="101"/>
          <w:szCs w:val="28"/>
        </w:rPr>
        <w:t>а</w:t>
      </w: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pacing w:val="-2"/>
          <w:szCs w:val="28"/>
        </w:rPr>
        <w:t>з</w:t>
      </w:r>
      <w:r w:rsidRPr="00E308F7">
        <w:rPr>
          <w:rFonts w:eastAsia="Times New Roman"/>
          <w:color w:val="000000"/>
          <w:szCs w:val="28"/>
        </w:rPr>
        <w:t>п</w:t>
      </w:r>
      <w:r w:rsidRPr="00E308F7">
        <w:rPr>
          <w:rFonts w:eastAsia="Times New Roman"/>
          <w:color w:val="000000"/>
          <w:w w:val="101"/>
          <w:szCs w:val="28"/>
        </w:rPr>
        <w:t>е</w:t>
      </w:r>
      <w:r w:rsidRPr="00E308F7">
        <w:rPr>
          <w:rFonts w:eastAsia="Times New Roman"/>
          <w:color w:val="000000"/>
          <w:spacing w:val="-1"/>
          <w:szCs w:val="28"/>
        </w:rPr>
        <w:t>ч</w:t>
      </w:r>
      <w:r w:rsidRPr="00E308F7">
        <w:rPr>
          <w:rFonts w:eastAsia="Times New Roman"/>
          <w:color w:val="000000"/>
          <w:spacing w:val="-3"/>
          <w:szCs w:val="28"/>
        </w:rPr>
        <w:t>у</w:t>
      </w:r>
      <w:r w:rsidRPr="00E308F7">
        <w:rPr>
          <w:rFonts w:eastAsia="Times New Roman"/>
          <w:color w:val="000000"/>
          <w:szCs w:val="28"/>
        </w:rPr>
        <w:t>є</w:t>
      </w:r>
      <w:r w:rsidRPr="00E308F7">
        <w:rPr>
          <w:rFonts w:eastAsia="Times New Roman"/>
          <w:color w:val="000000"/>
          <w:spacing w:val="18"/>
          <w:szCs w:val="28"/>
        </w:rPr>
        <w:t xml:space="preserve"> </w:t>
      </w:r>
      <w:r w:rsidRPr="00E308F7">
        <w:rPr>
          <w:rFonts w:eastAsia="Times New Roman"/>
          <w:color w:val="000000"/>
          <w:szCs w:val="28"/>
        </w:rPr>
        <w:t>ч</w:t>
      </w:r>
      <w:r w:rsidRPr="00E308F7">
        <w:rPr>
          <w:rFonts w:eastAsia="Times New Roman"/>
          <w:color w:val="000000"/>
          <w:spacing w:val="2"/>
          <w:szCs w:val="28"/>
        </w:rPr>
        <w:t>о</w:t>
      </w:r>
      <w:r w:rsidRPr="00E308F7">
        <w:rPr>
          <w:rFonts w:eastAsia="Times New Roman"/>
          <w:color w:val="000000"/>
          <w:szCs w:val="28"/>
        </w:rPr>
        <w:t>тири</w:t>
      </w:r>
      <w:r w:rsidRPr="00E308F7">
        <w:rPr>
          <w:rFonts w:eastAsia="Times New Roman"/>
          <w:color w:val="000000"/>
          <w:spacing w:val="19"/>
          <w:szCs w:val="28"/>
        </w:rPr>
        <w:t xml:space="preserve"> </w:t>
      </w:r>
      <w:r w:rsidRPr="00E308F7">
        <w:rPr>
          <w:rFonts w:eastAsia="Times New Roman"/>
          <w:color w:val="000000"/>
          <w:szCs w:val="28"/>
        </w:rPr>
        <w:t>люм</w:t>
      </w:r>
      <w:r w:rsidRPr="00E308F7">
        <w:rPr>
          <w:rFonts w:eastAsia="Times New Roman"/>
          <w:color w:val="000000"/>
          <w:spacing w:val="-1"/>
          <w:w w:val="101"/>
          <w:szCs w:val="28"/>
        </w:rPr>
        <w:t>і</w:t>
      </w:r>
      <w:r w:rsidRPr="00E308F7">
        <w:rPr>
          <w:rFonts w:eastAsia="Times New Roman"/>
          <w:color w:val="000000"/>
          <w:szCs w:val="28"/>
        </w:rPr>
        <w:t>н</w:t>
      </w:r>
      <w:r w:rsidRPr="00E308F7">
        <w:rPr>
          <w:rFonts w:eastAsia="Times New Roman"/>
          <w:color w:val="000000"/>
          <w:w w:val="101"/>
          <w:szCs w:val="28"/>
        </w:rPr>
        <w:t>е</w:t>
      </w:r>
      <w:r w:rsidRPr="00E308F7">
        <w:rPr>
          <w:rFonts w:eastAsia="Times New Roman"/>
          <w:color w:val="000000"/>
          <w:spacing w:val="-1"/>
          <w:w w:val="101"/>
          <w:szCs w:val="28"/>
        </w:rPr>
        <w:t>с</w:t>
      </w:r>
      <w:r w:rsidRPr="00E308F7">
        <w:rPr>
          <w:rFonts w:eastAsia="Times New Roman"/>
          <w:color w:val="000000"/>
          <w:spacing w:val="-2"/>
          <w:szCs w:val="28"/>
        </w:rPr>
        <w:t>ц</w:t>
      </w:r>
      <w:r w:rsidRPr="00E308F7">
        <w:rPr>
          <w:rFonts w:eastAsia="Times New Roman"/>
          <w:color w:val="000000"/>
          <w:w w:val="101"/>
          <w:szCs w:val="28"/>
        </w:rPr>
        <w:t>е</w:t>
      </w:r>
      <w:r w:rsidRPr="00E308F7">
        <w:rPr>
          <w:rFonts w:eastAsia="Times New Roman"/>
          <w:color w:val="000000"/>
          <w:szCs w:val="28"/>
        </w:rPr>
        <w:t>нт</w:t>
      </w:r>
      <w:r w:rsidRPr="00E308F7">
        <w:rPr>
          <w:rFonts w:eastAsia="Times New Roman"/>
          <w:color w:val="000000"/>
          <w:spacing w:val="-1"/>
          <w:szCs w:val="28"/>
        </w:rPr>
        <w:t>ни</w:t>
      </w:r>
      <w:r w:rsidRPr="00E308F7">
        <w:rPr>
          <w:rFonts w:eastAsia="Times New Roman"/>
          <w:color w:val="000000"/>
          <w:szCs w:val="28"/>
        </w:rPr>
        <w:t>х</w:t>
      </w:r>
      <w:r w:rsidRPr="00E308F7">
        <w:rPr>
          <w:rFonts w:eastAsia="Times New Roman"/>
          <w:color w:val="000000"/>
          <w:spacing w:val="19"/>
          <w:szCs w:val="28"/>
        </w:rPr>
        <w:t xml:space="preserve"> </w:t>
      </w:r>
      <w:r w:rsidRPr="00E308F7">
        <w:rPr>
          <w:rFonts w:eastAsia="Times New Roman"/>
          <w:color w:val="000000"/>
          <w:w w:val="101"/>
          <w:szCs w:val="28"/>
        </w:rPr>
        <w:t>с</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zCs w:val="28"/>
        </w:rPr>
        <w:t>тиль</w:t>
      </w:r>
      <w:r w:rsidRPr="00E308F7">
        <w:rPr>
          <w:rFonts w:eastAsia="Times New Roman"/>
          <w:color w:val="000000"/>
          <w:spacing w:val="-1"/>
          <w:szCs w:val="28"/>
        </w:rPr>
        <w:t>н</w:t>
      </w:r>
      <w:r w:rsidRPr="00E308F7">
        <w:rPr>
          <w:rFonts w:eastAsia="Times New Roman"/>
          <w:color w:val="000000"/>
          <w:szCs w:val="28"/>
        </w:rPr>
        <w:t>и</w:t>
      </w:r>
      <w:r w:rsidRPr="00E308F7">
        <w:rPr>
          <w:rFonts w:eastAsia="Times New Roman"/>
          <w:color w:val="000000"/>
          <w:spacing w:val="-1"/>
          <w:szCs w:val="28"/>
        </w:rPr>
        <w:t>к</w:t>
      </w:r>
      <w:r w:rsidRPr="00E308F7">
        <w:rPr>
          <w:rFonts w:eastAsia="Times New Roman"/>
          <w:color w:val="000000"/>
          <w:szCs w:val="28"/>
        </w:rPr>
        <w:t>и</w:t>
      </w:r>
      <w:r w:rsidRPr="00E308F7">
        <w:rPr>
          <w:rFonts w:eastAsia="Times New Roman"/>
          <w:color w:val="000000"/>
          <w:spacing w:val="17"/>
          <w:szCs w:val="28"/>
        </w:rPr>
        <w:t xml:space="preserve"> </w:t>
      </w:r>
      <w:r w:rsidRPr="00E308F7">
        <w:rPr>
          <w:rFonts w:eastAsia="Times New Roman"/>
          <w:color w:val="000000"/>
          <w:spacing w:val="1"/>
          <w:szCs w:val="28"/>
        </w:rPr>
        <w:t>з</w:t>
      </w:r>
      <w:r w:rsidRPr="00E308F7">
        <w:rPr>
          <w:rFonts w:eastAsia="Times New Roman"/>
          <w:color w:val="000000"/>
          <w:spacing w:val="18"/>
          <w:szCs w:val="28"/>
        </w:rPr>
        <w:t xml:space="preserve"> </w:t>
      </w:r>
      <w:r w:rsidRPr="00E308F7">
        <w:rPr>
          <w:rFonts w:eastAsia="Times New Roman"/>
          <w:color w:val="000000"/>
          <w:szCs w:val="28"/>
        </w:rPr>
        <w:t>л</w:t>
      </w:r>
      <w:r w:rsidRPr="00E308F7">
        <w:rPr>
          <w:rFonts w:eastAsia="Times New Roman"/>
          <w:color w:val="000000"/>
          <w:w w:val="101"/>
          <w:szCs w:val="28"/>
        </w:rPr>
        <w:t>а</w:t>
      </w:r>
      <w:r w:rsidRPr="00E308F7">
        <w:rPr>
          <w:rFonts w:eastAsia="Times New Roman"/>
          <w:color w:val="000000"/>
          <w:szCs w:val="28"/>
        </w:rPr>
        <w:t>мп</w:t>
      </w:r>
      <w:r w:rsidRPr="00E308F7">
        <w:rPr>
          <w:rFonts w:eastAsia="Times New Roman"/>
          <w:color w:val="000000"/>
          <w:spacing w:val="-1"/>
          <w:w w:val="101"/>
          <w:szCs w:val="28"/>
        </w:rPr>
        <w:t>а</w:t>
      </w:r>
      <w:r w:rsidRPr="00E308F7">
        <w:rPr>
          <w:rFonts w:eastAsia="Times New Roman"/>
          <w:color w:val="000000"/>
          <w:szCs w:val="28"/>
        </w:rPr>
        <w:t>ми</w:t>
      </w:r>
      <w:r w:rsidRPr="00E308F7">
        <w:rPr>
          <w:rFonts w:eastAsia="Times New Roman"/>
          <w:color w:val="000000"/>
          <w:spacing w:val="16"/>
          <w:szCs w:val="28"/>
        </w:rPr>
        <w:t xml:space="preserve"> </w:t>
      </w:r>
      <w:r w:rsidRPr="00E308F7">
        <w:rPr>
          <w:rFonts w:eastAsia="Times New Roman"/>
          <w:color w:val="000000"/>
          <w:szCs w:val="28"/>
        </w:rPr>
        <w:t>ЛБ</w:t>
      </w:r>
      <w:r>
        <w:rPr>
          <w:rFonts w:eastAsia="Times New Roman"/>
          <w:color w:val="000000"/>
          <w:spacing w:val="1"/>
          <w:szCs w:val="28"/>
        </w:rPr>
        <w:t>-</w:t>
      </w:r>
      <w:r w:rsidRPr="00E308F7">
        <w:rPr>
          <w:rFonts w:eastAsia="Times New Roman"/>
          <w:color w:val="000000"/>
          <w:spacing w:val="1"/>
          <w:szCs w:val="28"/>
        </w:rPr>
        <w:t>40</w:t>
      </w:r>
      <w:r w:rsidRPr="00E308F7">
        <w:rPr>
          <w:rFonts w:eastAsia="Times New Roman"/>
          <w:i/>
          <w:iCs/>
          <w:color w:val="000000"/>
          <w:szCs w:val="28"/>
        </w:rPr>
        <w:t>,</w:t>
      </w:r>
      <w:r w:rsidRPr="00E308F7">
        <w:rPr>
          <w:rFonts w:eastAsia="Times New Roman"/>
          <w:color w:val="000000"/>
          <w:spacing w:val="-3"/>
          <w:szCs w:val="28"/>
        </w:rPr>
        <w:t xml:space="preserve"> </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з</w:t>
      </w:r>
      <w:r w:rsidRPr="00E308F7">
        <w:rPr>
          <w:rFonts w:eastAsia="Times New Roman"/>
          <w:color w:val="000000"/>
          <w:spacing w:val="-2"/>
          <w:szCs w:val="28"/>
        </w:rPr>
        <w:t>м</w:t>
      </w:r>
      <w:r w:rsidRPr="00E308F7">
        <w:rPr>
          <w:rFonts w:eastAsia="Times New Roman"/>
          <w:color w:val="000000"/>
          <w:spacing w:val="1"/>
          <w:w w:val="101"/>
          <w:szCs w:val="28"/>
        </w:rPr>
        <w:t>і</w:t>
      </w:r>
      <w:r w:rsidRPr="00E308F7">
        <w:rPr>
          <w:rFonts w:eastAsia="Times New Roman"/>
          <w:color w:val="000000"/>
          <w:szCs w:val="28"/>
        </w:rPr>
        <w:t>щ</w:t>
      </w:r>
      <w:r w:rsidRPr="00E308F7">
        <w:rPr>
          <w:rFonts w:eastAsia="Times New Roman"/>
          <w:color w:val="000000"/>
          <w:spacing w:val="-1"/>
          <w:w w:val="101"/>
          <w:szCs w:val="28"/>
        </w:rPr>
        <w:t>е</w:t>
      </w:r>
      <w:r w:rsidRPr="00E308F7">
        <w:rPr>
          <w:rFonts w:eastAsia="Times New Roman"/>
          <w:color w:val="000000"/>
          <w:szCs w:val="28"/>
        </w:rPr>
        <w:t xml:space="preserve">них </w:t>
      </w:r>
      <w:r w:rsidRPr="00E308F7">
        <w:rPr>
          <w:rFonts w:eastAsia="Times New Roman"/>
          <w:color w:val="000000"/>
          <w:spacing w:val="1"/>
          <w:szCs w:val="28"/>
        </w:rPr>
        <w:t>у</w:t>
      </w:r>
      <w:r w:rsidRPr="00E308F7">
        <w:rPr>
          <w:rFonts w:eastAsia="Times New Roman"/>
          <w:color w:val="000000"/>
          <w:spacing w:val="-3"/>
          <w:szCs w:val="28"/>
        </w:rPr>
        <w:t xml:space="preserve"> </w:t>
      </w:r>
      <w:r w:rsidRPr="00E308F7">
        <w:rPr>
          <w:rFonts w:eastAsia="Times New Roman"/>
          <w:color w:val="000000"/>
          <w:szCs w:val="28"/>
        </w:rPr>
        <w:t>р</w:t>
      </w:r>
      <w:r w:rsidRPr="00E308F7">
        <w:rPr>
          <w:rFonts w:eastAsia="Times New Roman"/>
          <w:color w:val="000000"/>
          <w:w w:val="101"/>
          <w:szCs w:val="28"/>
        </w:rPr>
        <w:t>я</w:t>
      </w:r>
      <w:r w:rsidRPr="00E308F7">
        <w:rPr>
          <w:rFonts w:eastAsia="Times New Roman"/>
          <w:color w:val="000000"/>
          <w:szCs w:val="28"/>
        </w:rPr>
        <w:t>д.</w:t>
      </w:r>
      <w:r>
        <w:rPr>
          <w:rFonts w:eastAsia="Times New Roman"/>
          <w:color w:val="000000"/>
          <w:szCs w:val="28"/>
        </w:rPr>
        <w:t xml:space="preserve"> </w:t>
      </w:r>
      <w:r w:rsidRPr="00E308F7">
        <w:rPr>
          <w:rFonts w:eastAsia="Times New Roman"/>
          <w:color w:val="000000"/>
          <w:szCs w:val="28"/>
        </w:rPr>
        <w:t>Отж</w:t>
      </w:r>
      <w:r w:rsidRPr="00E308F7">
        <w:rPr>
          <w:rFonts w:eastAsia="Times New Roman"/>
          <w:color w:val="000000"/>
          <w:w w:val="101"/>
          <w:szCs w:val="28"/>
        </w:rPr>
        <w:t>е</w:t>
      </w:r>
      <w:r w:rsidRPr="00E308F7">
        <w:rPr>
          <w:rFonts w:eastAsia="Times New Roman"/>
          <w:color w:val="000000"/>
          <w:szCs w:val="28"/>
        </w:rPr>
        <w:t xml:space="preserve">, </w:t>
      </w:r>
      <w:r w:rsidRPr="00E308F7">
        <w:rPr>
          <w:rFonts w:eastAsia="Times New Roman"/>
          <w:color w:val="000000"/>
          <w:spacing w:val="-4"/>
          <w:szCs w:val="28"/>
        </w:rPr>
        <w:t>у</w:t>
      </w:r>
      <w:r w:rsidRPr="00E308F7">
        <w:rPr>
          <w:rFonts w:eastAsia="Times New Roman"/>
          <w:color w:val="000000"/>
          <w:w w:val="101"/>
          <w:szCs w:val="28"/>
        </w:rPr>
        <w:t>сі</w:t>
      </w:r>
      <w:r w:rsidRPr="00E308F7">
        <w:rPr>
          <w:rFonts w:eastAsia="Times New Roman"/>
          <w:color w:val="000000"/>
          <w:szCs w:val="28"/>
        </w:rPr>
        <w:t xml:space="preserve"> вим</w:t>
      </w:r>
      <w:r w:rsidRPr="00E308F7">
        <w:rPr>
          <w:rFonts w:eastAsia="Times New Roman"/>
          <w:color w:val="000000"/>
          <w:spacing w:val="1"/>
          <w:szCs w:val="28"/>
        </w:rPr>
        <w:t>о</w:t>
      </w:r>
      <w:r w:rsidRPr="00E308F7">
        <w:rPr>
          <w:rFonts w:eastAsia="Times New Roman"/>
          <w:color w:val="000000"/>
          <w:szCs w:val="28"/>
        </w:rPr>
        <w:t>ги</w:t>
      </w:r>
      <w:r w:rsidRPr="00E308F7">
        <w:rPr>
          <w:rFonts w:eastAsia="Times New Roman"/>
          <w:color w:val="000000"/>
          <w:spacing w:val="-1"/>
          <w:szCs w:val="28"/>
        </w:rPr>
        <w:t xml:space="preserve"> </w:t>
      </w:r>
      <w:r w:rsidRPr="00E308F7">
        <w:rPr>
          <w:rFonts w:eastAsia="Times New Roman"/>
          <w:color w:val="000000"/>
          <w:szCs w:val="28"/>
        </w:rPr>
        <w:t>до о</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spacing w:val="-2"/>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 xml:space="preserve"> робо</w:t>
      </w:r>
      <w:r w:rsidRPr="00E308F7">
        <w:rPr>
          <w:rFonts w:eastAsia="Times New Roman"/>
          <w:color w:val="000000"/>
          <w:spacing w:val="-1"/>
          <w:szCs w:val="28"/>
        </w:rPr>
        <w:t>ч</w:t>
      </w:r>
      <w:r w:rsidRPr="00E308F7">
        <w:rPr>
          <w:rFonts w:eastAsia="Times New Roman"/>
          <w:color w:val="000000"/>
          <w:szCs w:val="28"/>
        </w:rPr>
        <w:t>ого м</w:t>
      </w:r>
      <w:r w:rsidRPr="00E308F7">
        <w:rPr>
          <w:rFonts w:eastAsia="Times New Roman"/>
          <w:color w:val="000000"/>
          <w:w w:val="101"/>
          <w:szCs w:val="28"/>
        </w:rPr>
        <w:t>і</w:t>
      </w:r>
      <w:r w:rsidRPr="00E308F7">
        <w:rPr>
          <w:rFonts w:eastAsia="Times New Roman"/>
          <w:color w:val="000000"/>
          <w:spacing w:val="-1"/>
          <w:w w:val="101"/>
          <w:szCs w:val="28"/>
        </w:rPr>
        <w:t>с</w:t>
      </w:r>
      <w:r w:rsidRPr="00E308F7">
        <w:rPr>
          <w:rFonts w:eastAsia="Times New Roman"/>
          <w:color w:val="000000"/>
          <w:szCs w:val="28"/>
        </w:rPr>
        <w:t>ц</w:t>
      </w:r>
      <w:r w:rsidRPr="00E308F7">
        <w:rPr>
          <w:rFonts w:eastAsia="Times New Roman"/>
          <w:color w:val="000000"/>
          <w:w w:val="101"/>
          <w:szCs w:val="28"/>
        </w:rPr>
        <w:t>я</w:t>
      </w:r>
      <w:r w:rsidRPr="00E308F7">
        <w:rPr>
          <w:rFonts w:eastAsia="Times New Roman"/>
          <w:color w:val="000000"/>
          <w:szCs w:val="28"/>
        </w:rPr>
        <w:t xml:space="preserve"> </w:t>
      </w:r>
      <w:r w:rsidRPr="00E308F7">
        <w:rPr>
          <w:rFonts w:eastAsia="Times New Roman"/>
          <w:color w:val="000000"/>
          <w:spacing w:val="-1"/>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szCs w:val="28"/>
        </w:rPr>
        <w:t>пов</w:t>
      </w:r>
      <w:r w:rsidRPr="00E308F7">
        <w:rPr>
          <w:rFonts w:eastAsia="Times New Roman"/>
          <w:color w:val="000000"/>
          <w:spacing w:val="-1"/>
          <w:w w:val="101"/>
          <w:szCs w:val="28"/>
        </w:rPr>
        <w:t>і</w:t>
      </w:r>
      <w:r w:rsidRPr="00E308F7">
        <w:rPr>
          <w:rFonts w:eastAsia="Times New Roman"/>
          <w:color w:val="000000"/>
          <w:szCs w:val="28"/>
        </w:rPr>
        <w:t>д</w:t>
      </w:r>
      <w:r w:rsidRPr="00E308F7">
        <w:rPr>
          <w:rFonts w:eastAsia="Times New Roman"/>
          <w:color w:val="000000"/>
          <w:w w:val="101"/>
          <w:szCs w:val="28"/>
        </w:rPr>
        <w:t>а</w:t>
      </w:r>
      <w:r w:rsidRPr="00E308F7">
        <w:rPr>
          <w:rFonts w:eastAsia="Times New Roman"/>
          <w:color w:val="000000"/>
          <w:szCs w:val="28"/>
        </w:rPr>
        <w:t>ю</w:t>
      </w:r>
      <w:r w:rsidRPr="00E308F7">
        <w:rPr>
          <w:rFonts w:eastAsia="Times New Roman"/>
          <w:color w:val="000000"/>
          <w:spacing w:val="-2"/>
          <w:szCs w:val="28"/>
        </w:rPr>
        <w:t>т</w:t>
      </w:r>
      <w:r w:rsidRPr="00E308F7">
        <w:rPr>
          <w:rFonts w:eastAsia="Times New Roman"/>
          <w:color w:val="000000"/>
          <w:szCs w:val="28"/>
        </w:rPr>
        <w:t>ь п</w:t>
      </w:r>
      <w:r w:rsidRPr="00E308F7">
        <w:rPr>
          <w:rFonts w:eastAsia="Times New Roman"/>
          <w:color w:val="000000"/>
          <w:w w:val="101"/>
          <w:szCs w:val="28"/>
        </w:rPr>
        <w:t>а</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pacing w:val="-1"/>
          <w:szCs w:val="28"/>
        </w:rPr>
        <w:t>м</w:t>
      </w:r>
      <w:r w:rsidRPr="00E308F7">
        <w:rPr>
          <w:rFonts w:eastAsia="Times New Roman"/>
          <w:color w:val="000000"/>
          <w:w w:val="101"/>
          <w:szCs w:val="28"/>
        </w:rPr>
        <w:t>е</w:t>
      </w:r>
      <w:r w:rsidRPr="00E308F7">
        <w:rPr>
          <w:rFonts w:eastAsia="Times New Roman"/>
          <w:color w:val="000000"/>
          <w:szCs w:val="28"/>
        </w:rPr>
        <w:t>т</w:t>
      </w:r>
      <w:r w:rsidRPr="00E308F7">
        <w:rPr>
          <w:rFonts w:eastAsia="Times New Roman"/>
          <w:color w:val="000000"/>
          <w:spacing w:val="-1"/>
          <w:szCs w:val="28"/>
        </w:rPr>
        <w:t>р</w:t>
      </w:r>
      <w:r w:rsidRPr="00E308F7">
        <w:rPr>
          <w:rFonts w:eastAsia="Times New Roman"/>
          <w:color w:val="000000"/>
          <w:w w:val="101"/>
          <w:szCs w:val="28"/>
        </w:rPr>
        <w:t>а</w:t>
      </w:r>
      <w:r w:rsidRPr="00E308F7">
        <w:rPr>
          <w:rFonts w:eastAsia="Times New Roman"/>
          <w:color w:val="000000"/>
          <w:spacing w:val="-1"/>
          <w:szCs w:val="28"/>
        </w:rPr>
        <w:t>м</w:t>
      </w:r>
      <w:r w:rsidRPr="00E308F7">
        <w:rPr>
          <w:rFonts w:eastAsia="Times New Roman"/>
          <w:color w:val="000000"/>
          <w:szCs w:val="28"/>
        </w:rPr>
        <w:t xml:space="preserve"> о</w:t>
      </w:r>
      <w:r w:rsidRPr="00E308F7">
        <w:rPr>
          <w:rFonts w:eastAsia="Times New Roman"/>
          <w:color w:val="000000"/>
          <w:w w:val="101"/>
          <w:szCs w:val="28"/>
        </w:rPr>
        <w:t>с</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тл</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 xml:space="preserve"> </w:t>
      </w:r>
      <w:r w:rsidRPr="00E308F7">
        <w:rPr>
          <w:rFonts w:eastAsia="Times New Roman"/>
          <w:color w:val="000000"/>
          <w:spacing w:val="-1"/>
          <w:szCs w:val="28"/>
        </w:rPr>
        <w:t>п</w:t>
      </w:r>
      <w:r w:rsidRPr="00E308F7">
        <w:rPr>
          <w:rFonts w:eastAsia="Times New Roman"/>
          <w:color w:val="000000"/>
          <w:szCs w:val="28"/>
        </w:rPr>
        <w:t>рим</w:t>
      </w:r>
      <w:r w:rsidRPr="00E308F7">
        <w:rPr>
          <w:rFonts w:eastAsia="Times New Roman"/>
          <w:color w:val="000000"/>
          <w:spacing w:val="1"/>
          <w:w w:val="101"/>
          <w:szCs w:val="28"/>
        </w:rPr>
        <w:t>і</w:t>
      </w:r>
      <w:r w:rsidRPr="00E308F7">
        <w:rPr>
          <w:rFonts w:eastAsia="Times New Roman"/>
          <w:color w:val="000000"/>
          <w:spacing w:val="-1"/>
          <w:szCs w:val="28"/>
        </w:rPr>
        <w:t>щ</w:t>
      </w:r>
      <w:r w:rsidRPr="00E308F7">
        <w:rPr>
          <w:rFonts w:eastAsia="Times New Roman"/>
          <w:color w:val="000000"/>
          <w:spacing w:val="-2"/>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pacing w:val="-3"/>
          <w:szCs w:val="28"/>
        </w:rPr>
        <w:t xml:space="preserve"> </w:t>
      </w:r>
      <w:r w:rsidRPr="00E308F7">
        <w:rPr>
          <w:rFonts w:eastAsia="Times New Roman"/>
          <w:color w:val="000000"/>
          <w:szCs w:val="28"/>
        </w:rPr>
        <w:t>д</w:t>
      </w:r>
      <w:r w:rsidRPr="00E308F7">
        <w:rPr>
          <w:rFonts w:eastAsia="Times New Roman"/>
          <w:color w:val="000000"/>
          <w:spacing w:val="1"/>
          <w:w w:val="101"/>
          <w:szCs w:val="28"/>
        </w:rPr>
        <w:t>е</w:t>
      </w:r>
      <w:r w:rsidRPr="00E308F7">
        <w:rPr>
          <w:rFonts w:eastAsia="Times New Roman"/>
          <w:color w:val="000000"/>
          <w:szCs w:val="28"/>
        </w:rPr>
        <w:t xml:space="preserve"> пров</w:t>
      </w:r>
      <w:r w:rsidRPr="00E308F7">
        <w:rPr>
          <w:rFonts w:eastAsia="Times New Roman"/>
          <w:color w:val="000000"/>
          <w:spacing w:val="-1"/>
          <w:szCs w:val="28"/>
        </w:rPr>
        <w:t>о</w:t>
      </w:r>
      <w:r w:rsidRPr="00E308F7">
        <w:rPr>
          <w:rFonts w:eastAsia="Times New Roman"/>
          <w:color w:val="000000"/>
          <w:szCs w:val="28"/>
        </w:rPr>
        <w:t>д</w:t>
      </w:r>
      <w:r w:rsidRPr="00E308F7">
        <w:rPr>
          <w:rFonts w:eastAsia="Times New Roman"/>
          <w:color w:val="000000"/>
          <w:w w:val="101"/>
          <w:szCs w:val="28"/>
        </w:rPr>
        <w:t>я</w:t>
      </w:r>
      <w:r w:rsidRPr="00E308F7">
        <w:rPr>
          <w:rFonts w:eastAsia="Times New Roman"/>
          <w:color w:val="000000"/>
          <w:szCs w:val="28"/>
        </w:rPr>
        <w:t>ть</w:t>
      </w:r>
      <w:r w:rsidRPr="00E308F7">
        <w:rPr>
          <w:rFonts w:eastAsia="Times New Roman"/>
          <w:color w:val="000000"/>
          <w:spacing w:val="-2"/>
          <w:w w:val="101"/>
          <w:szCs w:val="28"/>
        </w:rPr>
        <w:t>с</w:t>
      </w:r>
      <w:r w:rsidRPr="00E308F7">
        <w:rPr>
          <w:rFonts w:eastAsia="Times New Roman"/>
          <w:color w:val="000000"/>
          <w:w w:val="101"/>
          <w:szCs w:val="28"/>
        </w:rPr>
        <w:t>я</w:t>
      </w:r>
      <w:r w:rsidRPr="00E308F7">
        <w:rPr>
          <w:rFonts w:eastAsia="Times New Roman"/>
          <w:color w:val="000000"/>
          <w:szCs w:val="28"/>
        </w:rPr>
        <w:t xml:space="preserve"> до</w:t>
      </w:r>
      <w:r w:rsidRPr="00E308F7">
        <w:rPr>
          <w:rFonts w:eastAsia="Times New Roman"/>
          <w:color w:val="000000"/>
          <w:w w:val="101"/>
          <w:szCs w:val="28"/>
        </w:rPr>
        <w:t>с</w:t>
      </w:r>
      <w:r w:rsidRPr="00E308F7">
        <w:rPr>
          <w:rFonts w:eastAsia="Times New Roman"/>
          <w:color w:val="000000"/>
          <w:szCs w:val="28"/>
        </w:rPr>
        <w:t>л</w:t>
      </w:r>
      <w:r w:rsidRPr="00E308F7">
        <w:rPr>
          <w:rFonts w:eastAsia="Times New Roman"/>
          <w:color w:val="000000"/>
          <w:spacing w:val="-2"/>
          <w:w w:val="101"/>
          <w:szCs w:val="28"/>
        </w:rPr>
        <w:t>і</w:t>
      </w:r>
      <w:r w:rsidRPr="00E308F7">
        <w:rPr>
          <w:rFonts w:eastAsia="Times New Roman"/>
          <w:color w:val="000000"/>
          <w:szCs w:val="28"/>
        </w:rPr>
        <w:t>дж</w:t>
      </w:r>
      <w:r w:rsidRPr="00E308F7">
        <w:rPr>
          <w:rFonts w:eastAsia="Times New Roman"/>
          <w:color w:val="000000"/>
          <w:spacing w:val="-1"/>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w:t>
      </w:r>
    </w:p>
    <w:p w14:paraId="0F7577A5" w14:textId="77777777" w:rsidR="00FF53AE" w:rsidRPr="00E3602B" w:rsidRDefault="00FF53AE" w:rsidP="00E3602B">
      <w:pPr>
        <w:pStyle w:val="3"/>
      </w:pPr>
      <w:bookmarkStart w:id="106" w:name="_Toc532232255"/>
      <w:bookmarkStart w:id="107" w:name="_Toc532568402"/>
      <w:r w:rsidRPr="00E3602B">
        <w:t>Виробничий шум</w:t>
      </w:r>
      <w:bookmarkEnd w:id="106"/>
      <w:bookmarkEnd w:id="107"/>
    </w:p>
    <w:p w14:paraId="287BB7EE" w14:textId="77777777" w:rsidR="00FF53AE" w:rsidRDefault="00FF53AE" w:rsidP="00FF53AE">
      <w:pPr>
        <w:widowControl w:val="0"/>
        <w:ind w:right="-61" w:firstLine="567"/>
        <w:rPr>
          <w:rFonts w:eastAsia="Times New Roman"/>
          <w:color w:val="000000"/>
          <w:spacing w:val="1"/>
          <w:szCs w:val="28"/>
        </w:rPr>
      </w:pPr>
      <w:r w:rsidRPr="00E308F7">
        <w:rPr>
          <w:rFonts w:eastAsia="Times New Roman"/>
          <w:color w:val="000000"/>
          <w:szCs w:val="28"/>
        </w:rPr>
        <w:t>Дл</w:t>
      </w:r>
      <w:r w:rsidRPr="00E308F7">
        <w:rPr>
          <w:rFonts w:eastAsia="Times New Roman"/>
          <w:color w:val="000000"/>
          <w:w w:val="101"/>
          <w:szCs w:val="28"/>
        </w:rPr>
        <w:t>я</w:t>
      </w:r>
      <w:r w:rsidRPr="00E308F7">
        <w:rPr>
          <w:rFonts w:eastAsia="Times New Roman"/>
          <w:color w:val="000000"/>
          <w:szCs w:val="28"/>
        </w:rPr>
        <w:t xml:space="preserve"> </w:t>
      </w:r>
      <w:r w:rsidRPr="00E308F7">
        <w:rPr>
          <w:rFonts w:eastAsia="Times New Roman"/>
          <w:color w:val="000000"/>
          <w:spacing w:val="-2"/>
          <w:szCs w:val="28"/>
        </w:rPr>
        <w:t>у</w:t>
      </w:r>
      <w:r w:rsidRPr="00E308F7">
        <w:rPr>
          <w:rFonts w:eastAsia="Times New Roman"/>
          <w:color w:val="000000"/>
          <w:szCs w:val="28"/>
        </w:rPr>
        <w:t>мов, що</w:t>
      </w:r>
      <w:r w:rsidRPr="00E308F7">
        <w:rPr>
          <w:rFonts w:eastAsia="Times New Roman"/>
          <w:color w:val="000000"/>
          <w:spacing w:val="1"/>
          <w:szCs w:val="28"/>
        </w:rPr>
        <w:t xml:space="preserve"> ро</w:t>
      </w:r>
      <w:r w:rsidRPr="00E308F7">
        <w:rPr>
          <w:rFonts w:eastAsia="Times New Roman"/>
          <w:color w:val="000000"/>
          <w:szCs w:val="28"/>
        </w:rPr>
        <w:t>зг</w:t>
      </w:r>
      <w:r w:rsidRPr="00E308F7">
        <w:rPr>
          <w:rFonts w:eastAsia="Times New Roman"/>
          <w:color w:val="000000"/>
          <w:spacing w:val="-2"/>
          <w:szCs w:val="28"/>
        </w:rPr>
        <w:t>л</w:t>
      </w:r>
      <w:r w:rsidRPr="00E308F7">
        <w:rPr>
          <w:rFonts w:eastAsia="Times New Roman"/>
          <w:color w:val="000000"/>
          <w:w w:val="101"/>
          <w:szCs w:val="28"/>
        </w:rPr>
        <w:t>я</w:t>
      </w:r>
      <w:r w:rsidRPr="00E308F7">
        <w:rPr>
          <w:rFonts w:eastAsia="Times New Roman"/>
          <w:color w:val="000000"/>
          <w:szCs w:val="28"/>
        </w:rPr>
        <w:t>д</w:t>
      </w:r>
      <w:r w:rsidRPr="00E308F7">
        <w:rPr>
          <w:rFonts w:eastAsia="Times New Roman"/>
          <w:color w:val="000000"/>
          <w:w w:val="101"/>
          <w:szCs w:val="28"/>
        </w:rPr>
        <w:t>а</w:t>
      </w:r>
      <w:r w:rsidRPr="00E308F7">
        <w:rPr>
          <w:rFonts w:eastAsia="Times New Roman"/>
          <w:color w:val="000000"/>
          <w:szCs w:val="28"/>
        </w:rPr>
        <w:t>ют</w:t>
      </w:r>
      <w:r w:rsidRPr="00E308F7">
        <w:rPr>
          <w:rFonts w:eastAsia="Times New Roman"/>
          <w:color w:val="000000"/>
          <w:spacing w:val="-1"/>
          <w:szCs w:val="28"/>
        </w:rPr>
        <w:t>ь</w:t>
      </w:r>
      <w:r w:rsidRPr="00E308F7">
        <w:rPr>
          <w:rFonts w:eastAsia="Times New Roman"/>
          <w:color w:val="000000"/>
          <w:w w:val="101"/>
          <w:szCs w:val="28"/>
        </w:rPr>
        <w:t>ся</w:t>
      </w:r>
      <w:r w:rsidRPr="00E308F7">
        <w:rPr>
          <w:rFonts w:eastAsia="Times New Roman"/>
          <w:color w:val="000000"/>
          <w:szCs w:val="28"/>
        </w:rPr>
        <w:t xml:space="preserve"> в </w:t>
      </w:r>
      <w:r w:rsidRPr="00E308F7">
        <w:rPr>
          <w:rFonts w:eastAsia="Times New Roman"/>
          <w:color w:val="000000"/>
          <w:spacing w:val="-1"/>
          <w:szCs w:val="28"/>
        </w:rPr>
        <w:t>п</w:t>
      </w:r>
      <w:r w:rsidRPr="00E308F7">
        <w:rPr>
          <w:rFonts w:eastAsia="Times New Roman"/>
          <w:color w:val="000000"/>
          <w:szCs w:val="28"/>
        </w:rPr>
        <w:t>ро</w:t>
      </w:r>
      <w:r w:rsidRPr="00E308F7">
        <w:rPr>
          <w:rFonts w:eastAsia="Times New Roman"/>
          <w:color w:val="000000"/>
          <w:w w:val="101"/>
          <w:szCs w:val="28"/>
        </w:rPr>
        <w:t>е</w:t>
      </w:r>
      <w:r w:rsidRPr="00E308F7">
        <w:rPr>
          <w:rFonts w:eastAsia="Times New Roman"/>
          <w:color w:val="000000"/>
          <w:szCs w:val="28"/>
        </w:rPr>
        <w:t>к</w:t>
      </w:r>
      <w:r w:rsidRPr="00E308F7">
        <w:rPr>
          <w:rFonts w:eastAsia="Times New Roman"/>
          <w:color w:val="000000"/>
          <w:spacing w:val="-2"/>
          <w:szCs w:val="28"/>
        </w:rPr>
        <w:t>т</w:t>
      </w:r>
      <w:r w:rsidRPr="00E308F7">
        <w:rPr>
          <w:rFonts w:eastAsia="Times New Roman"/>
          <w:color w:val="000000"/>
          <w:w w:val="101"/>
          <w:szCs w:val="28"/>
        </w:rPr>
        <w:t>і</w:t>
      </w:r>
      <w:r w:rsidRPr="00E308F7">
        <w:rPr>
          <w:rFonts w:eastAsia="Times New Roman"/>
          <w:color w:val="000000"/>
          <w:spacing w:val="-2"/>
          <w:szCs w:val="28"/>
        </w:rPr>
        <w:t xml:space="preserve"> </w:t>
      </w:r>
      <w:r w:rsidRPr="00E308F7">
        <w:rPr>
          <w:rFonts w:eastAsia="Times New Roman"/>
          <w:color w:val="000000"/>
          <w:szCs w:val="28"/>
        </w:rPr>
        <w:t>х</w:t>
      </w:r>
      <w:r w:rsidRPr="00E308F7">
        <w:rPr>
          <w:rFonts w:eastAsia="Times New Roman"/>
          <w:color w:val="000000"/>
          <w:spacing w:val="-1"/>
          <w:w w:val="101"/>
          <w:szCs w:val="28"/>
        </w:rPr>
        <w:t>а</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zCs w:val="28"/>
        </w:rPr>
        <w:t>кт</w:t>
      </w:r>
      <w:r w:rsidRPr="00E308F7">
        <w:rPr>
          <w:rFonts w:eastAsia="Times New Roman"/>
          <w:color w:val="000000"/>
          <w:spacing w:val="-1"/>
          <w:w w:val="101"/>
          <w:szCs w:val="28"/>
        </w:rPr>
        <w:t>е</w:t>
      </w:r>
      <w:r w:rsidRPr="00E308F7">
        <w:rPr>
          <w:rFonts w:eastAsia="Times New Roman"/>
          <w:color w:val="000000"/>
          <w:szCs w:val="28"/>
        </w:rPr>
        <w:t>ру</w:t>
      </w:r>
      <w:r w:rsidRPr="00E308F7">
        <w:rPr>
          <w:rFonts w:eastAsia="Times New Roman"/>
          <w:color w:val="000000"/>
          <w:spacing w:val="-2"/>
          <w:szCs w:val="28"/>
        </w:rPr>
        <w:t xml:space="preserve"> </w:t>
      </w:r>
      <w:r w:rsidRPr="00E308F7">
        <w:rPr>
          <w:rFonts w:eastAsia="Times New Roman"/>
          <w:color w:val="000000"/>
          <w:szCs w:val="28"/>
        </w:rPr>
        <w:t xml:space="preserve">роботи, </w:t>
      </w:r>
      <w:r w:rsidRPr="00E308F7">
        <w:rPr>
          <w:rFonts w:eastAsia="Times New Roman"/>
          <w:color w:val="000000"/>
          <w:spacing w:val="-1"/>
          <w:w w:val="101"/>
          <w:szCs w:val="28"/>
        </w:rPr>
        <w:t>я</w:t>
      </w:r>
      <w:r w:rsidRPr="00E308F7">
        <w:rPr>
          <w:rFonts w:eastAsia="Times New Roman"/>
          <w:color w:val="000000"/>
          <w:szCs w:val="28"/>
        </w:rPr>
        <w:t>кий</w:t>
      </w:r>
      <w:r w:rsidRPr="00E308F7">
        <w:rPr>
          <w:rFonts w:eastAsia="Times New Roman"/>
          <w:color w:val="000000"/>
          <w:spacing w:val="1"/>
          <w:szCs w:val="28"/>
        </w:rPr>
        <w:t xml:space="preserve"> </w:t>
      </w:r>
      <w:r w:rsidRPr="00E308F7">
        <w:rPr>
          <w:rFonts w:eastAsia="Times New Roman"/>
          <w:color w:val="000000"/>
          <w:spacing w:val="-1"/>
          <w:szCs w:val="28"/>
        </w:rPr>
        <w:t>м</w:t>
      </w:r>
      <w:r w:rsidRPr="00E308F7">
        <w:rPr>
          <w:rFonts w:eastAsia="Times New Roman"/>
          <w:color w:val="000000"/>
          <w:szCs w:val="28"/>
        </w:rPr>
        <w:t>ожн</w:t>
      </w:r>
      <w:r w:rsidRPr="00E308F7">
        <w:rPr>
          <w:rFonts w:eastAsia="Times New Roman"/>
          <w:color w:val="000000"/>
          <w:w w:val="101"/>
          <w:szCs w:val="28"/>
        </w:rPr>
        <w:t>а</w:t>
      </w:r>
      <w:r>
        <w:rPr>
          <w:rFonts w:eastAsia="Times New Roman"/>
          <w:color w:val="000000"/>
          <w:w w:val="101"/>
          <w:szCs w:val="28"/>
        </w:rPr>
        <w:t xml:space="preserve"> </w:t>
      </w:r>
      <w:r w:rsidRPr="00E308F7">
        <w:rPr>
          <w:rFonts w:eastAsia="Times New Roman"/>
          <w:color w:val="000000"/>
          <w:szCs w:val="28"/>
        </w:rPr>
        <w:t>кл</w:t>
      </w:r>
      <w:r w:rsidRPr="00E308F7">
        <w:rPr>
          <w:rFonts w:eastAsia="Times New Roman"/>
          <w:color w:val="000000"/>
          <w:w w:val="101"/>
          <w:szCs w:val="28"/>
        </w:rPr>
        <w:t>ас</w:t>
      </w:r>
      <w:r w:rsidRPr="00E308F7">
        <w:rPr>
          <w:rFonts w:eastAsia="Times New Roman"/>
          <w:color w:val="000000"/>
          <w:szCs w:val="28"/>
        </w:rPr>
        <w:t>и</w:t>
      </w:r>
      <w:r w:rsidRPr="00E308F7">
        <w:rPr>
          <w:rFonts w:eastAsia="Times New Roman"/>
          <w:color w:val="000000"/>
          <w:spacing w:val="-1"/>
          <w:szCs w:val="28"/>
        </w:rPr>
        <w:t>ф</w:t>
      </w:r>
      <w:r w:rsidRPr="00E308F7">
        <w:rPr>
          <w:rFonts w:eastAsia="Times New Roman"/>
          <w:color w:val="000000"/>
          <w:spacing w:val="1"/>
          <w:w w:val="101"/>
          <w:szCs w:val="28"/>
        </w:rPr>
        <w:t>і</w:t>
      </w:r>
      <w:r w:rsidRPr="00E308F7">
        <w:rPr>
          <w:rFonts w:eastAsia="Times New Roman"/>
          <w:color w:val="000000"/>
          <w:szCs w:val="28"/>
        </w:rPr>
        <w:t>к</w:t>
      </w:r>
      <w:r w:rsidRPr="00E308F7">
        <w:rPr>
          <w:rFonts w:eastAsia="Times New Roman"/>
          <w:color w:val="000000"/>
          <w:spacing w:val="-2"/>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ти</w:t>
      </w:r>
      <w:r w:rsidRPr="00E308F7">
        <w:rPr>
          <w:rFonts w:eastAsia="Times New Roman"/>
          <w:color w:val="000000"/>
          <w:spacing w:val="177"/>
          <w:szCs w:val="28"/>
        </w:rPr>
        <w:t xml:space="preserve"> </w:t>
      </w:r>
      <w:r w:rsidRPr="00E308F7">
        <w:rPr>
          <w:rFonts w:eastAsia="Times New Roman"/>
          <w:color w:val="000000"/>
          <w:spacing w:val="-1"/>
          <w:w w:val="101"/>
          <w:szCs w:val="28"/>
        </w:rPr>
        <w:t>я</w:t>
      </w:r>
      <w:r w:rsidRPr="00E308F7">
        <w:rPr>
          <w:rFonts w:eastAsia="Times New Roman"/>
          <w:color w:val="000000"/>
          <w:spacing w:val="-1"/>
          <w:szCs w:val="28"/>
        </w:rPr>
        <w:t>к</w:t>
      </w:r>
      <w:r w:rsidRPr="00E308F7">
        <w:rPr>
          <w:rFonts w:eastAsia="Times New Roman"/>
          <w:color w:val="000000"/>
          <w:spacing w:val="175"/>
          <w:szCs w:val="28"/>
        </w:rPr>
        <w:t xml:space="preserve"> </w:t>
      </w:r>
      <w:r w:rsidRPr="00E308F7">
        <w:rPr>
          <w:rFonts w:eastAsia="Times New Roman"/>
          <w:color w:val="000000"/>
          <w:spacing w:val="1"/>
          <w:szCs w:val="28"/>
        </w:rPr>
        <w:t>р</w:t>
      </w:r>
      <w:r w:rsidRPr="00E308F7">
        <w:rPr>
          <w:rFonts w:eastAsia="Times New Roman"/>
          <w:color w:val="000000"/>
          <w:szCs w:val="28"/>
        </w:rPr>
        <w:t>оботу</w:t>
      </w:r>
      <w:r w:rsidRPr="00E308F7">
        <w:rPr>
          <w:rFonts w:eastAsia="Times New Roman"/>
          <w:color w:val="000000"/>
          <w:spacing w:val="173"/>
          <w:szCs w:val="28"/>
        </w:rPr>
        <w:t xml:space="preserve"> </w:t>
      </w:r>
      <w:r w:rsidRPr="00E308F7">
        <w:rPr>
          <w:rFonts w:eastAsia="Times New Roman"/>
          <w:color w:val="000000"/>
          <w:szCs w:val="28"/>
        </w:rPr>
        <w:t>прогр</w:t>
      </w:r>
      <w:r w:rsidRPr="00E308F7">
        <w:rPr>
          <w:rFonts w:eastAsia="Times New Roman"/>
          <w:color w:val="000000"/>
          <w:w w:val="101"/>
          <w:szCs w:val="28"/>
        </w:rPr>
        <w:t>а</w:t>
      </w:r>
      <w:r w:rsidRPr="00E308F7">
        <w:rPr>
          <w:rFonts w:eastAsia="Times New Roman"/>
          <w:color w:val="000000"/>
          <w:szCs w:val="28"/>
        </w:rPr>
        <w:t>м</w:t>
      </w:r>
      <w:r w:rsidRPr="00E308F7">
        <w:rPr>
          <w:rFonts w:eastAsia="Times New Roman"/>
          <w:color w:val="000000"/>
          <w:w w:val="101"/>
          <w:szCs w:val="28"/>
        </w:rPr>
        <w:t>іс</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pacing w:val="176"/>
          <w:szCs w:val="28"/>
        </w:rPr>
        <w:t xml:space="preserve"> </w:t>
      </w:r>
      <w:r w:rsidRPr="00E308F7">
        <w:rPr>
          <w:rFonts w:eastAsia="Times New Roman"/>
          <w:color w:val="000000"/>
          <w:szCs w:val="28"/>
        </w:rPr>
        <w:t>обчи</w:t>
      </w:r>
      <w:r w:rsidRPr="00E308F7">
        <w:rPr>
          <w:rFonts w:eastAsia="Times New Roman"/>
          <w:color w:val="000000"/>
          <w:w w:val="101"/>
          <w:szCs w:val="28"/>
        </w:rPr>
        <w:t>с</w:t>
      </w:r>
      <w:r w:rsidRPr="00E308F7">
        <w:rPr>
          <w:rFonts w:eastAsia="Times New Roman"/>
          <w:color w:val="000000"/>
          <w:szCs w:val="28"/>
        </w:rPr>
        <w:t>л</w:t>
      </w:r>
      <w:r w:rsidRPr="00E308F7">
        <w:rPr>
          <w:rFonts w:eastAsia="Times New Roman"/>
          <w:color w:val="000000"/>
          <w:spacing w:val="-1"/>
          <w:szCs w:val="28"/>
        </w:rPr>
        <w:t>ю</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льно</w:t>
      </w:r>
      <w:r w:rsidRPr="00E308F7">
        <w:rPr>
          <w:rFonts w:eastAsia="Times New Roman"/>
          <w:color w:val="000000"/>
          <w:w w:val="101"/>
          <w:szCs w:val="28"/>
        </w:rPr>
        <w:t>ї</w:t>
      </w:r>
      <w:r w:rsidRPr="00E308F7">
        <w:rPr>
          <w:rFonts w:eastAsia="Times New Roman"/>
          <w:color w:val="000000"/>
          <w:spacing w:val="175"/>
          <w:szCs w:val="28"/>
        </w:rPr>
        <w:t xml:space="preserve"> </w:t>
      </w:r>
      <w:r w:rsidRPr="00E308F7">
        <w:rPr>
          <w:rFonts w:eastAsia="Times New Roman"/>
          <w:color w:val="000000"/>
          <w:szCs w:val="28"/>
        </w:rPr>
        <w:t>м</w:t>
      </w:r>
      <w:r w:rsidRPr="00E308F7">
        <w:rPr>
          <w:rFonts w:eastAsia="Times New Roman"/>
          <w:color w:val="000000"/>
          <w:w w:val="101"/>
          <w:szCs w:val="28"/>
        </w:rPr>
        <w:t>а</w:t>
      </w:r>
      <w:r w:rsidRPr="00E308F7">
        <w:rPr>
          <w:rFonts w:eastAsia="Times New Roman"/>
          <w:color w:val="000000"/>
          <w:szCs w:val="28"/>
        </w:rPr>
        <w:t>шини</w:t>
      </w:r>
      <w:r w:rsidRPr="00E308F7">
        <w:rPr>
          <w:rFonts w:eastAsia="Times New Roman"/>
          <w:color w:val="000000"/>
          <w:spacing w:val="178"/>
          <w:szCs w:val="28"/>
        </w:rPr>
        <w:t xml:space="preserve"> </w:t>
      </w:r>
      <w:r w:rsidRPr="00E308F7">
        <w:rPr>
          <w:rFonts w:eastAsia="Times New Roman"/>
          <w:color w:val="000000"/>
          <w:szCs w:val="28"/>
        </w:rPr>
        <w:t>у</w:t>
      </w:r>
      <w:r w:rsidRPr="0087533F">
        <w:rPr>
          <w:rFonts w:eastAsia="Times New Roman"/>
          <w:color w:val="000000"/>
          <w:w w:val="101"/>
          <w:szCs w:val="28"/>
          <w:lang w:val="ru-RU"/>
        </w:rPr>
        <w:t xml:space="preserve"> </w:t>
      </w:r>
      <w:r w:rsidRPr="00E308F7">
        <w:rPr>
          <w:rFonts w:eastAsia="Times New Roman"/>
          <w:color w:val="000000"/>
          <w:szCs w:val="28"/>
        </w:rPr>
        <w:t>л</w:t>
      </w:r>
      <w:r w:rsidRPr="00E308F7">
        <w:rPr>
          <w:rFonts w:eastAsia="Times New Roman"/>
          <w:color w:val="000000"/>
          <w:w w:val="101"/>
          <w:szCs w:val="28"/>
        </w:rPr>
        <w:t>а</w:t>
      </w:r>
      <w:r w:rsidRPr="00E308F7">
        <w:rPr>
          <w:rFonts w:eastAsia="Times New Roman"/>
          <w:color w:val="000000"/>
          <w:szCs w:val="28"/>
        </w:rPr>
        <w:t>бор</w:t>
      </w:r>
      <w:r w:rsidRPr="00E308F7">
        <w:rPr>
          <w:rFonts w:eastAsia="Times New Roman"/>
          <w:color w:val="000000"/>
          <w:w w:val="101"/>
          <w:szCs w:val="28"/>
        </w:rPr>
        <w:t>а</w:t>
      </w:r>
      <w:r w:rsidRPr="00E308F7">
        <w:rPr>
          <w:rFonts w:eastAsia="Times New Roman"/>
          <w:color w:val="000000"/>
          <w:spacing w:val="-2"/>
          <w:szCs w:val="28"/>
        </w:rPr>
        <w:t>т</w:t>
      </w:r>
      <w:r w:rsidRPr="00E308F7">
        <w:rPr>
          <w:rFonts w:eastAsia="Times New Roman"/>
          <w:color w:val="000000"/>
          <w:szCs w:val="28"/>
        </w:rPr>
        <w:t>о</w:t>
      </w:r>
      <w:r w:rsidRPr="00E308F7">
        <w:rPr>
          <w:rFonts w:eastAsia="Times New Roman"/>
          <w:color w:val="000000"/>
          <w:spacing w:val="1"/>
          <w:szCs w:val="28"/>
        </w:rPr>
        <w:t>р</w:t>
      </w:r>
      <w:r w:rsidRPr="00E308F7">
        <w:rPr>
          <w:rFonts w:eastAsia="Times New Roman"/>
          <w:color w:val="000000"/>
          <w:w w:val="101"/>
          <w:szCs w:val="28"/>
        </w:rPr>
        <w:t>ії</w:t>
      </w:r>
      <w:r>
        <w:rPr>
          <w:rFonts w:eastAsia="Times New Roman"/>
          <w:color w:val="000000"/>
          <w:w w:val="101"/>
          <w:szCs w:val="28"/>
        </w:rPr>
        <w:t xml:space="preserve"> </w:t>
      </w:r>
      <w:r w:rsidRPr="00E308F7">
        <w:rPr>
          <w:rFonts w:eastAsia="Times New Roman"/>
          <w:color w:val="000000"/>
          <w:szCs w:val="28"/>
        </w:rPr>
        <w:t>дл</w:t>
      </w:r>
      <w:r w:rsidRPr="00E308F7">
        <w:rPr>
          <w:rFonts w:eastAsia="Times New Roman"/>
          <w:color w:val="000000"/>
          <w:w w:val="101"/>
          <w:szCs w:val="28"/>
        </w:rPr>
        <w:t>я</w:t>
      </w:r>
      <w:r w:rsidRPr="00E308F7">
        <w:rPr>
          <w:rFonts w:eastAsia="Times New Roman"/>
          <w:color w:val="000000"/>
          <w:spacing w:val="56"/>
          <w:szCs w:val="28"/>
        </w:rPr>
        <w:t xml:space="preserve"> </w:t>
      </w:r>
      <w:r w:rsidRPr="00E308F7">
        <w:rPr>
          <w:rFonts w:eastAsia="Times New Roman"/>
          <w:color w:val="000000"/>
          <w:szCs w:val="28"/>
        </w:rPr>
        <w:t>т</w:t>
      </w:r>
      <w:r w:rsidRPr="00E308F7">
        <w:rPr>
          <w:rFonts w:eastAsia="Times New Roman"/>
          <w:color w:val="000000"/>
          <w:spacing w:val="-1"/>
          <w:w w:val="101"/>
          <w:szCs w:val="28"/>
        </w:rPr>
        <w:t>е</w:t>
      </w:r>
      <w:r w:rsidRPr="00E308F7">
        <w:rPr>
          <w:rFonts w:eastAsia="Times New Roman"/>
          <w:color w:val="000000"/>
          <w:spacing w:val="-2"/>
          <w:szCs w:val="28"/>
        </w:rPr>
        <w:t>о</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zCs w:val="28"/>
        </w:rPr>
        <w:t>тичн</w:t>
      </w:r>
      <w:r w:rsidRPr="00E308F7">
        <w:rPr>
          <w:rFonts w:eastAsia="Times New Roman"/>
          <w:color w:val="000000"/>
          <w:spacing w:val="-1"/>
          <w:szCs w:val="28"/>
        </w:rPr>
        <w:t>и</w:t>
      </w:r>
      <w:r w:rsidRPr="00E308F7">
        <w:rPr>
          <w:rFonts w:eastAsia="Times New Roman"/>
          <w:color w:val="000000"/>
          <w:szCs w:val="28"/>
        </w:rPr>
        <w:t>х</w:t>
      </w:r>
      <w:r w:rsidRPr="00E308F7">
        <w:rPr>
          <w:rFonts w:eastAsia="Times New Roman"/>
          <w:color w:val="000000"/>
          <w:spacing w:val="58"/>
          <w:szCs w:val="28"/>
        </w:rPr>
        <w:t xml:space="preserve"> </w:t>
      </w:r>
      <w:r w:rsidRPr="00E308F7">
        <w:rPr>
          <w:rFonts w:eastAsia="Times New Roman"/>
          <w:color w:val="000000"/>
          <w:szCs w:val="28"/>
        </w:rPr>
        <w:t>роб</w:t>
      </w:r>
      <w:r w:rsidRPr="00E308F7">
        <w:rPr>
          <w:rFonts w:eastAsia="Times New Roman"/>
          <w:color w:val="000000"/>
          <w:w w:val="101"/>
          <w:szCs w:val="28"/>
        </w:rPr>
        <w:t>і</w:t>
      </w:r>
      <w:r w:rsidRPr="00E308F7">
        <w:rPr>
          <w:rFonts w:eastAsia="Times New Roman"/>
          <w:color w:val="000000"/>
          <w:szCs w:val="28"/>
        </w:rPr>
        <w:t>т</w:t>
      </w:r>
      <w:r w:rsidRPr="00E308F7">
        <w:rPr>
          <w:rFonts w:eastAsia="Times New Roman"/>
          <w:color w:val="000000"/>
          <w:spacing w:val="56"/>
          <w:szCs w:val="28"/>
        </w:rPr>
        <w:t xml:space="preserve"> </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pacing w:val="56"/>
          <w:szCs w:val="28"/>
        </w:rPr>
        <w:t xml:space="preserve"> </w:t>
      </w:r>
      <w:r w:rsidRPr="00E308F7">
        <w:rPr>
          <w:rFonts w:eastAsia="Times New Roman"/>
          <w:color w:val="000000"/>
          <w:szCs w:val="28"/>
        </w:rPr>
        <w:t>обробки</w:t>
      </w:r>
      <w:r w:rsidRPr="00E308F7">
        <w:rPr>
          <w:rFonts w:eastAsia="Times New Roman"/>
          <w:color w:val="000000"/>
          <w:spacing w:val="55"/>
          <w:szCs w:val="28"/>
        </w:rPr>
        <w:t xml:space="preserve"> </w:t>
      </w:r>
      <w:r w:rsidRPr="00E308F7">
        <w:rPr>
          <w:rFonts w:eastAsia="Times New Roman"/>
          <w:color w:val="000000"/>
          <w:spacing w:val="1"/>
          <w:szCs w:val="28"/>
        </w:rPr>
        <w:t>д</w:t>
      </w:r>
      <w:r w:rsidRPr="00E308F7">
        <w:rPr>
          <w:rFonts w:eastAsia="Times New Roman"/>
          <w:color w:val="000000"/>
          <w:w w:val="101"/>
          <w:szCs w:val="28"/>
        </w:rPr>
        <w:t>а</w:t>
      </w:r>
      <w:r w:rsidRPr="00E308F7">
        <w:rPr>
          <w:rFonts w:eastAsia="Times New Roman"/>
          <w:color w:val="000000"/>
          <w:szCs w:val="28"/>
        </w:rPr>
        <w:t>них,</w:t>
      </w:r>
      <w:r w:rsidRPr="00E308F7">
        <w:rPr>
          <w:rFonts w:eastAsia="Times New Roman"/>
          <w:color w:val="000000"/>
          <w:spacing w:val="56"/>
          <w:szCs w:val="28"/>
        </w:rPr>
        <w:t xml:space="preserve"> </w:t>
      </w:r>
      <w:r w:rsidRPr="00E308F7">
        <w:rPr>
          <w:rFonts w:eastAsia="Times New Roman"/>
          <w:color w:val="000000"/>
          <w:spacing w:val="1"/>
          <w:szCs w:val="28"/>
        </w:rPr>
        <w:t>р</w:t>
      </w:r>
      <w:r w:rsidRPr="00E308F7">
        <w:rPr>
          <w:rFonts w:eastAsia="Times New Roman"/>
          <w:color w:val="000000"/>
          <w:spacing w:val="1"/>
          <w:w w:val="101"/>
          <w:szCs w:val="28"/>
        </w:rPr>
        <w:t>і</w:t>
      </w:r>
      <w:r w:rsidRPr="00E308F7">
        <w:rPr>
          <w:rFonts w:eastAsia="Times New Roman"/>
          <w:color w:val="000000"/>
          <w:spacing w:val="-2"/>
          <w:szCs w:val="28"/>
        </w:rPr>
        <w:t>в</w:t>
      </w:r>
      <w:r w:rsidRPr="00E308F7">
        <w:rPr>
          <w:rFonts w:eastAsia="Times New Roman"/>
          <w:color w:val="000000"/>
          <w:spacing w:val="-1"/>
          <w:szCs w:val="28"/>
        </w:rPr>
        <w:t>н</w:t>
      </w:r>
      <w:r w:rsidRPr="00E308F7">
        <w:rPr>
          <w:rFonts w:eastAsia="Times New Roman"/>
          <w:color w:val="000000"/>
          <w:w w:val="101"/>
          <w:szCs w:val="28"/>
        </w:rPr>
        <w:t>і</w:t>
      </w:r>
      <w:r w:rsidRPr="00E308F7">
        <w:rPr>
          <w:rFonts w:eastAsia="Times New Roman"/>
          <w:color w:val="000000"/>
          <w:spacing w:val="57"/>
          <w:szCs w:val="28"/>
        </w:rPr>
        <w:t xml:space="preserve"> </w:t>
      </w:r>
      <w:r w:rsidRPr="00E308F7">
        <w:rPr>
          <w:rFonts w:eastAsia="Times New Roman"/>
          <w:color w:val="000000"/>
          <w:szCs w:val="28"/>
        </w:rPr>
        <w:t>ш</w:t>
      </w:r>
      <w:r w:rsidRPr="00E308F7">
        <w:rPr>
          <w:rFonts w:eastAsia="Times New Roman"/>
          <w:color w:val="000000"/>
          <w:spacing w:val="-2"/>
          <w:szCs w:val="28"/>
        </w:rPr>
        <w:t>у</w:t>
      </w:r>
      <w:r w:rsidRPr="00E308F7">
        <w:rPr>
          <w:rFonts w:eastAsia="Times New Roman"/>
          <w:color w:val="000000"/>
          <w:spacing w:val="1"/>
          <w:szCs w:val="28"/>
        </w:rPr>
        <w:t>му</w:t>
      </w:r>
      <w:r w:rsidRPr="00E308F7">
        <w:rPr>
          <w:rFonts w:eastAsia="Times New Roman"/>
          <w:color w:val="000000"/>
          <w:spacing w:val="56"/>
          <w:szCs w:val="28"/>
        </w:rPr>
        <w:t xml:space="preserve"> </w:t>
      </w:r>
      <w:r w:rsidRPr="00E308F7">
        <w:rPr>
          <w:rFonts w:eastAsia="Times New Roman"/>
          <w:color w:val="000000"/>
          <w:szCs w:val="28"/>
        </w:rPr>
        <w:t>виз</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w w:val="101"/>
          <w:szCs w:val="28"/>
        </w:rPr>
        <w:t>е</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 xml:space="preserve"> ДСН</w:t>
      </w:r>
      <w:r w:rsidRPr="00E308F7">
        <w:rPr>
          <w:rFonts w:eastAsia="Times New Roman"/>
          <w:color w:val="000000"/>
          <w:spacing w:val="61"/>
          <w:szCs w:val="28"/>
        </w:rPr>
        <w:t xml:space="preserve"> </w:t>
      </w:r>
      <w:r w:rsidRPr="00E308F7">
        <w:rPr>
          <w:rFonts w:eastAsia="Times New Roman"/>
          <w:color w:val="000000"/>
          <w:spacing w:val="1"/>
          <w:szCs w:val="28"/>
        </w:rPr>
        <w:t>3</w:t>
      </w:r>
      <w:r w:rsidRPr="00E308F7">
        <w:rPr>
          <w:rFonts w:eastAsia="Times New Roman"/>
          <w:color w:val="000000"/>
          <w:szCs w:val="28"/>
        </w:rPr>
        <w:t>.3.6.037—</w:t>
      </w:r>
      <w:r w:rsidRPr="00E308F7">
        <w:rPr>
          <w:rFonts w:eastAsia="Times New Roman"/>
          <w:color w:val="000000"/>
          <w:spacing w:val="62"/>
          <w:szCs w:val="28"/>
        </w:rPr>
        <w:t xml:space="preserve"> </w:t>
      </w:r>
      <w:r w:rsidRPr="00E308F7">
        <w:rPr>
          <w:rFonts w:eastAsia="Times New Roman"/>
          <w:color w:val="000000"/>
          <w:szCs w:val="28"/>
        </w:rPr>
        <w:t>9</w:t>
      </w:r>
      <w:r w:rsidRPr="00E308F7">
        <w:rPr>
          <w:rFonts w:eastAsia="Times New Roman"/>
          <w:color w:val="000000"/>
          <w:spacing w:val="-1"/>
          <w:szCs w:val="28"/>
        </w:rPr>
        <w:t>9</w:t>
      </w:r>
      <w:r w:rsidRPr="00E308F7">
        <w:rPr>
          <w:rFonts w:eastAsia="Times New Roman"/>
          <w:color w:val="000000"/>
          <w:szCs w:val="28"/>
        </w:rPr>
        <w:t>.</w:t>
      </w:r>
      <w:r w:rsidRPr="00E308F7">
        <w:rPr>
          <w:rFonts w:eastAsia="Times New Roman"/>
          <w:color w:val="000000"/>
          <w:spacing w:val="61"/>
          <w:szCs w:val="28"/>
        </w:rPr>
        <w:t xml:space="preserve"> </w:t>
      </w:r>
      <w:r w:rsidRPr="00E308F7">
        <w:rPr>
          <w:rFonts w:eastAsia="Times New Roman"/>
          <w:color w:val="000000"/>
          <w:szCs w:val="28"/>
        </w:rPr>
        <w:t>«С</w:t>
      </w:r>
      <w:r w:rsidRPr="00E308F7">
        <w:rPr>
          <w:rFonts w:eastAsia="Times New Roman"/>
          <w:color w:val="000000"/>
          <w:w w:val="101"/>
          <w:szCs w:val="28"/>
        </w:rPr>
        <w:t>а</w:t>
      </w:r>
      <w:r w:rsidRPr="00E308F7">
        <w:rPr>
          <w:rFonts w:eastAsia="Times New Roman"/>
          <w:color w:val="000000"/>
          <w:szCs w:val="28"/>
        </w:rPr>
        <w:t>н</w:t>
      </w:r>
      <w:r w:rsidRPr="00E308F7">
        <w:rPr>
          <w:rFonts w:eastAsia="Times New Roman"/>
          <w:color w:val="000000"/>
          <w:spacing w:val="1"/>
          <w:w w:val="101"/>
          <w:szCs w:val="28"/>
        </w:rPr>
        <w:t>і</w:t>
      </w:r>
      <w:r w:rsidRPr="00E308F7">
        <w:rPr>
          <w:rFonts w:eastAsia="Times New Roman"/>
          <w:color w:val="000000"/>
          <w:szCs w:val="28"/>
        </w:rPr>
        <w:t>т</w:t>
      </w:r>
      <w:r w:rsidRPr="00E308F7">
        <w:rPr>
          <w:rFonts w:eastAsia="Times New Roman"/>
          <w:color w:val="000000"/>
          <w:spacing w:val="-1"/>
          <w:w w:val="101"/>
          <w:szCs w:val="28"/>
        </w:rPr>
        <w:t>а</w:t>
      </w:r>
      <w:r w:rsidRPr="00E308F7">
        <w:rPr>
          <w:rFonts w:eastAsia="Times New Roman"/>
          <w:color w:val="000000"/>
          <w:szCs w:val="28"/>
        </w:rPr>
        <w:t>р</w:t>
      </w:r>
      <w:r w:rsidRPr="00E308F7">
        <w:rPr>
          <w:rFonts w:eastAsia="Times New Roman"/>
          <w:color w:val="000000"/>
          <w:spacing w:val="-1"/>
          <w:szCs w:val="28"/>
        </w:rPr>
        <w:t>н</w:t>
      </w:r>
      <w:r w:rsidRPr="00E308F7">
        <w:rPr>
          <w:rFonts w:eastAsia="Times New Roman"/>
          <w:color w:val="000000"/>
          <w:w w:val="101"/>
          <w:szCs w:val="28"/>
        </w:rPr>
        <w:t>і</w:t>
      </w:r>
      <w:r w:rsidRPr="00E308F7">
        <w:rPr>
          <w:rFonts w:eastAsia="Times New Roman"/>
          <w:color w:val="000000"/>
          <w:spacing w:val="62"/>
          <w:szCs w:val="28"/>
        </w:rPr>
        <w:t xml:space="preserve"> </w:t>
      </w:r>
      <w:r w:rsidRPr="00E308F7">
        <w:rPr>
          <w:rFonts w:eastAsia="Times New Roman"/>
          <w:color w:val="000000"/>
          <w:szCs w:val="28"/>
        </w:rPr>
        <w:t>но</w:t>
      </w:r>
      <w:r w:rsidRPr="00E308F7">
        <w:rPr>
          <w:rFonts w:eastAsia="Times New Roman"/>
          <w:color w:val="000000"/>
          <w:spacing w:val="1"/>
          <w:szCs w:val="28"/>
        </w:rPr>
        <w:t>р</w:t>
      </w:r>
      <w:r w:rsidRPr="00E308F7">
        <w:rPr>
          <w:rFonts w:eastAsia="Times New Roman"/>
          <w:color w:val="000000"/>
          <w:spacing w:val="-1"/>
          <w:szCs w:val="28"/>
        </w:rPr>
        <w:t>м</w:t>
      </w:r>
      <w:r w:rsidRPr="00E308F7">
        <w:rPr>
          <w:rFonts w:eastAsia="Times New Roman"/>
          <w:color w:val="000000"/>
          <w:szCs w:val="28"/>
        </w:rPr>
        <w:t>и</w:t>
      </w:r>
      <w:r w:rsidRPr="00E308F7">
        <w:rPr>
          <w:rFonts w:eastAsia="Times New Roman"/>
          <w:color w:val="000000"/>
          <w:spacing w:val="61"/>
          <w:szCs w:val="28"/>
        </w:rPr>
        <w:t xml:space="preserve"> </w:t>
      </w:r>
      <w:r w:rsidRPr="00E308F7">
        <w:rPr>
          <w:rFonts w:eastAsia="Times New Roman"/>
          <w:color w:val="000000"/>
          <w:szCs w:val="28"/>
        </w:rPr>
        <w:t>ви</w:t>
      </w:r>
      <w:r w:rsidRPr="00E308F7">
        <w:rPr>
          <w:rFonts w:eastAsia="Times New Roman"/>
          <w:color w:val="000000"/>
          <w:spacing w:val="2"/>
          <w:szCs w:val="28"/>
        </w:rPr>
        <w:t>р</w:t>
      </w:r>
      <w:r w:rsidRPr="00E308F7">
        <w:rPr>
          <w:rFonts w:eastAsia="Times New Roman"/>
          <w:color w:val="000000"/>
          <w:szCs w:val="28"/>
        </w:rPr>
        <w:t>обничого</w:t>
      </w:r>
      <w:r w:rsidRPr="00E308F7">
        <w:rPr>
          <w:rFonts w:eastAsia="Times New Roman"/>
          <w:color w:val="000000"/>
          <w:spacing w:val="62"/>
          <w:szCs w:val="28"/>
        </w:rPr>
        <w:t xml:space="preserve"> </w:t>
      </w:r>
      <w:r w:rsidRPr="00E308F7">
        <w:rPr>
          <w:rFonts w:eastAsia="Times New Roman"/>
          <w:color w:val="000000"/>
          <w:szCs w:val="28"/>
        </w:rPr>
        <w:t>ш</w:t>
      </w:r>
      <w:r w:rsidRPr="00E308F7">
        <w:rPr>
          <w:rFonts w:eastAsia="Times New Roman"/>
          <w:color w:val="000000"/>
          <w:spacing w:val="-2"/>
          <w:szCs w:val="28"/>
        </w:rPr>
        <w:t>у</w:t>
      </w:r>
      <w:r w:rsidRPr="00E308F7">
        <w:rPr>
          <w:rFonts w:eastAsia="Times New Roman"/>
          <w:color w:val="000000"/>
          <w:szCs w:val="28"/>
        </w:rPr>
        <w:t>му,</w:t>
      </w:r>
      <w:r w:rsidRPr="00E308F7">
        <w:rPr>
          <w:rFonts w:eastAsia="Times New Roman"/>
          <w:color w:val="000000"/>
          <w:spacing w:val="63"/>
          <w:szCs w:val="28"/>
        </w:rPr>
        <w:t xml:space="preserve"> </w:t>
      </w:r>
      <w:r w:rsidRPr="00E308F7">
        <w:rPr>
          <w:rFonts w:eastAsia="Times New Roman"/>
          <w:color w:val="000000"/>
          <w:spacing w:val="-2"/>
          <w:szCs w:val="28"/>
        </w:rPr>
        <w:t>у</w:t>
      </w:r>
      <w:r w:rsidRPr="00E308F7">
        <w:rPr>
          <w:rFonts w:eastAsia="Times New Roman"/>
          <w:color w:val="000000"/>
          <w:szCs w:val="28"/>
        </w:rPr>
        <w:t>льт</w:t>
      </w:r>
      <w:r w:rsidRPr="00E308F7">
        <w:rPr>
          <w:rFonts w:eastAsia="Times New Roman"/>
          <w:color w:val="000000"/>
          <w:spacing w:val="1"/>
          <w:szCs w:val="28"/>
        </w:rPr>
        <w:t>р</w:t>
      </w:r>
      <w:r w:rsidRPr="00E308F7">
        <w:rPr>
          <w:rFonts w:eastAsia="Times New Roman"/>
          <w:color w:val="000000"/>
          <w:w w:val="101"/>
          <w:szCs w:val="28"/>
        </w:rPr>
        <w:t>а</w:t>
      </w:r>
      <w:r w:rsidRPr="00E308F7">
        <w:rPr>
          <w:rFonts w:eastAsia="Times New Roman"/>
          <w:color w:val="000000"/>
          <w:spacing w:val="1"/>
          <w:szCs w:val="28"/>
        </w:rPr>
        <w:t>зв</w:t>
      </w:r>
      <w:r w:rsidRPr="00E308F7">
        <w:rPr>
          <w:rFonts w:eastAsia="Times New Roman"/>
          <w:color w:val="000000"/>
          <w:spacing w:val="-2"/>
          <w:szCs w:val="28"/>
        </w:rPr>
        <w:t>у</w:t>
      </w:r>
      <w:r w:rsidRPr="00E308F7">
        <w:rPr>
          <w:rFonts w:eastAsia="Times New Roman"/>
          <w:color w:val="000000"/>
          <w:szCs w:val="28"/>
        </w:rPr>
        <w:t>ку</w:t>
      </w:r>
      <w:r w:rsidRPr="00E308F7">
        <w:rPr>
          <w:rFonts w:eastAsia="Times New Roman"/>
          <w:color w:val="000000"/>
          <w:spacing w:val="60"/>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 xml:space="preserve"> </w:t>
      </w:r>
      <w:r w:rsidRPr="0087533F">
        <w:rPr>
          <w:rFonts w:eastAsia="Times New Roman"/>
          <w:color w:val="000000"/>
          <w:spacing w:val="1"/>
          <w:w w:val="101"/>
          <w:szCs w:val="28"/>
        </w:rPr>
        <w:t>і</w:t>
      </w:r>
      <w:r w:rsidRPr="0087533F">
        <w:rPr>
          <w:rFonts w:eastAsia="Times New Roman"/>
          <w:color w:val="000000"/>
          <w:spacing w:val="-1"/>
          <w:szCs w:val="28"/>
        </w:rPr>
        <w:t>н</w:t>
      </w:r>
      <w:r w:rsidRPr="0087533F">
        <w:rPr>
          <w:rFonts w:eastAsia="Times New Roman"/>
          <w:color w:val="000000"/>
          <w:szCs w:val="28"/>
        </w:rPr>
        <w:t>ф</w:t>
      </w:r>
      <w:r w:rsidRPr="0087533F">
        <w:rPr>
          <w:rFonts w:eastAsia="Times New Roman"/>
          <w:color w:val="000000"/>
          <w:spacing w:val="2"/>
          <w:szCs w:val="28"/>
        </w:rPr>
        <w:t>р</w:t>
      </w:r>
      <w:r w:rsidRPr="0087533F">
        <w:rPr>
          <w:rFonts w:eastAsia="Times New Roman"/>
          <w:color w:val="000000"/>
          <w:w w:val="101"/>
          <w:szCs w:val="28"/>
        </w:rPr>
        <w:t>а</w:t>
      </w:r>
      <w:r w:rsidRPr="0087533F">
        <w:rPr>
          <w:rFonts w:eastAsia="Times New Roman"/>
          <w:color w:val="000000"/>
          <w:szCs w:val="28"/>
        </w:rPr>
        <w:t>зв</w:t>
      </w:r>
      <w:r w:rsidRPr="0087533F">
        <w:rPr>
          <w:rFonts w:eastAsia="Times New Roman"/>
          <w:color w:val="000000"/>
          <w:spacing w:val="-3"/>
          <w:szCs w:val="28"/>
        </w:rPr>
        <w:t>у</w:t>
      </w:r>
      <w:r w:rsidRPr="0087533F">
        <w:rPr>
          <w:rFonts w:eastAsia="Times New Roman"/>
          <w:color w:val="000000"/>
          <w:szCs w:val="28"/>
        </w:rPr>
        <w:t>к</w:t>
      </w:r>
      <w:r w:rsidRPr="0087533F">
        <w:rPr>
          <w:rFonts w:eastAsia="Times New Roman"/>
          <w:color w:val="000000"/>
          <w:spacing w:val="-3"/>
          <w:szCs w:val="28"/>
        </w:rPr>
        <w:t>у</w:t>
      </w:r>
      <w:r w:rsidRPr="0087533F">
        <w:rPr>
          <w:rFonts w:eastAsia="Times New Roman"/>
          <w:color w:val="000000"/>
          <w:szCs w:val="28"/>
        </w:rPr>
        <w:t>»</w:t>
      </w:r>
      <w:r w:rsidRPr="0087533F">
        <w:rPr>
          <w:rFonts w:eastAsia="Times New Roman"/>
          <w:color w:val="000000"/>
          <w:spacing w:val="1"/>
          <w:szCs w:val="28"/>
        </w:rPr>
        <w:t xml:space="preserve"> </w:t>
      </w:r>
      <w:r w:rsidRPr="0087533F">
        <w:rPr>
          <w:rFonts w:eastAsia="Times New Roman"/>
          <w:color w:val="000000"/>
          <w:szCs w:val="28"/>
        </w:rPr>
        <w:t>т</w:t>
      </w:r>
      <w:r w:rsidRPr="0087533F">
        <w:rPr>
          <w:rFonts w:eastAsia="Times New Roman"/>
          <w:color w:val="000000"/>
          <w:w w:val="101"/>
          <w:szCs w:val="28"/>
        </w:rPr>
        <w:t>а</w:t>
      </w:r>
      <w:r w:rsidRPr="00F51354">
        <w:rPr>
          <w:rFonts w:eastAsia="Times New Roman"/>
          <w:color w:val="000000"/>
          <w:w w:val="101"/>
          <w:szCs w:val="28"/>
          <w:lang w:val="ru-RU"/>
        </w:rPr>
        <w:t xml:space="preserve"> </w:t>
      </w:r>
      <w:r>
        <w:rPr>
          <w:rFonts w:eastAsia="Times New Roman"/>
          <w:color w:val="000000"/>
          <w:w w:val="101"/>
          <w:szCs w:val="28"/>
        </w:rPr>
        <w:t xml:space="preserve">ГОСТ </w:t>
      </w:r>
      <w:r w:rsidRPr="0087533F">
        <w:rPr>
          <w:rFonts w:eastAsia="Times New Roman"/>
          <w:color w:val="000000"/>
          <w:szCs w:val="28"/>
        </w:rPr>
        <w:t>1</w:t>
      </w:r>
      <w:r w:rsidRPr="0087533F">
        <w:rPr>
          <w:rFonts w:eastAsia="Times New Roman"/>
          <w:color w:val="000000"/>
          <w:spacing w:val="1"/>
          <w:szCs w:val="28"/>
        </w:rPr>
        <w:t>2</w:t>
      </w:r>
      <w:r w:rsidRPr="0087533F">
        <w:rPr>
          <w:rFonts w:eastAsia="Times New Roman"/>
          <w:color w:val="000000"/>
          <w:spacing w:val="-1"/>
          <w:szCs w:val="28"/>
        </w:rPr>
        <w:t>.</w:t>
      </w:r>
      <w:r w:rsidRPr="0087533F">
        <w:rPr>
          <w:rFonts w:eastAsia="Times New Roman"/>
          <w:color w:val="000000"/>
          <w:szCs w:val="28"/>
        </w:rPr>
        <w:t>1.00</w:t>
      </w:r>
      <w:r w:rsidRPr="0087533F">
        <w:rPr>
          <w:rFonts w:eastAsia="Times New Roman"/>
          <w:color w:val="000000"/>
          <w:spacing w:val="1"/>
          <w:szCs w:val="28"/>
        </w:rPr>
        <w:t>3</w:t>
      </w:r>
      <w:r w:rsidRPr="0087533F">
        <w:rPr>
          <w:rFonts w:eastAsia="Times New Roman"/>
          <w:color w:val="000000"/>
          <w:szCs w:val="28"/>
        </w:rPr>
        <w:t>—8</w:t>
      </w:r>
      <w:r w:rsidRPr="0087533F">
        <w:rPr>
          <w:rFonts w:eastAsia="Times New Roman"/>
          <w:color w:val="000000"/>
          <w:spacing w:val="1"/>
          <w:szCs w:val="28"/>
        </w:rPr>
        <w:t>3</w:t>
      </w:r>
      <w:r w:rsidRPr="0087533F">
        <w:rPr>
          <w:rFonts w:eastAsia="Times New Roman"/>
          <w:color w:val="000000"/>
          <w:szCs w:val="28"/>
        </w:rPr>
        <w:t>.</w:t>
      </w:r>
      <w:r w:rsidRPr="0087533F">
        <w:rPr>
          <w:rFonts w:eastAsia="Times New Roman"/>
          <w:color w:val="000000"/>
          <w:spacing w:val="9"/>
          <w:szCs w:val="28"/>
        </w:rPr>
        <w:t xml:space="preserve"> </w:t>
      </w:r>
      <w:r w:rsidRPr="0087533F">
        <w:rPr>
          <w:rFonts w:eastAsia="Times New Roman"/>
          <w:color w:val="000000"/>
          <w:szCs w:val="28"/>
        </w:rPr>
        <w:t>«СС</w:t>
      </w:r>
      <w:r w:rsidRPr="0087533F">
        <w:rPr>
          <w:rFonts w:eastAsia="Times New Roman"/>
          <w:color w:val="000000"/>
          <w:spacing w:val="-2"/>
          <w:szCs w:val="28"/>
        </w:rPr>
        <w:t>Б</w:t>
      </w:r>
      <w:r w:rsidRPr="0087533F">
        <w:rPr>
          <w:rFonts w:eastAsia="Times New Roman"/>
          <w:color w:val="000000"/>
          <w:szCs w:val="28"/>
        </w:rPr>
        <w:t>Т.</w:t>
      </w:r>
      <w:r w:rsidRPr="0087533F">
        <w:rPr>
          <w:rFonts w:eastAsia="Times New Roman"/>
          <w:color w:val="000000"/>
          <w:spacing w:val="8"/>
          <w:szCs w:val="28"/>
        </w:rPr>
        <w:t xml:space="preserve"> </w:t>
      </w:r>
      <w:r w:rsidRPr="0087533F">
        <w:rPr>
          <w:rFonts w:eastAsia="Times New Roman"/>
          <w:color w:val="000000"/>
          <w:spacing w:val="2"/>
          <w:szCs w:val="28"/>
        </w:rPr>
        <w:t>Ш</w:t>
      </w:r>
      <w:r w:rsidRPr="0087533F">
        <w:rPr>
          <w:rFonts w:eastAsia="Times New Roman"/>
          <w:color w:val="000000"/>
          <w:spacing w:val="-2"/>
          <w:szCs w:val="28"/>
        </w:rPr>
        <w:t>у</w:t>
      </w:r>
      <w:r w:rsidRPr="0087533F">
        <w:rPr>
          <w:rFonts w:eastAsia="Times New Roman"/>
          <w:color w:val="000000"/>
          <w:szCs w:val="28"/>
        </w:rPr>
        <w:t>м.</w:t>
      </w:r>
      <w:r w:rsidRPr="0087533F">
        <w:rPr>
          <w:rFonts w:eastAsia="Times New Roman"/>
          <w:color w:val="000000"/>
          <w:spacing w:val="8"/>
          <w:szCs w:val="28"/>
        </w:rPr>
        <w:t xml:space="preserve"> </w:t>
      </w:r>
      <w:r w:rsidRPr="0087533F">
        <w:rPr>
          <w:rFonts w:eastAsia="Times New Roman"/>
          <w:color w:val="000000"/>
          <w:szCs w:val="28"/>
        </w:rPr>
        <w:t>Общи</w:t>
      </w:r>
      <w:r w:rsidRPr="0087533F">
        <w:rPr>
          <w:rFonts w:eastAsia="Times New Roman"/>
          <w:color w:val="000000"/>
          <w:w w:val="101"/>
          <w:szCs w:val="28"/>
        </w:rPr>
        <w:t>е</w:t>
      </w:r>
      <w:r w:rsidRPr="0087533F">
        <w:rPr>
          <w:rFonts w:eastAsia="Times New Roman"/>
          <w:color w:val="000000"/>
          <w:w w:val="101"/>
          <w:szCs w:val="28"/>
          <w:lang w:val="ru-RU"/>
        </w:rPr>
        <w:t xml:space="preserve"> </w:t>
      </w:r>
      <w:r w:rsidRPr="0087533F">
        <w:rPr>
          <w:rFonts w:eastAsia="Times New Roman"/>
          <w:color w:val="000000"/>
          <w:szCs w:val="28"/>
        </w:rPr>
        <w:t>т</w:t>
      </w:r>
      <w:r w:rsidRPr="0087533F">
        <w:rPr>
          <w:rFonts w:eastAsia="Times New Roman"/>
          <w:color w:val="000000"/>
          <w:spacing w:val="1"/>
          <w:szCs w:val="28"/>
        </w:rPr>
        <w:t>р</w:t>
      </w:r>
      <w:r w:rsidRPr="0087533F">
        <w:rPr>
          <w:rFonts w:eastAsia="Times New Roman"/>
          <w:color w:val="000000"/>
          <w:w w:val="101"/>
          <w:szCs w:val="28"/>
        </w:rPr>
        <w:t>е</w:t>
      </w:r>
      <w:r w:rsidRPr="0087533F">
        <w:rPr>
          <w:rFonts w:eastAsia="Times New Roman"/>
          <w:color w:val="000000"/>
          <w:spacing w:val="-1"/>
          <w:szCs w:val="28"/>
        </w:rPr>
        <w:t>б</w:t>
      </w:r>
      <w:r w:rsidRPr="0087533F">
        <w:rPr>
          <w:rFonts w:eastAsia="Times New Roman"/>
          <w:color w:val="000000"/>
          <w:szCs w:val="28"/>
        </w:rPr>
        <w:t>ов</w:t>
      </w:r>
      <w:r w:rsidRPr="0087533F">
        <w:rPr>
          <w:rFonts w:eastAsia="Times New Roman"/>
          <w:color w:val="000000"/>
          <w:w w:val="101"/>
          <w:szCs w:val="28"/>
        </w:rPr>
        <w:t>а</w:t>
      </w:r>
      <w:r w:rsidRPr="0087533F">
        <w:rPr>
          <w:rFonts w:eastAsia="Times New Roman"/>
          <w:color w:val="000000"/>
          <w:spacing w:val="-1"/>
          <w:szCs w:val="28"/>
        </w:rPr>
        <w:t>н</w:t>
      </w:r>
      <w:r w:rsidRPr="0087533F">
        <w:rPr>
          <w:rFonts w:eastAsia="Times New Roman"/>
          <w:color w:val="000000"/>
          <w:szCs w:val="28"/>
        </w:rPr>
        <w:t>и</w:t>
      </w:r>
      <w:r w:rsidRPr="0087533F">
        <w:rPr>
          <w:rFonts w:eastAsia="Times New Roman"/>
          <w:color w:val="000000"/>
          <w:spacing w:val="-1"/>
          <w:w w:val="101"/>
          <w:szCs w:val="28"/>
        </w:rPr>
        <w:t>я</w:t>
      </w:r>
      <w:r w:rsidRPr="0087533F">
        <w:rPr>
          <w:rFonts w:eastAsia="Times New Roman"/>
          <w:color w:val="000000"/>
          <w:spacing w:val="-1"/>
          <w:w w:val="101"/>
          <w:szCs w:val="28"/>
          <w:lang w:val="ru-RU"/>
        </w:rPr>
        <w:t xml:space="preserve"> </w:t>
      </w:r>
      <w:r w:rsidRPr="0087533F">
        <w:rPr>
          <w:rFonts w:eastAsia="Times New Roman"/>
          <w:color w:val="000000"/>
          <w:szCs w:val="28"/>
        </w:rPr>
        <w:t>б</w:t>
      </w:r>
      <w:r w:rsidRPr="0087533F">
        <w:rPr>
          <w:rFonts w:eastAsia="Times New Roman"/>
          <w:color w:val="000000"/>
          <w:w w:val="101"/>
          <w:szCs w:val="28"/>
        </w:rPr>
        <w:t>е</w:t>
      </w:r>
      <w:r w:rsidRPr="0087533F">
        <w:rPr>
          <w:rFonts w:eastAsia="Times New Roman"/>
          <w:color w:val="000000"/>
          <w:spacing w:val="-2"/>
          <w:szCs w:val="28"/>
        </w:rPr>
        <w:t>з</w:t>
      </w:r>
      <w:r w:rsidRPr="0087533F">
        <w:rPr>
          <w:rFonts w:eastAsia="Times New Roman"/>
          <w:color w:val="000000"/>
          <w:szCs w:val="28"/>
        </w:rPr>
        <w:t>оп</w:t>
      </w:r>
      <w:r w:rsidRPr="0087533F">
        <w:rPr>
          <w:rFonts w:eastAsia="Times New Roman"/>
          <w:color w:val="000000"/>
          <w:w w:val="101"/>
          <w:szCs w:val="28"/>
        </w:rPr>
        <w:t>ас</w:t>
      </w:r>
      <w:r w:rsidRPr="0087533F">
        <w:rPr>
          <w:rFonts w:eastAsia="Times New Roman"/>
          <w:color w:val="000000"/>
          <w:spacing w:val="-2"/>
          <w:szCs w:val="28"/>
        </w:rPr>
        <w:t>н</w:t>
      </w:r>
      <w:r w:rsidRPr="0087533F">
        <w:rPr>
          <w:rFonts w:eastAsia="Times New Roman"/>
          <w:color w:val="000000"/>
          <w:szCs w:val="28"/>
        </w:rPr>
        <w:t>о</w:t>
      </w:r>
      <w:r w:rsidRPr="0087533F">
        <w:rPr>
          <w:rFonts w:eastAsia="Times New Roman"/>
          <w:color w:val="000000"/>
          <w:w w:val="101"/>
          <w:szCs w:val="28"/>
        </w:rPr>
        <w:t>с</w:t>
      </w:r>
      <w:r w:rsidRPr="0087533F">
        <w:rPr>
          <w:rFonts w:eastAsia="Times New Roman"/>
          <w:color w:val="000000"/>
          <w:spacing w:val="-1"/>
          <w:szCs w:val="28"/>
        </w:rPr>
        <w:t>ти»</w:t>
      </w:r>
      <w:r w:rsidRPr="0087533F">
        <w:rPr>
          <w:rFonts w:eastAsia="Times New Roman"/>
          <w:color w:val="000000"/>
          <w:szCs w:val="28"/>
        </w:rPr>
        <w:t>.</w:t>
      </w:r>
      <w:r w:rsidRPr="0087533F">
        <w:rPr>
          <w:rFonts w:eastAsia="Times New Roman"/>
          <w:color w:val="000000"/>
          <w:spacing w:val="8"/>
          <w:szCs w:val="28"/>
        </w:rPr>
        <w:t xml:space="preserve"> </w:t>
      </w:r>
      <w:r w:rsidRPr="0087533F">
        <w:rPr>
          <w:rFonts w:eastAsia="Times New Roman"/>
          <w:color w:val="000000"/>
          <w:szCs w:val="28"/>
        </w:rPr>
        <w:t>Д</w:t>
      </w:r>
      <w:r w:rsidRPr="0087533F">
        <w:rPr>
          <w:rFonts w:eastAsia="Times New Roman"/>
          <w:color w:val="000000"/>
          <w:spacing w:val="1"/>
          <w:szCs w:val="28"/>
        </w:rPr>
        <w:t>оп</w:t>
      </w:r>
      <w:r w:rsidRPr="0087533F">
        <w:rPr>
          <w:rFonts w:eastAsia="Times New Roman"/>
          <w:color w:val="000000"/>
          <w:spacing w:val="-1"/>
          <w:szCs w:val="28"/>
        </w:rPr>
        <w:t>у</w:t>
      </w:r>
      <w:r w:rsidRPr="0087533F">
        <w:rPr>
          <w:rFonts w:eastAsia="Times New Roman"/>
          <w:color w:val="000000"/>
          <w:w w:val="101"/>
          <w:szCs w:val="28"/>
        </w:rPr>
        <w:t>с</w:t>
      </w:r>
      <w:r w:rsidRPr="0087533F">
        <w:rPr>
          <w:rFonts w:eastAsia="Times New Roman"/>
          <w:color w:val="000000"/>
          <w:szCs w:val="28"/>
        </w:rPr>
        <w:t>тим</w:t>
      </w:r>
      <w:r w:rsidRPr="0087533F">
        <w:rPr>
          <w:rFonts w:eastAsia="Times New Roman"/>
          <w:color w:val="000000"/>
          <w:w w:val="101"/>
          <w:szCs w:val="28"/>
        </w:rPr>
        <w:t>і</w:t>
      </w:r>
      <w:r w:rsidRPr="0087533F">
        <w:rPr>
          <w:rFonts w:eastAsia="Times New Roman"/>
          <w:color w:val="000000"/>
          <w:w w:val="101"/>
          <w:szCs w:val="28"/>
          <w:lang w:val="ru-RU"/>
        </w:rPr>
        <w:t xml:space="preserve"> </w:t>
      </w:r>
      <w:r w:rsidRPr="0087533F">
        <w:rPr>
          <w:rFonts w:eastAsia="Times New Roman"/>
          <w:color w:val="000000"/>
          <w:szCs w:val="28"/>
        </w:rPr>
        <w:t>р</w:t>
      </w:r>
      <w:r w:rsidRPr="0087533F">
        <w:rPr>
          <w:rFonts w:eastAsia="Times New Roman"/>
          <w:color w:val="000000"/>
          <w:spacing w:val="1"/>
          <w:w w:val="101"/>
          <w:szCs w:val="28"/>
        </w:rPr>
        <w:t>і</w:t>
      </w:r>
      <w:r w:rsidRPr="0087533F">
        <w:rPr>
          <w:rFonts w:eastAsia="Times New Roman"/>
          <w:color w:val="000000"/>
          <w:spacing w:val="-1"/>
          <w:szCs w:val="28"/>
        </w:rPr>
        <w:t>в</w:t>
      </w:r>
      <w:r w:rsidRPr="0087533F">
        <w:rPr>
          <w:rFonts w:eastAsia="Times New Roman"/>
          <w:color w:val="000000"/>
          <w:szCs w:val="28"/>
        </w:rPr>
        <w:t>н</w:t>
      </w:r>
      <w:r w:rsidRPr="0087533F">
        <w:rPr>
          <w:rFonts w:eastAsia="Times New Roman"/>
          <w:color w:val="000000"/>
          <w:w w:val="101"/>
          <w:szCs w:val="28"/>
        </w:rPr>
        <w:t>і</w:t>
      </w:r>
      <w:r w:rsidRPr="0087533F">
        <w:rPr>
          <w:rFonts w:eastAsia="Times New Roman"/>
          <w:color w:val="000000"/>
          <w:spacing w:val="28"/>
          <w:szCs w:val="28"/>
        </w:rPr>
        <w:t xml:space="preserve"> </w:t>
      </w:r>
      <w:r w:rsidRPr="0087533F">
        <w:rPr>
          <w:rFonts w:eastAsia="Times New Roman"/>
          <w:color w:val="000000"/>
          <w:szCs w:val="28"/>
        </w:rPr>
        <w:t>зв</w:t>
      </w:r>
      <w:r w:rsidRPr="0087533F">
        <w:rPr>
          <w:rFonts w:eastAsia="Times New Roman"/>
          <w:color w:val="000000"/>
          <w:spacing w:val="-3"/>
          <w:szCs w:val="28"/>
        </w:rPr>
        <w:t>у</w:t>
      </w:r>
      <w:r w:rsidRPr="0087533F">
        <w:rPr>
          <w:rFonts w:eastAsia="Times New Roman"/>
          <w:color w:val="000000"/>
          <w:spacing w:val="2"/>
          <w:szCs w:val="28"/>
        </w:rPr>
        <w:t>к</w:t>
      </w:r>
      <w:r w:rsidRPr="0087533F">
        <w:rPr>
          <w:rFonts w:eastAsia="Times New Roman"/>
          <w:color w:val="000000"/>
          <w:szCs w:val="28"/>
        </w:rPr>
        <w:t>у</w:t>
      </w:r>
      <w:r w:rsidRPr="0087533F">
        <w:rPr>
          <w:rFonts w:eastAsia="Times New Roman"/>
          <w:color w:val="000000"/>
          <w:spacing w:val="25"/>
          <w:szCs w:val="28"/>
        </w:rPr>
        <w:t xml:space="preserve"> </w:t>
      </w:r>
      <w:r w:rsidRPr="0087533F">
        <w:rPr>
          <w:rFonts w:eastAsia="Times New Roman"/>
          <w:color w:val="000000"/>
          <w:w w:val="101"/>
          <w:szCs w:val="28"/>
        </w:rPr>
        <w:t>і</w:t>
      </w:r>
      <w:r w:rsidRPr="0087533F">
        <w:rPr>
          <w:rFonts w:eastAsia="Times New Roman"/>
          <w:color w:val="000000"/>
          <w:spacing w:val="28"/>
          <w:szCs w:val="28"/>
        </w:rPr>
        <w:t xml:space="preserve"> </w:t>
      </w:r>
      <w:r w:rsidRPr="0087533F">
        <w:rPr>
          <w:rFonts w:eastAsia="Times New Roman"/>
          <w:color w:val="000000"/>
          <w:spacing w:val="1"/>
          <w:szCs w:val="28"/>
        </w:rPr>
        <w:t>р</w:t>
      </w:r>
      <w:r w:rsidRPr="0087533F">
        <w:rPr>
          <w:rFonts w:eastAsia="Times New Roman"/>
          <w:color w:val="000000"/>
          <w:w w:val="101"/>
          <w:szCs w:val="28"/>
        </w:rPr>
        <w:t>і</w:t>
      </w:r>
      <w:r w:rsidRPr="0087533F">
        <w:rPr>
          <w:rFonts w:eastAsia="Times New Roman"/>
          <w:color w:val="000000"/>
          <w:szCs w:val="28"/>
        </w:rPr>
        <w:t>вн</w:t>
      </w:r>
      <w:r w:rsidRPr="0087533F">
        <w:rPr>
          <w:rFonts w:eastAsia="Times New Roman"/>
          <w:color w:val="000000"/>
          <w:w w:val="101"/>
          <w:szCs w:val="28"/>
        </w:rPr>
        <w:t>і</w:t>
      </w:r>
      <w:r w:rsidRPr="0087533F">
        <w:rPr>
          <w:rFonts w:eastAsia="Times New Roman"/>
          <w:color w:val="000000"/>
          <w:spacing w:val="28"/>
          <w:szCs w:val="28"/>
        </w:rPr>
        <w:t xml:space="preserve"> </w:t>
      </w:r>
      <w:r w:rsidRPr="0087533F">
        <w:rPr>
          <w:rFonts w:eastAsia="Times New Roman"/>
          <w:color w:val="000000"/>
          <w:szCs w:val="28"/>
        </w:rPr>
        <w:t>зв</w:t>
      </w:r>
      <w:r w:rsidRPr="0087533F">
        <w:rPr>
          <w:rFonts w:eastAsia="Times New Roman"/>
          <w:color w:val="000000"/>
          <w:spacing w:val="-3"/>
          <w:szCs w:val="28"/>
        </w:rPr>
        <w:t>у</w:t>
      </w:r>
      <w:r w:rsidRPr="0087533F">
        <w:rPr>
          <w:rFonts w:eastAsia="Times New Roman"/>
          <w:color w:val="000000"/>
          <w:szCs w:val="28"/>
        </w:rPr>
        <w:t>к</w:t>
      </w:r>
      <w:r w:rsidRPr="0087533F">
        <w:rPr>
          <w:rFonts w:eastAsia="Times New Roman"/>
          <w:color w:val="000000"/>
          <w:spacing w:val="2"/>
          <w:szCs w:val="28"/>
        </w:rPr>
        <w:t>о</w:t>
      </w:r>
      <w:r w:rsidRPr="0087533F">
        <w:rPr>
          <w:rFonts w:eastAsia="Times New Roman"/>
          <w:color w:val="000000"/>
          <w:szCs w:val="28"/>
        </w:rPr>
        <w:t>вого</w:t>
      </w:r>
      <w:r w:rsidRPr="0087533F">
        <w:rPr>
          <w:rFonts w:eastAsia="Times New Roman"/>
          <w:color w:val="000000"/>
          <w:spacing w:val="29"/>
          <w:szCs w:val="28"/>
        </w:rPr>
        <w:t xml:space="preserve"> </w:t>
      </w:r>
      <w:r w:rsidRPr="0087533F">
        <w:rPr>
          <w:rFonts w:eastAsia="Times New Roman"/>
          <w:color w:val="000000"/>
          <w:szCs w:val="28"/>
        </w:rPr>
        <w:t>ти</w:t>
      </w:r>
      <w:r w:rsidRPr="0087533F">
        <w:rPr>
          <w:rFonts w:eastAsia="Times New Roman"/>
          <w:color w:val="000000"/>
          <w:w w:val="101"/>
          <w:szCs w:val="28"/>
        </w:rPr>
        <w:t>с</w:t>
      </w:r>
      <w:r w:rsidRPr="0087533F">
        <w:rPr>
          <w:rFonts w:eastAsia="Times New Roman"/>
          <w:color w:val="000000"/>
          <w:szCs w:val="28"/>
        </w:rPr>
        <w:t>ку</w:t>
      </w:r>
      <w:r w:rsidRPr="0087533F">
        <w:rPr>
          <w:rFonts w:eastAsia="Times New Roman"/>
          <w:color w:val="000000"/>
          <w:spacing w:val="24"/>
          <w:szCs w:val="28"/>
        </w:rPr>
        <w:t xml:space="preserve"> </w:t>
      </w:r>
      <w:r w:rsidRPr="0087533F">
        <w:rPr>
          <w:rFonts w:eastAsia="Times New Roman"/>
          <w:color w:val="000000"/>
          <w:spacing w:val="1"/>
          <w:szCs w:val="28"/>
        </w:rPr>
        <w:t>в</w:t>
      </w:r>
      <w:r w:rsidRPr="0087533F">
        <w:rPr>
          <w:rFonts w:eastAsia="Times New Roman"/>
          <w:color w:val="000000"/>
          <w:spacing w:val="27"/>
          <w:szCs w:val="28"/>
        </w:rPr>
        <w:t xml:space="preserve"> </w:t>
      </w:r>
      <w:r w:rsidRPr="0087533F">
        <w:rPr>
          <w:rFonts w:eastAsia="Times New Roman"/>
          <w:color w:val="000000"/>
          <w:spacing w:val="1"/>
          <w:szCs w:val="28"/>
        </w:rPr>
        <w:t>о</w:t>
      </w:r>
      <w:r w:rsidRPr="0087533F">
        <w:rPr>
          <w:rFonts w:eastAsia="Times New Roman"/>
          <w:color w:val="000000"/>
          <w:spacing w:val="2"/>
          <w:szCs w:val="28"/>
        </w:rPr>
        <w:t>к</w:t>
      </w:r>
      <w:r w:rsidRPr="0087533F">
        <w:rPr>
          <w:rFonts w:eastAsia="Times New Roman"/>
          <w:color w:val="000000"/>
          <w:szCs w:val="28"/>
        </w:rPr>
        <w:t>т</w:t>
      </w:r>
      <w:r w:rsidRPr="0087533F">
        <w:rPr>
          <w:rFonts w:eastAsia="Times New Roman"/>
          <w:color w:val="000000"/>
          <w:w w:val="101"/>
          <w:szCs w:val="28"/>
        </w:rPr>
        <w:t>а</w:t>
      </w:r>
      <w:r w:rsidRPr="0087533F">
        <w:rPr>
          <w:rFonts w:eastAsia="Times New Roman"/>
          <w:color w:val="000000"/>
          <w:spacing w:val="1"/>
          <w:szCs w:val="28"/>
        </w:rPr>
        <w:t>вних</w:t>
      </w:r>
      <w:r w:rsidRPr="0087533F">
        <w:rPr>
          <w:rFonts w:eastAsia="Times New Roman"/>
          <w:color w:val="000000"/>
          <w:spacing w:val="29"/>
          <w:szCs w:val="28"/>
        </w:rPr>
        <w:t xml:space="preserve"> </w:t>
      </w:r>
      <w:r w:rsidRPr="0087533F">
        <w:rPr>
          <w:rFonts w:eastAsia="Times New Roman"/>
          <w:color w:val="000000"/>
          <w:w w:val="101"/>
          <w:szCs w:val="28"/>
        </w:rPr>
        <w:t>с</w:t>
      </w:r>
      <w:r w:rsidRPr="0087533F">
        <w:rPr>
          <w:rFonts w:eastAsia="Times New Roman"/>
          <w:color w:val="000000"/>
          <w:szCs w:val="28"/>
        </w:rPr>
        <w:t>м</w:t>
      </w:r>
      <w:r w:rsidRPr="0087533F">
        <w:rPr>
          <w:rFonts w:eastAsia="Times New Roman"/>
          <w:color w:val="000000"/>
          <w:spacing w:val="-2"/>
          <w:szCs w:val="28"/>
        </w:rPr>
        <w:t>у</w:t>
      </w:r>
      <w:r w:rsidRPr="0087533F">
        <w:rPr>
          <w:rFonts w:eastAsia="Times New Roman"/>
          <w:color w:val="000000"/>
          <w:szCs w:val="28"/>
        </w:rPr>
        <w:t>г</w:t>
      </w:r>
      <w:r w:rsidRPr="0087533F">
        <w:rPr>
          <w:rFonts w:eastAsia="Times New Roman"/>
          <w:color w:val="000000"/>
          <w:w w:val="101"/>
          <w:szCs w:val="28"/>
        </w:rPr>
        <w:t>а</w:t>
      </w:r>
      <w:r w:rsidRPr="0087533F">
        <w:rPr>
          <w:rFonts w:eastAsia="Times New Roman"/>
          <w:color w:val="000000"/>
          <w:szCs w:val="28"/>
        </w:rPr>
        <w:t>х</w:t>
      </w:r>
      <w:r w:rsidRPr="0087533F">
        <w:rPr>
          <w:rFonts w:eastAsia="Times New Roman"/>
          <w:color w:val="000000"/>
          <w:spacing w:val="28"/>
          <w:szCs w:val="28"/>
        </w:rPr>
        <w:t xml:space="preserve"> </w:t>
      </w:r>
      <w:r w:rsidRPr="0087533F">
        <w:rPr>
          <w:rFonts w:eastAsia="Times New Roman"/>
          <w:color w:val="000000"/>
          <w:szCs w:val="28"/>
        </w:rPr>
        <w:t>ч</w:t>
      </w:r>
      <w:r w:rsidRPr="0087533F">
        <w:rPr>
          <w:rFonts w:eastAsia="Times New Roman"/>
          <w:color w:val="000000"/>
          <w:w w:val="101"/>
          <w:szCs w:val="28"/>
        </w:rPr>
        <w:t>ас</w:t>
      </w:r>
      <w:r w:rsidRPr="0087533F">
        <w:rPr>
          <w:rFonts w:eastAsia="Times New Roman"/>
          <w:color w:val="000000"/>
          <w:spacing w:val="-1"/>
          <w:szCs w:val="28"/>
        </w:rPr>
        <w:t>т</w:t>
      </w:r>
      <w:r w:rsidRPr="0087533F">
        <w:rPr>
          <w:rFonts w:eastAsia="Times New Roman"/>
          <w:color w:val="000000"/>
          <w:szCs w:val="28"/>
        </w:rPr>
        <w:t>от</w:t>
      </w:r>
      <w:r w:rsidRPr="0087533F">
        <w:rPr>
          <w:rFonts w:eastAsia="Times New Roman"/>
          <w:color w:val="000000"/>
          <w:spacing w:val="27"/>
          <w:szCs w:val="28"/>
        </w:rPr>
        <w:t xml:space="preserve"> </w:t>
      </w:r>
      <w:r w:rsidRPr="0087533F">
        <w:rPr>
          <w:rFonts w:eastAsia="Times New Roman"/>
          <w:color w:val="000000"/>
          <w:szCs w:val="28"/>
        </w:rPr>
        <w:t>пр</w:t>
      </w:r>
      <w:r w:rsidRPr="0087533F">
        <w:rPr>
          <w:rFonts w:eastAsia="Times New Roman"/>
          <w:color w:val="000000"/>
          <w:w w:val="101"/>
          <w:szCs w:val="28"/>
        </w:rPr>
        <w:t>е</w:t>
      </w:r>
      <w:r w:rsidRPr="0087533F">
        <w:rPr>
          <w:rFonts w:eastAsia="Times New Roman"/>
          <w:color w:val="000000"/>
          <w:spacing w:val="-1"/>
          <w:szCs w:val="28"/>
        </w:rPr>
        <w:t>д</w:t>
      </w:r>
      <w:r w:rsidRPr="0087533F">
        <w:rPr>
          <w:rFonts w:eastAsia="Times New Roman"/>
          <w:color w:val="000000"/>
          <w:w w:val="101"/>
          <w:szCs w:val="28"/>
        </w:rPr>
        <w:t>с</w:t>
      </w:r>
      <w:r w:rsidRPr="0087533F">
        <w:rPr>
          <w:rFonts w:eastAsia="Times New Roman"/>
          <w:color w:val="000000"/>
          <w:szCs w:val="28"/>
        </w:rPr>
        <w:t>т</w:t>
      </w:r>
      <w:r w:rsidRPr="0087533F">
        <w:rPr>
          <w:rFonts w:eastAsia="Times New Roman"/>
          <w:color w:val="000000"/>
          <w:w w:val="101"/>
          <w:szCs w:val="28"/>
        </w:rPr>
        <w:t>а</w:t>
      </w:r>
      <w:r w:rsidRPr="0087533F">
        <w:rPr>
          <w:rFonts w:eastAsia="Times New Roman"/>
          <w:color w:val="000000"/>
          <w:szCs w:val="28"/>
        </w:rPr>
        <w:t>в</w:t>
      </w:r>
      <w:r w:rsidRPr="0087533F">
        <w:rPr>
          <w:rFonts w:eastAsia="Times New Roman"/>
          <w:color w:val="000000"/>
          <w:spacing w:val="-1"/>
          <w:szCs w:val="28"/>
        </w:rPr>
        <w:t>л</w:t>
      </w:r>
      <w:r w:rsidRPr="0087533F">
        <w:rPr>
          <w:rFonts w:eastAsia="Times New Roman"/>
          <w:color w:val="000000"/>
          <w:w w:val="101"/>
          <w:szCs w:val="28"/>
        </w:rPr>
        <w:t>е</w:t>
      </w:r>
      <w:r w:rsidRPr="0087533F">
        <w:rPr>
          <w:rFonts w:eastAsia="Times New Roman"/>
          <w:color w:val="000000"/>
          <w:spacing w:val="-1"/>
          <w:szCs w:val="28"/>
        </w:rPr>
        <w:t>н</w:t>
      </w:r>
      <w:r w:rsidRPr="0087533F">
        <w:rPr>
          <w:rFonts w:eastAsia="Times New Roman"/>
          <w:color w:val="000000"/>
          <w:w w:val="101"/>
          <w:szCs w:val="28"/>
        </w:rPr>
        <w:t>і</w:t>
      </w:r>
      <w:r w:rsidRPr="0087533F">
        <w:rPr>
          <w:rFonts w:eastAsia="Times New Roman"/>
          <w:color w:val="000000"/>
          <w:spacing w:val="28"/>
          <w:szCs w:val="28"/>
        </w:rPr>
        <w:t xml:space="preserve"> </w:t>
      </w:r>
      <w:r w:rsidRPr="0087533F">
        <w:rPr>
          <w:rFonts w:eastAsia="Times New Roman"/>
          <w:color w:val="000000"/>
          <w:szCs w:val="28"/>
        </w:rPr>
        <w:t xml:space="preserve">у </w:t>
      </w:r>
      <w:r>
        <w:rPr>
          <w:rFonts w:eastAsia="Times New Roman"/>
          <w:color w:val="000000"/>
          <w:szCs w:val="28"/>
        </w:rPr>
        <w:t>Т</w:t>
      </w:r>
      <w:r w:rsidRPr="0087533F">
        <w:rPr>
          <w:rFonts w:eastAsia="Times New Roman"/>
          <w:color w:val="000000"/>
          <w:w w:val="101"/>
          <w:szCs w:val="28"/>
        </w:rPr>
        <w:t>а</w:t>
      </w:r>
      <w:r w:rsidRPr="0087533F">
        <w:rPr>
          <w:rFonts w:eastAsia="Times New Roman"/>
          <w:color w:val="000000"/>
          <w:szCs w:val="28"/>
        </w:rPr>
        <w:t>бл</w:t>
      </w:r>
      <w:r>
        <w:rPr>
          <w:rFonts w:eastAsia="Times New Roman"/>
          <w:color w:val="000000"/>
          <w:szCs w:val="28"/>
        </w:rPr>
        <w:t xml:space="preserve">ицю </w:t>
      </w:r>
      <w:r>
        <w:rPr>
          <w:rFonts w:eastAsia="Times New Roman"/>
          <w:color w:val="000000"/>
          <w:spacing w:val="1"/>
          <w:szCs w:val="28"/>
        </w:rPr>
        <w:t>4</w:t>
      </w:r>
      <w:r w:rsidRPr="0087533F">
        <w:rPr>
          <w:rFonts w:eastAsia="Times New Roman"/>
          <w:color w:val="000000"/>
          <w:szCs w:val="28"/>
        </w:rPr>
        <w:t>.</w:t>
      </w:r>
      <w:r w:rsidRPr="0087533F">
        <w:rPr>
          <w:rFonts w:eastAsia="Times New Roman"/>
          <w:color w:val="000000"/>
          <w:spacing w:val="1"/>
          <w:szCs w:val="28"/>
        </w:rPr>
        <w:t>3</w:t>
      </w:r>
      <w:r>
        <w:rPr>
          <w:rFonts w:eastAsia="Times New Roman"/>
          <w:color w:val="000000"/>
          <w:spacing w:val="1"/>
          <w:szCs w:val="28"/>
        </w:rPr>
        <w:t>.</w:t>
      </w:r>
    </w:p>
    <w:p w14:paraId="55EF8DB2" w14:textId="77777777" w:rsidR="00FF53AE" w:rsidRPr="0087533F" w:rsidRDefault="00FF53AE" w:rsidP="00FF53AE">
      <w:pPr>
        <w:widowControl w:val="0"/>
        <w:ind w:right="-61" w:firstLine="567"/>
        <w:rPr>
          <w:rFonts w:eastAsia="Times New Roman"/>
          <w:color w:val="000000"/>
          <w:w w:val="101"/>
          <w:szCs w:val="28"/>
          <w:lang w:val="ru-RU"/>
        </w:rPr>
      </w:pPr>
    </w:p>
    <w:p w14:paraId="621BCAAA" w14:textId="77777777" w:rsidR="00FF53AE" w:rsidRDefault="00FF53AE" w:rsidP="00FF53AE">
      <w:pPr>
        <w:widowControl w:val="0"/>
        <w:spacing w:line="359" w:lineRule="auto"/>
        <w:ind w:left="1" w:right="-62" w:firstLine="566"/>
        <w:rPr>
          <w:rFonts w:eastAsia="Times New Roman"/>
          <w:color w:val="000000" w:themeColor="text1"/>
          <w:spacing w:val="1"/>
          <w:szCs w:val="28"/>
        </w:rPr>
      </w:pPr>
      <w:r w:rsidRPr="003B4DB7">
        <w:rPr>
          <w:rFonts w:eastAsia="Times New Roman"/>
          <w:color w:val="000000" w:themeColor="text1"/>
          <w:szCs w:val="28"/>
        </w:rPr>
        <w:t>Т</w:t>
      </w:r>
      <w:r w:rsidRPr="003B4DB7">
        <w:rPr>
          <w:rFonts w:eastAsia="Times New Roman"/>
          <w:color w:val="000000" w:themeColor="text1"/>
          <w:w w:val="101"/>
          <w:szCs w:val="28"/>
        </w:rPr>
        <w:t>а</w:t>
      </w:r>
      <w:r w:rsidRPr="003B4DB7">
        <w:rPr>
          <w:rFonts w:eastAsia="Times New Roman"/>
          <w:color w:val="000000" w:themeColor="text1"/>
          <w:szCs w:val="28"/>
        </w:rPr>
        <w:t>блиц</w:t>
      </w:r>
      <w:r w:rsidRPr="003B4DB7">
        <w:rPr>
          <w:rFonts w:eastAsia="Times New Roman"/>
          <w:color w:val="000000" w:themeColor="text1"/>
          <w:w w:val="101"/>
          <w:szCs w:val="28"/>
        </w:rPr>
        <w:t>я</w:t>
      </w:r>
      <w:r w:rsidRPr="003B4DB7">
        <w:rPr>
          <w:rFonts w:eastAsia="Times New Roman"/>
          <w:color w:val="000000" w:themeColor="text1"/>
          <w:spacing w:val="100"/>
          <w:szCs w:val="28"/>
        </w:rPr>
        <w:t xml:space="preserve"> </w:t>
      </w:r>
      <w:r>
        <w:rPr>
          <w:rFonts w:eastAsia="Times New Roman"/>
          <w:color w:val="000000" w:themeColor="text1"/>
          <w:spacing w:val="2"/>
          <w:szCs w:val="28"/>
        </w:rPr>
        <w:t>4</w:t>
      </w:r>
      <w:r w:rsidRPr="003B4DB7">
        <w:rPr>
          <w:rFonts w:eastAsia="Times New Roman"/>
          <w:color w:val="000000" w:themeColor="text1"/>
          <w:szCs w:val="28"/>
        </w:rPr>
        <w:t>.3</w:t>
      </w:r>
      <w:r w:rsidRPr="003B4DB7">
        <w:rPr>
          <w:rFonts w:eastAsia="Times New Roman"/>
          <w:color w:val="000000" w:themeColor="text1"/>
          <w:spacing w:val="102"/>
          <w:szCs w:val="28"/>
        </w:rPr>
        <w:t xml:space="preserve"> </w:t>
      </w:r>
      <w:r w:rsidRPr="003B4DB7">
        <w:rPr>
          <w:rFonts w:eastAsia="Times New Roman"/>
          <w:color w:val="000000" w:themeColor="text1"/>
          <w:spacing w:val="1"/>
          <w:szCs w:val="28"/>
        </w:rPr>
        <w:t>—</w:t>
      </w:r>
      <w:r w:rsidRPr="003B4DB7">
        <w:rPr>
          <w:rFonts w:eastAsia="Times New Roman"/>
          <w:color w:val="000000" w:themeColor="text1"/>
          <w:spacing w:val="100"/>
          <w:szCs w:val="28"/>
        </w:rPr>
        <w:t xml:space="preserve"> </w:t>
      </w:r>
      <w:r w:rsidRPr="003B4DB7">
        <w:rPr>
          <w:rFonts w:eastAsia="Times New Roman"/>
          <w:color w:val="000000" w:themeColor="text1"/>
          <w:spacing w:val="-1"/>
          <w:szCs w:val="28"/>
        </w:rPr>
        <w:t>Д</w:t>
      </w:r>
      <w:r w:rsidRPr="003B4DB7">
        <w:rPr>
          <w:rFonts w:eastAsia="Times New Roman"/>
          <w:color w:val="000000" w:themeColor="text1"/>
          <w:spacing w:val="1"/>
          <w:szCs w:val="28"/>
        </w:rPr>
        <w:t>оп</w:t>
      </w:r>
      <w:r w:rsidRPr="003B4DB7">
        <w:rPr>
          <w:rFonts w:eastAsia="Times New Roman"/>
          <w:color w:val="000000" w:themeColor="text1"/>
          <w:spacing w:val="-2"/>
          <w:szCs w:val="28"/>
        </w:rPr>
        <w:t>у</w:t>
      </w:r>
      <w:r w:rsidRPr="003B4DB7">
        <w:rPr>
          <w:rFonts w:eastAsia="Times New Roman"/>
          <w:color w:val="000000" w:themeColor="text1"/>
          <w:w w:val="101"/>
          <w:szCs w:val="28"/>
        </w:rPr>
        <w:t>с</w:t>
      </w:r>
      <w:r w:rsidRPr="003B4DB7">
        <w:rPr>
          <w:rFonts w:eastAsia="Times New Roman"/>
          <w:color w:val="000000" w:themeColor="text1"/>
          <w:szCs w:val="28"/>
        </w:rPr>
        <w:t>тим</w:t>
      </w:r>
      <w:r w:rsidRPr="003B4DB7">
        <w:rPr>
          <w:rFonts w:eastAsia="Times New Roman"/>
          <w:color w:val="000000" w:themeColor="text1"/>
          <w:w w:val="101"/>
          <w:szCs w:val="28"/>
        </w:rPr>
        <w:t>і</w:t>
      </w:r>
      <w:r w:rsidRPr="003B4DB7">
        <w:rPr>
          <w:rFonts w:eastAsia="Times New Roman"/>
          <w:color w:val="000000" w:themeColor="text1"/>
          <w:spacing w:val="101"/>
          <w:szCs w:val="28"/>
        </w:rPr>
        <w:t xml:space="preserve"> </w:t>
      </w:r>
      <w:r w:rsidRPr="003B4DB7">
        <w:rPr>
          <w:rFonts w:eastAsia="Times New Roman"/>
          <w:color w:val="000000" w:themeColor="text1"/>
          <w:szCs w:val="28"/>
        </w:rPr>
        <w:t>р</w:t>
      </w:r>
      <w:r w:rsidRPr="003B4DB7">
        <w:rPr>
          <w:rFonts w:eastAsia="Times New Roman"/>
          <w:color w:val="000000" w:themeColor="text1"/>
          <w:w w:val="101"/>
          <w:szCs w:val="28"/>
        </w:rPr>
        <w:t>і</w:t>
      </w:r>
      <w:r w:rsidRPr="003B4DB7">
        <w:rPr>
          <w:rFonts w:eastAsia="Times New Roman"/>
          <w:color w:val="000000" w:themeColor="text1"/>
          <w:spacing w:val="-1"/>
          <w:szCs w:val="28"/>
        </w:rPr>
        <w:t>в</w:t>
      </w:r>
      <w:r w:rsidRPr="003B4DB7">
        <w:rPr>
          <w:rFonts w:eastAsia="Times New Roman"/>
          <w:color w:val="000000" w:themeColor="text1"/>
          <w:szCs w:val="28"/>
        </w:rPr>
        <w:t>н</w:t>
      </w:r>
      <w:r w:rsidRPr="003B4DB7">
        <w:rPr>
          <w:rFonts w:eastAsia="Times New Roman"/>
          <w:color w:val="000000" w:themeColor="text1"/>
          <w:w w:val="101"/>
          <w:szCs w:val="28"/>
        </w:rPr>
        <w:t>і</w:t>
      </w:r>
      <w:r w:rsidRPr="003B4DB7">
        <w:rPr>
          <w:rFonts w:eastAsia="Times New Roman"/>
          <w:color w:val="000000" w:themeColor="text1"/>
          <w:spacing w:val="100"/>
          <w:szCs w:val="28"/>
        </w:rPr>
        <w:t xml:space="preserve"> </w:t>
      </w:r>
      <w:r w:rsidRPr="003B4DB7">
        <w:rPr>
          <w:rFonts w:eastAsia="Times New Roman"/>
          <w:color w:val="000000" w:themeColor="text1"/>
          <w:szCs w:val="28"/>
        </w:rPr>
        <w:t>звукового</w:t>
      </w:r>
      <w:r w:rsidRPr="003B4DB7">
        <w:rPr>
          <w:rFonts w:eastAsia="Times New Roman"/>
          <w:color w:val="000000" w:themeColor="text1"/>
          <w:spacing w:val="101"/>
          <w:szCs w:val="28"/>
        </w:rPr>
        <w:t xml:space="preserve"> </w:t>
      </w:r>
      <w:r w:rsidRPr="003B4DB7">
        <w:rPr>
          <w:rFonts w:eastAsia="Times New Roman"/>
          <w:color w:val="000000" w:themeColor="text1"/>
          <w:szCs w:val="28"/>
        </w:rPr>
        <w:t>ти</w:t>
      </w:r>
      <w:r w:rsidRPr="003B4DB7">
        <w:rPr>
          <w:rFonts w:eastAsia="Times New Roman"/>
          <w:color w:val="000000" w:themeColor="text1"/>
          <w:w w:val="101"/>
          <w:szCs w:val="28"/>
        </w:rPr>
        <w:t>с</w:t>
      </w:r>
      <w:r w:rsidRPr="003B4DB7">
        <w:rPr>
          <w:rFonts w:eastAsia="Times New Roman"/>
          <w:color w:val="000000" w:themeColor="text1"/>
          <w:szCs w:val="28"/>
        </w:rPr>
        <w:t>ку</w:t>
      </w:r>
      <w:r w:rsidRPr="003B4DB7">
        <w:rPr>
          <w:rFonts w:eastAsia="Times New Roman"/>
          <w:color w:val="000000" w:themeColor="text1"/>
          <w:spacing w:val="97"/>
          <w:szCs w:val="28"/>
        </w:rPr>
        <w:t xml:space="preserve"> </w:t>
      </w:r>
      <w:r w:rsidRPr="003B4DB7">
        <w:rPr>
          <w:rFonts w:eastAsia="Times New Roman"/>
          <w:color w:val="000000" w:themeColor="text1"/>
          <w:w w:val="101"/>
          <w:szCs w:val="28"/>
        </w:rPr>
        <w:t>і</w:t>
      </w:r>
      <w:r w:rsidRPr="003B4DB7">
        <w:rPr>
          <w:rFonts w:eastAsia="Times New Roman"/>
          <w:color w:val="000000" w:themeColor="text1"/>
          <w:spacing w:val="101"/>
          <w:szCs w:val="28"/>
        </w:rPr>
        <w:t xml:space="preserve"> </w:t>
      </w:r>
      <w:r w:rsidRPr="003B4DB7">
        <w:rPr>
          <w:rFonts w:eastAsia="Times New Roman"/>
          <w:color w:val="000000" w:themeColor="text1"/>
          <w:szCs w:val="28"/>
        </w:rPr>
        <w:t>р</w:t>
      </w:r>
      <w:r w:rsidRPr="003B4DB7">
        <w:rPr>
          <w:rFonts w:eastAsia="Times New Roman"/>
          <w:color w:val="000000" w:themeColor="text1"/>
          <w:spacing w:val="1"/>
          <w:w w:val="101"/>
          <w:szCs w:val="28"/>
        </w:rPr>
        <w:t>і</w:t>
      </w:r>
      <w:r w:rsidRPr="003B4DB7">
        <w:rPr>
          <w:rFonts w:eastAsia="Times New Roman"/>
          <w:color w:val="000000" w:themeColor="text1"/>
          <w:szCs w:val="28"/>
        </w:rPr>
        <w:t>вн</w:t>
      </w:r>
      <w:r w:rsidRPr="003B4DB7">
        <w:rPr>
          <w:rFonts w:eastAsia="Times New Roman"/>
          <w:color w:val="000000" w:themeColor="text1"/>
          <w:w w:val="101"/>
          <w:szCs w:val="28"/>
        </w:rPr>
        <w:t>і</w:t>
      </w:r>
      <w:r w:rsidRPr="003B4DB7">
        <w:rPr>
          <w:rFonts w:eastAsia="Times New Roman"/>
          <w:color w:val="000000" w:themeColor="text1"/>
          <w:spacing w:val="102"/>
          <w:szCs w:val="28"/>
        </w:rPr>
        <w:t xml:space="preserve"> </w:t>
      </w:r>
      <w:r w:rsidRPr="003B4DB7">
        <w:rPr>
          <w:rFonts w:eastAsia="Times New Roman"/>
          <w:color w:val="000000" w:themeColor="text1"/>
          <w:szCs w:val="28"/>
        </w:rPr>
        <w:t>зв</w:t>
      </w:r>
      <w:r w:rsidRPr="003B4DB7">
        <w:rPr>
          <w:rFonts w:eastAsia="Times New Roman"/>
          <w:color w:val="000000" w:themeColor="text1"/>
          <w:spacing w:val="-3"/>
          <w:szCs w:val="28"/>
        </w:rPr>
        <w:t>у</w:t>
      </w:r>
      <w:r w:rsidRPr="003B4DB7">
        <w:rPr>
          <w:rFonts w:eastAsia="Times New Roman"/>
          <w:color w:val="000000" w:themeColor="text1"/>
          <w:spacing w:val="1"/>
          <w:szCs w:val="28"/>
        </w:rPr>
        <w:t>к</w:t>
      </w:r>
      <w:r w:rsidRPr="003B4DB7">
        <w:rPr>
          <w:rFonts w:eastAsia="Times New Roman"/>
          <w:color w:val="000000" w:themeColor="text1"/>
          <w:szCs w:val="28"/>
        </w:rPr>
        <w:t>у</w:t>
      </w:r>
      <w:r w:rsidRPr="003B4DB7">
        <w:rPr>
          <w:rFonts w:eastAsia="Times New Roman"/>
          <w:color w:val="000000" w:themeColor="text1"/>
          <w:spacing w:val="100"/>
          <w:szCs w:val="28"/>
        </w:rPr>
        <w:t xml:space="preserve"> </w:t>
      </w:r>
      <w:r w:rsidRPr="003B4DB7">
        <w:rPr>
          <w:rFonts w:eastAsia="Times New Roman"/>
          <w:color w:val="000000" w:themeColor="text1"/>
          <w:szCs w:val="28"/>
        </w:rPr>
        <w:t>дл</w:t>
      </w:r>
      <w:r w:rsidRPr="003B4DB7">
        <w:rPr>
          <w:rFonts w:eastAsia="Times New Roman"/>
          <w:color w:val="000000" w:themeColor="text1"/>
          <w:w w:val="101"/>
          <w:szCs w:val="28"/>
        </w:rPr>
        <w:t>я</w:t>
      </w:r>
      <w:r w:rsidRPr="003B4DB7">
        <w:rPr>
          <w:rFonts w:eastAsia="Times New Roman"/>
          <w:color w:val="000000" w:themeColor="text1"/>
          <w:szCs w:val="28"/>
        </w:rPr>
        <w:t xml:space="preserve"> п</w:t>
      </w:r>
      <w:r w:rsidRPr="003B4DB7">
        <w:rPr>
          <w:rFonts w:eastAsia="Times New Roman"/>
          <w:color w:val="000000" w:themeColor="text1"/>
          <w:spacing w:val="1"/>
          <w:szCs w:val="28"/>
        </w:rPr>
        <w:t>о</w:t>
      </w:r>
      <w:r w:rsidRPr="003B4DB7">
        <w:rPr>
          <w:rFonts w:eastAsia="Times New Roman"/>
          <w:color w:val="000000" w:themeColor="text1"/>
          <w:w w:val="101"/>
          <w:szCs w:val="28"/>
        </w:rPr>
        <w:t>с</w:t>
      </w:r>
      <w:r w:rsidRPr="003B4DB7">
        <w:rPr>
          <w:rFonts w:eastAsia="Times New Roman"/>
          <w:color w:val="000000" w:themeColor="text1"/>
          <w:spacing w:val="-1"/>
          <w:szCs w:val="28"/>
        </w:rPr>
        <w:t>т</w:t>
      </w:r>
      <w:r w:rsidRPr="003B4DB7">
        <w:rPr>
          <w:rFonts w:eastAsia="Times New Roman"/>
          <w:color w:val="000000" w:themeColor="text1"/>
          <w:spacing w:val="-1"/>
          <w:w w:val="101"/>
          <w:szCs w:val="28"/>
        </w:rPr>
        <w:t>і</w:t>
      </w:r>
      <w:r w:rsidRPr="003B4DB7">
        <w:rPr>
          <w:rFonts w:eastAsia="Times New Roman"/>
          <w:color w:val="000000" w:themeColor="text1"/>
          <w:szCs w:val="28"/>
        </w:rPr>
        <w:t>йно</w:t>
      </w:r>
      <w:r w:rsidRPr="003B4DB7">
        <w:rPr>
          <w:rFonts w:eastAsia="Times New Roman"/>
          <w:color w:val="000000" w:themeColor="text1"/>
          <w:spacing w:val="-1"/>
          <w:szCs w:val="28"/>
        </w:rPr>
        <w:t>г</w:t>
      </w:r>
      <w:r w:rsidRPr="003B4DB7">
        <w:rPr>
          <w:rFonts w:eastAsia="Times New Roman"/>
          <w:color w:val="000000" w:themeColor="text1"/>
          <w:szCs w:val="28"/>
        </w:rPr>
        <w:t>о (н</w:t>
      </w:r>
      <w:r w:rsidRPr="003B4DB7">
        <w:rPr>
          <w:rFonts w:eastAsia="Times New Roman"/>
          <w:color w:val="000000" w:themeColor="text1"/>
          <w:w w:val="101"/>
          <w:szCs w:val="28"/>
        </w:rPr>
        <w:t>е</w:t>
      </w:r>
      <w:r w:rsidRPr="003B4DB7">
        <w:rPr>
          <w:rFonts w:eastAsia="Times New Roman"/>
          <w:color w:val="000000" w:themeColor="text1"/>
          <w:spacing w:val="-2"/>
          <w:szCs w:val="28"/>
        </w:rPr>
        <w:t>п</w:t>
      </w:r>
      <w:r w:rsidRPr="003B4DB7">
        <w:rPr>
          <w:rFonts w:eastAsia="Times New Roman"/>
          <w:color w:val="000000" w:themeColor="text1"/>
          <w:szCs w:val="28"/>
        </w:rPr>
        <w:t>о</w:t>
      </w:r>
      <w:r w:rsidRPr="003B4DB7">
        <w:rPr>
          <w:rFonts w:eastAsia="Times New Roman"/>
          <w:color w:val="000000" w:themeColor="text1"/>
          <w:w w:val="101"/>
          <w:szCs w:val="28"/>
        </w:rPr>
        <w:t>с</w:t>
      </w:r>
      <w:r w:rsidRPr="003B4DB7">
        <w:rPr>
          <w:rFonts w:eastAsia="Times New Roman"/>
          <w:color w:val="000000" w:themeColor="text1"/>
          <w:szCs w:val="28"/>
        </w:rPr>
        <w:t>т</w:t>
      </w:r>
      <w:r w:rsidRPr="003B4DB7">
        <w:rPr>
          <w:rFonts w:eastAsia="Times New Roman"/>
          <w:color w:val="000000" w:themeColor="text1"/>
          <w:w w:val="101"/>
          <w:szCs w:val="28"/>
        </w:rPr>
        <w:t>і</w:t>
      </w:r>
      <w:r w:rsidRPr="003B4DB7">
        <w:rPr>
          <w:rFonts w:eastAsia="Times New Roman"/>
          <w:color w:val="000000" w:themeColor="text1"/>
          <w:szCs w:val="28"/>
        </w:rPr>
        <w:t>йн</w:t>
      </w:r>
      <w:r w:rsidRPr="003B4DB7">
        <w:rPr>
          <w:rFonts w:eastAsia="Times New Roman"/>
          <w:color w:val="000000" w:themeColor="text1"/>
          <w:spacing w:val="3"/>
          <w:szCs w:val="28"/>
        </w:rPr>
        <w:t>о</w:t>
      </w:r>
      <w:r w:rsidRPr="003B4DB7">
        <w:rPr>
          <w:rFonts w:eastAsia="Times New Roman"/>
          <w:color w:val="000000" w:themeColor="text1"/>
          <w:szCs w:val="28"/>
        </w:rPr>
        <w:t>го) широ</w:t>
      </w:r>
      <w:r w:rsidRPr="003B4DB7">
        <w:rPr>
          <w:rFonts w:eastAsia="Times New Roman"/>
          <w:color w:val="000000" w:themeColor="text1"/>
          <w:spacing w:val="-1"/>
          <w:szCs w:val="28"/>
        </w:rPr>
        <w:t>к</w:t>
      </w:r>
      <w:r w:rsidRPr="003B4DB7">
        <w:rPr>
          <w:rFonts w:eastAsia="Times New Roman"/>
          <w:color w:val="000000" w:themeColor="text1"/>
          <w:spacing w:val="1"/>
          <w:szCs w:val="28"/>
        </w:rPr>
        <w:t>о</w:t>
      </w:r>
      <w:r w:rsidRPr="003B4DB7">
        <w:rPr>
          <w:rFonts w:eastAsia="Times New Roman"/>
          <w:color w:val="000000" w:themeColor="text1"/>
          <w:w w:val="101"/>
          <w:szCs w:val="28"/>
        </w:rPr>
        <w:t>с</w:t>
      </w:r>
      <w:r w:rsidRPr="003B4DB7">
        <w:rPr>
          <w:rFonts w:eastAsia="Times New Roman"/>
          <w:color w:val="000000" w:themeColor="text1"/>
          <w:szCs w:val="28"/>
        </w:rPr>
        <w:t>м</w:t>
      </w:r>
      <w:r w:rsidRPr="003B4DB7">
        <w:rPr>
          <w:rFonts w:eastAsia="Times New Roman"/>
          <w:color w:val="000000" w:themeColor="text1"/>
          <w:spacing w:val="-2"/>
          <w:szCs w:val="28"/>
        </w:rPr>
        <w:t>у</w:t>
      </w:r>
      <w:r w:rsidRPr="003B4DB7">
        <w:rPr>
          <w:rFonts w:eastAsia="Times New Roman"/>
          <w:color w:val="000000" w:themeColor="text1"/>
          <w:szCs w:val="28"/>
        </w:rPr>
        <w:t>г</w:t>
      </w:r>
      <w:r w:rsidRPr="003B4DB7">
        <w:rPr>
          <w:rFonts w:eastAsia="Times New Roman"/>
          <w:color w:val="000000" w:themeColor="text1"/>
          <w:spacing w:val="1"/>
          <w:szCs w:val="28"/>
        </w:rPr>
        <w:t>о</w:t>
      </w:r>
      <w:r w:rsidRPr="003B4DB7">
        <w:rPr>
          <w:rFonts w:eastAsia="Times New Roman"/>
          <w:color w:val="000000" w:themeColor="text1"/>
          <w:szCs w:val="28"/>
        </w:rPr>
        <w:t>вого</w:t>
      </w:r>
      <w:r w:rsidRPr="003B4DB7">
        <w:rPr>
          <w:rFonts w:eastAsia="Times New Roman"/>
          <w:color w:val="000000" w:themeColor="text1"/>
          <w:spacing w:val="1"/>
          <w:szCs w:val="28"/>
        </w:rPr>
        <w:t xml:space="preserve"> </w:t>
      </w:r>
      <w:r w:rsidRPr="003B4DB7">
        <w:rPr>
          <w:rFonts w:eastAsia="Times New Roman"/>
          <w:color w:val="000000" w:themeColor="text1"/>
          <w:szCs w:val="28"/>
        </w:rPr>
        <w:t>(</w:t>
      </w:r>
      <w:r w:rsidRPr="003B4DB7">
        <w:rPr>
          <w:rFonts w:eastAsia="Times New Roman"/>
          <w:color w:val="000000" w:themeColor="text1"/>
          <w:spacing w:val="-1"/>
          <w:szCs w:val="28"/>
        </w:rPr>
        <w:t>т</w:t>
      </w:r>
      <w:r w:rsidRPr="003B4DB7">
        <w:rPr>
          <w:rFonts w:eastAsia="Times New Roman"/>
          <w:color w:val="000000" w:themeColor="text1"/>
          <w:szCs w:val="28"/>
        </w:rPr>
        <w:t>он</w:t>
      </w:r>
      <w:r w:rsidRPr="003B4DB7">
        <w:rPr>
          <w:rFonts w:eastAsia="Times New Roman"/>
          <w:color w:val="000000" w:themeColor="text1"/>
          <w:w w:val="101"/>
          <w:szCs w:val="28"/>
        </w:rPr>
        <w:t>а</w:t>
      </w:r>
      <w:r w:rsidRPr="003B4DB7">
        <w:rPr>
          <w:rFonts w:eastAsia="Times New Roman"/>
          <w:color w:val="000000" w:themeColor="text1"/>
          <w:szCs w:val="28"/>
        </w:rPr>
        <w:t>л</w:t>
      </w:r>
      <w:r w:rsidRPr="003B4DB7">
        <w:rPr>
          <w:rFonts w:eastAsia="Times New Roman"/>
          <w:color w:val="000000" w:themeColor="text1"/>
          <w:spacing w:val="-2"/>
          <w:szCs w:val="28"/>
        </w:rPr>
        <w:t>ь</w:t>
      </w:r>
      <w:r w:rsidRPr="003B4DB7">
        <w:rPr>
          <w:rFonts w:eastAsia="Times New Roman"/>
          <w:color w:val="000000" w:themeColor="text1"/>
          <w:szCs w:val="28"/>
        </w:rPr>
        <w:t>н</w:t>
      </w:r>
      <w:r w:rsidRPr="003B4DB7">
        <w:rPr>
          <w:rFonts w:eastAsia="Times New Roman"/>
          <w:color w:val="000000" w:themeColor="text1"/>
          <w:spacing w:val="1"/>
          <w:szCs w:val="28"/>
        </w:rPr>
        <w:t>о</w:t>
      </w:r>
      <w:r w:rsidRPr="003B4DB7">
        <w:rPr>
          <w:rFonts w:eastAsia="Times New Roman"/>
          <w:color w:val="000000" w:themeColor="text1"/>
          <w:szCs w:val="28"/>
        </w:rPr>
        <w:t>го)</w:t>
      </w:r>
      <w:r w:rsidRPr="003B4DB7">
        <w:rPr>
          <w:rFonts w:eastAsia="Times New Roman"/>
          <w:color w:val="000000" w:themeColor="text1"/>
          <w:spacing w:val="-2"/>
          <w:szCs w:val="28"/>
        </w:rPr>
        <w:t xml:space="preserve"> </w:t>
      </w:r>
      <w:r w:rsidRPr="003B4DB7">
        <w:rPr>
          <w:rFonts w:eastAsia="Times New Roman"/>
          <w:color w:val="000000" w:themeColor="text1"/>
          <w:szCs w:val="28"/>
        </w:rPr>
        <w:t>ш</w:t>
      </w:r>
      <w:r w:rsidRPr="003B4DB7">
        <w:rPr>
          <w:rFonts w:eastAsia="Times New Roman"/>
          <w:color w:val="000000" w:themeColor="text1"/>
          <w:spacing w:val="-2"/>
          <w:szCs w:val="28"/>
        </w:rPr>
        <w:t>у</w:t>
      </w:r>
      <w:r w:rsidRPr="003B4DB7">
        <w:rPr>
          <w:rFonts w:eastAsia="Times New Roman"/>
          <w:color w:val="000000" w:themeColor="text1"/>
          <w:szCs w:val="28"/>
        </w:rPr>
        <w:t>м</w:t>
      </w:r>
      <w:r w:rsidRPr="003B4DB7">
        <w:rPr>
          <w:rFonts w:eastAsia="Times New Roman"/>
          <w:color w:val="000000" w:themeColor="text1"/>
          <w:spacing w:val="1"/>
          <w:szCs w:val="28"/>
        </w:rPr>
        <w:t>у</w:t>
      </w:r>
    </w:p>
    <w:tbl>
      <w:tblPr>
        <w:tblStyle w:val="af7"/>
        <w:tblW w:w="9351" w:type="dxa"/>
        <w:tblLayout w:type="fixed"/>
        <w:tblLook w:val="04A0" w:firstRow="1" w:lastRow="0" w:firstColumn="1" w:lastColumn="0" w:noHBand="0" w:noVBand="1"/>
      </w:tblPr>
      <w:tblGrid>
        <w:gridCol w:w="1413"/>
        <w:gridCol w:w="737"/>
        <w:gridCol w:w="510"/>
        <w:gridCol w:w="680"/>
        <w:gridCol w:w="680"/>
        <w:gridCol w:w="680"/>
        <w:gridCol w:w="794"/>
        <w:gridCol w:w="794"/>
        <w:gridCol w:w="794"/>
        <w:gridCol w:w="851"/>
        <w:gridCol w:w="1418"/>
      </w:tblGrid>
      <w:tr w:rsidR="00FF53AE" w14:paraId="1FE4CC5D" w14:textId="77777777" w:rsidTr="007D70F7">
        <w:tc>
          <w:tcPr>
            <w:tcW w:w="1413" w:type="dxa"/>
            <w:vMerge w:val="restart"/>
          </w:tcPr>
          <w:p w14:paraId="5F3AD644" w14:textId="77777777" w:rsidR="00FF53AE" w:rsidRDefault="00FF53AE" w:rsidP="007D70F7">
            <w:pPr>
              <w:jc w:val="center"/>
            </w:pPr>
            <w:r>
              <w:t>Характер робіт</w:t>
            </w:r>
          </w:p>
        </w:tc>
        <w:tc>
          <w:tcPr>
            <w:tcW w:w="6520" w:type="dxa"/>
            <w:gridSpan w:val="9"/>
          </w:tcPr>
          <w:p w14:paraId="6F3AC7DE" w14:textId="77777777" w:rsidR="00FF53AE" w:rsidRDefault="00FF53AE" w:rsidP="007D70F7">
            <w:pPr>
              <w:jc w:val="center"/>
            </w:pPr>
            <w:r>
              <w:t>Допустимі рівні звукового тиску (дБ) в стандартизованих</w:t>
            </w:r>
          </w:p>
        </w:tc>
        <w:tc>
          <w:tcPr>
            <w:tcW w:w="1418" w:type="dxa"/>
            <w:vMerge w:val="restart"/>
          </w:tcPr>
          <w:p w14:paraId="3D126F55" w14:textId="77777777" w:rsidR="00FF53AE" w:rsidRDefault="00FF53AE" w:rsidP="007D70F7">
            <w:pPr>
              <w:jc w:val="center"/>
            </w:pPr>
            <w:r>
              <w:t>Допустимий рівень звуку</w:t>
            </w:r>
          </w:p>
          <w:p w14:paraId="0745E813" w14:textId="77777777" w:rsidR="00FF53AE" w:rsidRDefault="00FF53AE" w:rsidP="007D70F7">
            <w:pPr>
              <w:jc w:val="center"/>
            </w:pPr>
            <w:r>
              <w:t>(дБ)</w:t>
            </w:r>
          </w:p>
        </w:tc>
      </w:tr>
      <w:tr w:rsidR="00FF53AE" w14:paraId="1FFAD809" w14:textId="77777777" w:rsidTr="007D70F7">
        <w:tc>
          <w:tcPr>
            <w:tcW w:w="1413" w:type="dxa"/>
            <w:vMerge/>
          </w:tcPr>
          <w:p w14:paraId="2780CCC0" w14:textId="77777777" w:rsidR="00FF53AE" w:rsidRDefault="00FF53AE" w:rsidP="007D70F7">
            <w:pPr>
              <w:jc w:val="center"/>
            </w:pPr>
          </w:p>
        </w:tc>
        <w:tc>
          <w:tcPr>
            <w:tcW w:w="737" w:type="dxa"/>
          </w:tcPr>
          <w:p w14:paraId="133BA7BC" w14:textId="77777777" w:rsidR="00FF53AE" w:rsidRDefault="00FF53AE" w:rsidP="007D70F7">
            <w:pPr>
              <w:jc w:val="center"/>
            </w:pPr>
            <w:r>
              <w:t>31,5</w:t>
            </w:r>
          </w:p>
        </w:tc>
        <w:tc>
          <w:tcPr>
            <w:tcW w:w="510" w:type="dxa"/>
          </w:tcPr>
          <w:p w14:paraId="729EA3CC" w14:textId="77777777" w:rsidR="00FF53AE" w:rsidRDefault="00FF53AE" w:rsidP="007D70F7">
            <w:pPr>
              <w:jc w:val="center"/>
            </w:pPr>
            <w:r>
              <w:t>63</w:t>
            </w:r>
          </w:p>
        </w:tc>
        <w:tc>
          <w:tcPr>
            <w:tcW w:w="680" w:type="dxa"/>
          </w:tcPr>
          <w:p w14:paraId="4AFEB468" w14:textId="77777777" w:rsidR="00FF53AE" w:rsidRDefault="00FF53AE" w:rsidP="007D70F7">
            <w:pPr>
              <w:jc w:val="center"/>
            </w:pPr>
            <w:r>
              <w:t>125</w:t>
            </w:r>
          </w:p>
        </w:tc>
        <w:tc>
          <w:tcPr>
            <w:tcW w:w="680" w:type="dxa"/>
          </w:tcPr>
          <w:p w14:paraId="285BD7D1" w14:textId="77777777" w:rsidR="00FF53AE" w:rsidRDefault="00FF53AE" w:rsidP="007D70F7">
            <w:pPr>
              <w:jc w:val="center"/>
            </w:pPr>
            <w:r>
              <w:t>250</w:t>
            </w:r>
          </w:p>
        </w:tc>
        <w:tc>
          <w:tcPr>
            <w:tcW w:w="680" w:type="dxa"/>
          </w:tcPr>
          <w:p w14:paraId="66734530" w14:textId="77777777" w:rsidR="00FF53AE" w:rsidRDefault="00FF53AE" w:rsidP="007D70F7">
            <w:pPr>
              <w:jc w:val="center"/>
            </w:pPr>
            <w:r>
              <w:t>500</w:t>
            </w:r>
          </w:p>
        </w:tc>
        <w:tc>
          <w:tcPr>
            <w:tcW w:w="794" w:type="dxa"/>
          </w:tcPr>
          <w:p w14:paraId="6F324197" w14:textId="77777777" w:rsidR="00FF53AE" w:rsidRDefault="00FF53AE" w:rsidP="007D70F7">
            <w:pPr>
              <w:jc w:val="center"/>
            </w:pPr>
            <w:r>
              <w:t>1000</w:t>
            </w:r>
          </w:p>
        </w:tc>
        <w:tc>
          <w:tcPr>
            <w:tcW w:w="794" w:type="dxa"/>
          </w:tcPr>
          <w:p w14:paraId="760B210F" w14:textId="77777777" w:rsidR="00FF53AE" w:rsidRDefault="00FF53AE" w:rsidP="007D70F7">
            <w:pPr>
              <w:jc w:val="center"/>
            </w:pPr>
            <w:r>
              <w:t>2000</w:t>
            </w:r>
          </w:p>
        </w:tc>
        <w:tc>
          <w:tcPr>
            <w:tcW w:w="794" w:type="dxa"/>
          </w:tcPr>
          <w:p w14:paraId="2400292C" w14:textId="77777777" w:rsidR="00FF53AE" w:rsidRDefault="00FF53AE" w:rsidP="007D70F7">
            <w:r>
              <w:t>4000</w:t>
            </w:r>
          </w:p>
        </w:tc>
        <w:tc>
          <w:tcPr>
            <w:tcW w:w="851" w:type="dxa"/>
          </w:tcPr>
          <w:p w14:paraId="3538460A" w14:textId="77777777" w:rsidR="00FF53AE" w:rsidRDefault="00FF53AE" w:rsidP="007D70F7">
            <w:r>
              <w:t>8000</w:t>
            </w:r>
          </w:p>
        </w:tc>
        <w:tc>
          <w:tcPr>
            <w:tcW w:w="1418" w:type="dxa"/>
            <w:vMerge/>
          </w:tcPr>
          <w:p w14:paraId="4AE3CB4B" w14:textId="77777777" w:rsidR="00FF53AE" w:rsidRDefault="00FF53AE" w:rsidP="007D70F7">
            <w:pPr>
              <w:jc w:val="center"/>
            </w:pPr>
          </w:p>
        </w:tc>
      </w:tr>
      <w:tr w:rsidR="00FF53AE" w14:paraId="7DFE1A08" w14:textId="77777777" w:rsidTr="007D70F7">
        <w:tc>
          <w:tcPr>
            <w:tcW w:w="1413" w:type="dxa"/>
          </w:tcPr>
          <w:p w14:paraId="753E984C" w14:textId="77777777" w:rsidR="00FF53AE" w:rsidRDefault="00FF53AE" w:rsidP="007D70F7">
            <w:pPr>
              <w:jc w:val="center"/>
            </w:pPr>
            <w:r>
              <w:t>Інженер лабораторії</w:t>
            </w:r>
          </w:p>
        </w:tc>
        <w:tc>
          <w:tcPr>
            <w:tcW w:w="737" w:type="dxa"/>
          </w:tcPr>
          <w:p w14:paraId="7D65A34D" w14:textId="77777777" w:rsidR="00FF53AE" w:rsidRDefault="00FF53AE" w:rsidP="007D70F7">
            <w:pPr>
              <w:jc w:val="center"/>
            </w:pPr>
            <w:r>
              <w:t>86</w:t>
            </w:r>
          </w:p>
        </w:tc>
        <w:tc>
          <w:tcPr>
            <w:tcW w:w="510" w:type="dxa"/>
          </w:tcPr>
          <w:p w14:paraId="3F36BF61" w14:textId="77777777" w:rsidR="00FF53AE" w:rsidRDefault="00FF53AE" w:rsidP="007D70F7">
            <w:pPr>
              <w:jc w:val="center"/>
            </w:pPr>
            <w:r>
              <w:t>71</w:t>
            </w:r>
          </w:p>
        </w:tc>
        <w:tc>
          <w:tcPr>
            <w:tcW w:w="680" w:type="dxa"/>
          </w:tcPr>
          <w:p w14:paraId="3258B033" w14:textId="77777777" w:rsidR="00FF53AE" w:rsidRDefault="00FF53AE" w:rsidP="007D70F7">
            <w:pPr>
              <w:jc w:val="center"/>
            </w:pPr>
            <w:r>
              <w:t>61</w:t>
            </w:r>
          </w:p>
        </w:tc>
        <w:tc>
          <w:tcPr>
            <w:tcW w:w="680" w:type="dxa"/>
          </w:tcPr>
          <w:p w14:paraId="0F6C64B4" w14:textId="77777777" w:rsidR="00FF53AE" w:rsidRDefault="00FF53AE" w:rsidP="007D70F7">
            <w:pPr>
              <w:jc w:val="center"/>
            </w:pPr>
            <w:r>
              <w:t>54</w:t>
            </w:r>
          </w:p>
        </w:tc>
        <w:tc>
          <w:tcPr>
            <w:tcW w:w="680" w:type="dxa"/>
          </w:tcPr>
          <w:p w14:paraId="4C600E81" w14:textId="77777777" w:rsidR="00FF53AE" w:rsidRDefault="00FF53AE" w:rsidP="007D70F7">
            <w:pPr>
              <w:jc w:val="center"/>
            </w:pPr>
            <w:r>
              <w:t>49</w:t>
            </w:r>
          </w:p>
        </w:tc>
        <w:tc>
          <w:tcPr>
            <w:tcW w:w="794" w:type="dxa"/>
          </w:tcPr>
          <w:p w14:paraId="1C193EC9" w14:textId="77777777" w:rsidR="00FF53AE" w:rsidRDefault="00FF53AE" w:rsidP="007D70F7">
            <w:pPr>
              <w:jc w:val="center"/>
            </w:pPr>
            <w:r>
              <w:t>45</w:t>
            </w:r>
          </w:p>
        </w:tc>
        <w:tc>
          <w:tcPr>
            <w:tcW w:w="794" w:type="dxa"/>
          </w:tcPr>
          <w:p w14:paraId="0F8A6948" w14:textId="77777777" w:rsidR="00FF53AE" w:rsidRDefault="00FF53AE" w:rsidP="007D70F7">
            <w:pPr>
              <w:jc w:val="center"/>
            </w:pPr>
            <w:r>
              <w:t>42</w:t>
            </w:r>
          </w:p>
        </w:tc>
        <w:tc>
          <w:tcPr>
            <w:tcW w:w="794" w:type="dxa"/>
          </w:tcPr>
          <w:p w14:paraId="4BF5B4D7" w14:textId="77777777" w:rsidR="00FF53AE" w:rsidRDefault="00FF53AE" w:rsidP="007D70F7">
            <w:pPr>
              <w:jc w:val="center"/>
            </w:pPr>
            <w:r>
              <w:t>40</w:t>
            </w:r>
          </w:p>
        </w:tc>
        <w:tc>
          <w:tcPr>
            <w:tcW w:w="851" w:type="dxa"/>
          </w:tcPr>
          <w:p w14:paraId="2C277319" w14:textId="77777777" w:rsidR="00FF53AE" w:rsidRDefault="00FF53AE" w:rsidP="007D70F7">
            <w:pPr>
              <w:jc w:val="center"/>
            </w:pPr>
            <w:r>
              <w:t>38</w:t>
            </w:r>
          </w:p>
        </w:tc>
        <w:tc>
          <w:tcPr>
            <w:tcW w:w="1418" w:type="dxa"/>
          </w:tcPr>
          <w:p w14:paraId="00775B81" w14:textId="77777777" w:rsidR="00FF53AE" w:rsidRDefault="00FF53AE" w:rsidP="007D70F7">
            <w:pPr>
              <w:jc w:val="center"/>
            </w:pPr>
            <w:r>
              <w:t>50</w:t>
            </w:r>
          </w:p>
        </w:tc>
      </w:tr>
    </w:tbl>
    <w:p w14:paraId="1839B1A0" w14:textId="77777777" w:rsidR="00FF53AE" w:rsidRPr="0087533F" w:rsidRDefault="00FF53AE" w:rsidP="00FF53AE"/>
    <w:p w14:paraId="78600AC8" w14:textId="77777777" w:rsidR="00FF53AE" w:rsidRPr="00E308F7" w:rsidRDefault="00FF53AE" w:rsidP="00FF53AE">
      <w:pPr>
        <w:widowControl w:val="0"/>
        <w:tabs>
          <w:tab w:val="left" w:pos="1718"/>
          <w:tab w:val="left" w:pos="3605"/>
          <w:tab w:val="left" w:pos="4603"/>
          <w:tab w:val="left" w:pos="6140"/>
          <w:tab w:val="left" w:pos="7574"/>
          <w:tab w:val="left" w:pos="9106"/>
        </w:tabs>
        <w:spacing w:line="359" w:lineRule="auto"/>
        <w:ind w:left="1" w:right="-13" w:firstLine="566"/>
        <w:rPr>
          <w:rFonts w:eastAsia="Times New Roman"/>
          <w:color w:val="000000"/>
          <w:szCs w:val="28"/>
        </w:rPr>
      </w:pPr>
      <w:r w:rsidRPr="00E308F7">
        <w:rPr>
          <w:rFonts w:eastAsia="Times New Roman"/>
          <w:color w:val="000000"/>
          <w:szCs w:val="28"/>
        </w:rPr>
        <w:t>Д</w:t>
      </w:r>
      <w:r w:rsidRPr="00E308F7">
        <w:rPr>
          <w:rFonts w:eastAsia="Times New Roman"/>
          <w:color w:val="000000"/>
          <w:spacing w:val="1"/>
          <w:szCs w:val="28"/>
        </w:rPr>
        <w:t>ж</w:t>
      </w:r>
      <w:r w:rsidRPr="00E308F7">
        <w:rPr>
          <w:rFonts w:eastAsia="Times New Roman"/>
          <w:color w:val="000000"/>
          <w:spacing w:val="-1"/>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zCs w:val="28"/>
        </w:rPr>
        <w:t>л</w:t>
      </w:r>
      <w:r w:rsidRPr="00E308F7">
        <w:rPr>
          <w:rFonts w:eastAsia="Times New Roman"/>
          <w:color w:val="000000"/>
          <w:w w:val="101"/>
          <w:szCs w:val="28"/>
        </w:rPr>
        <w:t>а</w:t>
      </w:r>
      <w:r w:rsidRPr="00E308F7">
        <w:rPr>
          <w:rFonts w:eastAsia="Times New Roman"/>
          <w:color w:val="000000"/>
          <w:spacing w:val="-3"/>
          <w:szCs w:val="28"/>
        </w:rPr>
        <w:t>м</w:t>
      </w:r>
      <w:r w:rsidRPr="00E308F7">
        <w:rPr>
          <w:rFonts w:eastAsia="Times New Roman"/>
          <w:color w:val="000000"/>
          <w:szCs w:val="28"/>
        </w:rPr>
        <w:t>и</w:t>
      </w:r>
      <w:r w:rsidRPr="00E308F7">
        <w:rPr>
          <w:rFonts w:eastAsia="Times New Roman"/>
          <w:color w:val="000000"/>
          <w:spacing w:val="53"/>
          <w:szCs w:val="28"/>
        </w:rPr>
        <w:t xml:space="preserve"> </w:t>
      </w:r>
      <w:r w:rsidRPr="00E308F7">
        <w:rPr>
          <w:rFonts w:eastAsia="Times New Roman"/>
          <w:color w:val="000000"/>
          <w:szCs w:val="28"/>
        </w:rPr>
        <w:t>ш</w:t>
      </w:r>
      <w:r w:rsidRPr="00E308F7">
        <w:rPr>
          <w:rFonts w:eastAsia="Times New Roman"/>
          <w:color w:val="000000"/>
          <w:spacing w:val="-1"/>
          <w:szCs w:val="28"/>
        </w:rPr>
        <w:t>у</w:t>
      </w:r>
      <w:r w:rsidRPr="00E308F7">
        <w:rPr>
          <w:rFonts w:eastAsia="Times New Roman"/>
          <w:color w:val="000000"/>
          <w:szCs w:val="28"/>
        </w:rPr>
        <w:t>му</w:t>
      </w:r>
      <w:r w:rsidRPr="00E308F7">
        <w:rPr>
          <w:rFonts w:eastAsia="Times New Roman"/>
          <w:color w:val="000000"/>
          <w:spacing w:val="49"/>
          <w:szCs w:val="28"/>
        </w:rPr>
        <w:t xml:space="preserve"> </w:t>
      </w:r>
      <w:r w:rsidRPr="00E308F7">
        <w:rPr>
          <w:rFonts w:eastAsia="Times New Roman"/>
          <w:color w:val="000000"/>
          <w:szCs w:val="28"/>
        </w:rPr>
        <w:t>в</w:t>
      </w:r>
      <w:r w:rsidRPr="00E308F7">
        <w:rPr>
          <w:rFonts w:eastAsia="Times New Roman"/>
          <w:color w:val="000000"/>
          <w:spacing w:val="56"/>
          <w:szCs w:val="28"/>
        </w:rPr>
        <w:t xml:space="preserve"> </w:t>
      </w:r>
      <w:r w:rsidRPr="00E308F7">
        <w:rPr>
          <w:rFonts w:eastAsia="Times New Roman"/>
          <w:color w:val="000000"/>
          <w:spacing w:val="-2"/>
          <w:szCs w:val="28"/>
        </w:rPr>
        <w:t>у</w:t>
      </w:r>
      <w:r w:rsidRPr="00E308F7">
        <w:rPr>
          <w:rFonts w:eastAsia="Times New Roman"/>
          <w:color w:val="000000"/>
          <w:szCs w:val="28"/>
        </w:rPr>
        <w:t>мов</w:t>
      </w:r>
      <w:r w:rsidRPr="00E308F7">
        <w:rPr>
          <w:rFonts w:eastAsia="Times New Roman"/>
          <w:color w:val="000000"/>
          <w:w w:val="101"/>
          <w:szCs w:val="28"/>
        </w:rPr>
        <w:t>а</w:t>
      </w:r>
      <w:r w:rsidRPr="00E308F7">
        <w:rPr>
          <w:rFonts w:eastAsia="Times New Roman"/>
          <w:color w:val="000000"/>
          <w:szCs w:val="28"/>
        </w:rPr>
        <w:t>х</w:t>
      </w:r>
      <w:r w:rsidRPr="00E308F7">
        <w:rPr>
          <w:rFonts w:eastAsia="Times New Roman"/>
          <w:color w:val="000000"/>
          <w:spacing w:val="50"/>
          <w:szCs w:val="28"/>
        </w:rPr>
        <w:t xml:space="preserve"> </w:t>
      </w:r>
      <w:r w:rsidRPr="00E308F7">
        <w:rPr>
          <w:rFonts w:eastAsia="Times New Roman"/>
          <w:color w:val="000000"/>
          <w:spacing w:val="1"/>
          <w:szCs w:val="28"/>
        </w:rPr>
        <w:t>р</w:t>
      </w:r>
      <w:r w:rsidRPr="00E308F7">
        <w:rPr>
          <w:rFonts w:eastAsia="Times New Roman"/>
          <w:color w:val="000000"/>
          <w:szCs w:val="28"/>
        </w:rPr>
        <w:t>обочого</w:t>
      </w:r>
      <w:r w:rsidRPr="00E308F7">
        <w:rPr>
          <w:rFonts w:eastAsia="Times New Roman"/>
          <w:color w:val="000000"/>
          <w:spacing w:val="51"/>
          <w:szCs w:val="28"/>
        </w:rPr>
        <w:t xml:space="preserve"> </w:t>
      </w:r>
      <w:r w:rsidRPr="00E308F7">
        <w:rPr>
          <w:rFonts w:eastAsia="Times New Roman"/>
          <w:color w:val="000000"/>
          <w:szCs w:val="28"/>
        </w:rPr>
        <w:t>прим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pacing w:val="51"/>
          <w:szCs w:val="28"/>
        </w:rPr>
        <w:t xml:space="preserve"> </w:t>
      </w:r>
      <w:r w:rsidRPr="00E308F7">
        <w:rPr>
          <w:rFonts w:eastAsia="Times New Roman"/>
          <w:color w:val="000000"/>
          <w:spacing w:val="-1"/>
          <w:szCs w:val="28"/>
        </w:rPr>
        <w:t>щ</w:t>
      </w:r>
      <w:r w:rsidRPr="00E308F7">
        <w:rPr>
          <w:rFonts w:eastAsia="Times New Roman"/>
          <w:color w:val="000000"/>
          <w:szCs w:val="28"/>
        </w:rPr>
        <w:t>о</w:t>
      </w:r>
      <w:r w:rsidRPr="00E308F7">
        <w:rPr>
          <w:rFonts w:eastAsia="Times New Roman"/>
          <w:color w:val="000000"/>
          <w:spacing w:val="53"/>
          <w:szCs w:val="28"/>
        </w:rPr>
        <w:t xml:space="preserve"> </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згл</w:t>
      </w:r>
      <w:r w:rsidRPr="00E308F7">
        <w:rPr>
          <w:rFonts w:eastAsia="Times New Roman"/>
          <w:color w:val="000000"/>
          <w:w w:val="101"/>
          <w:szCs w:val="28"/>
        </w:rPr>
        <w:t>я</w:t>
      </w:r>
      <w:r w:rsidRPr="00E308F7">
        <w:rPr>
          <w:rFonts w:eastAsia="Times New Roman"/>
          <w:color w:val="000000"/>
          <w:szCs w:val="28"/>
        </w:rPr>
        <w:t>д</w:t>
      </w:r>
      <w:r w:rsidRPr="00E308F7">
        <w:rPr>
          <w:rFonts w:eastAsia="Times New Roman"/>
          <w:color w:val="000000"/>
          <w:w w:val="101"/>
          <w:szCs w:val="28"/>
        </w:rPr>
        <w:t>а</w:t>
      </w:r>
      <w:r w:rsidRPr="00E308F7">
        <w:rPr>
          <w:rFonts w:eastAsia="Times New Roman"/>
          <w:color w:val="000000"/>
          <w:szCs w:val="28"/>
        </w:rPr>
        <w:t>єть</w:t>
      </w:r>
      <w:r w:rsidRPr="00E308F7">
        <w:rPr>
          <w:rFonts w:eastAsia="Times New Roman"/>
          <w:color w:val="000000"/>
          <w:w w:val="101"/>
          <w:szCs w:val="28"/>
        </w:rPr>
        <w:t>ся</w:t>
      </w:r>
      <w:r w:rsidRPr="00E308F7">
        <w:rPr>
          <w:rFonts w:eastAsia="Times New Roman"/>
          <w:color w:val="000000"/>
          <w:spacing w:val="52"/>
          <w:szCs w:val="28"/>
        </w:rPr>
        <w:t xml:space="preserve"> </w:t>
      </w:r>
      <w:r w:rsidRPr="00E308F7">
        <w:rPr>
          <w:rFonts w:eastAsia="Times New Roman"/>
          <w:color w:val="000000"/>
          <w:szCs w:val="28"/>
        </w:rPr>
        <w:t>в робот</w:t>
      </w:r>
      <w:r w:rsidRPr="00E308F7">
        <w:rPr>
          <w:rFonts w:eastAsia="Times New Roman"/>
          <w:color w:val="000000"/>
          <w:w w:val="101"/>
          <w:szCs w:val="28"/>
        </w:rPr>
        <w:t>і</w:t>
      </w:r>
      <w:r w:rsidRPr="00E308F7">
        <w:rPr>
          <w:rFonts w:eastAsia="Times New Roman"/>
          <w:color w:val="000000"/>
          <w:spacing w:val="173"/>
          <w:szCs w:val="28"/>
        </w:rPr>
        <w:t xml:space="preserve"> </w:t>
      </w:r>
      <w:r w:rsidRPr="00E308F7">
        <w:rPr>
          <w:rFonts w:eastAsia="Times New Roman"/>
          <w:color w:val="000000"/>
          <w:szCs w:val="28"/>
        </w:rPr>
        <w:t>є</w:t>
      </w:r>
      <w:r w:rsidRPr="00E308F7">
        <w:rPr>
          <w:rFonts w:eastAsia="Times New Roman"/>
          <w:color w:val="000000"/>
          <w:spacing w:val="172"/>
          <w:szCs w:val="28"/>
        </w:rPr>
        <w:t xml:space="preserve"> </w:t>
      </w:r>
      <w:r w:rsidRPr="00E308F7">
        <w:rPr>
          <w:rFonts w:eastAsia="Times New Roman"/>
          <w:color w:val="000000"/>
          <w:spacing w:val="-1"/>
          <w:szCs w:val="28"/>
        </w:rPr>
        <w:t>в</w:t>
      </w:r>
      <w:r w:rsidRPr="00E308F7">
        <w:rPr>
          <w:rFonts w:eastAsia="Times New Roman"/>
          <w:color w:val="000000"/>
          <w:w w:val="101"/>
          <w:szCs w:val="28"/>
        </w:rPr>
        <w:t>е</w:t>
      </w:r>
      <w:r w:rsidRPr="00E308F7">
        <w:rPr>
          <w:rFonts w:eastAsia="Times New Roman"/>
          <w:color w:val="000000"/>
          <w:szCs w:val="28"/>
        </w:rPr>
        <w:t>н</w:t>
      </w:r>
      <w:r w:rsidRPr="00E308F7">
        <w:rPr>
          <w:rFonts w:eastAsia="Times New Roman"/>
          <w:color w:val="000000"/>
          <w:spacing w:val="-2"/>
          <w:szCs w:val="28"/>
        </w:rPr>
        <w:t>т</w:t>
      </w:r>
      <w:r w:rsidRPr="00E308F7">
        <w:rPr>
          <w:rFonts w:eastAsia="Times New Roman"/>
          <w:color w:val="000000"/>
          <w:szCs w:val="28"/>
        </w:rPr>
        <w:t>ил</w:t>
      </w:r>
      <w:r w:rsidRPr="00E308F7">
        <w:rPr>
          <w:rFonts w:eastAsia="Times New Roman"/>
          <w:color w:val="000000"/>
          <w:w w:val="101"/>
          <w:szCs w:val="28"/>
        </w:rPr>
        <w:t>я</w:t>
      </w:r>
      <w:r w:rsidRPr="00E308F7">
        <w:rPr>
          <w:rFonts w:eastAsia="Times New Roman"/>
          <w:color w:val="000000"/>
          <w:spacing w:val="-2"/>
          <w:szCs w:val="28"/>
        </w:rPr>
        <w:t>т</w:t>
      </w:r>
      <w:r w:rsidRPr="00E308F7">
        <w:rPr>
          <w:rFonts w:eastAsia="Times New Roman"/>
          <w:color w:val="000000"/>
          <w:szCs w:val="28"/>
        </w:rPr>
        <w:t>ори</w:t>
      </w:r>
      <w:r w:rsidRPr="00E308F7">
        <w:rPr>
          <w:rFonts w:eastAsia="Times New Roman"/>
          <w:color w:val="000000"/>
          <w:spacing w:val="170"/>
          <w:szCs w:val="28"/>
        </w:rPr>
        <w:t xml:space="preserve"> </w:t>
      </w:r>
      <w:r w:rsidRPr="00E308F7">
        <w:rPr>
          <w:rFonts w:eastAsia="Times New Roman"/>
          <w:color w:val="000000"/>
          <w:spacing w:val="1"/>
          <w:szCs w:val="28"/>
        </w:rPr>
        <w:t>о</w:t>
      </w:r>
      <w:r w:rsidRPr="00E308F7">
        <w:rPr>
          <w:rFonts w:eastAsia="Times New Roman"/>
          <w:color w:val="000000"/>
          <w:szCs w:val="28"/>
        </w:rPr>
        <w:t>холодж</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pacing w:val="170"/>
          <w:szCs w:val="28"/>
        </w:rPr>
        <w:t xml:space="preserve"> </w:t>
      </w:r>
      <w:r w:rsidRPr="00E308F7">
        <w:rPr>
          <w:rFonts w:eastAsia="Times New Roman"/>
          <w:color w:val="000000"/>
          <w:szCs w:val="28"/>
        </w:rPr>
        <w:t>вн</w:t>
      </w:r>
      <w:r w:rsidRPr="00E308F7">
        <w:rPr>
          <w:rFonts w:eastAsia="Times New Roman"/>
          <w:color w:val="000000"/>
          <w:spacing w:val="-2"/>
          <w:szCs w:val="28"/>
        </w:rPr>
        <w:t>у</w:t>
      </w:r>
      <w:r w:rsidRPr="00E308F7">
        <w:rPr>
          <w:rFonts w:eastAsia="Times New Roman"/>
          <w:color w:val="000000"/>
          <w:szCs w:val="28"/>
        </w:rPr>
        <w:t>т</w:t>
      </w:r>
      <w:r w:rsidRPr="00E308F7">
        <w:rPr>
          <w:rFonts w:eastAsia="Times New Roman"/>
          <w:color w:val="000000"/>
          <w:spacing w:val="1"/>
          <w:szCs w:val="28"/>
        </w:rPr>
        <w:t>р</w:t>
      </w:r>
      <w:r w:rsidRPr="00E308F7">
        <w:rPr>
          <w:rFonts w:eastAsia="Times New Roman"/>
          <w:color w:val="000000"/>
          <w:spacing w:val="1"/>
          <w:w w:val="101"/>
          <w:szCs w:val="28"/>
        </w:rPr>
        <w:t>і</w:t>
      </w:r>
      <w:r w:rsidRPr="00E308F7">
        <w:rPr>
          <w:rFonts w:eastAsia="Times New Roman"/>
          <w:color w:val="000000"/>
          <w:szCs w:val="28"/>
        </w:rPr>
        <w:t>шн</w:t>
      </w:r>
      <w:r w:rsidRPr="00E308F7">
        <w:rPr>
          <w:rFonts w:eastAsia="Times New Roman"/>
          <w:color w:val="000000"/>
          <w:w w:val="101"/>
          <w:szCs w:val="28"/>
        </w:rPr>
        <w:t>і</w:t>
      </w:r>
      <w:r w:rsidRPr="00E308F7">
        <w:rPr>
          <w:rFonts w:eastAsia="Times New Roman"/>
          <w:color w:val="000000"/>
          <w:szCs w:val="28"/>
        </w:rPr>
        <w:t>х</w:t>
      </w:r>
      <w:r w:rsidRPr="00E308F7">
        <w:rPr>
          <w:rFonts w:eastAsia="Times New Roman"/>
          <w:color w:val="000000"/>
          <w:spacing w:val="171"/>
          <w:szCs w:val="28"/>
        </w:rPr>
        <w:t xml:space="preserve"> </w:t>
      </w:r>
      <w:r w:rsidRPr="00E308F7">
        <w:rPr>
          <w:rFonts w:eastAsia="Times New Roman"/>
          <w:color w:val="000000"/>
          <w:w w:val="101"/>
          <w:szCs w:val="28"/>
        </w:rPr>
        <w:t>с</w:t>
      </w:r>
      <w:r w:rsidRPr="00E308F7">
        <w:rPr>
          <w:rFonts w:eastAsia="Times New Roman"/>
          <w:color w:val="000000"/>
          <w:spacing w:val="-1"/>
          <w:szCs w:val="28"/>
        </w:rPr>
        <w:t>и</w:t>
      </w:r>
      <w:r w:rsidRPr="00E308F7">
        <w:rPr>
          <w:rFonts w:eastAsia="Times New Roman"/>
          <w:color w:val="000000"/>
          <w:w w:val="101"/>
          <w:szCs w:val="28"/>
        </w:rPr>
        <w:t>с</w:t>
      </w:r>
      <w:r w:rsidRPr="00E308F7">
        <w:rPr>
          <w:rFonts w:eastAsia="Times New Roman"/>
          <w:color w:val="000000"/>
          <w:spacing w:val="-3"/>
          <w:szCs w:val="28"/>
        </w:rPr>
        <w:t>т</w:t>
      </w:r>
      <w:r w:rsidRPr="00E308F7">
        <w:rPr>
          <w:rFonts w:eastAsia="Times New Roman"/>
          <w:color w:val="000000"/>
          <w:w w:val="101"/>
          <w:szCs w:val="28"/>
        </w:rPr>
        <w:t>е</w:t>
      </w:r>
      <w:r w:rsidRPr="00E308F7">
        <w:rPr>
          <w:rFonts w:eastAsia="Times New Roman"/>
          <w:color w:val="000000"/>
          <w:szCs w:val="28"/>
        </w:rPr>
        <w:t>м</w:t>
      </w:r>
      <w:r w:rsidRPr="00E308F7">
        <w:rPr>
          <w:rFonts w:eastAsia="Times New Roman"/>
          <w:color w:val="000000"/>
          <w:spacing w:val="172"/>
          <w:szCs w:val="28"/>
        </w:rPr>
        <w:t xml:space="preserve"> </w:t>
      </w:r>
      <w:r w:rsidRPr="00E308F7">
        <w:rPr>
          <w:rFonts w:eastAsia="Times New Roman"/>
          <w:color w:val="000000"/>
          <w:szCs w:val="28"/>
        </w:rPr>
        <w:t>п</w:t>
      </w:r>
      <w:r w:rsidRPr="00E308F7">
        <w:rPr>
          <w:rFonts w:eastAsia="Times New Roman"/>
          <w:color w:val="000000"/>
          <w:spacing w:val="-2"/>
          <w:w w:val="101"/>
          <w:szCs w:val="28"/>
        </w:rPr>
        <w:t>е</w:t>
      </w:r>
      <w:r w:rsidRPr="00E308F7">
        <w:rPr>
          <w:rFonts w:eastAsia="Times New Roman"/>
          <w:color w:val="000000"/>
          <w:szCs w:val="28"/>
        </w:rPr>
        <w:t>р</w:t>
      </w:r>
      <w:r w:rsidRPr="00E308F7">
        <w:rPr>
          <w:rFonts w:eastAsia="Times New Roman"/>
          <w:color w:val="000000"/>
          <w:spacing w:val="-1"/>
          <w:w w:val="101"/>
          <w:szCs w:val="28"/>
        </w:rPr>
        <w:t>с</w:t>
      </w:r>
      <w:r w:rsidRPr="00E308F7">
        <w:rPr>
          <w:rFonts w:eastAsia="Times New Roman"/>
          <w:color w:val="000000"/>
          <w:szCs w:val="28"/>
        </w:rPr>
        <w:t>он</w:t>
      </w:r>
      <w:r w:rsidRPr="00E308F7">
        <w:rPr>
          <w:rFonts w:eastAsia="Times New Roman"/>
          <w:color w:val="000000"/>
          <w:w w:val="101"/>
          <w:szCs w:val="28"/>
        </w:rPr>
        <w:t>а</w:t>
      </w:r>
      <w:r w:rsidRPr="00E308F7">
        <w:rPr>
          <w:rFonts w:eastAsia="Times New Roman"/>
          <w:color w:val="000000"/>
          <w:szCs w:val="28"/>
        </w:rPr>
        <w:t>л</w:t>
      </w:r>
      <w:r w:rsidRPr="00E308F7">
        <w:rPr>
          <w:rFonts w:eastAsia="Times New Roman"/>
          <w:color w:val="000000"/>
          <w:spacing w:val="-1"/>
          <w:szCs w:val="28"/>
        </w:rPr>
        <w:t>ь</w:t>
      </w:r>
      <w:r w:rsidRPr="00E308F7">
        <w:rPr>
          <w:rFonts w:eastAsia="Times New Roman"/>
          <w:color w:val="000000"/>
          <w:szCs w:val="28"/>
        </w:rPr>
        <w:t>ного к</w:t>
      </w:r>
      <w:r w:rsidRPr="00E308F7">
        <w:rPr>
          <w:rFonts w:eastAsia="Times New Roman"/>
          <w:color w:val="000000"/>
          <w:spacing w:val="1"/>
          <w:szCs w:val="28"/>
        </w:rPr>
        <w:t>о</w:t>
      </w:r>
      <w:r w:rsidRPr="00E308F7">
        <w:rPr>
          <w:rFonts w:eastAsia="Times New Roman"/>
          <w:color w:val="000000"/>
          <w:spacing w:val="-1"/>
          <w:szCs w:val="28"/>
        </w:rPr>
        <w:t>м</w:t>
      </w:r>
      <w:r w:rsidRPr="00E308F7">
        <w:rPr>
          <w:rFonts w:eastAsia="Times New Roman"/>
          <w:color w:val="000000"/>
          <w:szCs w:val="28"/>
        </w:rPr>
        <w:t>п’ют</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zCs w:val="28"/>
        </w:rPr>
        <w:tab/>
        <w:t>(в</w:t>
      </w:r>
      <w:r w:rsidRPr="00E308F7">
        <w:rPr>
          <w:rFonts w:eastAsia="Times New Roman"/>
          <w:color w:val="000000"/>
          <w:spacing w:val="-2"/>
          <w:w w:val="101"/>
          <w:szCs w:val="28"/>
        </w:rPr>
        <w:t>е</w:t>
      </w:r>
      <w:r w:rsidRPr="00E308F7">
        <w:rPr>
          <w:rFonts w:eastAsia="Times New Roman"/>
          <w:color w:val="000000"/>
          <w:szCs w:val="28"/>
        </w:rPr>
        <w:t>н</w:t>
      </w:r>
      <w:r w:rsidRPr="00E308F7">
        <w:rPr>
          <w:rFonts w:eastAsia="Times New Roman"/>
          <w:color w:val="000000"/>
          <w:spacing w:val="-2"/>
          <w:szCs w:val="28"/>
        </w:rPr>
        <w:t>т</w:t>
      </w:r>
      <w:r w:rsidRPr="00E308F7">
        <w:rPr>
          <w:rFonts w:eastAsia="Times New Roman"/>
          <w:color w:val="000000"/>
          <w:szCs w:val="28"/>
        </w:rPr>
        <w:t>ил</w:t>
      </w:r>
      <w:r w:rsidRPr="00E308F7">
        <w:rPr>
          <w:rFonts w:eastAsia="Times New Roman"/>
          <w:color w:val="000000"/>
          <w:w w:val="101"/>
          <w:szCs w:val="28"/>
        </w:rPr>
        <w:t>я</w:t>
      </w:r>
      <w:r w:rsidRPr="00E308F7">
        <w:rPr>
          <w:rFonts w:eastAsia="Times New Roman"/>
          <w:color w:val="000000"/>
          <w:szCs w:val="28"/>
        </w:rPr>
        <w:t>т</w:t>
      </w:r>
      <w:r w:rsidRPr="00E308F7">
        <w:rPr>
          <w:rFonts w:eastAsia="Times New Roman"/>
          <w:color w:val="000000"/>
          <w:spacing w:val="-1"/>
          <w:szCs w:val="28"/>
        </w:rPr>
        <w:t>о</w:t>
      </w:r>
      <w:r w:rsidRPr="00E308F7">
        <w:rPr>
          <w:rFonts w:eastAsia="Times New Roman"/>
          <w:color w:val="000000"/>
          <w:szCs w:val="28"/>
        </w:rPr>
        <w:t>ри</w:t>
      </w:r>
      <w:r w:rsidRPr="00E308F7">
        <w:rPr>
          <w:rFonts w:eastAsia="Times New Roman"/>
          <w:color w:val="000000"/>
          <w:szCs w:val="28"/>
        </w:rPr>
        <w:tab/>
        <w:t>блоку</w:t>
      </w:r>
      <w:r w:rsidRPr="00E308F7">
        <w:rPr>
          <w:rFonts w:eastAsia="Times New Roman"/>
          <w:color w:val="000000"/>
          <w:szCs w:val="28"/>
        </w:rPr>
        <w:tab/>
        <w:t>ж</w:t>
      </w:r>
      <w:r w:rsidRPr="00E308F7">
        <w:rPr>
          <w:rFonts w:eastAsia="Times New Roman"/>
          <w:color w:val="000000"/>
          <w:spacing w:val="1"/>
          <w:szCs w:val="28"/>
        </w:rPr>
        <w:t>и</w:t>
      </w:r>
      <w:r w:rsidRPr="00E308F7">
        <w:rPr>
          <w:rFonts w:eastAsia="Times New Roman"/>
          <w:color w:val="000000"/>
          <w:szCs w:val="28"/>
        </w:rPr>
        <w:t>вл</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zCs w:val="28"/>
        </w:rPr>
        <w:tab/>
        <w:t>р</w:t>
      </w:r>
      <w:r w:rsidRPr="00E308F7">
        <w:rPr>
          <w:rFonts w:eastAsia="Times New Roman"/>
          <w:color w:val="000000"/>
          <w:spacing w:val="-1"/>
          <w:w w:val="101"/>
          <w:szCs w:val="28"/>
        </w:rPr>
        <w:t>а</w:t>
      </w:r>
      <w:r w:rsidRPr="00E308F7">
        <w:rPr>
          <w:rFonts w:eastAsia="Times New Roman"/>
          <w:color w:val="000000"/>
          <w:spacing w:val="-2"/>
          <w:szCs w:val="28"/>
        </w:rPr>
        <w:t>д</w:t>
      </w:r>
      <w:r w:rsidRPr="00E308F7">
        <w:rPr>
          <w:rFonts w:eastAsia="Times New Roman"/>
          <w:color w:val="000000"/>
          <w:w w:val="101"/>
          <w:szCs w:val="28"/>
        </w:rPr>
        <w:t>і</w:t>
      </w:r>
      <w:r w:rsidRPr="00E308F7">
        <w:rPr>
          <w:rFonts w:eastAsia="Times New Roman"/>
          <w:color w:val="000000"/>
          <w:spacing w:val="1"/>
          <w:w w:val="101"/>
          <w:szCs w:val="28"/>
        </w:rPr>
        <w:t>а</w:t>
      </w:r>
      <w:r w:rsidRPr="00E308F7">
        <w:rPr>
          <w:rFonts w:eastAsia="Times New Roman"/>
          <w:color w:val="000000"/>
          <w:szCs w:val="28"/>
        </w:rPr>
        <w:t>тор</w:t>
      </w:r>
      <w:r w:rsidRPr="00E308F7">
        <w:rPr>
          <w:rFonts w:eastAsia="Times New Roman"/>
          <w:color w:val="000000"/>
          <w:w w:val="101"/>
          <w:szCs w:val="28"/>
        </w:rPr>
        <w:t>а</w:t>
      </w:r>
      <w:r w:rsidRPr="00E308F7">
        <w:rPr>
          <w:rFonts w:eastAsia="Times New Roman"/>
          <w:color w:val="000000"/>
          <w:szCs w:val="28"/>
        </w:rPr>
        <w:tab/>
        <w:t>проц</w:t>
      </w:r>
      <w:r w:rsidRPr="00E308F7">
        <w:rPr>
          <w:rFonts w:eastAsia="Times New Roman"/>
          <w:color w:val="000000"/>
          <w:w w:val="101"/>
          <w:szCs w:val="28"/>
        </w:rPr>
        <w:t>е</w:t>
      </w:r>
      <w:r w:rsidRPr="00E308F7">
        <w:rPr>
          <w:rFonts w:eastAsia="Times New Roman"/>
          <w:color w:val="000000"/>
          <w:spacing w:val="-2"/>
          <w:w w:val="101"/>
          <w:szCs w:val="28"/>
        </w:rPr>
        <w:t>с</w:t>
      </w:r>
      <w:r w:rsidRPr="00E308F7">
        <w:rPr>
          <w:rFonts w:eastAsia="Times New Roman"/>
          <w:color w:val="000000"/>
          <w:szCs w:val="28"/>
        </w:rPr>
        <w:t>ор</w:t>
      </w:r>
      <w:r w:rsidRPr="00E308F7">
        <w:rPr>
          <w:rFonts w:eastAsia="Times New Roman"/>
          <w:color w:val="000000"/>
          <w:w w:val="101"/>
          <w:szCs w:val="28"/>
        </w:rPr>
        <w:t>а</w:t>
      </w:r>
      <w:r w:rsidRPr="00E308F7">
        <w:rPr>
          <w:rFonts w:eastAsia="Times New Roman"/>
          <w:color w:val="000000"/>
          <w:szCs w:val="28"/>
        </w:rPr>
        <w:tab/>
      </w:r>
      <w:r w:rsidRPr="00E308F7">
        <w:rPr>
          <w:rFonts w:eastAsia="Times New Roman"/>
          <w:color w:val="000000"/>
          <w:spacing w:val="-2"/>
          <w:szCs w:val="28"/>
        </w:rPr>
        <w:t>т</w:t>
      </w:r>
      <w:r w:rsidRPr="00E308F7">
        <w:rPr>
          <w:rFonts w:eastAsia="Times New Roman"/>
          <w:color w:val="000000"/>
          <w:w w:val="101"/>
          <w:szCs w:val="28"/>
        </w:rPr>
        <w:t>а</w:t>
      </w:r>
      <w:r w:rsidRPr="00E308F7">
        <w:rPr>
          <w:rFonts w:eastAsia="Times New Roman"/>
          <w:color w:val="000000"/>
          <w:szCs w:val="28"/>
        </w:rPr>
        <w:t xml:space="preserve"> 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w w:val="101"/>
          <w:szCs w:val="28"/>
        </w:rPr>
        <w:t>е</w:t>
      </w:r>
      <w:r w:rsidRPr="00E308F7">
        <w:rPr>
          <w:rFonts w:eastAsia="Times New Roman"/>
          <w:color w:val="000000"/>
          <w:szCs w:val="28"/>
        </w:rPr>
        <w:t>о</w:t>
      </w:r>
      <w:r w:rsidRPr="00E308F7">
        <w:rPr>
          <w:rFonts w:eastAsia="Times New Roman"/>
          <w:color w:val="000000"/>
          <w:spacing w:val="-1"/>
          <w:szCs w:val="28"/>
        </w:rPr>
        <w:t>к</w:t>
      </w:r>
      <w:r w:rsidRPr="00E308F7">
        <w:rPr>
          <w:rFonts w:eastAsia="Times New Roman"/>
          <w:color w:val="000000"/>
          <w:w w:val="101"/>
          <w:szCs w:val="28"/>
        </w:rPr>
        <w:t>а</w:t>
      </w:r>
      <w:r w:rsidRPr="00E308F7">
        <w:rPr>
          <w:rFonts w:eastAsia="Times New Roman"/>
          <w:color w:val="000000"/>
          <w:szCs w:val="28"/>
        </w:rPr>
        <w:t>р</w:t>
      </w:r>
      <w:r w:rsidRPr="00E308F7">
        <w:rPr>
          <w:rFonts w:eastAsia="Times New Roman"/>
          <w:color w:val="000000"/>
          <w:spacing w:val="-1"/>
          <w:szCs w:val="28"/>
        </w:rPr>
        <w:t>т</w:t>
      </w:r>
      <w:r w:rsidRPr="00E308F7">
        <w:rPr>
          <w:rFonts w:eastAsia="Times New Roman"/>
          <w:color w:val="000000"/>
          <w:szCs w:val="28"/>
        </w:rPr>
        <w:t xml:space="preserve">и) </w:t>
      </w:r>
      <w:r w:rsidRPr="00E308F7">
        <w:rPr>
          <w:rFonts w:eastAsia="Times New Roman"/>
          <w:color w:val="000000"/>
          <w:w w:val="101"/>
          <w:szCs w:val="28"/>
        </w:rPr>
        <w:t>і</w:t>
      </w:r>
      <w:r w:rsidRPr="00E308F7">
        <w:rPr>
          <w:rFonts w:eastAsia="Times New Roman"/>
          <w:color w:val="000000"/>
          <w:szCs w:val="28"/>
        </w:rPr>
        <w:t xml:space="preserve"> </w:t>
      </w:r>
      <w:r w:rsidRPr="00E308F7">
        <w:rPr>
          <w:rFonts w:eastAsia="Times New Roman"/>
          <w:color w:val="000000"/>
          <w:spacing w:val="-2"/>
          <w:w w:val="101"/>
          <w:szCs w:val="28"/>
        </w:rPr>
        <w:t>с</w:t>
      </w:r>
      <w:r w:rsidRPr="00E308F7">
        <w:rPr>
          <w:rFonts w:eastAsia="Times New Roman"/>
          <w:color w:val="000000"/>
          <w:szCs w:val="28"/>
        </w:rPr>
        <w:t>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2"/>
          <w:w w:val="101"/>
          <w:szCs w:val="28"/>
        </w:rPr>
        <w:t>е</w:t>
      </w:r>
      <w:r w:rsidRPr="00E308F7">
        <w:rPr>
          <w:rFonts w:eastAsia="Times New Roman"/>
          <w:color w:val="000000"/>
          <w:spacing w:val="-2"/>
          <w:szCs w:val="28"/>
        </w:rPr>
        <w:t>м</w:t>
      </w:r>
      <w:r w:rsidRPr="00E308F7">
        <w:rPr>
          <w:rFonts w:eastAsia="Times New Roman"/>
          <w:color w:val="000000"/>
          <w:spacing w:val="-1"/>
          <w:w w:val="101"/>
          <w:szCs w:val="28"/>
        </w:rPr>
        <w:t>а</w:t>
      </w:r>
      <w:r w:rsidRPr="00E308F7">
        <w:rPr>
          <w:rFonts w:eastAsia="Times New Roman"/>
          <w:color w:val="000000"/>
          <w:szCs w:val="28"/>
        </w:rPr>
        <w:t xml:space="preserve"> кондиц</w:t>
      </w:r>
      <w:r w:rsidRPr="00E308F7">
        <w:rPr>
          <w:rFonts w:eastAsia="Times New Roman"/>
          <w:color w:val="000000"/>
          <w:w w:val="101"/>
          <w:szCs w:val="28"/>
        </w:rPr>
        <w:t>і</w:t>
      </w:r>
      <w:r w:rsidRPr="00E308F7">
        <w:rPr>
          <w:rFonts w:eastAsia="Times New Roman"/>
          <w:color w:val="000000"/>
          <w:szCs w:val="28"/>
        </w:rPr>
        <w:t>юв</w:t>
      </w:r>
      <w:r w:rsidRPr="00E308F7">
        <w:rPr>
          <w:rFonts w:eastAsia="Times New Roman"/>
          <w:color w:val="000000"/>
          <w:w w:val="101"/>
          <w:szCs w:val="28"/>
        </w:rPr>
        <w:t>а</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pacing w:val="-2"/>
          <w:szCs w:val="28"/>
        </w:rPr>
        <w:t xml:space="preserve"> </w:t>
      </w:r>
      <w:r w:rsidRPr="00E308F7">
        <w:rPr>
          <w:rFonts w:eastAsia="Times New Roman"/>
          <w:color w:val="000000"/>
          <w:szCs w:val="28"/>
        </w:rPr>
        <w:t>пов</w:t>
      </w:r>
      <w:r w:rsidRPr="00E308F7">
        <w:rPr>
          <w:rFonts w:eastAsia="Times New Roman"/>
          <w:color w:val="000000"/>
          <w:w w:val="101"/>
          <w:szCs w:val="28"/>
        </w:rPr>
        <w:t>і</w:t>
      </w:r>
      <w:r w:rsidRPr="00E308F7">
        <w:rPr>
          <w:rFonts w:eastAsia="Times New Roman"/>
          <w:color w:val="000000"/>
          <w:szCs w:val="28"/>
        </w:rPr>
        <w:t>тр</w:t>
      </w:r>
      <w:r w:rsidRPr="00E308F7">
        <w:rPr>
          <w:rFonts w:eastAsia="Times New Roman"/>
          <w:color w:val="000000"/>
          <w:w w:val="101"/>
          <w:szCs w:val="28"/>
        </w:rPr>
        <w:t>я</w:t>
      </w:r>
      <w:r w:rsidRPr="00E308F7">
        <w:rPr>
          <w:rFonts w:eastAsia="Times New Roman"/>
          <w:color w:val="000000"/>
          <w:szCs w:val="28"/>
        </w:rPr>
        <w:t>.</w:t>
      </w:r>
    </w:p>
    <w:p w14:paraId="178A9BB0" w14:textId="77777777" w:rsidR="00FF53AE" w:rsidRPr="00E308F7" w:rsidRDefault="00FF53AE" w:rsidP="00FF53AE">
      <w:pPr>
        <w:widowControl w:val="0"/>
        <w:spacing w:before="2" w:line="359" w:lineRule="auto"/>
        <w:ind w:left="1" w:right="-61" w:firstLine="566"/>
        <w:rPr>
          <w:rFonts w:eastAsia="Times New Roman"/>
          <w:color w:val="000000"/>
          <w:w w:val="101"/>
          <w:szCs w:val="28"/>
        </w:rPr>
      </w:pPr>
      <w:r w:rsidRPr="00E308F7">
        <w:rPr>
          <w:rFonts w:eastAsia="Times New Roman"/>
          <w:color w:val="000000"/>
          <w:szCs w:val="28"/>
        </w:rPr>
        <w:t>Оч</w:t>
      </w:r>
      <w:r w:rsidRPr="00E308F7">
        <w:rPr>
          <w:rFonts w:eastAsia="Times New Roman"/>
          <w:color w:val="000000"/>
          <w:w w:val="101"/>
          <w:szCs w:val="28"/>
        </w:rPr>
        <w:t>і</w:t>
      </w:r>
      <w:r w:rsidRPr="00E308F7">
        <w:rPr>
          <w:rFonts w:eastAsia="Times New Roman"/>
          <w:color w:val="000000"/>
          <w:szCs w:val="28"/>
        </w:rPr>
        <w:t>к</w:t>
      </w:r>
      <w:r w:rsidRPr="00E308F7">
        <w:rPr>
          <w:rFonts w:eastAsia="Times New Roman"/>
          <w:color w:val="000000"/>
          <w:spacing w:val="-1"/>
          <w:szCs w:val="28"/>
        </w:rPr>
        <w:t>у</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pacing w:val="43"/>
          <w:szCs w:val="28"/>
        </w:rPr>
        <w:t xml:space="preserve"> </w:t>
      </w:r>
      <w:r w:rsidRPr="00E308F7">
        <w:rPr>
          <w:rFonts w:eastAsia="Times New Roman"/>
          <w:color w:val="000000"/>
          <w:szCs w:val="28"/>
        </w:rPr>
        <w:t>р</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1"/>
          <w:szCs w:val="28"/>
        </w:rPr>
        <w:t>н</w:t>
      </w:r>
      <w:r w:rsidRPr="00E308F7">
        <w:rPr>
          <w:rFonts w:eastAsia="Times New Roman"/>
          <w:color w:val="000000"/>
          <w:w w:val="101"/>
          <w:szCs w:val="28"/>
        </w:rPr>
        <w:t>і</w:t>
      </w:r>
      <w:r w:rsidRPr="00E308F7">
        <w:rPr>
          <w:rFonts w:eastAsia="Times New Roman"/>
          <w:color w:val="000000"/>
          <w:spacing w:val="43"/>
          <w:szCs w:val="28"/>
        </w:rPr>
        <w:t xml:space="preserve"> </w:t>
      </w:r>
      <w:r w:rsidRPr="00E308F7">
        <w:rPr>
          <w:rFonts w:eastAsia="Times New Roman"/>
          <w:color w:val="000000"/>
          <w:szCs w:val="28"/>
        </w:rPr>
        <w:t>звук</w:t>
      </w:r>
      <w:r w:rsidRPr="00E308F7">
        <w:rPr>
          <w:rFonts w:eastAsia="Times New Roman"/>
          <w:color w:val="000000"/>
          <w:spacing w:val="1"/>
          <w:szCs w:val="28"/>
        </w:rPr>
        <w:t>о</w:t>
      </w:r>
      <w:r w:rsidRPr="00E308F7">
        <w:rPr>
          <w:rFonts w:eastAsia="Times New Roman"/>
          <w:color w:val="000000"/>
          <w:szCs w:val="28"/>
        </w:rPr>
        <w:t>вого</w:t>
      </w:r>
      <w:r w:rsidRPr="00E308F7">
        <w:rPr>
          <w:rFonts w:eastAsia="Times New Roman"/>
          <w:color w:val="000000"/>
          <w:spacing w:val="43"/>
          <w:szCs w:val="28"/>
        </w:rPr>
        <w:t xml:space="preserve"> </w:t>
      </w:r>
      <w:r w:rsidRPr="00E308F7">
        <w:rPr>
          <w:rFonts w:eastAsia="Times New Roman"/>
          <w:color w:val="000000"/>
          <w:spacing w:val="-1"/>
          <w:szCs w:val="28"/>
        </w:rPr>
        <w:t>т</w:t>
      </w:r>
      <w:r w:rsidRPr="00E308F7">
        <w:rPr>
          <w:rFonts w:eastAsia="Times New Roman"/>
          <w:color w:val="000000"/>
          <w:szCs w:val="28"/>
        </w:rPr>
        <w:t>и</w:t>
      </w:r>
      <w:r w:rsidRPr="00E308F7">
        <w:rPr>
          <w:rFonts w:eastAsia="Times New Roman"/>
          <w:color w:val="000000"/>
          <w:w w:val="101"/>
          <w:szCs w:val="28"/>
        </w:rPr>
        <w:t>с</w:t>
      </w:r>
      <w:r w:rsidRPr="00E308F7">
        <w:rPr>
          <w:rFonts w:eastAsia="Times New Roman"/>
          <w:color w:val="000000"/>
          <w:szCs w:val="28"/>
        </w:rPr>
        <w:t>ку</w:t>
      </w:r>
      <w:r w:rsidRPr="00E308F7">
        <w:rPr>
          <w:rFonts w:eastAsia="Times New Roman"/>
          <w:color w:val="000000"/>
          <w:spacing w:val="40"/>
          <w:szCs w:val="28"/>
        </w:rPr>
        <w:t xml:space="preserve"> </w:t>
      </w:r>
      <w:r w:rsidRPr="00E308F7">
        <w:rPr>
          <w:rFonts w:eastAsia="Times New Roman"/>
          <w:color w:val="000000"/>
          <w:w w:val="101"/>
          <w:szCs w:val="28"/>
        </w:rPr>
        <w:t>і</w:t>
      </w:r>
      <w:r w:rsidRPr="00E308F7">
        <w:rPr>
          <w:rFonts w:eastAsia="Times New Roman"/>
          <w:color w:val="000000"/>
          <w:spacing w:val="43"/>
          <w:szCs w:val="28"/>
        </w:rPr>
        <w:t xml:space="preserve"> </w:t>
      </w:r>
      <w:r w:rsidRPr="00E308F7">
        <w:rPr>
          <w:rFonts w:eastAsia="Times New Roman"/>
          <w:color w:val="000000"/>
          <w:spacing w:val="1"/>
          <w:szCs w:val="28"/>
        </w:rPr>
        <w:t>р</w:t>
      </w:r>
      <w:r w:rsidRPr="00E308F7">
        <w:rPr>
          <w:rFonts w:eastAsia="Times New Roman"/>
          <w:color w:val="000000"/>
          <w:spacing w:val="1"/>
          <w:w w:val="101"/>
          <w:szCs w:val="28"/>
        </w:rPr>
        <w:t>і</w:t>
      </w:r>
      <w:r w:rsidRPr="00E308F7">
        <w:rPr>
          <w:rFonts w:eastAsia="Times New Roman"/>
          <w:color w:val="000000"/>
          <w:szCs w:val="28"/>
        </w:rPr>
        <w:t>в</w:t>
      </w:r>
      <w:r w:rsidRPr="00E308F7">
        <w:rPr>
          <w:rFonts w:eastAsia="Times New Roman"/>
          <w:color w:val="000000"/>
          <w:spacing w:val="-2"/>
          <w:w w:val="101"/>
          <w:szCs w:val="28"/>
        </w:rPr>
        <w:t>е</w:t>
      </w:r>
      <w:r w:rsidRPr="00E308F7">
        <w:rPr>
          <w:rFonts w:eastAsia="Times New Roman"/>
          <w:color w:val="000000"/>
          <w:szCs w:val="28"/>
        </w:rPr>
        <w:t>нь</w:t>
      </w:r>
      <w:r w:rsidRPr="00E308F7">
        <w:rPr>
          <w:rFonts w:eastAsia="Times New Roman"/>
          <w:color w:val="000000"/>
          <w:spacing w:val="42"/>
          <w:szCs w:val="28"/>
        </w:rPr>
        <w:t xml:space="preserve"> </w:t>
      </w:r>
      <w:r w:rsidRPr="00E308F7">
        <w:rPr>
          <w:rFonts w:eastAsia="Times New Roman"/>
          <w:color w:val="000000"/>
          <w:szCs w:val="28"/>
        </w:rPr>
        <w:t>зв</w:t>
      </w:r>
      <w:r w:rsidRPr="00E308F7">
        <w:rPr>
          <w:rFonts w:eastAsia="Times New Roman"/>
          <w:color w:val="000000"/>
          <w:spacing w:val="-2"/>
          <w:szCs w:val="28"/>
        </w:rPr>
        <w:t>у</w:t>
      </w:r>
      <w:r w:rsidRPr="00E308F7">
        <w:rPr>
          <w:rFonts w:eastAsia="Times New Roman"/>
          <w:color w:val="000000"/>
          <w:spacing w:val="1"/>
          <w:szCs w:val="28"/>
        </w:rPr>
        <w:t>к</w:t>
      </w:r>
      <w:r w:rsidRPr="00E308F7">
        <w:rPr>
          <w:rFonts w:eastAsia="Times New Roman"/>
          <w:color w:val="000000"/>
          <w:szCs w:val="28"/>
        </w:rPr>
        <w:t>у</w:t>
      </w:r>
      <w:r w:rsidRPr="00E308F7">
        <w:rPr>
          <w:rFonts w:eastAsia="Times New Roman"/>
          <w:color w:val="000000"/>
          <w:spacing w:val="41"/>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pacing w:val="1"/>
          <w:szCs w:val="28"/>
        </w:rPr>
        <w:t>дпов</w:t>
      </w:r>
      <w:r w:rsidRPr="00E308F7">
        <w:rPr>
          <w:rFonts w:eastAsia="Times New Roman"/>
          <w:color w:val="000000"/>
          <w:w w:val="101"/>
          <w:szCs w:val="28"/>
        </w:rPr>
        <w:t>і</w:t>
      </w:r>
      <w:r w:rsidRPr="00E308F7">
        <w:rPr>
          <w:rFonts w:eastAsia="Times New Roman"/>
          <w:color w:val="000000"/>
          <w:szCs w:val="28"/>
        </w:rPr>
        <w:t>дно</w:t>
      </w:r>
      <w:r w:rsidRPr="00E308F7">
        <w:rPr>
          <w:rFonts w:eastAsia="Times New Roman"/>
          <w:color w:val="000000"/>
          <w:spacing w:val="42"/>
          <w:szCs w:val="28"/>
        </w:rPr>
        <w:t xml:space="preserve"> </w:t>
      </w:r>
      <w:r w:rsidRPr="00E308F7">
        <w:rPr>
          <w:rFonts w:eastAsia="Times New Roman"/>
          <w:color w:val="000000"/>
          <w:szCs w:val="28"/>
        </w:rPr>
        <w:t>до</w:t>
      </w:r>
      <w:r w:rsidRPr="00E308F7">
        <w:rPr>
          <w:rFonts w:eastAsia="Times New Roman"/>
          <w:color w:val="000000"/>
          <w:spacing w:val="44"/>
          <w:szCs w:val="28"/>
        </w:rPr>
        <w:t xml:space="preserve"> </w:t>
      </w:r>
      <w:r w:rsidRPr="00E308F7">
        <w:rPr>
          <w:rFonts w:eastAsia="Times New Roman"/>
          <w:color w:val="000000"/>
          <w:szCs w:val="28"/>
        </w:rPr>
        <w:t>ш</w:t>
      </w:r>
      <w:r w:rsidRPr="00E308F7">
        <w:rPr>
          <w:rFonts w:eastAsia="Times New Roman"/>
          <w:color w:val="000000"/>
          <w:spacing w:val="-2"/>
          <w:szCs w:val="28"/>
        </w:rPr>
        <w:t>у</w:t>
      </w:r>
      <w:r w:rsidRPr="00E308F7">
        <w:rPr>
          <w:rFonts w:eastAsia="Times New Roman"/>
          <w:color w:val="000000"/>
          <w:szCs w:val="28"/>
        </w:rPr>
        <w:t xml:space="preserve">мових </w:t>
      </w:r>
      <w:r w:rsidRPr="00E308F7">
        <w:rPr>
          <w:rFonts w:eastAsia="Times New Roman"/>
          <w:color w:val="000000"/>
          <w:szCs w:val="28"/>
        </w:rPr>
        <w:lastRenderedPageBreak/>
        <w:t>х</w:t>
      </w:r>
      <w:r w:rsidRPr="00E308F7">
        <w:rPr>
          <w:rFonts w:eastAsia="Times New Roman"/>
          <w:color w:val="000000"/>
          <w:spacing w:val="-1"/>
          <w:w w:val="101"/>
          <w:szCs w:val="28"/>
        </w:rPr>
        <w:t>а</w:t>
      </w:r>
      <w:r w:rsidRPr="00E308F7">
        <w:rPr>
          <w:rFonts w:eastAsia="Times New Roman"/>
          <w:color w:val="000000"/>
          <w:szCs w:val="28"/>
        </w:rPr>
        <w:t>р</w:t>
      </w:r>
      <w:r w:rsidRPr="00E308F7">
        <w:rPr>
          <w:rFonts w:eastAsia="Times New Roman"/>
          <w:color w:val="000000"/>
          <w:w w:val="101"/>
          <w:szCs w:val="28"/>
        </w:rPr>
        <w:t>а</w:t>
      </w:r>
      <w:r w:rsidRPr="00E308F7">
        <w:rPr>
          <w:rFonts w:eastAsia="Times New Roman"/>
          <w:color w:val="000000"/>
          <w:szCs w:val="28"/>
        </w:rPr>
        <w:t>кт</w:t>
      </w:r>
      <w:r w:rsidRPr="00E308F7">
        <w:rPr>
          <w:rFonts w:eastAsia="Times New Roman"/>
          <w:color w:val="000000"/>
          <w:spacing w:val="-2"/>
          <w:w w:val="101"/>
          <w:szCs w:val="28"/>
        </w:rPr>
        <w:t>е</w:t>
      </w:r>
      <w:r w:rsidRPr="00E308F7">
        <w:rPr>
          <w:rFonts w:eastAsia="Times New Roman"/>
          <w:color w:val="000000"/>
          <w:szCs w:val="28"/>
        </w:rPr>
        <w:t>ри</w:t>
      </w:r>
      <w:r w:rsidRPr="00E308F7">
        <w:rPr>
          <w:rFonts w:eastAsia="Times New Roman"/>
          <w:color w:val="000000"/>
          <w:w w:val="101"/>
          <w:szCs w:val="28"/>
        </w:rPr>
        <w:t>с</w:t>
      </w:r>
      <w:r w:rsidRPr="00E308F7">
        <w:rPr>
          <w:rFonts w:eastAsia="Times New Roman"/>
          <w:color w:val="000000"/>
          <w:szCs w:val="28"/>
        </w:rPr>
        <w:t>т</w:t>
      </w:r>
      <w:r w:rsidRPr="00E308F7">
        <w:rPr>
          <w:rFonts w:eastAsia="Times New Roman"/>
          <w:color w:val="000000"/>
          <w:spacing w:val="-1"/>
          <w:szCs w:val="28"/>
        </w:rPr>
        <w:t>и</w:t>
      </w:r>
      <w:r w:rsidRPr="00E308F7">
        <w:rPr>
          <w:rFonts w:eastAsia="Times New Roman"/>
          <w:color w:val="000000"/>
          <w:szCs w:val="28"/>
        </w:rPr>
        <w:t>к цих</w:t>
      </w:r>
      <w:r w:rsidRPr="00E308F7">
        <w:rPr>
          <w:rFonts w:eastAsia="Times New Roman"/>
          <w:color w:val="000000"/>
          <w:spacing w:val="-1"/>
          <w:szCs w:val="28"/>
        </w:rPr>
        <w:t xml:space="preserve"> </w:t>
      </w:r>
      <w:r w:rsidRPr="00E308F7">
        <w:rPr>
          <w:rFonts w:eastAsia="Times New Roman"/>
          <w:color w:val="000000"/>
          <w:szCs w:val="28"/>
        </w:rPr>
        <w:t>дж</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2"/>
          <w:szCs w:val="28"/>
        </w:rPr>
        <w:t>л</w:t>
      </w:r>
      <w:r w:rsidRPr="00E308F7">
        <w:rPr>
          <w:rFonts w:eastAsia="Times New Roman"/>
          <w:color w:val="000000"/>
          <w:w w:val="101"/>
          <w:szCs w:val="28"/>
        </w:rPr>
        <w:t>:</w:t>
      </w:r>
    </w:p>
    <w:p w14:paraId="3B835A52" w14:textId="77777777" w:rsidR="00FF53AE" w:rsidRPr="0087533F" w:rsidRDefault="00FF53AE" w:rsidP="003452B6">
      <w:pPr>
        <w:pStyle w:val="af8"/>
        <w:widowControl w:val="0"/>
        <w:numPr>
          <w:ilvl w:val="0"/>
          <w:numId w:val="58"/>
        </w:numPr>
        <w:ind w:right="-62"/>
        <w:rPr>
          <w:rFonts w:eastAsia="Times New Roman"/>
          <w:color w:val="000000"/>
          <w:w w:val="101"/>
          <w:szCs w:val="28"/>
        </w:rPr>
      </w:pPr>
      <w:r w:rsidRPr="0087533F">
        <w:rPr>
          <w:rFonts w:eastAsia="Times New Roman"/>
          <w:color w:val="000000"/>
          <w:szCs w:val="28"/>
        </w:rPr>
        <w:t>р</w:t>
      </w:r>
      <w:r w:rsidRPr="0087533F">
        <w:rPr>
          <w:rFonts w:eastAsia="Times New Roman"/>
          <w:color w:val="000000"/>
          <w:w w:val="101"/>
          <w:szCs w:val="28"/>
        </w:rPr>
        <w:t>і</w:t>
      </w:r>
      <w:r w:rsidRPr="0087533F">
        <w:rPr>
          <w:rFonts w:eastAsia="Times New Roman"/>
          <w:color w:val="000000"/>
          <w:szCs w:val="28"/>
        </w:rPr>
        <w:t>в</w:t>
      </w:r>
      <w:r w:rsidRPr="0087533F">
        <w:rPr>
          <w:rFonts w:eastAsia="Times New Roman"/>
          <w:color w:val="000000"/>
          <w:w w:val="101"/>
          <w:szCs w:val="28"/>
        </w:rPr>
        <w:t>е</w:t>
      </w:r>
      <w:r w:rsidRPr="0087533F">
        <w:rPr>
          <w:rFonts w:eastAsia="Times New Roman"/>
          <w:color w:val="000000"/>
          <w:szCs w:val="28"/>
        </w:rPr>
        <w:t>нь</w:t>
      </w:r>
      <w:r w:rsidRPr="0087533F">
        <w:rPr>
          <w:rFonts w:eastAsia="Times New Roman"/>
          <w:color w:val="000000"/>
          <w:spacing w:val="75"/>
          <w:szCs w:val="28"/>
        </w:rPr>
        <w:t xml:space="preserve"> </w:t>
      </w:r>
      <w:r w:rsidRPr="0087533F">
        <w:rPr>
          <w:rFonts w:eastAsia="Times New Roman"/>
          <w:color w:val="000000"/>
          <w:szCs w:val="28"/>
        </w:rPr>
        <w:t>ш</w:t>
      </w:r>
      <w:r w:rsidRPr="0087533F">
        <w:rPr>
          <w:rFonts w:eastAsia="Times New Roman"/>
          <w:color w:val="000000"/>
          <w:spacing w:val="-2"/>
          <w:szCs w:val="28"/>
        </w:rPr>
        <w:t>у</w:t>
      </w:r>
      <w:r w:rsidRPr="0087533F">
        <w:rPr>
          <w:rFonts w:eastAsia="Times New Roman"/>
          <w:color w:val="000000"/>
          <w:szCs w:val="28"/>
        </w:rPr>
        <w:t>м</w:t>
      </w:r>
      <w:r w:rsidRPr="0087533F">
        <w:rPr>
          <w:rFonts w:eastAsia="Times New Roman"/>
          <w:color w:val="000000"/>
          <w:spacing w:val="-2"/>
          <w:szCs w:val="28"/>
        </w:rPr>
        <w:t>у</w:t>
      </w:r>
      <w:r w:rsidRPr="0087533F">
        <w:rPr>
          <w:rFonts w:eastAsia="Times New Roman"/>
          <w:color w:val="000000"/>
          <w:szCs w:val="28"/>
        </w:rPr>
        <w:t>,</w:t>
      </w:r>
      <w:r w:rsidRPr="0087533F">
        <w:rPr>
          <w:rFonts w:eastAsia="Times New Roman"/>
          <w:color w:val="000000"/>
          <w:spacing w:val="75"/>
          <w:szCs w:val="28"/>
        </w:rPr>
        <w:t xml:space="preserve"> </w:t>
      </w:r>
      <w:r w:rsidRPr="0087533F">
        <w:rPr>
          <w:rFonts w:eastAsia="Times New Roman"/>
          <w:color w:val="000000"/>
          <w:w w:val="101"/>
          <w:szCs w:val="28"/>
        </w:rPr>
        <w:t>с</w:t>
      </w:r>
      <w:r w:rsidRPr="0087533F">
        <w:rPr>
          <w:rFonts w:eastAsia="Times New Roman"/>
          <w:color w:val="000000"/>
          <w:szCs w:val="28"/>
        </w:rPr>
        <w:t>т</w:t>
      </w:r>
      <w:r w:rsidRPr="0087533F">
        <w:rPr>
          <w:rFonts w:eastAsia="Times New Roman"/>
          <w:color w:val="000000"/>
          <w:spacing w:val="1"/>
          <w:szCs w:val="28"/>
        </w:rPr>
        <w:t>вор</w:t>
      </w:r>
      <w:r w:rsidRPr="0087533F">
        <w:rPr>
          <w:rFonts w:eastAsia="Times New Roman"/>
          <w:color w:val="000000"/>
          <w:szCs w:val="28"/>
        </w:rPr>
        <w:t>юв</w:t>
      </w:r>
      <w:r w:rsidRPr="0087533F">
        <w:rPr>
          <w:rFonts w:eastAsia="Times New Roman"/>
          <w:color w:val="000000"/>
          <w:spacing w:val="-2"/>
          <w:w w:val="101"/>
          <w:szCs w:val="28"/>
        </w:rPr>
        <w:t>а</w:t>
      </w:r>
      <w:r w:rsidRPr="0087533F">
        <w:rPr>
          <w:rFonts w:eastAsia="Times New Roman"/>
          <w:color w:val="000000"/>
          <w:szCs w:val="28"/>
        </w:rPr>
        <w:t>ний</w:t>
      </w:r>
      <w:r w:rsidRPr="0087533F">
        <w:rPr>
          <w:rFonts w:eastAsia="Times New Roman"/>
          <w:color w:val="000000"/>
          <w:spacing w:val="76"/>
          <w:szCs w:val="28"/>
        </w:rPr>
        <w:t xml:space="preserve"> </w:t>
      </w:r>
      <w:r w:rsidRPr="0087533F">
        <w:rPr>
          <w:rFonts w:eastAsia="Times New Roman"/>
          <w:color w:val="000000"/>
          <w:szCs w:val="28"/>
        </w:rPr>
        <w:t>вн</w:t>
      </w:r>
      <w:r w:rsidRPr="0087533F">
        <w:rPr>
          <w:rFonts w:eastAsia="Times New Roman"/>
          <w:color w:val="000000"/>
          <w:spacing w:val="-3"/>
          <w:szCs w:val="28"/>
        </w:rPr>
        <w:t>у</w:t>
      </w:r>
      <w:r w:rsidRPr="0087533F">
        <w:rPr>
          <w:rFonts w:eastAsia="Times New Roman"/>
          <w:color w:val="000000"/>
          <w:szCs w:val="28"/>
        </w:rPr>
        <w:t>тр</w:t>
      </w:r>
      <w:r w:rsidRPr="0087533F">
        <w:rPr>
          <w:rFonts w:eastAsia="Times New Roman"/>
          <w:color w:val="000000"/>
          <w:spacing w:val="1"/>
          <w:w w:val="101"/>
          <w:szCs w:val="28"/>
        </w:rPr>
        <w:t>і</w:t>
      </w:r>
      <w:r w:rsidRPr="0087533F">
        <w:rPr>
          <w:rFonts w:eastAsia="Times New Roman"/>
          <w:color w:val="000000"/>
          <w:spacing w:val="-1"/>
          <w:szCs w:val="28"/>
        </w:rPr>
        <w:t>ш</w:t>
      </w:r>
      <w:r w:rsidRPr="0087533F">
        <w:rPr>
          <w:rFonts w:eastAsia="Times New Roman"/>
          <w:color w:val="000000"/>
          <w:szCs w:val="28"/>
        </w:rPr>
        <w:t>н</w:t>
      </w:r>
      <w:r w:rsidRPr="0087533F">
        <w:rPr>
          <w:rFonts w:eastAsia="Times New Roman"/>
          <w:color w:val="000000"/>
          <w:w w:val="101"/>
          <w:szCs w:val="28"/>
        </w:rPr>
        <w:t>і</w:t>
      </w:r>
      <w:r w:rsidRPr="0087533F">
        <w:rPr>
          <w:rFonts w:eastAsia="Times New Roman"/>
          <w:color w:val="000000"/>
          <w:spacing w:val="-1"/>
          <w:szCs w:val="28"/>
        </w:rPr>
        <w:t>м</w:t>
      </w:r>
      <w:r w:rsidRPr="0087533F">
        <w:rPr>
          <w:rFonts w:eastAsia="Times New Roman"/>
          <w:color w:val="000000"/>
          <w:szCs w:val="28"/>
        </w:rPr>
        <w:t>и</w:t>
      </w:r>
      <w:r w:rsidRPr="0087533F">
        <w:rPr>
          <w:rFonts w:eastAsia="Times New Roman"/>
          <w:color w:val="000000"/>
          <w:spacing w:val="77"/>
          <w:szCs w:val="28"/>
        </w:rPr>
        <w:t xml:space="preserve"> </w:t>
      </w:r>
      <w:r w:rsidRPr="0087533F">
        <w:rPr>
          <w:rFonts w:eastAsia="Times New Roman"/>
          <w:color w:val="000000"/>
          <w:w w:val="101"/>
          <w:szCs w:val="28"/>
        </w:rPr>
        <w:t>е</w:t>
      </w:r>
      <w:r w:rsidRPr="0087533F">
        <w:rPr>
          <w:rFonts w:eastAsia="Times New Roman"/>
          <w:color w:val="000000"/>
          <w:szCs w:val="28"/>
        </w:rPr>
        <w:t>л</w:t>
      </w:r>
      <w:r w:rsidRPr="0087533F">
        <w:rPr>
          <w:rFonts w:eastAsia="Times New Roman"/>
          <w:color w:val="000000"/>
          <w:w w:val="101"/>
          <w:szCs w:val="28"/>
        </w:rPr>
        <w:t>е</w:t>
      </w:r>
      <w:r w:rsidRPr="0087533F">
        <w:rPr>
          <w:rFonts w:eastAsia="Times New Roman"/>
          <w:color w:val="000000"/>
          <w:spacing w:val="-3"/>
          <w:szCs w:val="28"/>
        </w:rPr>
        <w:t>м</w:t>
      </w:r>
      <w:r w:rsidRPr="0087533F">
        <w:rPr>
          <w:rFonts w:eastAsia="Times New Roman"/>
          <w:color w:val="000000"/>
          <w:w w:val="101"/>
          <w:szCs w:val="28"/>
        </w:rPr>
        <w:t>е</w:t>
      </w:r>
      <w:r w:rsidRPr="0087533F">
        <w:rPr>
          <w:rFonts w:eastAsia="Times New Roman"/>
          <w:color w:val="000000"/>
          <w:szCs w:val="28"/>
        </w:rPr>
        <w:t>нт</w:t>
      </w:r>
      <w:r w:rsidRPr="0087533F">
        <w:rPr>
          <w:rFonts w:eastAsia="Times New Roman"/>
          <w:color w:val="000000"/>
          <w:spacing w:val="-1"/>
          <w:w w:val="101"/>
          <w:szCs w:val="28"/>
        </w:rPr>
        <w:t>а</w:t>
      </w:r>
      <w:r w:rsidRPr="0087533F">
        <w:rPr>
          <w:rFonts w:eastAsia="Times New Roman"/>
          <w:color w:val="000000"/>
          <w:szCs w:val="28"/>
        </w:rPr>
        <w:t>ми</w:t>
      </w:r>
      <w:r w:rsidRPr="0087533F">
        <w:rPr>
          <w:rFonts w:eastAsia="Times New Roman"/>
          <w:color w:val="000000"/>
          <w:spacing w:val="74"/>
          <w:szCs w:val="28"/>
        </w:rPr>
        <w:t xml:space="preserve"> </w:t>
      </w:r>
      <w:r w:rsidRPr="0087533F">
        <w:rPr>
          <w:rFonts w:eastAsia="Times New Roman"/>
          <w:color w:val="000000"/>
          <w:szCs w:val="28"/>
        </w:rPr>
        <w:t>п</w:t>
      </w:r>
      <w:r w:rsidRPr="0087533F">
        <w:rPr>
          <w:rFonts w:eastAsia="Times New Roman"/>
          <w:color w:val="000000"/>
          <w:w w:val="101"/>
          <w:szCs w:val="28"/>
        </w:rPr>
        <w:t>е</w:t>
      </w:r>
      <w:r w:rsidRPr="0087533F">
        <w:rPr>
          <w:rFonts w:eastAsia="Times New Roman"/>
          <w:color w:val="000000"/>
          <w:szCs w:val="28"/>
        </w:rPr>
        <w:t>р</w:t>
      </w:r>
      <w:r w:rsidRPr="0087533F">
        <w:rPr>
          <w:rFonts w:eastAsia="Times New Roman"/>
          <w:color w:val="000000"/>
          <w:spacing w:val="-1"/>
          <w:w w:val="101"/>
          <w:szCs w:val="28"/>
        </w:rPr>
        <w:t>с</w:t>
      </w:r>
      <w:r w:rsidRPr="0087533F">
        <w:rPr>
          <w:rFonts w:eastAsia="Times New Roman"/>
          <w:color w:val="000000"/>
          <w:szCs w:val="28"/>
        </w:rPr>
        <w:t>о</w:t>
      </w:r>
      <w:r w:rsidRPr="0087533F">
        <w:rPr>
          <w:rFonts w:eastAsia="Times New Roman"/>
          <w:color w:val="000000"/>
          <w:spacing w:val="-1"/>
          <w:szCs w:val="28"/>
        </w:rPr>
        <w:t>н</w:t>
      </w:r>
      <w:r w:rsidRPr="0087533F">
        <w:rPr>
          <w:rFonts w:eastAsia="Times New Roman"/>
          <w:color w:val="000000"/>
          <w:w w:val="101"/>
          <w:szCs w:val="28"/>
        </w:rPr>
        <w:t>а</w:t>
      </w:r>
      <w:r w:rsidRPr="0087533F">
        <w:rPr>
          <w:rFonts w:eastAsia="Times New Roman"/>
          <w:color w:val="000000"/>
          <w:szCs w:val="28"/>
        </w:rPr>
        <w:t>л</w:t>
      </w:r>
      <w:r w:rsidRPr="0087533F">
        <w:rPr>
          <w:rFonts w:eastAsia="Times New Roman"/>
          <w:color w:val="000000"/>
          <w:spacing w:val="-1"/>
          <w:szCs w:val="28"/>
        </w:rPr>
        <w:t>ь</w:t>
      </w:r>
      <w:r w:rsidRPr="0087533F">
        <w:rPr>
          <w:rFonts w:eastAsia="Times New Roman"/>
          <w:color w:val="000000"/>
          <w:szCs w:val="28"/>
        </w:rPr>
        <w:t>н</w:t>
      </w:r>
      <w:r w:rsidRPr="0087533F">
        <w:rPr>
          <w:rFonts w:eastAsia="Times New Roman"/>
          <w:color w:val="000000"/>
          <w:spacing w:val="1"/>
          <w:szCs w:val="28"/>
        </w:rPr>
        <w:t>о</w:t>
      </w:r>
      <w:r w:rsidRPr="0087533F">
        <w:rPr>
          <w:rFonts w:eastAsia="Times New Roman"/>
          <w:color w:val="000000"/>
          <w:spacing w:val="-1"/>
          <w:szCs w:val="28"/>
        </w:rPr>
        <w:t>г</w:t>
      </w:r>
      <w:r w:rsidRPr="0087533F">
        <w:rPr>
          <w:rFonts w:eastAsia="Times New Roman"/>
          <w:color w:val="000000"/>
          <w:szCs w:val="28"/>
        </w:rPr>
        <w:t>о к</w:t>
      </w:r>
      <w:r w:rsidRPr="0087533F">
        <w:rPr>
          <w:rFonts w:eastAsia="Times New Roman"/>
          <w:color w:val="000000"/>
          <w:spacing w:val="1"/>
          <w:szCs w:val="28"/>
        </w:rPr>
        <w:t>о</w:t>
      </w:r>
      <w:r w:rsidRPr="0087533F">
        <w:rPr>
          <w:rFonts w:eastAsia="Times New Roman"/>
          <w:color w:val="000000"/>
          <w:spacing w:val="-1"/>
          <w:szCs w:val="28"/>
        </w:rPr>
        <w:t>м</w:t>
      </w:r>
      <w:r w:rsidRPr="0087533F">
        <w:rPr>
          <w:rFonts w:eastAsia="Times New Roman"/>
          <w:color w:val="000000"/>
          <w:szCs w:val="28"/>
        </w:rPr>
        <w:t>п’ют</w:t>
      </w:r>
      <w:r w:rsidRPr="0087533F">
        <w:rPr>
          <w:rFonts w:eastAsia="Times New Roman"/>
          <w:color w:val="000000"/>
          <w:w w:val="101"/>
          <w:szCs w:val="28"/>
        </w:rPr>
        <w:t>е</w:t>
      </w:r>
      <w:r w:rsidRPr="0087533F">
        <w:rPr>
          <w:rFonts w:eastAsia="Times New Roman"/>
          <w:color w:val="000000"/>
          <w:szCs w:val="28"/>
        </w:rPr>
        <w:t>р</w:t>
      </w:r>
      <w:r w:rsidRPr="0087533F">
        <w:rPr>
          <w:rFonts w:eastAsia="Times New Roman"/>
          <w:color w:val="000000"/>
          <w:w w:val="101"/>
          <w:szCs w:val="28"/>
        </w:rPr>
        <w:t>а</w:t>
      </w:r>
      <w:r w:rsidRPr="0087533F">
        <w:rPr>
          <w:rFonts w:eastAsia="Times New Roman"/>
          <w:color w:val="000000"/>
          <w:szCs w:val="28"/>
        </w:rPr>
        <w:t xml:space="preserve"> дор</w:t>
      </w:r>
      <w:r w:rsidRPr="0087533F">
        <w:rPr>
          <w:rFonts w:eastAsia="Times New Roman"/>
          <w:color w:val="000000"/>
          <w:w w:val="101"/>
          <w:szCs w:val="28"/>
        </w:rPr>
        <w:t>і</w:t>
      </w:r>
      <w:r w:rsidRPr="0087533F">
        <w:rPr>
          <w:rFonts w:eastAsia="Times New Roman"/>
          <w:color w:val="000000"/>
          <w:spacing w:val="-1"/>
          <w:szCs w:val="28"/>
        </w:rPr>
        <w:t>вню</w:t>
      </w:r>
      <w:r w:rsidRPr="0087533F">
        <w:rPr>
          <w:rFonts w:eastAsia="Times New Roman"/>
          <w:color w:val="000000"/>
          <w:szCs w:val="28"/>
        </w:rPr>
        <w:t>є 35</w:t>
      </w:r>
      <w:r w:rsidRPr="0087533F">
        <w:rPr>
          <w:rFonts w:eastAsia="Times New Roman"/>
          <w:color w:val="000000"/>
          <w:spacing w:val="1"/>
          <w:szCs w:val="28"/>
        </w:rPr>
        <w:t xml:space="preserve"> </w:t>
      </w:r>
      <w:r w:rsidRPr="0087533F">
        <w:rPr>
          <w:rFonts w:eastAsia="Times New Roman"/>
          <w:color w:val="000000"/>
          <w:szCs w:val="28"/>
        </w:rPr>
        <w:t>д</w:t>
      </w:r>
      <w:r w:rsidRPr="0087533F">
        <w:rPr>
          <w:rFonts w:eastAsia="Times New Roman"/>
          <w:color w:val="000000"/>
          <w:spacing w:val="-1"/>
          <w:szCs w:val="28"/>
        </w:rPr>
        <w:t>Б</w:t>
      </w:r>
      <w:r w:rsidRPr="0087533F">
        <w:rPr>
          <w:rFonts w:eastAsia="Times New Roman"/>
          <w:color w:val="000000"/>
          <w:w w:val="101"/>
          <w:szCs w:val="28"/>
        </w:rPr>
        <w:t>;</w:t>
      </w:r>
    </w:p>
    <w:p w14:paraId="392CDC26" w14:textId="77777777" w:rsidR="00FF53AE" w:rsidRPr="0087533F" w:rsidRDefault="00FF53AE" w:rsidP="003452B6">
      <w:pPr>
        <w:pStyle w:val="af8"/>
        <w:widowControl w:val="0"/>
        <w:numPr>
          <w:ilvl w:val="0"/>
          <w:numId w:val="58"/>
        </w:numPr>
        <w:spacing w:before="2" w:line="359" w:lineRule="auto"/>
        <w:ind w:right="-67"/>
        <w:rPr>
          <w:rFonts w:eastAsia="Times New Roman"/>
          <w:color w:val="000000"/>
          <w:szCs w:val="28"/>
        </w:rPr>
      </w:pPr>
      <w:r w:rsidRPr="0087533F">
        <w:rPr>
          <w:rFonts w:eastAsia="Times New Roman"/>
          <w:color w:val="000000"/>
          <w:szCs w:val="28"/>
        </w:rPr>
        <w:t>р</w:t>
      </w:r>
      <w:r w:rsidRPr="0087533F">
        <w:rPr>
          <w:rFonts w:eastAsia="Times New Roman"/>
          <w:color w:val="000000"/>
          <w:w w:val="101"/>
          <w:szCs w:val="28"/>
        </w:rPr>
        <w:t>і</w:t>
      </w:r>
      <w:r w:rsidRPr="0087533F">
        <w:rPr>
          <w:rFonts w:eastAsia="Times New Roman"/>
          <w:color w:val="000000"/>
          <w:szCs w:val="28"/>
        </w:rPr>
        <w:t>в</w:t>
      </w:r>
      <w:r w:rsidRPr="0087533F">
        <w:rPr>
          <w:rFonts w:eastAsia="Times New Roman"/>
          <w:color w:val="000000"/>
          <w:w w:val="101"/>
          <w:szCs w:val="28"/>
        </w:rPr>
        <w:t>е</w:t>
      </w:r>
      <w:r w:rsidRPr="0087533F">
        <w:rPr>
          <w:rFonts w:eastAsia="Times New Roman"/>
          <w:color w:val="000000"/>
          <w:szCs w:val="28"/>
        </w:rPr>
        <w:t>нь</w:t>
      </w:r>
      <w:r w:rsidRPr="0087533F">
        <w:rPr>
          <w:rFonts w:eastAsia="Times New Roman"/>
          <w:color w:val="000000"/>
          <w:spacing w:val="85"/>
          <w:szCs w:val="28"/>
        </w:rPr>
        <w:t xml:space="preserve"> </w:t>
      </w:r>
      <w:r w:rsidRPr="0087533F">
        <w:rPr>
          <w:rFonts w:eastAsia="Times New Roman"/>
          <w:color w:val="000000"/>
          <w:szCs w:val="28"/>
        </w:rPr>
        <w:t>ш</w:t>
      </w:r>
      <w:r w:rsidRPr="0087533F">
        <w:rPr>
          <w:rFonts w:eastAsia="Times New Roman"/>
          <w:color w:val="000000"/>
          <w:spacing w:val="-1"/>
          <w:szCs w:val="28"/>
        </w:rPr>
        <w:t>у</w:t>
      </w:r>
      <w:r w:rsidRPr="0087533F">
        <w:rPr>
          <w:rFonts w:eastAsia="Times New Roman"/>
          <w:color w:val="000000"/>
          <w:spacing w:val="1"/>
          <w:szCs w:val="28"/>
        </w:rPr>
        <w:t>му</w:t>
      </w:r>
      <w:r w:rsidRPr="0087533F">
        <w:rPr>
          <w:rFonts w:eastAsia="Times New Roman"/>
          <w:color w:val="000000"/>
          <w:spacing w:val="84"/>
          <w:szCs w:val="28"/>
        </w:rPr>
        <w:t xml:space="preserve"> </w:t>
      </w:r>
      <w:r w:rsidRPr="0087533F">
        <w:rPr>
          <w:rFonts w:eastAsia="Times New Roman"/>
          <w:color w:val="000000"/>
          <w:w w:val="101"/>
          <w:szCs w:val="28"/>
        </w:rPr>
        <w:t>с</w:t>
      </w:r>
      <w:r w:rsidRPr="0087533F">
        <w:rPr>
          <w:rFonts w:eastAsia="Times New Roman"/>
          <w:color w:val="000000"/>
          <w:szCs w:val="28"/>
        </w:rPr>
        <w:t>и</w:t>
      </w:r>
      <w:r w:rsidRPr="0087533F">
        <w:rPr>
          <w:rFonts w:eastAsia="Times New Roman"/>
          <w:color w:val="000000"/>
          <w:w w:val="101"/>
          <w:szCs w:val="28"/>
        </w:rPr>
        <w:t>с</w:t>
      </w:r>
      <w:r w:rsidRPr="0087533F">
        <w:rPr>
          <w:rFonts w:eastAsia="Times New Roman"/>
          <w:color w:val="000000"/>
          <w:szCs w:val="28"/>
        </w:rPr>
        <w:t>т</w:t>
      </w:r>
      <w:r w:rsidRPr="0087533F">
        <w:rPr>
          <w:rFonts w:eastAsia="Times New Roman"/>
          <w:color w:val="000000"/>
          <w:w w:val="101"/>
          <w:szCs w:val="28"/>
        </w:rPr>
        <w:t>е</w:t>
      </w:r>
      <w:r w:rsidRPr="0087533F">
        <w:rPr>
          <w:rFonts w:eastAsia="Times New Roman"/>
          <w:color w:val="000000"/>
          <w:szCs w:val="28"/>
        </w:rPr>
        <w:t>ми</w:t>
      </w:r>
      <w:r w:rsidRPr="0087533F">
        <w:rPr>
          <w:rFonts w:eastAsia="Times New Roman"/>
          <w:color w:val="000000"/>
          <w:spacing w:val="87"/>
          <w:szCs w:val="28"/>
        </w:rPr>
        <w:t xml:space="preserve"> </w:t>
      </w:r>
      <w:r w:rsidRPr="0087533F">
        <w:rPr>
          <w:rFonts w:eastAsia="Times New Roman"/>
          <w:color w:val="000000"/>
          <w:szCs w:val="28"/>
        </w:rPr>
        <w:t>кон</w:t>
      </w:r>
      <w:r w:rsidRPr="0087533F">
        <w:rPr>
          <w:rFonts w:eastAsia="Times New Roman"/>
          <w:color w:val="000000"/>
          <w:spacing w:val="-1"/>
          <w:szCs w:val="28"/>
        </w:rPr>
        <w:t>д</w:t>
      </w:r>
      <w:r w:rsidRPr="0087533F">
        <w:rPr>
          <w:rFonts w:eastAsia="Times New Roman"/>
          <w:color w:val="000000"/>
          <w:szCs w:val="28"/>
        </w:rPr>
        <w:t>иц</w:t>
      </w:r>
      <w:r w:rsidRPr="0087533F">
        <w:rPr>
          <w:rFonts w:eastAsia="Times New Roman"/>
          <w:color w:val="000000"/>
          <w:spacing w:val="1"/>
          <w:w w:val="101"/>
          <w:szCs w:val="28"/>
        </w:rPr>
        <w:t>і</w:t>
      </w:r>
      <w:r w:rsidRPr="0087533F">
        <w:rPr>
          <w:rFonts w:eastAsia="Times New Roman"/>
          <w:color w:val="000000"/>
          <w:szCs w:val="28"/>
        </w:rPr>
        <w:t>юв</w:t>
      </w:r>
      <w:r w:rsidRPr="0087533F">
        <w:rPr>
          <w:rFonts w:eastAsia="Times New Roman"/>
          <w:color w:val="000000"/>
          <w:spacing w:val="-2"/>
          <w:w w:val="101"/>
          <w:szCs w:val="28"/>
        </w:rPr>
        <w:t>а</w:t>
      </w:r>
      <w:r w:rsidRPr="0087533F">
        <w:rPr>
          <w:rFonts w:eastAsia="Times New Roman"/>
          <w:color w:val="000000"/>
          <w:szCs w:val="28"/>
        </w:rPr>
        <w:t>нн</w:t>
      </w:r>
      <w:r w:rsidRPr="0087533F">
        <w:rPr>
          <w:rFonts w:eastAsia="Times New Roman"/>
          <w:color w:val="000000"/>
          <w:w w:val="101"/>
          <w:szCs w:val="28"/>
        </w:rPr>
        <w:t>я</w:t>
      </w:r>
      <w:r w:rsidRPr="0087533F">
        <w:rPr>
          <w:rFonts w:eastAsia="Times New Roman"/>
          <w:color w:val="000000"/>
          <w:spacing w:val="85"/>
          <w:szCs w:val="28"/>
        </w:rPr>
        <w:t xml:space="preserve"> </w:t>
      </w:r>
      <w:r w:rsidRPr="0087533F">
        <w:rPr>
          <w:rFonts w:eastAsia="Times New Roman"/>
          <w:color w:val="000000"/>
          <w:spacing w:val="1"/>
          <w:szCs w:val="28"/>
        </w:rPr>
        <w:t>н</w:t>
      </w:r>
      <w:r w:rsidRPr="0087533F">
        <w:rPr>
          <w:rFonts w:eastAsia="Times New Roman"/>
          <w:color w:val="000000"/>
          <w:w w:val="101"/>
          <w:szCs w:val="28"/>
        </w:rPr>
        <w:t>а</w:t>
      </w:r>
      <w:r w:rsidRPr="0087533F">
        <w:rPr>
          <w:rFonts w:eastAsia="Times New Roman"/>
          <w:color w:val="000000"/>
          <w:spacing w:val="85"/>
          <w:szCs w:val="28"/>
        </w:rPr>
        <w:t xml:space="preserve"> </w:t>
      </w:r>
      <w:r w:rsidRPr="0087533F">
        <w:rPr>
          <w:rFonts w:eastAsia="Times New Roman"/>
          <w:color w:val="000000"/>
          <w:spacing w:val="1"/>
          <w:szCs w:val="28"/>
        </w:rPr>
        <w:t>ни</w:t>
      </w:r>
      <w:r w:rsidRPr="0087533F">
        <w:rPr>
          <w:rFonts w:eastAsia="Times New Roman"/>
          <w:color w:val="000000"/>
          <w:szCs w:val="28"/>
        </w:rPr>
        <w:t>зь</w:t>
      </w:r>
      <w:r w:rsidRPr="0087533F">
        <w:rPr>
          <w:rFonts w:eastAsia="Times New Roman"/>
          <w:color w:val="000000"/>
          <w:spacing w:val="3"/>
          <w:szCs w:val="28"/>
        </w:rPr>
        <w:t>к</w:t>
      </w:r>
      <w:r w:rsidRPr="0087533F">
        <w:rPr>
          <w:rFonts w:eastAsia="Times New Roman"/>
          <w:color w:val="000000"/>
          <w:szCs w:val="28"/>
        </w:rPr>
        <w:t>их</w:t>
      </w:r>
      <w:r w:rsidRPr="0087533F">
        <w:rPr>
          <w:rFonts w:eastAsia="Times New Roman"/>
          <w:color w:val="000000"/>
          <w:spacing w:val="1"/>
          <w:w w:val="101"/>
          <w:szCs w:val="28"/>
        </w:rPr>
        <w:t>/</w:t>
      </w:r>
      <w:r w:rsidRPr="0087533F">
        <w:rPr>
          <w:rFonts w:eastAsia="Times New Roman"/>
          <w:color w:val="000000"/>
          <w:szCs w:val="28"/>
        </w:rPr>
        <w:t>ви</w:t>
      </w:r>
      <w:r w:rsidRPr="0087533F">
        <w:rPr>
          <w:rFonts w:eastAsia="Times New Roman"/>
          <w:color w:val="000000"/>
          <w:w w:val="101"/>
          <w:szCs w:val="28"/>
        </w:rPr>
        <w:t>с</w:t>
      </w:r>
      <w:r w:rsidRPr="0087533F">
        <w:rPr>
          <w:rFonts w:eastAsia="Times New Roman"/>
          <w:color w:val="000000"/>
          <w:szCs w:val="28"/>
        </w:rPr>
        <w:t>о</w:t>
      </w:r>
      <w:r w:rsidRPr="0087533F">
        <w:rPr>
          <w:rFonts w:eastAsia="Times New Roman"/>
          <w:color w:val="000000"/>
          <w:spacing w:val="-1"/>
          <w:szCs w:val="28"/>
        </w:rPr>
        <w:t>к</w:t>
      </w:r>
      <w:r w:rsidRPr="0087533F">
        <w:rPr>
          <w:rFonts w:eastAsia="Times New Roman"/>
          <w:color w:val="000000"/>
          <w:szCs w:val="28"/>
        </w:rPr>
        <w:t>их</w:t>
      </w:r>
      <w:r w:rsidRPr="0087533F">
        <w:rPr>
          <w:rFonts w:eastAsia="Times New Roman"/>
          <w:color w:val="000000"/>
          <w:spacing w:val="87"/>
          <w:szCs w:val="28"/>
        </w:rPr>
        <w:t xml:space="preserve"> </w:t>
      </w:r>
      <w:r w:rsidRPr="0087533F">
        <w:rPr>
          <w:rFonts w:eastAsia="Times New Roman"/>
          <w:color w:val="000000"/>
          <w:szCs w:val="28"/>
        </w:rPr>
        <w:t>ч</w:t>
      </w:r>
      <w:r w:rsidRPr="0087533F">
        <w:rPr>
          <w:rFonts w:eastAsia="Times New Roman"/>
          <w:color w:val="000000"/>
          <w:w w:val="101"/>
          <w:szCs w:val="28"/>
        </w:rPr>
        <w:t>ас</w:t>
      </w:r>
      <w:r w:rsidRPr="0087533F">
        <w:rPr>
          <w:rFonts w:eastAsia="Times New Roman"/>
          <w:color w:val="000000"/>
          <w:spacing w:val="-2"/>
          <w:szCs w:val="28"/>
        </w:rPr>
        <w:t>т</w:t>
      </w:r>
      <w:r w:rsidRPr="0087533F">
        <w:rPr>
          <w:rFonts w:eastAsia="Times New Roman"/>
          <w:color w:val="000000"/>
          <w:spacing w:val="1"/>
          <w:szCs w:val="28"/>
        </w:rPr>
        <w:t>о</w:t>
      </w:r>
      <w:r w:rsidRPr="0087533F">
        <w:rPr>
          <w:rFonts w:eastAsia="Times New Roman"/>
          <w:color w:val="000000"/>
          <w:szCs w:val="28"/>
        </w:rPr>
        <w:t>т</w:t>
      </w:r>
      <w:r w:rsidRPr="0087533F">
        <w:rPr>
          <w:rFonts w:eastAsia="Times New Roman"/>
          <w:color w:val="000000"/>
          <w:spacing w:val="-4"/>
          <w:w w:val="101"/>
          <w:szCs w:val="28"/>
        </w:rPr>
        <w:t>а</w:t>
      </w:r>
      <w:r w:rsidRPr="0087533F">
        <w:rPr>
          <w:rFonts w:eastAsia="Times New Roman"/>
          <w:color w:val="000000"/>
          <w:szCs w:val="28"/>
        </w:rPr>
        <w:t>х дор</w:t>
      </w:r>
      <w:r w:rsidRPr="0087533F">
        <w:rPr>
          <w:rFonts w:eastAsia="Times New Roman"/>
          <w:color w:val="000000"/>
          <w:w w:val="101"/>
          <w:szCs w:val="28"/>
        </w:rPr>
        <w:t>і</w:t>
      </w:r>
      <w:r w:rsidRPr="0087533F">
        <w:rPr>
          <w:rFonts w:eastAsia="Times New Roman"/>
          <w:color w:val="000000"/>
          <w:szCs w:val="28"/>
        </w:rPr>
        <w:t xml:space="preserve">внює </w:t>
      </w:r>
      <w:r w:rsidRPr="0087533F">
        <w:rPr>
          <w:rFonts w:eastAsia="Times New Roman"/>
          <w:color w:val="000000"/>
          <w:spacing w:val="-1"/>
          <w:szCs w:val="28"/>
        </w:rPr>
        <w:t>3</w:t>
      </w:r>
      <w:r w:rsidRPr="0087533F">
        <w:rPr>
          <w:rFonts w:eastAsia="Times New Roman"/>
          <w:color w:val="000000"/>
          <w:szCs w:val="28"/>
        </w:rPr>
        <w:t>0</w:t>
      </w:r>
      <w:r w:rsidRPr="0087533F">
        <w:rPr>
          <w:rFonts w:eastAsia="Times New Roman"/>
          <w:color w:val="000000"/>
          <w:spacing w:val="1"/>
          <w:szCs w:val="28"/>
        </w:rPr>
        <w:t xml:space="preserve"> </w:t>
      </w:r>
      <w:r w:rsidRPr="0087533F">
        <w:rPr>
          <w:rFonts w:eastAsia="Times New Roman"/>
          <w:color w:val="000000"/>
          <w:szCs w:val="28"/>
        </w:rPr>
        <w:t>дБ.</w:t>
      </w:r>
    </w:p>
    <w:p w14:paraId="090667EA" w14:textId="6D4C88BD" w:rsidR="00FF53AE" w:rsidRPr="00C3376F" w:rsidRDefault="00FF53AE" w:rsidP="00FF53AE">
      <w:pPr>
        <w:ind w:firstLine="567"/>
        <w:rPr>
          <w:lang w:val="ru-RU"/>
        </w:rPr>
      </w:pPr>
      <w:r w:rsidRPr="00E308F7">
        <w:rPr>
          <w:rFonts w:eastAsia="Times New Roman"/>
          <w:color w:val="000000"/>
          <w:spacing w:val="-1"/>
          <w:szCs w:val="28"/>
        </w:rPr>
        <w:t>О</w:t>
      </w:r>
      <w:r w:rsidRPr="00E308F7">
        <w:rPr>
          <w:rFonts w:eastAsia="Times New Roman"/>
          <w:color w:val="000000"/>
          <w:w w:val="101"/>
          <w:szCs w:val="28"/>
        </w:rPr>
        <w:t>с</w:t>
      </w:r>
      <w:r w:rsidRPr="00E308F7">
        <w:rPr>
          <w:rFonts w:eastAsia="Times New Roman"/>
          <w:color w:val="000000"/>
          <w:szCs w:val="28"/>
        </w:rPr>
        <w:t>к</w:t>
      </w:r>
      <w:r w:rsidRPr="00E308F7">
        <w:rPr>
          <w:rFonts w:eastAsia="Times New Roman"/>
          <w:color w:val="000000"/>
          <w:spacing w:val="1"/>
          <w:w w:val="101"/>
          <w:szCs w:val="28"/>
        </w:rPr>
        <w:t>і</w:t>
      </w:r>
      <w:r w:rsidRPr="00E308F7">
        <w:rPr>
          <w:rFonts w:eastAsia="Times New Roman"/>
          <w:color w:val="000000"/>
          <w:szCs w:val="28"/>
        </w:rPr>
        <w:t>льки</w:t>
      </w:r>
      <w:r w:rsidRPr="00E308F7">
        <w:rPr>
          <w:rFonts w:eastAsia="Times New Roman"/>
          <w:color w:val="000000"/>
          <w:spacing w:val="33"/>
          <w:szCs w:val="28"/>
        </w:rPr>
        <w:t xml:space="preserve"> </w:t>
      </w:r>
      <w:r w:rsidRPr="00E308F7">
        <w:rPr>
          <w:rFonts w:eastAsia="Times New Roman"/>
          <w:color w:val="000000"/>
          <w:szCs w:val="28"/>
        </w:rPr>
        <w:t>о</w:t>
      </w:r>
      <w:r w:rsidRPr="00E308F7">
        <w:rPr>
          <w:rFonts w:eastAsia="Times New Roman"/>
          <w:color w:val="000000"/>
          <w:spacing w:val="1"/>
          <w:szCs w:val="28"/>
        </w:rPr>
        <w:t>д</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spacing w:val="-1"/>
          <w:szCs w:val="28"/>
        </w:rPr>
        <w:t>ж</w:t>
      </w:r>
      <w:r w:rsidRPr="00E308F7">
        <w:rPr>
          <w:rFonts w:eastAsia="Times New Roman"/>
          <w:color w:val="000000"/>
          <w:w w:val="101"/>
          <w:szCs w:val="28"/>
        </w:rPr>
        <w:t>а</w:t>
      </w:r>
      <w:r w:rsidRPr="00E308F7">
        <w:rPr>
          <w:rFonts w:eastAsia="Times New Roman"/>
          <w:color w:val="000000"/>
          <w:spacing w:val="-1"/>
          <w:szCs w:val="28"/>
        </w:rPr>
        <w:t>нн</w:t>
      </w:r>
      <w:r w:rsidRPr="00E308F7">
        <w:rPr>
          <w:rFonts w:eastAsia="Times New Roman"/>
          <w:color w:val="000000"/>
          <w:szCs w:val="28"/>
        </w:rPr>
        <w:t>ий</w:t>
      </w:r>
      <w:r w:rsidRPr="00E308F7">
        <w:rPr>
          <w:rFonts w:eastAsia="Times New Roman"/>
          <w:color w:val="000000"/>
          <w:spacing w:val="37"/>
          <w:szCs w:val="28"/>
        </w:rPr>
        <w:t xml:space="preserve"> </w:t>
      </w:r>
      <w:r w:rsidRPr="00E308F7">
        <w:rPr>
          <w:rFonts w:eastAsia="Times New Roman"/>
          <w:color w:val="000000"/>
          <w:spacing w:val="-1"/>
          <w:szCs w:val="28"/>
        </w:rPr>
        <w:t>р</w:t>
      </w:r>
      <w:r w:rsidRPr="00E308F7">
        <w:rPr>
          <w:rFonts w:eastAsia="Times New Roman"/>
          <w:color w:val="000000"/>
          <w:spacing w:val="1"/>
          <w:w w:val="101"/>
          <w:szCs w:val="28"/>
        </w:rPr>
        <w:t>і</w:t>
      </w:r>
      <w:r w:rsidRPr="00E308F7">
        <w:rPr>
          <w:rFonts w:eastAsia="Times New Roman"/>
          <w:color w:val="000000"/>
          <w:szCs w:val="28"/>
        </w:rPr>
        <w:t>в</w:t>
      </w:r>
      <w:r w:rsidRPr="00E308F7">
        <w:rPr>
          <w:rFonts w:eastAsia="Times New Roman"/>
          <w:color w:val="000000"/>
          <w:spacing w:val="-2"/>
          <w:w w:val="101"/>
          <w:szCs w:val="28"/>
        </w:rPr>
        <w:t>е</w:t>
      </w:r>
      <w:r w:rsidRPr="00E308F7">
        <w:rPr>
          <w:rFonts w:eastAsia="Times New Roman"/>
          <w:color w:val="000000"/>
          <w:szCs w:val="28"/>
        </w:rPr>
        <w:t>нь</w:t>
      </w:r>
      <w:r w:rsidRPr="00E308F7">
        <w:rPr>
          <w:rFonts w:eastAsia="Times New Roman"/>
          <w:color w:val="000000"/>
          <w:spacing w:val="33"/>
          <w:szCs w:val="28"/>
        </w:rPr>
        <w:t xml:space="preserve"> </w:t>
      </w:r>
      <w:r w:rsidRPr="00E308F7">
        <w:rPr>
          <w:rFonts w:eastAsia="Times New Roman"/>
          <w:color w:val="000000"/>
          <w:szCs w:val="28"/>
        </w:rPr>
        <w:t>(</w:t>
      </w:r>
      <w:r w:rsidRPr="00E308F7">
        <w:rPr>
          <w:rFonts w:eastAsia="Times New Roman"/>
          <w:color w:val="000000"/>
          <w:spacing w:val="1"/>
          <w:szCs w:val="28"/>
        </w:rPr>
        <w:t>36</w:t>
      </w:r>
      <w:r w:rsidRPr="00E308F7">
        <w:rPr>
          <w:rFonts w:eastAsia="Times New Roman"/>
          <w:color w:val="000000"/>
          <w:szCs w:val="28"/>
        </w:rPr>
        <w:t>.2</w:t>
      </w:r>
      <w:r w:rsidRPr="00E308F7">
        <w:rPr>
          <w:rFonts w:eastAsia="Times New Roman"/>
          <w:color w:val="000000"/>
          <w:spacing w:val="34"/>
          <w:szCs w:val="28"/>
        </w:rPr>
        <w:t xml:space="preserve"> </w:t>
      </w:r>
      <w:r w:rsidRPr="00E308F7">
        <w:rPr>
          <w:rFonts w:eastAsia="Times New Roman"/>
          <w:color w:val="000000"/>
          <w:szCs w:val="28"/>
        </w:rPr>
        <w:t>дБ</w:t>
      </w:r>
      <w:r w:rsidR="000F1AFD">
        <w:rPr>
          <w:rFonts w:eastAsia="Times New Roman"/>
          <w:color w:val="000000"/>
          <w:szCs w:val="28"/>
        </w:rPr>
        <w:t>А</w:t>
      </w:r>
      <w:r w:rsidRPr="00E308F7">
        <w:rPr>
          <w:rFonts w:eastAsia="Times New Roman"/>
          <w:color w:val="000000"/>
          <w:szCs w:val="28"/>
        </w:rPr>
        <w:t>)</w:t>
      </w:r>
      <w:r w:rsidRPr="00E308F7">
        <w:rPr>
          <w:rFonts w:eastAsia="Times New Roman"/>
          <w:color w:val="000000"/>
          <w:spacing w:val="31"/>
          <w:szCs w:val="28"/>
        </w:rPr>
        <w:t xml:space="preserve"> </w:t>
      </w:r>
      <w:r w:rsidRPr="00E308F7">
        <w:rPr>
          <w:rFonts w:eastAsia="Times New Roman"/>
          <w:color w:val="000000"/>
          <w:szCs w:val="28"/>
        </w:rPr>
        <w:t>з</w:t>
      </w:r>
      <w:r w:rsidRPr="00E308F7">
        <w:rPr>
          <w:rFonts w:eastAsia="Times New Roman"/>
          <w:color w:val="000000"/>
          <w:spacing w:val="1"/>
          <w:szCs w:val="28"/>
        </w:rPr>
        <w:t>в</w:t>
      </w:r>
      <w:r w:rsidRPr="00E308F7">
        <w:rPr>
          <w:rFonts w:eastAsia="Times New Roman"/>
          <w:color w:val="000000"/>
          <w:spacing w:val="-1"/>
          <w:szCs w:val="28"/>
        </w:rPr>
        <w:t>у</w:t>
      </w:r>
      <w:r w:rsidRPr="00E308F7">
        <w:rPr>
          <w:rFonts w:eastAsia="Times New Roman"/>
          <w:color w:val="000000"/>
          <w:spacing w:val="1"/>
          <w:szCs w:val="28"/>
        </w:rPr>
        <w:t>к</w:t>
      </w:r>
      <w:r w:rsidRPr="00E308F7">
        <w:rPr>
          <w:rFonts w:eastAsia="Times New Roman"/>
          <w:color w:val="000000"/>
          <w:szCs w:val="28"/>
        </w:rPr>
        <w:t>у</w:t>
      </w:r>
      <w:r w:rsidRPr="00E308F7">
        <w:rPr>
          <w:rFonts w:eastAsia="Times New Roman"/>
          <w:color w:val="000000"/>
          <w:spacing w:val="30"/>
          <w:szCs w:val="28"/>
        </w:rPr>
        <w:t xml:space="preserve"> </w:t>
      </w:r>
      <w:r w:rsidRPr="00E308F7">
        <w:rPr>
          <w:rFonts w:eastAsia="Times New Roman"/>
          <w:color w:val="000000"/>
          <w:szCs w:val="28"/>
        </w:rPr>
        <w:t>н</w:t>
      </w:r>
      <w:r w:rsidRPr="00E308F7">
        <w:rPr>
          <w:rFonts w:eastAsia="Times New Roman"/>
          <w:color w:val="000000"/>
          <w:spacing w:val="1"/>
          <w:w w:val="101"/>
          <w:szCs w:val="28"/>
        </w:rPr>
        <w:t>е</w:t>
      </w:r>
      <w:r w:rsidRPr="00E308F7">
        <w:rPr>
          <w:rFonts w:eastAsia="Times New Roman"/>
          <w:color w:val="000000"/>
          <w:spacing w:val="32"/>
          <w:szCs w:val="28"/>
        </w:rPr>
        <w:t xml:space="preserve"> </w:t>
      </w:r>
      <w:r w:rsidRPr="00E308F7">
        <w:rPr>
          <w:rFonts w:eastAsia="Times New Roman"/>
          <w:color w:val="000000"/>
          <w:spacing w:val="1"/>
          <w:szCs w:val="28"/>
        </w:rPr>
        <w:t>п</w:t>
      </w:r>
      <w:r w:rsidRPr="00E308F7">
        <w:rPr>
          <w:rFonts w:eastAsia="Times New Roman"/>
          <w:color w:val="000000"/>
          <w:w w:val="101"/>
          <w:szCs w:val="28"/>
        </w:rPr>
        <w:t>е</w:t>
      </w:r>
      <w:r w:rsidRPr="00E308F7">
        <w:rPr>
          <w:rFonts w:eastAsia="Times New Roman"/>
          <w:color w:val="000000"/>
          <w:spacing w:val="1"/>
          <w:szCs w:val="28"/>
        </w:rPr>
        <w:t>р</w:t>
      </w:r>
      <w:r w:rsidRPr="00E308F7">
        <w:rPr>
          <w:rFonts w:eastAsia="Times New Roman"/>
          <w:color w:val="000000"/>
          <w:w w:val="101"/>
          <w:szCs w:val="28"/>
        </w:rPr>
        <w:t>е</w:t>
      </w:r>
      <w:r w:rsidRPr="00E308F7">
        <w:rPr>
          <w:rFonts w:eastAsia="Times New Roman"/>
          <w:color w:val="000000"/>
          <w:szCs w:val="28"/>
        </w:rPr>
        <w:t>в</w:t>
      </w:r>
      <w:r w:rsidRPr="00E308F7">
        <w:rPr>
          <w:rFonts w:eastAsia="Times New Roman"/>
          <w:color w:val="000000"/>
          <w:spacing w:val="-1"/>
          <w:szCs w:val="28"/>
        </w:rPr>
        <w:t>и</w:t>
      </w:r>
      <w:r w:rsidRPr="00E308F7">
        <w:rPr>
          <w:rFonts w:eastAsia="Times New Roman"/>
          <w:color w:val="000000"/>
          <w:szCs w:val="28"/>
        </w:rPr>
        <w:t>щ</w:t>
      </w:r>
      <w:r w:rsidRPr="00E308F7">
        <w:rPr>
          <w:rFonts w:eastAsia="Times New Roman"/>
          <w:color w:val="000000"/>
          <w:spacing w:val="-3"/>
          <w:szCs w:val="28"/>
        </w:rPr>
        <w:t>у</w:t>
      </w:r>
      <w:r w:rsidRPr="00E308F7">
        <w:rPr>
          <w:rFonts w:eastAsia="Times New Roman"/>
          <w:color w:val="000000"/>
          <w:szCs w:val="28"/>
        </w:rPr>
        <w:t>є</w:t>
      </w:r>
      <w:r w:rsidRPr="00E308F7">
        <w:rPr>
          <w:rFonts w:eastAsia="Times New Roman"/>
          <w:color w:val="000000"/>
          <w:spacing w:val="37"/>
          <w:szCs w:val="28"/>
        </w:rPr>
        <w:t xml:space="preserve"> </w:t>
      </w:r>
      <w:r w:rsidRPr="00E308F7">
        <w:rPr>
          <w:rFonts w:eastAsia="Times New Roman"/>
          <w:color w:val="000000"/>
          <w:spacing w:val="1"/>
          <w:szCs w:val="28"/>
        </w:rPr>
        <w:t>до</w:t>
      </w:r>
      <w:r w:rsidRPr="00E308F7">
        <w:rPr>
          <w:rFonts w:eastAsia="Times New Roman"/>
          <w:color w:val="000000"/>
          <w:szCs w:val="28"/>
        </w:rPr>
        <w:t>п</w:t>
      </w:r>
      <w:r w:rsidRPr="00E308F7">
        <w:rPr>
          <w:rFonts w:eastAsia="Times New Roman"/>
          <w:color w:val="000000"/>
          <w:spacing w:val="-2"/>
          <w:szCs w:val="28"/>
        </w:rPr>
        <w:t>у</w:t>
      </w:r>
      <w:r w:rsidRPr="00E308F7">
        <w:rPr>
          <w:rFonts w:eastAsia="Times New Roman"/>
          <w:color w:val="000000"/>
          <w:w w:val="101"/>
          <w:szCs w:val="28"/>
        </w:rPr>
        <w:t>с</w:t>
      </w:r>
      <w:r w:rsidRPr="00E308F7">
        <w:rPr>
          <w:rFonts w:eastAsia="Times New Roman"/>
          <w:color w:val="000000"/>
          <w:szCs w:val="28"/>
        </w:rPr>
        <w:t>тимих но</w:t>
      </w:r>
      <w:r w:rsidRPr="00E308F7">
        <w:rPr>
          <w:rFonts w:eastAsia="Times New Roman"/>
          <w:color w:val="000000"/>
          <w:spacing w:val="1"/>
          <w:szCs w:val="28"/>
        </w:rPr>
        <w:t>р</w:t>
      </w:r>
      <w:r w:rsidRPr="00E308F7">
        <w:rPr>
          <w:rFonts w:eastAsia="Times New Roman"/>
          <w:color w:val="000000"/>
          <w:szCs w:val="28"/>
        </w:rPr>
        <w:t>м,</w:t>
      </w:r>
      <w:r w:rsidRPr="00E308F7">
        <w:rPr>
          <w:rFonts w:eastAsia="Times New Roman"/>
          <w:color w:val="000000"/>
          <w:spacing w:val="183"/>
          <w:szCs w:val="28"/>
        </w:rPr>
        <w:t xml:space="preserve"> </w:t>
      </w:r>
      <w:r w:rsidRPr="00E308F7">
        <w:rPr>
          <w:rFonts w:eastAsia="Times New Roman"/>
          <w:color w:val="000000"/>
          <w:spacing w:val="-1"/>
          <w:szCs w:val="28"/>
        </w:rPr>
        <w:t>у</w:t>
      </w:r>
      <w:r w:rsidRPr="00E308F7">
        <w:rPr>
          <w:rFonts w:eastAsia="Times New Roman"/>
          <w:color w:val="000000"/>
          <w:szCs w:val="28"/>
        </w:rPr>
        <w:t>мови</w:t>
      </w:r>
      <w:r w:rsidRPr="00E308F7">
        <w:rPr>
          <w:rFonts w:eastAsia="Times New Roman"/>
          <w:color w:val="000000"/>
          <w:spacing w:val="182"/>
          <w:szCs w:val="28"/>
        </w:rPr>
        <w:t xml:space="preserve"> </w:t>
      </w:r>
      <w:r w:rsidRPr="00E308F7">
        <w:rPr>
          <w:rFonts w:eastAsia="Times New Roman"/>
          <w:color w:val="000000"/>
          <w:spacing w:val="1"/>
          <w:szCs w:val="28"/>
        </w:rPr>
        <w:t>р</w:t>
      </w:r>
      <w:r w:rsidRPr="00E308F7">
        <w:rPr>
          <w:rFonts w:eastAsia="Times New Roman"/>
          <w:color w:val="000000"/>
          <w:szCs w:val="28"/>
        </w:rPr>
        <w:t>обочого</w:t>
      </w:r>
      <w:r w:rsidRPr="00E308F7">
        <w:rPr>
          <w:rFonts w:eastAsia="Times New Roman"/>
          <w:color w:val="000000"/>
          <w:spacing w:val="183"/>
          <w:szCs w:val="28"/>
        </w:rPr>
        <w:t xml:space="preserve"> </w:t>
      </w:r>
      <w:r w:rsidRPr="00E308F7">
        <w:rPr>
          <w:rFonts w:eastAsia="Times New Roman"/>
          <w:color w:val="000000"/>
          <w:spacing w:val="-1"/>
          <w:szCs w:val="28"/>
        </w:rPr>
        <w:t>п</w:t>
      </w:r>
      <w:r w:rsidRPr="00E308F7">
        <w:rPr>
          <w:rFonts w:eastAsia="Times New Roman"/>
          <w:color w:val="000000"/>
          <w:szCs w:val="28"/>
        </w:rPr>
        <w:t>ри</w:t>
      </w:r>
      <w:r w:rsidRPr="00E308F7">
        <w:rPr>
          <w:rFonts w:eastAsia="Times New Roman"/>
          <w:color w:val="000000"/>
          <w:spacing w:val="-1"/>
          <w:szCs w:val="28"/>
        </w:rPr>
        <w:t>м</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w w:val="101"/>
          <w:szCs w:val="28"/>
        </w:rPr>
        <w:t>е</w:t>
      </w:r>
      <w:r w:rsidRPr="00E308F7">
        <w:rPr>
          <w:rFonts w:eastAsia="Times New Roman"/>
          <w:color w:val="000000"/>
          <w:spacing w:val="-1"/>
          <w:szCs w:val="28"/>
        </w:rPr>
        <w:t>н</w:t>
      </w:r>
      <w:r w:rsidRPr="00E308F7">
        <w:rPr>
          <w:rFonts w:eastAsia="Times New Roman"/>
          <w:color w:val="000000"/>
          <w:szCs w:val="28"/>
        </w:rPr>
        <w:t>н</w:t>
      </w:r>
      <w:r w:rsidRPr="00E308F7">
        <w:rPr>
          <w:rFonts w:eastAsia="Times New Roman"/>
          <w:color w:val="000000"/>
          <w:w w:val="101"/>
          <w:szCs w:val="28"/>
        </w:rPr>
        <w:t>я</w:t>
      </w:r>
      <w:r w:rsidRPr="00E308F7">
        <w:rPr>
          <w:rFonts w:eastAsia="Times New Roman"/>
          <w:color w:val="000000"/>
          <w:spacing w:val="182"/>
          <w:szCs w:val="28"/>
        </w:rPr>
        <w:t xml:space="preserve"> </w:t>
      </w:r>
      <w:r w:rsidRPr="00E308F7">
        <w:rPr>
          <w:rFonts w:eastAsia="Times New Roman"/>
          <w:color w:val="000000"/>
          <w:szCs w:val="28"/>
        </w:rPr>
        <w:t>п</w:t>
      </w:r>
      <w:r w:rsidRPr="00E308F7">
        <w:rPr>
          <w:rFonts w:eastAsia="Times New Roman"/>
          <w:color w:val="000000"/>
          <w:spacing w:val="1"/>
          <w:szCs w:val="28"/>
        </w:rPr>
        <w:t>о</w:t>
      </w:r>
      <w:r w:rsidRPr="00E308F7">
        <w:rPr>
          <w:rFonts w:eastAsia="Times New Roman"/>
          <w:color w:val="000000"/>
          <w:spacing w:val="-1"/>
          <w:szCs w:val="28"/>
        </w:rPr>
        <w:t>в</w:t>
      </w:r>
      <w:r w:rsidRPr="00E308F7">
        <w:rPr>
          <w:rFonts w:eastAsia="Times New Roman"/>
          <w:color w:val="000000"/>
          <w:szCs w:val="28"/>
        </w:rPr>
        <w:t>н</w:t>
      </w:r>
      <w:r w:rsidRPr="00E308F7">
        <w:rPr>
          <w:rFonts w:eastAsia="Times New Roman"/>
          <w:color w:val="000000"/>
          <w:w w:val="101"/>
          <w:szCs w:val="28"/>
        </w:rPr>
        <w:t>іс</w:t>
      </w:r>
      <w:r w:rsidRPr="00E308F7">
        <w:rPr>
          <w:rFonts w:eastAsia="Times New Roman"/>
          <w:color w:val="000000"/>
          <w:szCs w:val="28"/>
        </w:rPr>
        <w:t>тю</w:t>
      </w:r>
      <w:r w:rsidRPr="00E308F7">
        <w:rPr>
          <w:rFonts w:eastAsia="Times New Roman"/>
          <w:color w:val="000000"/>
          <w:spacing w:val="183"/>
          <w:szCs w:val="28"/>
        </w:rPr>
        <w:t xml:space="preserve"> </w:t>
      </w:r>
      <w:r w:rsidRPr="00E308F7">
        <w:rPr>
          <w:rFonts w:eastAsia="Times New Roman"/>
          <w:color w:val="000000"/>
          <w:szCs w:val="28"/>
        </w:rPr>
        <w:t>в</w:t>
      </w:r>
      <w:r w:rsidRPr="00E308F7">
        <w:rPr>
          <w:rFonts w:eastAsia="Times New Roman"/>
          <w:color w:val="000000"/>
          <w:w w:val="101"/>
          <w:szCs w:val="28"/>
        </w:rPr>
        <w:t>і</w:t>
      </w:r>
      <w:r w:rsidRPr="00E308F7">
        <w:rPr>
          <w:rFonts w:eastAsia="Times New Roman"/>
          <w:color w:val="000000"/>
          <w:szCs w:val="28"/>
        </w:rPr>
        <w:t>д</w:t>
      </w:r>
      <w:r w:rsidRPr="00E308F7">
        <w:rPr>
          <w:rFonts w:eastAsia="Times New Roman"/>
          <w:color w:val="000000"/>
          <w:spacing w:val="-1"/>
          <w:szCs w:val="28"/>
        </w:rPr>
        <w:t>п</w:t>
      </w:r>
      <w:r w:rsidRPr="00E308F7">
        <w:rPr>
          <w:rFonts w:eastAsia="Times New Roman"/>
          <w:color w:val="000000"/>
          <w:szCs w:val="28"/>
        </w:rPr>
        <w:t>о</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pacing w:val="1"/>
          <w:szCs w:val="28"/>
        </w:rPr>
        <w:t>д</w:t>
      </w:r>
      <w:r w:rsidRPr="00E308F7">
        <w:rPr>
          <w:rFonts w:eastAsia="Times New Roman"/>
          <w:color w:val="000000"/>
          <w:w w:val="101"/>
          <w:szCs w:val="28"/>
        </w:rPr>
        <w:t>а</w:t>
      </w:r>
      <w:r w:rsidRPr="00E308F7">
        <w:rPr>
          <w:rFonts w:eastAsia="Times New Roman"/>
          <w:color w:val="000000"/>
          <w:szCs w:val="28"/>
        </w:rPr>
        <w:t>ють</w:t>
      </w:r>
      <w:r w:rsidRPr="00E308F7">
        <w:rPr>
          <w:rFonts w:eastAsia="Times New Roman"/>
          <w:color w:val="000000"/>
          <w:spacing w:val="181"/>
          <w:szCs w:val="28"/>
        </w:rPr>
        <w:t xml:space="preserve"> </w:t>
      </w:r>
      <w:r w:rsidRPr="00E308F7">
        <w:rPr>
          <w:rFonts w:eastAsia="Times New Roman"/>
          <w:color w:val="000000"/>
          <w:spacing w:val="1"/>
          <w:w w:val="101"/>
          <w:szCs w:val="28"/>
        </w:rPr>
        <w:t>і</w:t>
      </w:r>
      <w:r w:rsidRPr="00E308F7">
        <w:rPr>
          <w:rFonts w:eastAsia="Times New Roman"/>
          <w:color w:val="000000"/>
          <w:spacing w:val="-1"/>
          <w:w w:val="101"/>
          <w:szCs w:val="28"/>
        </w:rPr>
        <w:t>с</w:t>
      </w:r>
      <w:r w:rsidRPr="00E308F7">
        <w:rPr>
          <w:rFonts w:eastAsia="Times New Roman"/>
          <w:color w:val="000000"/>
          <w:szCs w:val="28"/>
        </w:rPr>
        <w:t>н</w:t>
      </w:r>
      <w:r w:rsidRPr="00E308F7">
        <w:rPr>
          <w:rFonts w:eastAsia="Times New Roman"/>
          <w:color w:val="000000"/>
          <w:spacing w:val="-3"/>
          <w:szCs w:val="28"/>
        </w:rPr>
        <w:t>у</w:t>
      </w:r>
      <w:r w:rsidRPr="00E308F7">
        <w:rPr>
          <w:rFonts w:eastAsia="Times New Roman"/>
          <w:color w:val="000000"/>
          <w:szCs w:val="28"/>
        </w:rPr>
        <w:t xml:space="preserve">ючим </w:t>
      </w:r>
      <w:r w:rsidRPr="00E308F7">
        <w:rPr>
          <w:rFonts w:eastAsia="Times New Roman"/>
          <w:color w:val="000000"/>
          <w:w w:val="101"/>
          <w:szCs w:val="28"/>
        </w:rPr>
        <w:t>са</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zCs w:val="28"/>
        </w:rPr>
        <w:t>р</w:t>
      </w:r>
      <w:r w:rsidRPr="00E308F7">
        <w:rPr>
          <w:rFonts w:eastAsia="Times New Roman"/>
          <w:color w:val="000000"/>
          <w:spacing w:val="-2"/>
          <w:szCs w:val="28"/>
        </w:rPr>
        <w:t>н</w:t>
      </w:r>
      <w:r w:rsidRPr="00E308F7">
        <w:rPr>
          <w:rFonts w:eastAsia="Times New Roman"/>
          <w:color w:val="000000"/>
          <w:szCs w:val="28"/>
        </w:rPr>
        <w:t>им ви</w:t>
      </w:r>
      <w:r w:rsidRPr="00E308F7">
        <w:rPr>
          <w:rFonts w:eastAsia="Times New Roman"/>
          <w:color w:val="000000"/>
          <w:spacing w:val="-2"/>
          <w:szCs w:val="28"/>
        </w:rPr>
        <w:t>м</w:t>
      </w:r>
      <w:r w:rsidRPr="00E308F7">
        <w:rPr>
          <w:rFonts w:eastAsia="Times New Roman"/>
          <w:color w:val="000000"/>
          <w:szCs w:val="28"/>
        </w:rPr>
        <w:t>о</w:t>
      </w:r>
      <w:r w:rsidRPr="00E308F7">
        <w:rPr>
          <w:rFonts w:eastAsia="Times New Roman"/>
          <w:color w:val="000000"/>
          <w:spacing w:val="1"/>
          <w:szCs w:val="28"/>
        </w:rPr>
        <w:t>г</w:t>
      </w:r>
      <w:r w:rsidRPr="00E308F7">
        <w:rPr>
          <w:rFonts w:eastAsia="Times New Roman"/>
          <w:color w:val="000000"/>
          <w:w w:val="101"/>
          <w:szCs w:val="28"/>
        </w:rPr>
        <w:t>а</w:t>
      </w:r>
      <w:r w:rsidRPr="00E308F7">
        <w:rPr>
          <w:rFonts w:eastAsia="Times New Roman"/>
          <w:color w:val="000000"/>
          <w:spacing w:val="-1"/>
          <w:szCs w:val="28"/>
        </w:rPr>
        <w:t>м</w:t>
      </w:r>
      <w:r w:rsidRPr="00E308F7">
        <w:rPr>
          <w:rFonts w:eastAsia="Times New Roman"/>
          <w:color w:val="000000"/>
          <w:szCs w:val="28"/>
        </w:rPr>
        <w:t>.</w:t>
      </w:r>
    </w:p>
    <w:p w14:paraId="55CD21C5" w14:textId="3C8A0883" w:rsidR="00FF53AE" w:rsidRPr="00E3602B" w:rsidRDefault="00FF53AE" w:rsidP="00830329">
      <w:pPr>
        <w:pStyle w:val="2"/>
        <w:ind w:left="-426"/>
      </w:pPr>
      <w:bookmarkStart w:id="108" w:name="_Toc532232256"/>
      <w:bookmarkStart w:id="109" w:name="_Toc532568403"/>
      <w:r w:rsidRPr="00E3602B">
        <w:t>Безпека в надзвичайних ситуаціях</w:t>
      </w:r>
      <w:bookmarkEnd w:id="108"/>
      <w:bookmarkEnd w:id="109"/>
    </w:p>
    <w:p w14:paraId="39957163" w14:textId="77777777" w:rsidR="00FF53AE" w:rsidRPr="00BE51ED" w:rsidRDefault="00FF53AE" w:rsidP="00FF53AE">
      <w:pPr>
        <w:pStyle w:val="affd"/>
        <w:rPr>
          <w:rFonts w:eastAsia="Times New Roman"/>
          <w:color w:val="000000"/>
          <w:szCs w:val="28"/>
        </w:rPr>
      </w:pPr>
      <w:r w:rsidRPr="00E308F7">
        <w:rPr>
          <w:rFonts w:eastAsia="Times New Roman"/>
          <w:color w:val="000000"/>
          <w:szCs w:val="28"/>
        </w:rPr>
        <w:t>Б</w:t>
      </w:r>
      <w:r w:rsidRPr="00E308F7">
        <w:rPr>
          <w:rFonts w:eastAsia="Times New Roman"/>
          <w:color w:val="000000"/>
          <w:w w:val="101"/>
          <w:szCs w:val="28"/>
        </w:rPr>
        <w:t>е</w:t>
      </w:r>
      <w:r w:rsidRPr="00E308F7">
        <w:rPr>
          <w:rFonts w:eastAsia="Times New Roman"/>
          <w:color w:val="000000"/>
          <w:szCs w:val="28"/>
        </w:rPr>
        <w:t>зп</w:t>
      </w:r>
      <w:r w:rsidRPr="00E308F7">
        <w:rPr>
          <w:rFonts w:eastAsia="Times New Roman"/>
          <w:color w:val="000000"/>
          <w:w w:val="101"/>
          <w:szCs w:val="28"/>
        </w:rPr>
        <w:t>е</w:t>
      </w:r>
      <w:r w:rsidRPr="00E308F7">
        <w:rPr>
          <w:rFonts w:eastAsia="Times New Roman"/>
          <w:color w:val="000000"/>
          <w:szCs w:val="28"/>
        </w:rPr>
        <w:t>к</w:t>
      </w:r>
      <w:r w:rsidRPr="00E308F7">
        <w:rPr>
          <w:rFonts w:eastAsia="Times New Roman"/>
          <w:color w:val="000000"/>
          <w:w w:val="101"/>
          <w:szCs w:val="28"/>
        </w:rPr>
        <w:t>а</w:t>
      </w:r>
      <w:r w:rsidRPr="00E308F7">
        <w:rPr>
          <w:rFonts w:eastAsia="Times New Roman"/>
          <w:color w:val="000000"/>
          <w:spacing w:val="45"/>
          <w:szCs w:val="28"/>
        </w:rPr>
        <w:t xml:space="preserve"> </w:t>
      </w:r>
      <w:r w:rsidRPr="00E308F7">
        <w:rPr>
          <w:rFonts w:eastAsia="Times New Roman"/>
          <w:color w:val="000000"/>
          <w:spacing w:val="1"/>
          <w:szCs w:val="28"/>
        </w:rPr>
        <w:t>в</w:t>
      </w:r>
      <w:r w:rsidRPr="00E308F7">
        <w:rPr>
          <w:rFonts w:eastAsia="Times New Roman"/>
          <w:color w:val="000000"/>
          <w:spacing w:val="44"/>
          <w:szCs w:val="28"/>
        </w:rPr>
        <w:t xml:space="preserve"> </w:t>
      </w:r>
      <w:r w:rsidRPr="00E308F7">
        <w:rPr>
          <w:rFonts w:eastAsia="Times New Roman"/>
          <w:color w:val="000000"/>
          <w:szCs w:val="28"/>
        </w:rPr>
        <w:t>н</w:t>
      </w:r>
      <w:r w:rsidRPr="00E308F7">
        <w:rPr>
          <w:rFonts w:eastAsia="Times New Roman"/>
          <w:color w:val="000000"/>
          <w:spacing w:val="-1"/>
          <w:w w:val="101"/>
          <w:szCs w:val="28"/>
        </w:rPr>
        <w:t>а</w:t>
      </w:r>
      <w:r w:rsidRPr="00E308F7">
        <w:rPr>
          <w:rFonts w:eastAsia="Times New Roman"/>
          <w:color w:val="000000"/>
          <w:szCs w:val="28"/>
        </w:rPr>
        <w:t>дзви</w:t>
      </w:r>
      <w:r w:rsidRPr="00E308F7">
        <w:rPr>
          <w:rFonts w:eastAsia="Times New Roman"/>
          <w:color w:val="000000"/>
          <w:spacing w:val="-1"/>
          <w:szCs w:val="28"/>
        </w:rPr>
        <w:t>ч</w:t>
      </w:r>
      <w:r w:rsidRPr="00E308F7">
        <w:rPr>
          <w:rFonts w:eastAsia="Times New Roman"/>
          <w:color w:val="000000"/>
          <w:spacing w:val="-1"/>
          <w:w w:val="101"/>
          <w:szCs w:val="28"/>
        </w:rPr>
        <w:t>а</w:t>
      </w:r>
      <w:r w:rsidRPr="00E308F7">
        <w:rPr>
          <w:rFonts w:eastAsia="Times New Roman"/>
          <w:color w:val="000000"/>
          <w:szCs w:val="28"/>
        </w:rPr>
        <w:t>йних</w:t>
      </w:r>
      <w:r w:rsidRPr="00E308F7">
        <w:rPr>
          <w:rFonts w:eastAsia="Times New Roman"/>
          <w:color w:val="000000"/>
          <w:spacing w:val="46"/>
          <w:szCs w:val="28"/>
        </w:rPr>
        <w:t xml:space="preserve"> </w:t>
      </w:r>
      <w:r w:rsidRPr="00E308F7">
        <w:rPr>
          <w:rFonts w:eastAsia="Times New Roman"/>
          <w:color w:val="000000"/>
          <w:spacing w:val="-1"/>
          <w:w w:val="101"/>
          <w:szCs w:val="28"/>
        </w:rPr>
        <w:t>с</w:t>
      </w:r>
      <w:r w:rsidRPr="00E308F7">
        <w:rPr>
          <w:rFonts w:eastAsia="Times New Roman"/>
          <w:color w:val="000000"/>
          <w:szCs w:val="28"/>
        </w:rPr>
        <w:t>ит</w:t>
      </w:r>
      <w:r w:rsidRPr="00E308F7">
        <w:rPr>
          <w:rFonts w:eastAsia="Times New Roman"/>
          <w:color w:val="000000"/>
          <w:spacing w:val="-3"/>
          <w:szCs w:val="28"/>
        </w:rPr>
        <w:t>у</w:t>
      </w:r>
      <w:r w:rsidRPr="00E308F7">
        <w:rPr>
          <w:rFonts w:eastAsia="Times New Roman"/>
          <w:color w:val="000000"/>
          <w:w w:val="101"/>
          <w:szCs w:val="28"/>
        </w:rPr>
        <w:t>а</w:t>
      </w:r>
      <w:r w:rsidRPr="00E308F7">
        <w:rPr>
          <w:rFonts w:eastAsia="Times New Roman"/>
          <w:color w:val="000000"/>
          <w:szCs w:val="28"/>
        </w:rPr>
        <w:t>ц</w:t>
      </w:r>
      <w:r w:rsidRPr="00E308F7">
        <w:rPr>
          <w:rFonts w:eastAsia="Times New Roman"/>
          <w:color w:val="000000"/>
          <w:spacing w:val="1"/>
          <w:w w:val="101"/>
          <w:szCs w:val="28"/>
        </w:rPr>
        <w:t>і</w:t>
      </w:r>
      <w:r w:rsidRPr="00E308F7">
        <w:rPr>
          <w:rFonts w:eastAsia="Times New Roman"/>
          <w:color w:val="000000"/>
          <w:spacing w:val="-2"/>
          <w:w w:val="101"/>
          <w:szCs w:val="28"/>
        </w:rPr>
        <w:t>я</w:t>
      </w:r>
      <w:r w:rsidRPr="00E308F7">
        <w:rPr>
          <w:rFonts w:eastAsia="Times New Roman"/>
          <w:color w:val="000000"/>
          <w:szCs w:val="28"/>
        </w:rPr>
        <w:t>х</w:t>
      </w:r>
      <w:r w:rsidRPr="00E308F7">
        <w:rPr>
          <w:rFonts w:eastAsia="Times New Roman"/>
          <w:color w:val="000000"/>
          <w:spacing w:val="45"/>
          <w:szCs w:val="28"/>
        </w:rPr>
        <w:t xml:space="preserve"> </w:t>
      </w:r>
      <w:r w:rsidRPr="00E308F7">
        <w:rPr>
          <w:rFonts w:eastAsia="Times New Roman"/>
          <w:color w:val="000000"/>
          <w:szCs w:val="28"/>
        </w:rPr>
        <w:t>р</w:t>
      </w:r>
      <w:r w:rsidRPr="00E308F7">
        <w:rPr>
          <w:rFonts w:eastAsia="Times New Roman"/>
          <w:color w:val="000000"/>
          <w:w w:val="101"/>
          <w:szCs w:val="28"/>
        </w:rPr>
        <w:t>е</w:t>
      </w:r>
      <w:r w:rsidRPr="00E308F7">
        <w:rPr>
          <w:rFonts w:eastAsia="Times New Roman"/>
          <w:color w:val="000000"/>
          <w:spacing w:val="-1"/>
          <w:szCs w:val="28"/>
        </w:rPr>
        <w:t>г</w:t>
      </w:r>
      <w:r w:rsidRPr="00E308F7">
        <w:rPr>
          <w:rFonts w:eastAsia="Times New Roman"/>
          <w:color w:val="000000"/>
          <w:szCs w:val="28"/>
        </w:rPr>
        <w:t>л</w:t>
      </w:r>
      <w:r w:rsidRPr="00E308F7">
        <w:rPr>
          <w:rFonts w:eastAsia="Times New Roman"/>
          <w:color w:val="000000"/>
          <w:w w:val="101"/>
          <w:szCs w:val="28"/>
        </w:rPr>
        <w:t>а</w:t>
      </w:r>
      <w:r w:rsidRPr="00E308F7">
        <w:rPr>
          <w:rFonts w:eastAsia="Times New Roman"/>
          <w:color w:val="000000"/>
          <w:szCs w:val="28"/>
        </w:rPr>
        <w:t>м</w:t>
      </w:r>
      <w:r w:rsidRPr="00E308F7">
        <w:rPr>
          <w:rFonts w:eastAsia="Times New Roman"/>
          <w:color w:val="000000"/>
          <w:w w:val="101"/>
          <w:szCs w:val="28"/>
        </w:rPr>
        <w:t>е</w:t>
      </w:r>
      <w:r w:rsidRPr="00E308F7">
        <w:rPr>
          <w:rFonts w:eastAsia="Times New Roman"/>
          <w:color w:val="000000"/>
          <w:szCs w:val="28"/>
        </w:rPr>
        <w:t>нт</w:t>
      </w:r>
      <w:r w:rsidRPr="00E308F7">
        <w:rPr>
          <w:rFonts w:eastAsia="Times New Roman"/>
          <w:color w:val="000000"/>
          <w:spacing w:val="-3"/>
          <w:szCs w:val="28"/>
        </w:rPr>
        <w:t>у</w:t>
      </w:r>
      <w:r w:rsidRPr="00E308F7">
        <w:rPr>
          <w:rFonts w:eastAsia="Times New Roman"/>
          <w:color w:val="000000"/>
          <w:szCs w:val="28"/>
        </w:rPr>
        <w:t>єть</w:t>
      </w:r>
      <w:r w:rsidRPr="00E308F7">
        <w:rPr>
          <w:rFonts w:eastAsia="Times New Roman"/>
          <w:color w:val="000000"/>
          <w:w w:val="101"/>
          <w:szCs w:val="28"/>
        </w:rPr>
        <w:t>ся</w:t>
      </w:r>
      <w:r w:rsidRPr="00E308F7">
        <w:rPr>
          <w:rFonts w:eastAsia="Times New Roman"/>
          <w:color w:val="000000"/>
          <w:spacing w:val="44"/>
          <w:szCs w:val="28"/>
        </w:rPr>
        <w:t xml:space="preserve"> </w:t>
      </w:r>
      <w:r w:rsidRPr="00E308F7">
        <w:rPr>
          <w:rFonts w:eastAsia="Times New Roman"/>
          <w:color w:val="000000"/>
          <w:szCs w:val="28"/>
        </w:rPr>
        <w:t>ПЛАС.</w:t>
      </w:r>
      <w:r w:rsidRPr="00E308F7">
        <w:rPr>
          <w:rFonts w:eastAsia="Times New Roman"/>
          <w:color w:val="000000"/>
          <w:spacing w:val="44"/>
          <w:szCs w:val="28"/>
        </w:rPr>
        <w:t xml:space="preserve"> </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pacing w:val="1"/>
          <w:szCs w:val="28"/>
        </w:rPr>
        <w:t>нов</w:t>
      </w:r>
      <w:r w:rsidRPr="00E308F7">
        <w:rPr>
          <w:rFonts w:eastAsia="Times New Roman"/>
          <w:color w:val="000000"/>
          <w:szCs w:val="28"/>
        </w:rPr>
        <w:t xml:space="preserve">ними </w:t>
      </w:r>
      <w:r w:rsidRPr="00E308F7">
        <w:rPr>
          <w:rFonts w:eastAsia="Times New Roman"/>
          <w:color w:val="000000"/>
          <w:w w:val="101"/>
          <w:szCs w:val="28"/>
        </w:rPr>
        <w:t>с</w:t>
      </w:r>
      <w:r w:rsidRPr="00E308F7">
        <w:rPr>
          <w:rFonts w:eastAsia="Times New Roman"/>
          <w:color w:val="000000"/>
          <w:szCs w:val="28"/>
        </w:rPr>
        <w:t>кл</w:t>
      </w:r>
      <w:r w:rsidRPr="00E308F7">
        <w:rPr>
          <w:rFonts w:eastAsia="Times New Roman"/>
          <w:color w:val="000000"/>
          <w:w w:val="101"/>
          <w:szCs w:val="28"/>
        </w:rPr>
        <w:t>а</w:t>
      </w:r>
      <w:r w:rsidRPr="00E308F7">
        <w:rPr>
          <w:rFonts w:eastAsia="Times New Roman"/>
          <w:color w:val="000000"/>
          <w:szCs w:val="28"/>
        </w:rPr>
        <w:t>дови</w:t>
      </w:r>
      <w:r w:rsidRPr="00E308F7">
        <w:rPr>
          <w:rFonts w:eastAsia="Times New Roman"/>
          <w:color w:val="000000"/>
          <w:spacing w:val="-1"/>
          <w:szCs w:val="28"/>
        </w:rPr>
        <w:t>м</w:t>
      </w:r>
      <w:r w:rsidRPr="00E308F7">
        <w:rPr>
          <w:rFonts w:eastAsia="Times New Roman"/>
          <w:color w:val="000000"/>
          <w:szCs w:val="28"/>
        </w:rPr>
        <w:t>и</w:t>
      </w:r>
      <w:r w:rsidRPr="00E308F7">
        <w:rPr>
          <w:rFonts w:eastAsia="Times New Roman"/>
          <w:color w:val="000000"/>
          <w:spacing w:val="7"/>
          <w:szCs w:val="28"/>
        </w:rPr>
        <w:t xml:space="preserve"> </w:t>
      </w:r>
      <w:r w:rsidRPr="00E308F7">
        <w:rPr>
          <w:rFonts w:eastAsia="Times New Roman"/>
          <w:color w:val="000000"/>
          <w:szCs w:val="28"/>
        </w:rPr>
        <w:t>ч</w:t>
      </w:r>
      <w:r w:rsidRPr="00E308F7">
        <w:rPr>
          <w:rFonts w:eastAsia="Times New Roman"/>
          <w:color w:val="000000"/>
          <w:w w:val="101"/>
          <w:szCs w:val="28"/>
        </w:rPr>
        <w:t>ас</w:t>
      </w:r>
      <w:r w:rsidRPr="00E308F7">
        <w:rPr>
          <w:rFonts w:eastAsia="Times New Roman"/>
          <w:color w:val="000000"/>
          <w:spacing w:val="-1"/>
          <w:szCs w:val="28"/>
        </w:rPr>
        <w:t>т</w:t>
      </w:r>
      <w:r w:rsidRPr="00E308F7">
        <w:rPr>
          <w:rFonts w:eastAsia="Times New Roman"/>
          <w:color w:val="000000"/>
          <w:szCs w:val="28"/>
        </w:rPr>
        <w:t>ин</w:t>
      </w:r>
      <w:r w:rsidRPr="00E308F7">
        <w:rPr>
          <w:rFonts w:eastAsia="Times New Roman"/>
          <w:color w:val="000000"/>
          <w:spacing w:val="-1"/>
          <w:w w:val="101"/>
          <w:szCs w:val="28"/>
        </w:rPr>
        <w:t>а</w:t>
      </w:r>
      <w:r w:rsidRPr="00E308F7">
        <w:rPr>
          <w:rFonts w:eastAsia="Times New Roman"/>
          <w:color w:val="000000"/>
          <w:szCs w:val="28"/>
        </w:rPr>
        <w:t>ми</w:t>
      </w:r>
      <w:r w:rsidRPr="00E308F7">
        <w:rPr>
          <w:rFonts w:eastAsia="Times New Roman"/>
          <w:color w:val="000000"/>
          <w:spacing w:val="7"/>
          <w:szCs w:val="28"/>
        </w:rPr>
        <w:t xml:space="preserve"> </w:t>
      </w:r>
      <w:r w:rsidRPr="00E308F7">
        <w:rPr>
          <w:rFonts w:eastAsia="Times New Roman"/>
          <w:color w:val="000000"/>
          <w:szCs w:val="28"/>
        </w:rPr>
        <w:t>ПЛАС</w:t>
      </w:r>
      <w:r w:rsidRPr="00E308F7">
        <w:rPr>
          <w:rFonts w:eastAsia="Times New Roman"/>
          <w:color w:val="000000"/>
          <w:spacing w:val="6"/>
          <w:szCs w:val="28"/>
        </w:rPr>
        <w:t xml:space="preserve"> </w:t>
      </w:r>
      <w:r w:rsidRPr="00E308F7">
        <w:rPr>
          <w:rFonts w:eastAsia="Times New Roman"/>
          <w:color w:val="000000"/>
          <w:szCs w:val="28"/>
        </w:rPr>
        <w:t>є</w:t>
      </w:r>
      <w:r w:rsidRPr="00E308F7">
        <w:rPr>
          <w:rFonts w:eastAsia="Times New Roman"/>
          <w:color w:val="000000"/>
          <w:spacing w:val="9"/>
          <w:szCs w:val="28"/>
        </w:rPr>
        <w:t xml:space="preserve"> </w:t>
      </w:r>
      <w:r w:rsidRPr="00E308F7">
        <w:rPr>
          <w:rFonts w:eastAsia="Times New Roman"/>
          <w:color w:val="000000"/>
          <w:szCs w:val="28"/>
        </w:rPr>
        <w:t>р</w:t>
      </w:r>
      <w:r w:rsidRPr="00E308F7">
        <w:rPr>
          <w:rFonts w:eastAsia="Times New Roman"/>
          <w:color w:val="000000"/>
          <w:spacing w:val="1"/>
          <w:szCs w:val="28"/>
        </w:rPr>
        <w:t>о</w:t>
      </w:r>
      <w:r w:rsidRPr="00E308F7">
        <w:rPr>
          <w:rFonts w:eastAsia="Times New Roman"/>
          <w:color w:val="000000"/>
          <w:szCs w:val="28"/>
        </w:rPr>
        <w:t>зробк</w:t>
      </w:r>
      <w:r w:rsidRPr="00E308F7">
        <w:rPr>
          <w:rFonts w:eastAsia="Times New Roman"/>
          <w:color w:val="000000"/>
          <w:w w:val="101"/>
          <w:szCs w:val="28"/>
        </w:rPr>
        <w:t>а</w:t>
      </w:r>
      <w:r w:rsidRPr="00E308F7">
        <w:rPr>
          <w:rFonts w:eastAsia="Times New Roman"/>
          <w:color w:val="000000"/>
          <w:spacing w:val="6"/>
          <w:szCs w:val="28"/>
        </w:rPr>
        <w:t xml:space="preserve"> </w:t>
      </w:r>
      <w:r w:rsidRPr="00E308F7">
        <w:rPr>
          <w:rFonts w:eastAsia="Times New Roman"/>
          <w:color w:val="000000"/>
          <w:szCs w:val="28"/>
        </w:rPr>
        <w:t>т</w:t>
      </w:r>
      <w:r w:rsidRPr="00E308F7">
        <w:rPr>
          <w:rFonts w:eastAsia="Times New Roman"/>
          <w:color w:val="000000"/>
          <w:w w:val="101"/>
          <w:szCs w:val="28"/>
        </w:rPr>
        <w:t>е</w:t>
      </w:r>
      <w:r w:rsidRPr="00E308F7">
        <w:rPr>
          <w:rFonts w:eastAsia="Times New Roman"/>
          <w:color w:val="000000"/>
          <w:szCs w:val="28"/>
        </w:rPr>
        <w:t>хн</w:t>
      </w:r>
      <w:r w:rsidRPr="00E308F7">
        <w:rPr>
          <w:rFonts w:eastAsia="Times New Roman"/>
          <w:color w:val="000000"/>
          <w:w w:val="101"/>
          <w:szCs w:val="28"/>
        </w:rPr>
        <w:t>і</w:t>
      </w:r>
      <w:r w:rsidRPr="00E308F7">
        <w:rPr>
          <w:rFonts w:eastAsia="Times New Roman"/>
          <w:color w:val="000000"/>
          <w:spacing w:val="-1"/>
          <w:szCs w:val="28"/>
        </w:rPr>
        <w:t>ч</w:t>
      </w:r>
      <w:r w:rsidRPr="00E308F7">
        <w:rPr>
          <w:rFonts w:eastAsia="Times New Roman"/>
          <w:color w:val="000000"/>
          <w:szCs w:val="28"/>
        </w:rPr>
        <w:t>них</w:t>
      </w:r>
      <w:r w:rsidRPr="00E308F7">
        <w:rPr>
          <w:rFonts w:eastAsia="Times New Roman"/>
          <w:color w:val="000000"/>
          <w:spacing w:val="7"/>
          <w:szCs w:val="28"/>
        </w:rPr>
        <w:t xml:space="preserve"> </w:t>
      </w:r>
      <w:r w:rsidRPr="00E308F7">
        <w:rPr>
          <w:rFonts w:eastAsia="Times New Roman"/>
          <w:color w:val="000000"/>
          <w:spacing w:val="1"/>
          <w:szCs w:val="28"/>
        </w:rPr>
        <w:t>р</w:t>
      </w:r>
      <w:r w:rsidRPr="00E308F7">
        <w:rPr>
          <w:rFonts w:eastAsia="Times New Roman"/>
          <w:color w:val="000000"/>
          <w:w w:val="101"/>
          <w:szCs w:val="28"/>
        </w:rPr>
        <w:t>і</w:t>
      </w:r>
      <w:r w:rsidRPr="00E308F7">
        <w:rPr>
          <w:rFonts w:eastAsia="Times New Roman"/>
          <w:color w:val="000000"/>
          <w:szCs w:val="28"/>
        </w:rPr>
        <w:t>ш</w:t>
      </w:r>
      <w:r w:rsidRPr="00E308F7">
        <w:rPr>
          <w:rFonts w:eastAsia="Times New Roman"/>
          <w:color w:val="000000"/>
          <w:w w:val="101"/>
          <w:szCs w:val="28"/>
        </w:rPr>
        <w:t>е</w:t>
      </w:r>
      <w:r w:rsidRPr="00E308F7">
        <w:rPr>
          <w:rFonts w:eastAsia="Times New Roman"/>
          <w:color w:val="000000"/>
          <w:szCs w:val="28"/>
        </w:rPr>
        <w:t>нь</w:t>
      </w:r>
      <w:r w:rsidRPr="00E308F7">
        <w:rPr>
          <w:rFonts w:eastAsia="Times New Roman"/>
          <w:color w:val="000000"/>
          <w:spacing w:val="6"/>
          <w:szCs w:val="28"/>
        </w:rPr>
        <w:t xml:space="preserve"> </w:t>
      </w:r>
      <w:r w:rsidRPr="00E308F7">
        <w:rPr>
          <w:rFonts w:eastAsia="Times New Roman"/>
          <w:color w:val="000000"/>
          <w:szCs w:val="28"/>
        </w:rPr>
        <w:t>т</w:t>
      </w:r>
      <w:r w:rsidRPr="00E308F7">
        <w:rPr>
          <w:rFonts w:eastAsia="Times New Roman"/>
          <w:color w:val="000000"/>
          <w:w w:val="101"/>
          <w:szCs w:val="28"/>
        </w:rPr>
        <w:t>а</w:t>
      </w:r>
      <w:r w:rsidRPr="00E308F7">
        <w:rPr>
          <w:rFonts w:eastAsia="Times New Roman"/>
          <w:color w:val="000000"/>
          <w:spacing w:val="6"/>
          <w:szCs w:val="28"/>
        </w:rPr>
        <w:t xml:space="preserve"> </w:t>
      </w:r>
      <w:r w:rsidRPr="00E308F7">
        <w:rPr>
          <w:rFonts w:eastAsia="Times New Roman"/>
          <w:color w:val="000000"/>
          <w:szCs w:val="28"/>
        </w:rPr>
        <w:t>орг</w:t>
      </w:r>
      <w:r w:rsidRPr="00E308F7">
        <w:rPr>
          <w:rFonts w:eastAsia="Times New Roman"/>
          <w:color w:val="000000"/>
          <w:w w:val="101"/>
          <w:szCs w:val="28"/>
        </w:rPr>
        <w:t>а</w:t>
      </w:r>
      <w:r w:rsidRPr="00E308F7">
        <w:rPr>
          <w:rFonts w:eastAsia="Times New Roman"/>
          <w:color w:val="000000"/>
          <w:szCs w:val="28"/>
        </w:rPr>
        <w:t>н</w:t>
      </w:r>
      <w:r w:rsidRPr="00E308F7">
        <w:rPr>
          <w:rFonts w:eastAsia="Times New Roman"/>
          <w:color w:val="000000"/>
          <w:w w:val="101"/>
          <w:szCs w:val="28"/>
        </w:rPr>
        <w:t>і</w:t>
      </w:r>
      <w:r w:rsidRPr="00E308F7">
        <w:rPr>
          <w:rFonts w:eastAsia="Times New Roman"/>
          <w:color w:val="000000"/>
          <w:spacing w:val="-1"/>
          <w:szCs w:val="28"/>
        </w:rPr>
        <w:t>з</w:t>
      </w:r>
      <w:r w:rsidRPr="00E308F7">
        <w:rPr>
          <w:rFonts w:eastAsia="Times New Roman"/>
          <w:color w:val="000000"/>
          <w:w w:val="101"/>
          <w:szCs w:val="28"/>
        </w:rPr>
        <w:t>а</w:t>
      </w:r>
      <w:r w:rsidRPr="00E308F7">
        <w:rPr>
          <w:rFonts w:eastAsia="Times New Roman"/>
          <w:color w:val="000000"/>
          <w:spacing w:val="-1"/>
          <w:szCs w:val="28"/>
        </w:rPr>
        <w:t>ц</w:t>
      </w:r>
      <w:r w:rsidRPr="00E308F7">
        <w:rPr>
          <w:rFonts w:eastAsia="Times New Roman"/>
          <w:color w:val="000000"/>
          <w:w w:val="101"/>
          <w:szCs w:val="28"/>
        </w:rPr>
        <w:t>і</w:t>
      </w:r>
      <w:r w:rsidRPr="00E308F7">
        <w:rPr>
          <w:rFonts w:eastAsia="Times New Roman"/>
          <w:color w:val="000000"/>
          <w:szCs w:val="28"/>
        </w:rPr>
        <w:t>йн</w:t>
      </w:r>
      <w:r w:rsidRPr="00E308F7">
        <w:rPr>
          <w:rFonts w:eastAsia="Times New Roman"/>
          <w:color w:val="000000"/>
          <w:spacing w:val="-3"/>
          <w:szCs w:val="28"/>
        </w:rPr>
        <w:t>и</w:t>
      </w:r>
      <w:r w:rsidRPr="00E308F7">
        <w:rPr>
          <w:rFonts w:eastAsia="Times New Roman"/>
          <w:color w:val="000000"/>
          <w:szCs w:val="28"/>
        </w:rPr>
        <w:t>х з</w:t>
      </w:r>
      <w:r w:rsidRPr="00E308F7">
        <w:rPr>
          <w:rFonts w:eastAsia="Times New Roman"/>
          <w:color w:val="000000"/>
          <w:w w:val="101"/>
          <w:szCs w:val="28"/>
        </w:rPr>
        <w:t>а</w:t>
      </w:r>
      <w:r w:rsidRPr="00E308F7">
        <w:rPr>
          <w:rFonts w:eastAsia="Times New Roman"/>
          <w:color w:val="000000"/>
          <w:szCs w:val="28"/>
        </w:rPr>
        <w:t>хо</w:t>
      </w:r>
      <w:r w:rsidRPr="00E308F7">
        <w:rPr>
          <w:rFonts w:eastAsia="Times New Roman"/>
          <w:color w:val="000000"/>
          <w:spacing w:val="-1"/>
          <w:szCs w:val="28"/>
        </w:rPr>
        <w:t>д</w:t>
      </w:r>
      <w:r w:rsidRPr="00E308F7">
        <w:rPr>
          <w:rFonts w:eastAsia="Times New Roman"/>
          <w:color w:val="000000"/>
          <w:spacing w:val="1"/>
          <w:w w:val="101"/>
          <w:szCs w:val="28"/>
        </w:rPr>
        <w:t>і</w:t>
      </w:r>
      <w:r w:rsidRPr="00E308F7">
        <w:rPr>
          <w:rFonts w:eastAsia="Times New Roman"/>
          <w:color w:val="000000"/>
          <w:szCs w:val="28"/>
        </w:rPr>
        <w:t>в</w:t>
      </w:r>
      <w:r w:rsidRPr="00E308F7">
        <w:rPr>
          <w:rFonts w:eastAsia="Times New Roman"/>
          <w:color w:val="000000"/>
          <w:spacing w:val="87"/>
          <w:szCs w:val="28"/>
        </w:rPr>
        <w:t xml:space="preserve"> </w:t>
      </w:r>
      <w:r w:rsidRPr="00E308F7">
        <w:rPr>
          <w:rFonts w:eastAsia="Times New Roman"/>
          <w:color w:val="000000"/>
          <w:szCs w:val="28"/>
        </w:rPr>
        <w:t>щодо</w:t>
      </w:r>
      <w:r w:rsidRPr="00E308F7">
        <w:rPr>
          <w:rFonts w:eastAsia="Times New Roman"/>
          <w:color w:val="000000"/>
          <w:spacing w:val="86"/>
          <w:szCs w:val="28"/>
        </w:rPr>
        <w:t xml:space="preserve"> </w:t>
      </w:r>
      <w:r w:rsidRPr="00E308F7">
        <w:rPr>
          <w:rFonts w:eastAsia="Times New Roman"/>
          <w:color w:val="000000"/>
          <w:spacing w:val="1"/>
          <w:szCs w:val="28"/>
        </w:rPr>
        <w:t>о</w:t>
      </w:r>
      <w:r w:rsidRPr="00E308F7">
        <w:rPr>
          <w:rFonts w:eastAsia="Times New Roman"/>
          <w:color w:val="000000"/>
          <w:szCs w:val="28"/>
        </w:rPr>
        <w:t>по</w:t>
      </w:r>
      <w:r w:rsidRPr="00E308F7">
        <w:rPr>
          <w:rFonts w:eastAsia="Times New Roman"/>
          <w:color w:val="000000"/>
          <w:spacing w:val="-2"/>
          <w:szCs w:val="28"/>
        </w:rPr>
        <w:t>в</w:t>
      </w:r>
      <w:r w:rsidRPr="00E308F7">
        <w:rPr>
          <w:rFonts w:eastAsia="Times New Roman"/>
          <w:color w:val="000000"/>
          <w:w w:val="101"/>
          <w:szCs w:val="28"/>
        </w:rPr>
        <w:t>і</w:t>
      </w:r>
      <w:r w:rsidRPr="00E308F7">
        <w:rPr>
          <w:rFonts w:eastAsia="Times New Roman"/>
          <w:color w:val="000000"/>
          <w:szCs w:val="28"/>
        </w:rPr>
        <w:t>щ</w:t>
      </w:r>
      <w:r w:rsidRPr="00E308F7">
        <w:rPr>
          <w:rFonts w:eastAsia="Times New Roman"/>
          <w:color w:val="000000"/>
          <w:spacing w:val="-1"/>
          <w:w w:val="101"/>
          <w:szCs w:val="28"/>
        </w:rPr>
        <w:t>е</w:t>
      </w:r>
      <w:r w:rsidRPr="00E308F7">
        <w:rPr>
          <w:rFonts w:eastAsia="Times New Roman"/>
          <w:color w:val="000000"/>
          <w:szCs w:val="28"/>
        </w:rPr>
        <w:t>н</w:t>
      </w:r>
      <w:r w:rsidRPr="00E308F7">
        <w:rPr>
          <w:rFonts w:eastAsia="Times New Roman"/>
          <w:color w:val="000000"/>
          <w:spacing w:val="1"/>
          <w:szCs w:val="28"/>
        </w:rPr>
        <w:t>н</w:t>
      </w:r>
      <w:r w:rsidRPr="00E308F7">
        <w:rPr>
          <w:rFonts w:eastAsia="Times New Roman"/>
          <w:color w:val="000000"/>
          <w:w w:val="101"/>
          <w:szCs w:val="28"/>
        </w:rPr>
        <w:t>я</w:t>
      </w:r>
      <w:r w:rsidRPr="00E308F7">
        <w:rPr>
          <w:rFonts w:eastAsia="Times New Roman"/>
          <w:color w:val="000000"/>
          <w:szCs w:val="28"/>
        </w:rPr>
        <w:t>,</w:t>
      </w:r>
      <w:r w:rsidRPr="00E308F7">
        <w:rPr>
          <w:rFonts w:eastAsia="Times New Roman"/>
          <w:color w:val="000000"/>
          <w:spacing w:val="85"/>
          <w:szCs w:val="28"/>
        </w:rPr>
        <w:t xml:space="preserve"> </w:t>
      </w:r>
      <w:r w:rsidRPr="00E308F7">
        <w:rPr>
          <w:rFonts w:eastAsia="Times New Roman"/>
          <w:color w:val="000000"/>
          <w:w w:val="101"/>
          <w:szCs w:val="28"/>
        </w:rPr>
        <w:t>е</w:t>
      </w:r>
      <w:r w:rsidRPr="00E308F7">
        <w:rPr>
          <w:rFonts w:eastAsia="Times New Roman"/>
          <w:color w:val="000000"/>
          <w:szCs w:val="28"/>
        </w:rPr>
        <w:t>в</w:t>
      </w:r>
      <w:r w:rsidRPr="00E308F7">
        <w:rPr>
          <w:rFonts w:eastAsia="Times New Roman"/>
          <w:color w:val="000000"/>
          <w:w w:val="101"/>
          <w:szCs w:val="28"/>
        </w:rPr>
        <w:t>а</w:t>
      </w:r>
      <w:r w:rsidRPr="00E308F7">
        <w:rPr>
          <w:rFonts w:eastAsia="Times New Roman"/>
          <w:color w:val="000000"/>
          <w:szCs w:val="28"/>
        </w:rPr>
        <w:t>к</w:t>
      </w:r>
      <w:r w:rsidRPr="00E308F7">
        <w:rPr>
          <w:rFonts w:eastAsia="Times New Roman"/>
          <w:color w:val="000000"/>
          <w:spacing w:val="-2"/>
          <w:szCs w:val="28"/>
        </w:rPr>
        <w:t>у</w:t>
      </w:r>
      <w:r w:rsidRPr="00E308F7">
        <w:rPr>
          <w:rFonts w:eastAsia="Times New Roman"/>
          <w:color w:val="000000"/>
          <w:w w:val="101"/>
          <w:szCs w:val="28"/>
        </w:rPr>
        <w:t>а</w:t>
      </w:r>
      <w:r w:rsidRPr="00E308F7">
        <w:rPr>
          <w:rFonts w:eastAsia="Times New Roman"/>
          <w:color w:val="000000"/>
          <w:szCs w:val="28"/>
        </w:rPr>
        <w:t>ц</w:t>
      </w:r>
      <w:r w:rsidRPr="00E308F7">
        <w:rPr>
          <w:rFonts w:eastAsia="Times New Roman"/>
          <w:color w:val="000000"/>
          <w:w w:val="101"/>
          <w:szCs w:val="28"/>
        </w:rPr>
        <w:t>ії</w:t>
      </w:r>
      <w:r w:rsidRPr="00E308F7">
        <w:rPr>
          <w:rFonts w:eastAsia="Times New Roman"/>
          <w:color w:val="000000"/>
          <w:spacing w:val="88"/>
          <w:szCs w:val="28"/>
        </w:rPr>
        <w:t xml:space="preserve"> </w:t>
      </w:r>
      <w:r w:rsidRPr="00E308F7">
        <w:rPr>
          <w:rFonts w:eastAsia="Times New Roman"/>
          <w:color w:val="000000"/>
          <w:spacing w:val="-2"/>
          <w:szCs w:val="28"/>
        </w:rPr>
        <w:t>т</w:t>
      </w:r>
      <w:r w:rsidRPr="00E308F7">
        <w:rPr>
          <w:rFonts w:eastAsia="Times New Roman"/>
          <w:color w:val="000000"/>
          <w:w w:val="101"/>
          <w:szCs w:val="28"/>
        </w:rPr>
        <w:t>а</w:t>
      </w:r>
      <w:r w:rsidRPr="00E308F7">
        <w:rPr>
          <w:rFonts w:eastAsia="Times New Roman"/>
          <w:color w:val="000000"/>
          <w:spacing w:val="87"/>
          <w:szCs w:val="28"/>
        </w:rPr>
        <w:t xml:space="preserve"> </w:t>
      </w:r>
      <w:r w:rsidRPr="00E308F7">
        <w:rPr>
          <w:rFonts w:eastAsia="Times New Roman"/>
          <w:color w:val="000000"/>
          <w:szCs w:val="28"/>
        </w:rPr>
        <w:t>д</w:t>
      </w:r>
      <w:r w:rsidRPr="00E308F7">
        <w:rPr>
          <w:rFonts w:eastAsia="Times New Roman"/>
          <w:color w:val="000000"/>
          <w:w w:val="101"/>
          <w:szCs w:val="28"/>
        </w:rPr>
        <w:t>і</w:t>
      </w:r>
      <w:r w:rsidRPr="00E308F7">
        <w:rPr>
          <w:rFonts w:eastAsia="Times New Roman"/>
          <w:color w:val="000000"/>
          <w:spacing w:val="1"/>
          <w:szCs w:val="28"/>
        </w:rPr>
        <w:t>й</w:t>
      </w:r>
      <w:r w:rsidRPr="00E308F7">
        <w:rPr>
          <w:rFonts w:eastAsia="Times New Roman"/>
          <w:color w:val="000000"/>
          <w:spacing w:val="86"/>
          <w:szCs w:val="28"/>
        </w:rPr>
        <w:t xml:space="preserve"> </w:t>
      </w:r>
      <w:r w:rsidRPr="00E308F7">
        <w:rPr>
          <w:rFonts w:eastAsia="Times New Roman"/>
          <w:color w:val="000000"/>
          <w:szCs w:val="28"/>
        </w:rPr>
        <w:t>п</w:t>
      </w:r>
      <w:r w:rsidRPr="00E308F7">
        <w:rPr>
          <w:rFonts w:eastAsia="Times New Roman"/>
          <w:color w:val="000000"/>
          <w:w w:val="101"/>
          <w:szCs w:val="28"/>
        </w:rPr>
        <w:t>е</w:t>
      </w:r>
      <w:r w:rsidRPr="00E308F7">
        <w:rPr>
          <w:rFonts w:eastAsia="Times New Roman"/>
          <w:color w:val="000000"/>
          <w:szCs w:val="28"/>
        </w:rPr>
        <w:t>р</w:t>
      </w:r>
      <w:r w:rsidRPr="00E308F7">
        <w:rPr>
          <w:rFonts w:eastAsia="Times New Roman"/>
          <w:color w:val="000000"/>
          <w:spacing w:val="-1"/>
          <w:w w:val="101"/>
          <w:szCs w:val="28"/>
        </w:rPr>
        <w:t>с</w:t>
      </w:r>
      <w:r w:rsidRPr="00E308F7">
        <w:rPr>
          <w:rFonts w:eastAsia="Times New Roman"/>
          <w:color w:val="000000"/>
          <w:szCs w:val="28"/>
        </w:rPr>
        <w:t>он</w:t>
      </w:r>
      <w:r w:rsidRPr="00E308F7">
        <w:rPr>
          <w:rFonts w:eastAsia="Times New Roman"/>
          <w:color w:val="000000"/>
          <w:w w:val="101"/>
          <w:szCs w:val="28"/>
        </w:rPr>
        <w:t>а</w:t>
      </w:r>
      <w:r w:rsidRPr="00E308F7">
        <w:rPr>
          <w:rFonts w:eastAsia="Times New Roman"/>
          <w:color w:val="000000"/>
          <w:szCs w:val="28"/>
        </w:rPr>
        <w:t>лу</w:t>
      </w:r>
      <w:r w:rsidRPr="00E308F7">
        <w:rPr>
          <w:rFonts w:eastAsia="Times New Roman"/>
          <w:color w:val="000000"/>
          <w:spacing w:val="83"/>
          <w:szCs w:val="28"/>
        </w:rPr>
        <w:t xml:space="preserve"> </w:t>
      </w:r>
      <w:r w:rsidRPr="00E308F7">
        <w:rPr>
          <w:rFonts w:eastAsia="Times New Roman"/>
          <w:color w:val="000000"/>
          <w:spacing w:val="1"/>
          <w:szCs w:val="28"/>
        </w:rPr>
        <w:t>у</w:t>
      </w:r>
      <w:r w:rsidRPr="00E308F7">
        <w:rPr>
          <w:rFonts w:eastAsia="Times New Roman"/>
          <w:color w:val="000000"/>
          <w:spacing w:val="87"/>
          <w:szCs w:val="28"/>
        </w:rPr>
        <w:t xml:space="preserve"> </w:t>
      </w:r>
      <w:r w:rsidRPr="00E308F7">
        <w:rPr>
          <w:rFonts w:eastAsia="Times New Roman"/>
          <w:color w:val="000000"/>
          <w:spacing w:val="1"/>
          <w:szCs w:val="28"/>
        </w:rPr>
        <w:t>р</w:t>
      </w:r>
      <w:r w:rsidRPr="00E308F7">
        <w:rPr>
          <w:rFonts w:eastAsia="Times New Roman"/>
          <w:color w:val="000000"/>
          <w:w w:val="101"/>
          <w:szCs w:val="28"/>
        </w:rPr>
        <w:t>а</w:t>
      </w:r>
      <w:r w:rsidRPr="00E308F7">
        <w:rPr>
          <w:rFonts w:eastAsia="Times New Roman"/>
          <w:color w:val="000000"/>
          <w:szCs w:val="28"/>
        </w:rPr>
        <w:t>з</w:t>
      </w:r>
      <w:r w:rsidRPr="00E308F7">
        <w:rPr>
          <w:rFonts w:eastAsia="Times New Roman"/>
          <w:color w:val="000000"/>
          <w:w w:val="101"/>
          <w:szCs w:val="28"/>
        </w:rPr>
        <w:t>і</w:t>
      </w:r>
      <w:r w:rsidRPr="00E308F7">
        <w:rPr>
          <w:rFonts w:eastAsia="Times New Roman"/>
          <w:color w:val="000000"/>
          <w:spacing w:val="86"/>
          <w:szCs w:val="28"/>
        </w:rPr>
        <w:t xml:space="preserve"> </w:t>
      </w:r>
      <w:r w:rsidRPr="00E308F7">
        <w:rPr>
          <w:rFonts w:eastAsia="Times New Roman"/>
          <w:color w:val="000000"/>
          <w:szCs w:val="28"/>
        </w:rPr>
        <w:t>в</w:t>
      </w:r>
      <w:r w:rsidRPr="00E308F7">
        <w:rPr>
          <w:rFonts w:eastAsia="Times New Roman"/>
          <w:color w:val="000000"/>
          <w:spacing w:val="-1"/>
          <w:szCs w:val="28"/>
        </w:rPr>
        <w:t>и</w:t>
      </w:r>
      <w:r w:rsidRPr="00E308F7">
        <w:rPr>
          <w:rFonts w:eastAsia="Times New Roman"/>
          <w:color w:val="000000"/>
          <w:szCs w:val="28"/>
        </w:rPr>
        <w:t>н</w:t>
      </w:r>
      <w:r w:rsidRPr="00E308F7">
        <w:rPr>
          <w:rFonts w:eastAsia="Times New Roman"/>
          <w:color w:val="000000"/>
          <w:spacing w:val="-1"/>
          <w:szCs w:val="28"/>
        </w:rPr>
        <w:t>и</w:t>
      </w:r>
      <w:r w:rsidRPr="00E308F7">
        <w:rPr>
          <w:rFonts w:eastAsia="Times New Roman"/>
          <w:color w:val="000000"/>
          <w:szCs w:val="28"/>
        </w:rPr>
        <w:t>к</w:t>
      </w:r>
      <w:r w:rsidRPr="00E308F7">
        <w:rPr>
          <w:rFonts w:eastAsia="Times New Roman"/>
          <w:color w:val="000000"/>
          <w:spacing w:val="2"/>
          <w:szCs w:val="28"/>
        </w:rPr>
        <w:t>н</w:t>
      </w:r>
      <w:r w:rsidRPr="00E308F7">
        <w:rPr>
          <w:rFonts w:eastAsia="Times New Roman"/>
          <w:color w:val="000000"/>
          <w:spacing w:val="-1"/>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zCs w:val="28"/>
        </w:rPr>
        <w:t xml:space="preserve"> н</w:t>
      </w:r>
      <w:r w:rsidRPr="00E308F7">
        <w:rPr>
          <w:rFonts w:eastAsia="Times New Roman"/>
          <w:color w:val="000000"/>
          <w:w w:val="101"/>
          <w:szCs w:val="28"/>
        </w:rPr>
        <w:t>а</w:t>
      </w:r>
      <w:r w:rsidRPr="00E308F7">
        <w:rPr>
          <w:rFonts w:eastAsia="Times New Roman"/>
          <w:color w:val="000000"/>
          <w:spacing w:val="1"/>
          <w:szCs w:val="28"/>
        </w:rPr>
        <w:t>д</w:t>
      </w:r>
      <w:r w:rsidRPr="00E308F7">
        <w:rPr>
          <w:rFonts w:eastAsia="Times New Roman"/>
          <w:color w:val="000000"/>
          <w:szCs w:val="28"/>
        </w:rPr>
        <w:t>з</w:t>
      </w:r>
      <w:r w:rsidRPr="00E308F7">
        <w:rPr>
          <w:rFonts w:eastAsia="Times New Roman"/>
          <w:color w:val="000000"/>
          <w:spacing w:val="-2"/>
          <w:szCs w:val="28"/>
        </w:rPr>
        <w:t>в</w:t>
      </w:r>
      <w:r w:rsidRPr="00E308F7">
        <w:rPr>
          <w:rFonts w:eastAsia="Times New Roman"/>
          <w:color w:val="000000"/>
          <w:szCs w:val="28"/>
        </w:rPr>
        <w:t>ич</w:t>
      </w:r>
      <w:r w:rsidRPr="00E308F7">
        <w:rPr>
          <w:rFonts w:eastAsia="Times New Roman"/>
          <w:color w:val="000000"/>
          <w:w w:val="101"/>
          <w:szCs w:val="28"/>
        </w:rPr>
        <w:t>а</w:t>
      </w:r>
      <w:r w:rsidRPr="00E308F7">
        <w:rPr>
          <w:rFonts w:eastAsia="Times New Roman"/>
          <w:color w:val="000000"/>
          <w:szCs w:val="28"/>
        </w:rPr>
        <w:t>й</w:t>
      </w:r>
      <w:r w:rsidRPr="00E308F7">
        <w:rPr>
          <w:rFonts w:eastAsia="Times New Roman"/>
          <w:color w:val="000000"/>
          <w:spacing w:val="-1"/>
          <w:szCs w:val="28"/>
        </w:rPr>
        <w:t>ни</w:t>
      </w:r>
      <w:r w:rsidRPr="00E308F7">
        <w:rPr>
          <w:rFonts w:eastAsia="Times New Roman"/>
          <w:color w:val="000000"/>
          <w:szCs w:val="28"/>
        </w:rPr>
        <w:t>х</w:t>
      </w:r>
      <w:r w:rsidRPr="00E308F7">
        <w:rPr>
          <w:rFonts w:eastAsia="Times New Roman"/>
          <w:color w:val="000000"/>
          <w:spacing w:val="70"/>
          <w:szCs w:val="28"/>
        </w:rPr>
        <w:t xml:space="preserve"> </w:t>
      </w:r>
      <w:r w:rsidRPr="00E308F7">
        <w:rPr>
          <w:rFonts w:eastAsia="Times New Roman"/>
          <w:color w:val="000000"/>
          <w:spacing w:val="-1"/>
          <w:w w:val="101"/>
          <w:szCs w:val="28"/>
        </w:rPr>
        <w:t>с</w:t>
      </w:r>
      <w:r w:rsidRPr="00E308F7">
        <w:rPr>
          <w:rFonts w:eastAsia="Times New Roman"/>
          <w:color w:val="000000"/>
          <w:szCs w:val="28"/>
        </w:rPr>
        <w:t>ит</w:t>
      </w:r>
      <w:r w:rsidRPr="00E308F7">
        <w:rPr>
          <w:rFonts w:eastAsia="Times New Roman"/>
          <w:color w:val="000000"/>
          <w:spacing w:val="-1"/>
          <w:szCs w:val="28"/>
        </w:rPr>
        <w:t>у</w:t>
      </w:r>
      <w:r w:rsidRPr="00E308F7">
        <w:rPr>
          <w:rFonts w:eastAsia="Times New Roman"/>
          <w:color w:val="000000"/>
          <w:w w:val="101"/>
          <w:szCs w:val="28"/>
        </w:rPr>
        <w:t>а</w:t>
      </w:r>
      <w:r w:rsidRPr="00E308F7">
        <w:rPr>
          <w:rFonts w:eastAsia="Times New Roman"/>
          <w:color w:val="000000"/>
          <w:szCs w:val="28"/>
        </w:rPr>
        <w:t>ц</w:t>
      </w:r>
      <w:r w:rsidRPr="00E308F7">
        <w:rPr>
          <w:rFonts w:eastAsia="Times New Roman"/>
          <w:color w:val="000000"/>
          <w:w w:val="101"/>
          <w:szCs w:val="28"/>
        </w:rPr>
        <w:t>і</w:t>
      </w:r>
      <w:r w:rsidRPr="00E308F7">
        <w:rPr>
          <w:rFonts w:eastAsia="Times New Roman"/>
          <w:color w:val="000000"/>
          <w:szCs w:val="28"/>
        </w:rPr>
        <w:t>й,</w:t>
      </w:r>
      <w:r w:rsidRPr="00E308F7">
        <w:rPr>
          <w:rFonts w:eastAsia="Times New Roman"/>
          <w:color w:val="000000"/>
          <w:spacing w:val="68"/>
          <w:szCs w:val="28"/>
        </w:rPr>
        <w:t xml:space="preserve"> </w:t>
      </w:r>
      <w:r w:rsidRPr="00E308F7">
        <w:rPr>
          <w:rFonts w:eastAsia="Times New Roman"/>
          <w:color w:val="000000"/>
          <w:w w:val="101"/>
          <w:szCs w:val="28"/>
        </w:rPr>
        <w:t>а</w:t>
      </w:r>
      <w:r w:rsidRPr="00E308F7">
        <w:rPr>
          <w:rFonts w:eastAsia="Times New Roman"/>
          <w:color w:val="000000"/>
          <w:spacing w:val="69"/>
          <w:szCs w:val="28"/>
        </w:rPr>
        <w:t xml:space="preserve"> </w:t>
      </w:r>
      <w:r w:rsidRPr="00E308F7">
        <w:rPr>
          <w:rFonts w:eastAsia="Times New Roman"/>
          <w:color w:val="000000"/>
          <w:spacing w:val="-1"/>
          <w:szCs w:val="28"/>
        </w:rPr>
        <w:t>т</w:t>
      </w:r>
      <w:r w:rsidRPr="00E308F7">
        <w:rPr>
          <w:rFonts w:eastAsia="Times New Roman"/>
          <w:color w:val="000000"/>
          <w:w w:val="101"/>
          <w:szCs w:val="28"/>
        </w:rPr>
        <w:t>а</w:t>
      </w:r>
      <w:r w:rsidRPr="00E308F7">
        <w:rPr>
          <w:rFonts w:eastAsia="Times New Roman"/>
          <w:color w:val="000000"/>
          <w:spacing w:val="-1"/>
          <w:szCs w:val="28"/>
        </w:rPr>
        <w:t>к</w:t>
      </w:r>
      <w:r w:rsidRPr="00E308F7">
        <w:rPr>
          <w:rFonts w:eastAsia="Times New Roman"/>
          <w:color w:val="000000"/>
          <w:szCs w:val="28"/>
        </w:rPr>
        <w:t>ож</w:t>
      </w:r>
      <w:r w:rsidRPr="00E308F7">
        <w:rPr>
          <w:rFonts w:eastAsia="Times New Roman"/>
          <w:color w:val="000000"/>
          <w:spacing w:val="74"/>
          <w:szCs w:val="28"/>
        </w:rPr>
        <w:t xml:space="preserve"> </w:t>
      </w:r>
      <w:r w:rsidRPr="00E308F7">
        <w:rPr>
          <w:rFonts w:eastAsia="Times New Roman"/>
          <w:color w:val="000000"/>
          <w:spacing w:val="-2"/>
          <w:szCs w:val="28"/>
        </w:rPr>
        <w:t>в</w:t>
      </w:r>
      <w:r w:rsidRPr="00E308F7">
        <w:rPr>
          <w:rFonts w:eastAsia="Times New Roman"/>
          <w:color w:val="000000"/>
          <w:szCs w:val="28"/>
        </w:rPr>
        <w:t>из</w:t>
      </w:r>
      <w:r w:rsidRPr="00E308F7">
        <w:rPr>
          <w:rFonts w:eastAsia="Times New Roman"/>
          <w:color w:val="000000"/>
          <w:spacing w:val="-1"/>
          <w:szCs w:val="28"/>
        </w:rPr>
        <w:t>н</w:t>
      </w:r>
      <w:r w:rsidRPr="00E308F7">
        <w:rPr>
          <w:rFonts w:eastAsia="Times New Roman"/>
          <w:color w:val="000000"/>
          <w:w w:val="101"/>
          <w:szCs w:val="28"/>
        </w:rPr>
        <w:t>а</w:t>
      </w:r>
      <w:r w:rsidRPr="00E308F7">
        <w:rPr>
          <w:rFonts w:eastAsia="Times New Roman"/>
          <w:color w:val="000000"/>
          <w:szCs w:val="28"/>
        </w:rPr>
        <w:t>ч</w:t>
      </w:r>
      <w:r w:rsidRPr="00E308F7">
        <w:rPr>
          <w:rFonts w:eastAsia="Times New Roman"/>
          <w:color w:val="000000"/>
          <w:w w:val="101"/>
          <w:szCs w:val="28"/>
        </w:rPr>
        <w:t>е</w:t>
      </w:r>
      <w:r w:rsidRPr="00E308F7">
        <w:rPr>
          <w:rFonts w:eastAsia="Times New Roman"/>
          <w:color w:val="000000"/>
          <w:szCs w:val="28"/>
        </w:rPr>
        <w:t>нн</w:t>
      </w:r>
      <w:r w:rsidRPr="00E308F7">
        <w:rPr>
          <w:rFonts w:eastAsia="Times New Roman"/>
          <w:color w:val="000000"/>
          <w:w w:val="101"/>
          <w:szCs w:val="28"/>
        </w:rPr>
        <w:t>я</w:t>
      </w:r>
      <w:r w:rsidRPr="00E308F7">
        <w:rPr>
          <w:rFonts w:eastAsia="Times New Roman"/>
          <w:color w:val="000000"/>
          <w:spacing w:val="67"/>
          <w:szCs w:val="28"/>
        </w:rPr>
        <w:t xml:space="preserve"> </w:t>
      </w:r>
      <w:r w:rsidRPr="00E308F7">
        <w:rPr>
          <w:rFonts w:eastAsia="Times New Roman"/>
          <w:color w:val="000000"/>
          <w:szCs w:val="28"/>
        </w:rPr>
        <w:t>о</w:t>
      </w:r>
      <w:r w:rsidRPr="00E308F7">
        <w:rPr>
          <w:rFonts w:eastAsia="Times New Roman"/>
          <w:color w:val="000000"/>
          <w:w w:val="101"/>
          <w:szCs w:val="28"/>
        </w:rPr>
        <w:t>с</w:t>
      </w:r>
      <w:r w:rsidRPr="00E308F7">
        <w:rPr>
          <w:rFonts w:eastAsia="Times New Roman"/>
          <w:color w:val="000000"/>
          <w:spacing w:val="-1"/>
          <w:szCs w:val="28"/>
        </w:rPr>
        <w:t>н</w:t>
      </w:r>
      <w:r w:rsidRPr="00E308F7">
        <w:rPr>
          <w:rFonts w:eastAsia="Times New Roman"/>
          <w:color w:val="000000"/>
          <w:szCs w:val="28"/>
        </w:rPr>
        <w:t>ов</w:t>
      </w:r>
      <w:r w:rsidRPr="00E308F7">
        <w:rPr>
          <w:rFonts w:eastAsia="Times New Roman"/>
          <w:color w:val="000000"/>
          <w:spacing w:val="-1"/>
          <w:szCs w:val="28"/>
        </w:rPr>
        <w:t>н</w:t>
      </w:r>
      <w:r w:rsidRPr="00E308F7">
        <w:rPr>
          <w:rFonts w:eastAsia="Times New Roman"/>
          <w:color w:val="000000"/>
          <w:szCs w:val="28"/>
        </w:rPr>
        <w:t>их</w:t>
      </w:r>
      <w:r w:rsidRPr="00E308F7">
        <w:rPr>
          <w:rFonts w:eastAsia="Times New Roman"/>
          <w:color w:val="000000"/>
          <w:spacing w:val="70"/>
          <w:szCs w:val="28"/>
        </w:rPr>
        <w:t xml:space="preserve"> </w:t>
      </w:r>
      <w:r w:rsidRPr="00E308F7">
        <w:rPr>
          <w:rFonts w:eastAsia="Times New Roman"/>
          <w:color w:val="000000"/>
          <w:spacing w:val="-1"/>
          <w:szCs w:val="28"/>
        </w:rPr>
        <w:t>з</w:t>
      </w:r>
      <w:r w:rsidRPr="00E308F7">
        <w:rPr>
          <w:rFonts w:eastAsia="Times New Roman"/>
          <w:color w:val="000000"/>
          <w:spacing w:val="-2"/>
          <w:w w:val="101"/>
          <w:szCs w:val="28"/>
        </w:rPr>
        <w:t>а</w:t>
      </w:r>
      <w:r w:rsidRPr="00E308F7">
        <w:rPr>
          <w:rFonts w:eastAsia="Times New Roman"/>
          <w:color w:val="000000"/>
          <w:szCs w:val="28"/>
        </w:rPr>
        <w:t>хо</w:t>
      </w:r>
      <w:r w:rsidRPr="00E308F7">
        <w:rPr>
          <w:rFonts w:eastAsia="Times New Roman"/>
          <w:color w:val="000000"/>
          <w:spacing w:val="-1"/>
          <w:szCs w:val="28"/>
        </w:rPr>
        <w:t>д</w:t>
      </w:r>
      <w:r w:rsidRPr="00E308F7">
        <w:rPr>
          <w:rFonts w:eastAsia="Times New Roman"/>
          <w:color w:val="000000"/>
          <w:w w:val="101"/>
          <w:szCs w:val="28"/>
        </w:rPr>
        <w:t>і</w:t>
      </w:r>
      <w:r w:rsidRPr="00E308F7">
        <w:rPr>
          <w:rFonts w:eastAsia="Times New Roman"/>
          <w:color w:val="000000"/>
          <w:szCs w:val="28"/>
        </w:rPr>
        <w:t>в</w:t>
      </w:r>
      <w:r w:rsidRPr="00E308F7">
        <w:rPr>
          <w:rFonts w:eastAsia="Times New Roman"/>
          <w:color w:val="000000"/>
          <w:spacing w:val="72"/>
          <w:szCs w:val="28"/>
        </w:rPr>
        <w:t xml:space="preserve"> </w:t>
      </w:r>
      <w:r w:rsidRPr="00E308F7">
        <w:rPr>
          <w:rFonts w:eastAsia="Times New Roman"/>
          <w:color w:val="000000"/>
          <w:szCs w:val="28"/>
        </w:rPr>
        <w:t>з</w:t>
      </w:r>
      <w:r w:rsidRPr="00E308F7">
        <w:rPr>
          <w:rFonts w:eastAsia="Times New Roman"/>
          <w:color w:val="000000"/>
          <w:spacing w:val="69"/>
          <w:szCs w:val="28"/>
        </w:rPr>
        <w:t xml:space="preserve"> </w:t>
      </w:r>
      <w:r w:rsidRPr="00E308F7">
        <w:rPr>
          <w:rFonts w:eastAsia="Times New Roman"/>
          <w:color w:val="000000"/>
          <w:szCs w:val="28"/>
        </w:rPr>
        <w:t>по</w:t>
      </w:r>
      <w:r w:rsidRPr="00E308F7">
        <w:rPr>
          <w:rFonts w:eastAsia="Times New Roman"/>
          <w:color w:val="000000"/>
          <w:spacing w:val="-1"/>
          <w:szCs w:val="28"/>
        </w:rPr>
        <w:t>ж</w:t>
      </w:r>
      <w:r w:rsidRPr="00E308F7">
        <w:rPr>
          <w:rFonts w:eastAsia="Times New Roman"/>
          <w:color w:val="000000"/>
          <w:w w:val="101"/>
          <w:szCs w:val="28"/>
        </w:rPr>
        <w:t>е</w:t>
      </w:r>
      <w:r w:rsidRPr="00E308F7">
        <w:rPr>
          <w:rFonts w:eastAsia="Times New Roman"/>
          <w:color w:val="000000"/>
          <w:spacing w:val="-2"/>
          <w:szCs w:val="28"/>
        </w:rPr>
        <w:t>ж</w:t>
      </w:r>
      <w:r w:rsidRPr="00E308F7">
        <w:rPr>
          <w:rFonts w:eastAsia="Times New Roman"/>
          <w:color w:val="000000"/>
          <w:spacing w:val="1"/>
          <w:szCs w:val="28"/>
        </w:rPr>
        <w:t>н</w:t>
      </w:r>
      <w:r w:rsidRPr="00E308F7">
        <w:rPr>
          <w:rFonts w:eastAsia="Times New Roman"/>
          <w:color w:val="000000"/>
          <w:szCs w:val="28"/>
        </w:rPr>
        <w:t>о</w:t>
      </w:r>
      <w:r w:rsidRPr="00E308F7">
        <w:rPr>
          <w:rFonts w:eastAsia="Times New Roman"/>
          <w:color w:val="000000"/>
          <w:w w:val="101"/>
          <w:szCs w:val="28"/>
        </w:rPr>
        <w:t>ї</w:t>
      </w:r>
      <w:r w:rsidRPr="00E308F7">
        <w:rPr>
          <w:rFonts w:eastAsia="Times New Roman"/>
          <w:color w:val="000000"/>
          <w:szCs w:val="28"/>
        </w:rPr>
        <w:t xml:space="preserve"> б</w:t>
      </w:r>
      <w:r w:rsidRPr="00E308F7">
        <w:rPr>
          <w:rFonts w:eastAsia="Times New Roman"/>
          <w:color w:val="000000"/>
          <w:w w:val="101"/>
          <w:szCs w:val="28"/>
        </w:rPr>
        <w:t>е</w:t>
      </w:r>
      <w:r w:rsidRPr="00E308F7">
        <w:rPr>
          <w:rFonts w:eastAsia="Times New Roman"/>
          <w:color w:val="000000"/>
          <w:szCs w:val="28"/>
        </w:rPr>
        <w:t>зп</w:t>
      </w:r>
      <w:r w:rsidRPr="00E308F7">
        <w:rPr>
          <w:rFonts w:eastAsia="Times New Roman"/>
          <w:color w:val="000000"/>
          <w:w w:val="101"/>
          <w:szCs w:val="28"/>
        </w:rPr>
        <w:t>е</w:t>
      </w:r>
      <w:r w:rsidRPr="00E308F7">
        <w:rPr>
          <w:rFonts w:eastAsia="Times New Roman"/>
          <w:color w:val="000000"/>
          <w:szCs w:val="28"/>
        </w:rPr>
        <w:t>ки</w:t>
      </w:r>
      <w:r>
        <w:rPr>
          <w:rFonts w:eastAsia="Times New Roman"/>
          <w:color w:val="000000"/>
          <w:szCs w:val="28"/>
        </w:rPr>
        <w:t>.</w:t>
      </w:r>
    </w:p>
    <w:p w14:paraId="352BAF3E" w14:textId="77777777" w:rsidR="00FF53AE" w:rsidRPr="00E3602B" w:rsidRDefault="00FF53AE" w:rsidP="00E3602B">
      <w:pPr>
        <w:pStyle w:val="3"/>
      </w:pPr>
      <w:bookmarkStart w:id="110" w:name="_Toc532232257"/>
      <w:bookmarkStart w:id="111" w:name="_Toc532568404"/>
      <w:r w:rsidRPr="00E3602B">
        <w:t>Обов’язки та дії персоналу у разі виникнення надзвичайної ситуації</w:t>
      </w:r>
      <w:bookmarkEnd w:id="110"/>
      <w:bookmarkEnd w:id="111"/>
    </w:p>
    <w:p w14:paraId="67EEB3EA" w14:textId="77777777" w:rsidR="00FF53AE" w:rsidRPr="00BE51ED" w:rsidRDefault="00FF53AE" w:rsidP="00FF53AE">
      <w:pPr>
        <w:widowControl w:val="0"/>
        <w:ind w:left="567" w:right="-20"/>
        <w:rPr>
          <w:rFonts w:eastAsia="Times New Roman"/>
          <w:color w:val="000000"/>
          <w:w w:val="101"/>
          <w:szCs w:val="28"/>
        </w:rPr>
      </w:pPr>
      <w:r w:rsidRPr="00BE51ED">
        <w:rPr>
          <w:rFonts w:eastAsia="Times New Roman"/>
          <w:color w:val="000000"/>
          <w:szCs w:val="28"/>
        </w:rPr>
        <w:t xml:space="preserve">У </w:t>
      </w:r>
      <w:r w:rsidRPr="00BE51ED">
        <w:rPr>
          <w:rFonts w:eastAsia="Times New Roman"/>
          <w:color w:val="000000"/>
          <w:spacing w:val="1"/>
          <w:szCs w:val="28"/>
        </w:rPr>
        <w:t>р</w:t>
      </w:r>
      <w:r w:rsidRPr="00BE51ED">
        <w:rPr>
          <w:rFonts w:eastAsia="Times New Roman"/>
          <w:color w:val="000000"/>
          <w:w w:val="101"/>
          <w:szCs w:val="28"/>
        </w:rPr>
        <w:t>а</w:t>
      </w:r>
      <w:r w:rsidRPr="00BE51ED">
        <w:rPr>
          <w:rFonts w:eastAsia="Times New Roman"/>
          <w:color w:val="000000"/>
          <w:spacing w:val="-2"/>
          <w:szCs w:val="28"/>
        </w:rPr>
        <w:t>з</w:t>
      </w:r>
      <w:r w:rsidRPr="00BE51ED">
        <w:rPr>
          <w:rFonts w:eastAsia="Times New Roman"/>
          <w:color w:val="000000"/>
          <w:w w:val="101"/>
          <w:szCs w:val="28"/>
        </w:rPr>
        <w:t>і</w:t>
      </w:r>
      <w:r w:rsidRPr="00BE51ED">
        <w:rPr>
          <w:rFonts w:eastAsia="Times New Roman"/>
          <w:color w:val="000000"/>
          <w:szCs w:val="28"/>
        </w:rPr>
        <w:t xml:space="preserve"> ви</w:t>
      </w:r>
      <w:r w:rsidRPr="00BE51ED">
        <w:rPr>
          <w:rFonts w:eastAsia="Times New Roman"/>
          <w:color w:val="000000"/>
          <w:w w:val="101"/>
          <w:szCs w:val="28"/>
        </w:rPr>
        <w:t>я</w:t>
      </w:r>
      <w:r w:rsidRPr="00BE51ED">
        <w:rPr>
          <w:rFonts w:eastAsia="Times New Roman"/>
          <w:color w:val="000000"/>
          <w:szCs w:val="28"/>
        </w:rPr>
        <w:t>вл</w:t>
      </w:r>
      <w:r w:rsidRPr="00BE51ED">
        <w:rPr>
          <w:rFonts w:eastAsia="Times New Roman"/>
          <w:color w:val="000000"/>
          <w:spacing w:val="-2"/>
          <w:w w:val="101"/>
          <w:szCs w:val="28"/>
        </w:rPr>
        <w:t>е</w:t>
      </w:r>
      <w:r w:rsidRPr="00BE51ED">
        <w:rPr>
          <w:rFonts w:eastAsia="Times New Roman"/>
          <w:color w:val="000000"/>
          <w:szCs w:val="28"/>
        </w:rPr>
        <w:t>н</w:t>
      </w:r>
      <w:r w:rsidRPr="00BE51ED">
        <w:rPr>
          <w:rFonts w:eastAsia="Times New Roman"/>
          <w:color w:val="000000"/>
          <w:spacing w:val="-1"/>
          <w:szCs w:val="28"/>
        </w:rPr>
        <w:t>н</w:t>
      </w:r>
      <w:r w:rsidRPr="00BE51ED">
        <w:rPr>
          <w:rFonts w:eastAsia="Times New Roman"/>
          <w:color w:val="000000"/>
          <w:w w:val="101"/>
          <w:szCs w:val="28"/>
        </w:rPr>
        <w:t>я</w:t>
      </w:r>
      <w:r w:rsidRPr="00BE51ED">
        <w:rPr>
          <w:rFonts w:eastAsia="Times New Roman"/>
          <w:color w:val="000000"/>
          <w:szCs w:val="28"/>
        </w:rPr>
        <w:t xml:space="preserve"> о</w:t>
      </w:r>
      <w:r w:rsidRPr="00BE51ED">
        <w:rPr>
          <w:rFonts w:eastAsia="Times New Roman"/>
          <w:color w:val="000000"/>
          <w:spacing w:val="-1"/>
          <w:szCs w:val="28"/>
        </w:rPr>
        <w:t>з</w:t>
      </w:r>
      <w:r w:rsidRPr="00BE51ED">
        <w:rPr>
          <w:rFonts w:eastAsia="Times New Roman"/>
          <w:color w:val="000000"/>
          <w:szCs w:val="28"/>
        </w:rPr>
        <w:t>н</w:t>
      </w:r>
      <w:r w:rsidRPr="00BE51ED">
        <w:rPr>
          <w:rFonts w:eastAsia="Times New Roman"/>
          <w:color w:val="000000"/>
          <w:w w:val="101"/>
          <w:szCs w:val="28"/>
        </w:rPr>
        <w:t>а</w:t>
      </w:r>
      <w:r w:rsidRPr="00BE51ED">
        <w:rPr>
          <w:rFonts w:eastAsia="Times New Roman"/>
          <w:color w:val="000000"/>
          <w:szCs w:val="28"/>
        </w:rPr>
        <w:t xml:space="preserve">к НС </w:t>
      </w:r>
      <w:r w:rsidRPr="00BE51ED">
        <w:rPr>
          <w:rFonts w:eastAsia="Times New Roman"/>
          <w:color w:val="000000"/>
          <w:spacing w:val="-1"/>
          <w:szCs w:val="28"/>
        </w:rPr>
        <w:t>п</w:t>
      </w:r>
      <w:r w:rsidRPr="00BE51ED">
        <w:rPr>
          <w:rFonts w:eastAsia="Times New Roman"/>
          <w:color w:val="000000"/>
          <w:szCs w:val="28"/>
        </w:rPr>
        <w:t>р</w:t>
      </w:r>
      <w:r w:rsidRPr="00BE51ED">
        <w:rPr>
          <w:rFonts w:eastAsia="Times New Roman"/>
          <w:color w:val="000000"/>
          <w:spacing w:val="-1"/>
          <w:w w:val="101"/>
          <w:szCs w:val="28"/>
        </w:rPr>
        <w:t>а</w:t>
      </w:r>
      <w:r w:rsidRPr="00BE51ED">
        <w:rPr>
          <w:rFonts w:eastAsia="Times New Roman"/>
          <w:color w:val="000000"/>
          <w:szCs w:val="28"/>
        </w:rPr>
        <w:t>ц</w:t>
      </w:r>
      <w:r w:rsidRPr="00BE51ED">
        <w:rPr>
          <w:rFonts w:eastAsia="Times New Roman"/>
          <w:color w:val="000000"/>
          <w:spacing w:val="1"/>
          <w:w w:val="101"/>
          <w:szCs w:val="28"/>
        </w:rPr>
        <w:t>і</w:t>
      </w:r>
      <w:r w:rsidRPr="00BE51ED">
        <w:rPr>
          <w:rFonts w:eastAsia="Times New Roman"/>
          <w:color w:val="000000"/>
          <w:spacing w:val="-2"/>
          <w:szCs w:val="28"/>
        </w:rPr>
        <w:t>в</w:t>
      </w:r>
      <w:r w:rsidRPr="00BE51ED">
        <w:rPr>
          <w:rFonts w:eastAsia="Times New Roman"/>
          <w:color w:val="000000"/>
          <w:szCs w:val="28"/>
        </w:rPr>
        <w:t xml:space="preserve">ник, </w:t>
      </w:r>
      <w:r w:rsidRPr="00BE51ED">
        <w:rPr>
          <w:rFonts w:eastAsia="Times New Roman"/>
          <w:color w:val="000000"/>
          <w:spacing w:val="-1"/>
          <w:w w:val="101"/>
          <w:szCs w:val="28"/>
        </w:rPr>
        <w:t>я</w:t>
      </w:r>
      <w:r w:rsidRPr="00BE51ED">
        <w:rPr>
          <w:rFonts w:eastAsia="Times New Roman"/>
          <w:color w:val="000000"/>
          <w:szCs w:val="28"/>
        </w:rPr>
        <w:t>кий</w:t>
      </w:r>
      <w:r w:rsidRPr="00BE51ED">
        <w:rPr>
          <w:rFonts w:eastAsia="Times New Roman"/>
          <w:color w:val="000000"/>
          <w:spacing w:val="-1"/>
          <w:szCs w:val="28"/>
        </w:rPr>
        <w:t xml:space="preserve"> </w:t>
      </w:r>
      <w:r w:rsidRPr="00BE51ED">
        <w:rPr>
          <w:rFonts w:eastAsia="Times New Roman"/>
          <w:color w:val="000000"/>
          <w:spacing w:val="-1"/>
          <w:w w:val="101"/>
          <w:szCs w:val="28"/>
        </w:rPr>
        <w:t>ї</w:t>
      </w:r>
      <w:r w:rsidRPr="00BE51ED">
        <w:rPr>
          <w:rFonts w:eastAsia="Times New Roman"/>
          <w:color w:val="000000"/>
          <w:szCs w:val="28"/>
        </w:rPr>
        <w:t>х пом</w:t>
      </w:r>
      <w:r w:rsidRPr="00BE51ED">
        <w:rPr>
          <w:rFonts w:eastAsia="Times New Roman"/>
          <w:color w:val="000000"/>
          <w:w w:val="101"/>
          <w:szCs w:val="28"/>
        </w:rPr>
        <w:t>і</w:t>
      </w:r>
      <w:r w:rsidRPr="00BE51ED">
        <w:rPr>
          <w:rFonts w:eastAsia="Times New Roman"/>
          <w:color w:val="000000"/>
          <w:spacing w:val="-1"/>
          <w:szCs w:val="28"/>
        </w:rPr>
        <w:t>т</w:t>
      </w:r>
      <w:r w:rsidRPr="00BE51ED">
        <w:rPr>
          <w:rFonts w:eastAsia="Times New Roman"/>
          <w:color w:val="000000"/>
          <w:szCs w:val="28"/>
        </w:rPr>
        <w:t>ив пов</w:t>
      </w:r>
      <w:r w:rsidRPr="00BE51ED">
        <w:rPr>
          <w:rFonts w:eastAsia="Times New Roman"/>
          <w:color w:val="000000"/>
          <w:spacing w:val="-1"/>
          <w:szCs w:val="28"/>
        </w:rPr>
        <w:t>и</w:t>
      </w:r>
      <w:r w:rsidRPr="00BE51ED">
        <w:rPr>
          <w:rFonts w:eastAsia="Times New Roman"/>
          <w:color w:val="000000"/>
          <w:szCs w:val="28"/>
        </w:rPr>
        <w:t>н</w:t>
      </w:r>
      <w:r w:rsidRPr="00BE51ED">
        <w:rPr>
          <w:rFonts w:eastAsia="Times New Roman"/>
          <w:color w:val="000000"/>
          <w:w w:val="101"/>
          <w:szCs w:val="28"/>
        </w:rPr>
        <w:t>е</w:t>
      </w:r>
      <w:r w:rsidRPr="00BE51ED">
        <w:rPr>
          <w:rFonts w:eastAsia="Times New Roman"/>
          <w:color w:val="000000"/>
          <w:spacing w:val="-1"/>
          <w:szCs w:val="28"/>
        </w:rPr>
        <w:t>н</w:t>
      </w:r>
      <w:r w:rsidRPr="00BE51ED">
        <w:rPr>
          <w:rFonts w:eastAsia="Times New Roman"/>
          <w:color w:val="000000"/>
          <w:w w:val="101"/>
          <w:szCs w:val="28"/>
        </w:rPr>
        <w:t>:</w:t>
      </w:r>
    </w:p>
    <w:p w14:paraId="4B790268" w14:textId="77777777" w:rsidR="00FF53AE" w:rsidRPr="00BE51ED" w:rsidRDefault="00FF53AE" w:rsidP="003452B6">
      <w:pPr>
        <w:pStyle w:val="af8"/>
        <w:widowControl w:val="0"/>
        <w:numPr>
          <w:ilvl w:val="0"/>
          <w:numId w:val="57"/>
        </w:numPr>
        <w:ind w:right="-19"/>
        <w:rPr>
          <w:rFonts w:eastAsia="Times New Roman"/>
          <w:color w:val="000000"/>
          <w:w w:val="101"/>
          <w:szCs w:val="28"/>
        </w:rPr>
      </w:pPr>
      <w:r w:rsidRPr="00BE51ED">
        <w:rPr>
          <w:rFonts w:eastAsia="Times New Roman"/>
          <w:color w:val="000000"/>
          <w:spacing w:val="1"/>
          <w:szCs w:val="28"/>
        </w:rPr>
        <w:t>н</w:t>
      </w:r>
      <w:r w:rsidRPr="00BE51ED">
        <w:rPr>
          <w:rFonts w:eastAsia="Times New Roman"/>
          <w:color w:val="000000"/>
          <w:w w:val="101"/>
          <w:szCs w:val="28"/>
        </w:rPr>
        <w:t>е</w:t>
      </w:r>
      <w:r w:rsidRPr="00BE51ED">
        <w:rPr>
          <w:rFonts w:eastAsia="Times New Roman"/>
          <w:color w:val="000000"/>
          <w:szCs w:val="28"/>
        </w:rPr>
        <w:t>г</w:t>
      </w:r>
      <w:r w:rsidRPr="00BE51ED">
        <w:rPr>
          <w:rFonts w:eastAsia="Times New Roman"/>
          <w:color w:val="000000"/>
          <w:spacing w:val="-1"/>
          <w:w w:val="101"/>
          <w:szCs w:val="28"/>
        </w:rPr>
        <w:t>а</w:t>
      </w:r>
      <w:r w:rsidRPr="00BE51ED">
        <w:rPr>
          <w:rFonts w:eastAsia="Times New Roman"/>
          <w:color w:val="000000"/>
          <w:spacing w:val="-1"/>
          <w:szCs w:val="28"/>
        </w:rPr>
        <w:t>й</w:t>
      </w:r>
      <w:r w:rsidRPr="00BE51ED">
        <w:rPr>
          <w:rFonts w:eastAsia="Times New Roman"/>
          <w:color w:val="000000"/>
          <w:szCs w:val="28"/>
        </w:rPr>
        <w:t>но</w:t>
      </w:r>
      <w:r w:rsidRPr="00BE51ED">
        <w:rPr>
          <w:rFonts w:eastAsia="Times New Roman"/>
          <w:color w:val="000000"/>
          <w:spacing w:val="139"/>
          <w:szCs w:val="28"/>
        </w:rPr>
        <w:t xml:space="preserve"> </w:t>
      </w:r>
      <w:r w:rsidRPr="00BE51ED">
        <w:rPr>
          <w:rFonts w:eastAsia="Times New Roman"/>
          <w:color w:val="000000"/>
          <w:spacing w:val="1"/>
          <w:szCs w:val="28"/>
        </w:rPr>
        <w:t>по</w:t>
      </w:r>
      <w:r w:rsidRPr="00BE51ED">
        <w:rPr>
          <w:rFonts w:eastAsia="Times New Roman"/>
          <w:color w:val="000000"/>
          <w:spacing w:val="-1"/>
          <w:szCs w:val="28"/>
        </w:rPr>
        <w:t>в</w:t>
      </w:r>
      <w:r w:rsidRPr="00BE51ED">
        <w:rPr>
          <w:rFonts w:eastAsia="Times New Roman"/>
          <w:color w:val="000000"/>
          <w:w w:val="101"/>
          <w:szCs w:val="28"/>
        </w:rPr>
        <w:t>і</w:t>
      </w:r>
      <w:r w:rsidRPr="00BE51ED">
        <w:rPr>
          <w:rFonts w:eastAsia="Times New Roman"/>
          <w:color w:val="000000"/>
          <w:spacing w:val="-1"/>
          <w:szCs w:val="28"/>
        </w:rPr>
        <w:t>д</w:t>
      </w:r>
      <w:r w:rsidRPr="00BE51ED">
        <w:rPr>
          <w:rFonts w:eastAsia="Times New Roman"/>
          <w:color w:val="000000"/>
          <w:szCs w:val="28"/>
        </w:rPr>
        <w:t>омити</w:t>
      </w:r>
      <w:r w:rsidRPr="00BE51ED">
        <w:rPr>
          <w:rFonts w:eastAsia="Times New Roman"/>
          <w:color w:val="000000"/>
          <w:spacing w:val="139"/>
          <w:szCs w:val="28"/>
        </w:rPr>
        <w:t xml:space="preserve"> </w:t>
      </w:r>
      <w:r w:rsidRPr="00BE51ED">
        <w:rPr>
          <w:rFonts w:eastAsia="Times New Roman"/>
          <w:color w:val="000000"/>
          <w:spacing w:val="1"/>
          <w:szCs w:val="28"/>
        </w:rPr>
        <w:t>п</w:t>
      </w:r>
      <w:r w:rsidRPr="00BE51ED">
        <w:rPr>
          <w:rFonts w:eastAsia="Times New Roman"/>
          <w:color w:val="000000"/>
          <w:szCs w:val="28"/>
        </w:rPr>
        <w:t>ро</w:t>
      </w:r>
      <w:r w:rsidRPr="00BE51ED">
        <w:rPr>
          <w:rFonts w:eastAsia="Times New Roman"/>
          <w:color w:val="000000"/>
          <w:spacing w:val="142"/>
          <w:szCs w:val="28"/>
        </w:rPr>
        <w:t xml:space="preserve"> </w:t>
      </w:r>
      <w:r w:rsidRPr="00BE51ED">
        <w:rPr>
          <w:rFonts w:eastAsia="Times New Roman"/>
          <w:color w:val="000000"/>
          <w:szCs w:val="28"/>
        </w:rPr>
        <w:t>ц</w:t>
      </w:r>
      <w:r w:rsidRPr="00BE51ED">
        <w:rPr>
          <w:rFonts w:eastAsia="Times New Roman"/>
          <w:color w:val="000000"/>
          <w:spacing w:val="1"/>
          <w:w w:val="101"/>
          <w:szCs w:val="28"/>
        </w:rPr>
        <w:t>е</w:t>
      </w:r>
      <w:r w:rsidRPr="00BE51ED">
        <w:rPr>
          <w:rFonts w:eastAsia="Times New Roman"/>
          <w:color w:val="000000"/>
          <w:spacing w:val="140"/>
          <w:szCs w:val="28"/>
        </w:rPr>
        <w:t xml:space="preserve"> </w:t>
      </w:r>
      <w:r w:rsidRPr="00BE51ED">
        <w:rPr>
          <w:rFonts w:eastAsia="Times New Roman"/>
          <w:color w:val="000000"/>
          <w:szCs w:val="28"/>
        </w:rPr>
        <w:t>з</w:t>
      </w:r>
      <w:r w:rsidRPr="00BE51ED">
        <w:rPr>
          <w:rFonts w:eastAsia="Times New Roman"/>
          <w:color w:val="000000"/>
          <w:spacing w:val="-2"/>
          <w:w w:val="101"/>
          <w:szCs w:val="28"/>
        </w:rPr>
        <w:t>а</w:t>
      </w:r>
      <w:r w:rsidRPr="00BE51ED">
        <w:rPr>
          <w:rFonts w:eastAsia="Times New Roman"/>
          <w:color w:val="000000"/>
          <w:w w:val="101"/>
          <w:szCs w:val="28"/>
        </w:rPr>
        <w:t>с</w:t>
      </w:r>
      <w:r w:rsidRPr="00BE51ED">
        <w:rPr>
          <w:rFonts w:eastAsia="Times New Roman"/>
          <w:color w:val="000000"/>
          <w:spacing w:val="-1"/>
          <w:szCs w:val="28"/>
        </w:rPr>
        <w:t>об</w:t>
      </w:r>
      <w:r w:rsidRPr="00BE51ED">
        <w:rPr>
          <w:rFonts w:eastAsia="Times New Roman"/>
          <w:color w:val="000000"/>
          <w:w w:val="101"/>
          <w:szCs w:val="28"/>
        </w:rPr>
        <w:t>а</w:t>
      </w:r>
      <w:r w:rsidRPr="00BE51ED">
        <w:rPr>
          <w:rFonts w:eastAsia="Times New Roman"/>
          <w:color w:val="000000"/>
          <w:szCs w:val="28"/>
        </w:rPr>
        <w:t>ми</w:t>
      </w:r>
      <w:r w:rsidRPr="00BE51ED">
        <w:rPr>
          <w:rFonts w:eastAsia="Times New Roman"/>
          <w:color w:val="000000"/>
          <w:spacing w:val="141"/>
          <w:szCs w:val="28"/>
        </w:rPr>
        <w:t xml:space="preserve"> </w:t>
      </w:r>
      <w:r w:rsidRPr="00BE51ED">
        <w:rPr>
          <w:rFonts w:eastAsia="Times New Roman"/>
          <w:color w:val="000000"/>
          <w:szCs w:val="28"/>
        </w:rPr>
        <w:t>зв’</w:t>
      </w:r>
      <w:r w:rsidRPr="00BE51ED">
        <w:rPr>
          <w:rFonts w:eastAsia="Times New Roman"/>
          <w:color w:val="000000"/>
          <w:w w:val="101"/>
          <w:szCs w:val="28"/>
        </w:rPr>
        <w:t>я</w:t>
      </w:r>
      <w:r w:rsidRPr="00BE51ED">
        <w:rPr>
          <w:rFonts w:eastAsia="Times New Roman"/>
          <w:color w:val="000000"/>
          <w:szCs w:val="28"/>
        </w:rPr>
        <w:t>зку</w:t>
      </w:r>
      <w:r w:rsidRPr="00BE51ED">
        <w:rPr>
          <w:rFonts w:eastAsia="Times New Roman"/>
          <w:color w:val="000000"/>
          <w:spacing w:val="137"/>
          <w:szCs w:val="28"/>
        </w:rPr>
        <w:t xml:space="preserve"> </w:t>
      </w:r>
      <w:r w:rsidRPr="00BE51ED">
        <w:rPr>
          <w:rFonts w:eastAsia="Times New Roman"/>
          <w:color w:val="000000"/>
          <w:spacing w:val="1"/>
          <w:szCs w:val="28"/>
        </w:rPr>
        <w:t>ор</w:t>
      </w:r>
      <w:r w:rsidRPr="00BE51ED">
        <w:rPr>
          <w:rFonts w:eastAsia="Times New Roman"/>
          <w:color w:val="000000"/>
          <w:szCs w:val="28"/>
        </w:rPr>
        <w:t>г</w:t>
      </w:r>
      <w:r w:rsidRPr="00BE51ED">
        <w:rPr>
          <w:rFonts w:eastAsia="Times New Roman"/>
          <w:color w:val="000000"/>
          <w:w w:val="101"/>
          <w:szCs w:val="28"/>
        </w:rPr>
        <w:t>а</w:t>
      </w:r>
      <w:r w:rsidRPr="00BE51ED">
        <w:rPr>
          <w:rFonts w:eastAsia="Times New Roman"/>
          <w:color w:val="000000"/>
          <w:szCs w:val="28"/>
        </w:rPr>
        <w:t>ни</w:t>
      </w:r>
      <w:r w:rsidRPr="00BE51ED">
        <w:rPr>
          <w:rFonts w:eastAsia="Times New Roman"/>
          <w:color w:val="000000"/>
          <w:spacing w:val="150"/>
          <w:szCs w:val="28"/>
        </w:rPr>
        <w:t xml:space="preserve"> </w:t>
      </w:r>
      <w:r w:rsidRPr="00BE51ED">
        <w:rPr>
          <w:rFonts w:eastAsia="Times New Roman"/>
          <w:color w:val="000000"/>
          <w:szCs w:val="28"/>
        </w:rPr>
        <w:t>ДСНС</w:t>
      </w:r>
      <w:r w:rsidRPr="00BE51ED">
        <w:rPr>
          <w:rFonts w:eastAsia="Times New Roman"/>
          <w:color w:val="000000"/>
          <w:spacing w:val="141"/>
          <w:szCs w:val="28"/>
        </w:rPr>
        <w:t xml:space="preserve"> </w:t>
      </w:r>
      <w:r w:rsidRPr="00BE51ED">
        <w:rPr>
          <w:rFonts w:eastAsia="Times New Roman"/>
          <w:color w:val="000000"/>
          <w:szCs w:val="28"/>
        </w:rPr>
        <w:t>т</w:t>
      </w:r>
      <w:r w:rsidRPr="00BE51ED">
        <w:rPr>
          <w:rFonts w:eastAsia="Times New Roman"/>
          <w:color w:val="000000"/>
          <w:w w:val="101"/>
          <w:szCs w:val="28"/>
        </w:rPr>
        <w:t>а</w:t>
      </w:r>
      <w:r w:rsidRPr="00BE51ED">
        <w:rPr>
          <w:rFonts w:eastAsia="Times New Roman"/>
          <w:color w:val="000000"/>
          <w:szCs w:val="28"/>
        </w:rPr>
        <w:t xml:space="preserve"> пож</w:t>
      </w:r>
      <w:r w:rsidRPr="00BE51ED">
        <w:rPr>
          <w:rFonts w:eastAsia="Times New Roman"/>
          <w:color w:val="000000"/>
          <w:w w:val="101"/>
          <w:szCs w:val="28"/>
        </w:rPr>
        <w:t>е</w:t>
      </w:r>
      <w:r w:rsidRPr="00BE51ED">
        <w:rPr>
          <w:rFonts w:eastAsia="Times New Roman"/>
          <w:color w:val="000000"/>
          <w:szCs w:val="28"/>
        </w:rPr>
        <w:t>жно</w:t>
      </w:r>
      <w:r w:rsidRPr="00BE51ED">
        <w:rPr>
          <w:rFonts w:eastAsia="Times New Roman"/>
          <w:color w:val="000000"/>
          <w:w w:val="101"/>
          <w:szCs w:val="28"/>
        </w:rPr>
        <w:t>ї</w:t>
      </w:r>
      <w:r w:rsidRPr="00BE51ED">
        <w:rPr>
          <w:rFonts w:eastAsia="Times New Roman"/>
          <w:color w:val="000000"/>
          <w:spacing w:val="98"/>
          <w:szCs w:val="28"/>
        </w:rPr>
        <w:t xml:space="preserve"> </w:t>
      </w:r>
      <w:r w:rsidRPr="00BE51ED">
        <w:rPr>
          <w:rFonts w:eastAsia="Times New Roman"/>
          <w:color w:val="000000"/>
          <w:szCs w:val="28"/>
        </w:rPr>
        <w:t>охор</w:t>
      </w:r>
      <w:r w:rsidRPr="00BE51ED">
        <w:rPr>
          <w:rFonts w:eastAsia="Times New Roman"/>
          <w:color w:val="000000"/>
          <w:spacing w:val="-1"/>
          <w:szCs w:val="28"/>
        </w:rPr>
        <w:t>о</w:t>
      </w:r>
      <w:r w:rsidRPr="00BE51ED">
        <w:rPr>
          <w:rFonts w:eastAsia="Times New Roman"/>
          <w:color w:val="000000"/>
          <w:szCs w:val="28"/>
        </w:rPr>
        <w:t>ни,</w:t>
      </w:r>
      <w:r w:rsidRPr="00BE51ED">
        <w:rPr>
          <w:rFonts w:eastAsia="Times New Roman"/>
          <w:color w:val="000000"/>
          <w:spacing w:val="95"/>
          <w:szCs w:val="28"/>
        </w:rPr>
        <w:t xml:space="preserve"> </w:t>
      </w:r>
      <w:r w:rsidRPr="00BE51ED">
        <w:rPr>
          <w:rFonts w:eastAsia="Times New Roman"/>
          <w:color w:val="000000"/>
          <w:szCs w:val="28"/>
        </w:rPr>
        <w:t>вк</w:t>
      </w:r>
      <w:r w:rsidRPr="00BE51ED">
        <w:rPr>
          <w:rFonts w:eastAsia="Times New Roman"/>
          <w:color w:val="000000"/>
          <w:w w:val="101"/>
          <w:szCs w:val="28"/>
        </w:rPr>
        <w:t>а</w:t>
      </w: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zCs w:val="28"/>
        </w:rPr>
        <w:t>ти</w:t>
      </w:r>
      <w:r w:rsidRPr="00BE51ED">
        <w:rPr>
          <w:rFonts w:eastAsia="Times New Roman"/>
          <w:color w:val="000000"/>
          <w:spacing w:val="98"/>
          <w:szCs w:val="28"/>
        </w:rPr>
        <w:t xml:space="preserve"> </w:t>
      </w:r>
      <w:r w:rsidRPr="00BE51ED">
        <w:rPr>
          <w:rFonts w:eastAsia="Times New Roman"/>
          <w:color w:val="000000"/>
          <w:szCs w:val="28"/>
        </w:rPr>
        <w:t>при</w:t>
      </w:r>
      <w:r w:rsidRPr="00BE51ED">
        <w:rPr>
          <w:rFonts w:eastAsia="Times New Roman"/>
          <w:color w:val="000000"/>
          <w:spacing w:val="95"/>
          <w:szCs w:val="28"/>
        </w:rPr>
        <w:t xml:space="preserve"> </w:t>
      </w:r>
      <w:r w:rsidRPr="00BE51ED">
        <w:rPr>
          <w:rFonts w:eastAsia="Times New Roman"/>
          <w:color w:val="000000"/>
          <w:spacing w:val="1"/>
          <w:szCs w:val="28"/>
        </w:rPr>
        <w:t>ц</w:t>
      </w:r>
      <w:r w:rsidRPr="00BE51ED">
        <w:rPr>
          <w:rFonts w:eastAsia="Times New Roman"/>
          <w:color w:val="000000"/>
          <w:szCs w:val="28"/>
        </w:rPr>
        <w:t>ь</w:t>
      </w:r>
      <w:r w:rsidRPr="00BE51ED">
        <w:rPr>
          <w:rFonts w:eastAsia="Times New Roman"/>
          <w:color w:val="000000"/>
          <w:spacing w:val="1"/>
          <w:szCs w:val="28"/>
        </w:rPr>
        <w:t>о</w:t>
      </w:r>
      <w:r w:rsidRPr="00BE51ED">
        <w:rPr>
          <w:rFonts w:eastAsia="Times New Roman"/>
          <w:color w:val="000000"/>
          <w:spacing w:val="-1"/>
          <w:szCs w:val="28"/>
        </w:rPr>
        <w:t>м</w:t>
      </w:r>
      <w:r w:rsidRPr="00BE51ED">
        <w:rPr>
          <w:rFonts w:eastAsia="Times New Roman"/>
          <w:color w:val="000000"/>
          <w:szCs w:val="28"/>
        </w:rPr>
        <w:t>у</w:t>
      </w:r>
      <w:r w:rsidRPr="00BE51ED">
        <w:rPr>
          <w:rFonts w:eastAsia="Times New Roman"/>
          <w:color w:val="000000"/>
          <w:spacing w:val="96"/>
          <w:szCs w:val="28"/>
        </w:rPr>
        <w:t xml:space="preserve"> </w:t>
      </w:r>
      <w:r w:rsidRPr="00BE51ED">
        <w:rPr>
          <w:rFonts w:eastAsia="Times New Roman"/>
          <w:color w:val="000000"/>
          <w:w w:val="101"/>
          <w:szCs w:val="28"/>
        </w:rPr>
        <w:t>а</w:t>
      </w:r>
      <w:r w:rsidRPr="00BE51ED">
        <w:rPr>
          <w:rFonts w:eastAsia="Times New Roman"/>
          <w:color w:val="000000"/>
          <w:spacing w:val="1"/>
          <w:szCs w:val="28"/>
        </w:rPr>
        <w:t>др</w:t>
      </w:r>
      <w:r w:rsidRPr="00BE51ED">
        <w:rPr>
          <w:rFonts w:eastAsia="Times New Roman"/>
          <w:color w:val="000000"/>
          <w:w w:val="101"/>
          <w:szCs w:val="28"/>
        </w:rPr>
        <w:t>ес</w:t>
      </w:r>
      <w:r w:rsidRPr="00BE51ED">
        <w:rPr>
          <w:rFonts w:eastAsia="Times New Roman"/>
          <w:color w:val="000000"/>
          <w:spacing w:val="-3"/>
          <w:szCs w:val="28"/>
        </w:rPr>
        <w:t>у</w:t>
      </w:r>
      <w:r w:rsidRPr="00BE51ED">
        <w:rPr>
          <w:rFonts w:eastAsia="Times New Roman"/>
          <w:color w:val="000000"/>
          <w:szCs w:val="28"/>
        </w:rPr>
        <w:t>,</w:t>
      </w:r>
      <w:r w:rsidRPr="00BE51ED">
        <w:rPr>
          <w:rFonts w:eastAsia="Times New Roman"/>
          <w:color w:val="000000"/>
          <w:spacing w:val="97"/>
          <w:szCs w:val="28"/>
        </w:rPr>
        <w:t xml:space="preserve"> </w:t>
      </w:r>
      <w:r w:rsidRPr="00BE51ED">
        <w:rPr>
          <w:rFonts w:eastAsia="Times New Roman"/>
          <w:color w:val="000000"/>
          <w:szCs w:val="28"/>
        </w:rPr>
        <w:t>к</w:t>
      </w:r>
      <w:r w:rsidRPr="00BE51ED">
        <w:rPr>
          <w:rFonts w:eastAsia="Times New Roman"/>
          <w:color w:val="000000"/>
          <w:spacing w:val="1"/>
          <w:w w:val="101"/>
          <w:szCs w:val="28"/>
        </w:rPr>
        <w:t>і</w:t>
      </w:r>
      <w:r w:rsidRPr="00BE51ED">
        <w:rPr>
          <w:rFonts w:eastAsia="Times New Roman"/>
          <w:color w:val="000000"/>
          <w:szCs w:val="28"/>
        </w:rPr>
        <w:t>льк</w:t>
      </w:r>
      <w:r w:rsidRPr="00BE51ED">
        <w:rPr>
          <w:rFonts w:eastAsia="Times New Roman"/>
          <w:color w:val="000000"/>
          <w:spacing w:val="1"/>
          <w:w w:val="101"/>
          <w:szCs w:val="28"/>
        </w:rPr>
        <w:t>і</w:t>
      </w:r>
      <w:r w:rsidRPr="00BE51ED">
        <w:rPr>
          <w:rFonts w:eastAsia="Times New Roman"/>
          <w:color w:val="000000"/>
          <w:w w:val="101"/>
          <w:szCs w:val="28"/>
        </w:rPr>
        <w:t>с</w:t>
      </w:r>
      <w:r w:rsidRPr="00BE51ED">
        <w:rPr>
          <w:rFonts w:eastAsia="Times New Roman"/>
          <w:color w:val="000000"/>
          <w:szCs w:val="28"/>
        </w:rPr>
        <w:t>ть</w:t>
      </w:r>
      <w:r w:rsidRPr="00BE51ED">
        <w:rPr>
          <w:rFonts w:eastAsia="Times New Roman"/>
          <w:color w:val="000000"/>
          <w:spacing w:val="94"/>
          <w:szCs w:val="28"/>
        </w:rPr>
        <w:t xml:space="preserve"> </w:t>
      </w:r>
      <w:r w:rsidRPr="00BE51ED">
        <w:rPr>
          <w:rFonts w:eastAsia="Times New Roman"/>
          <w:color w:val="000000"/>
          <w:spacing w:val="1"/>
          <w:szCs w:val="28"/>
        </w:rPr>
        <w:t>по</w:t>
      </w:r>
      <w:r w:rsidRPr="00BE51ED">
        <w:rPr>
          <w:rFonts w:eastAsia="Times New Roman"/>
          <w:color w:val="000000"/>
          <w:szCs w:val="28"/>
        </w:rPr>
        <w:t>в</w:t>
      </w:r>
      <w:r w:rsidRPr="00BE51ED">
        <w:rPr>
          <w:rFonts w:eastAsia="Times New Roman"/>
          <w:color w:val="000000"/>
          <w:spacing w:val="-1"/>
          <w:w w:val="101"/>
          <w:szCs w:val="28"/>
        </w:rPr>
        <w:t>е</w:t>
      </w:r>
      <w:r w:rsidRPr="00BE51ED">
        <w:rPr>
          <w:rFonts w:eastAsia="Times New Roman"/>
          <w:color w:val="000000"/>
          <w:szCs w:val="28"/>
        </w:rPr>
        <w:t>р</w:t>
      </w:r>
      <w:r w:rsidRPr="00BE51ED">
        <w:rPr>
          <w:rFonts w:eastAsia="Times New Roman"/>
          <w:color w:val="000000"/>
          <w:spacing w:val="-1"/>
          <w:szCs w:val="28"/>
        </w:rPr>
        <w:t>х</w:t>
      </w:r>
      <w:r w:rsidRPr="00BE51ED">
        <w:rPr>
          <w:rFonts w:eastAsia="Times New Roman"/>
          <w:color w:val="000000"/>
          <w:w w:val="101"/>
          <w:szCs w:val="28"/>
        </w:rPr>
        <w:t>і</w:t>
      </w:r>
      <w:r w:rsidRPr="00BE51ED">
        <w:rPr>
          <w:rFonts w:eastAsia="Times New Roman"/>
          <w:color w:val="000000"/>
          <w:szCs w:val="28"/>
        </w:rPr>
        <w:t>в,</w:t>
      </w:r>
      <w:r w:rsidRPr="00BE51ED">
        <w:rPr>
          <w:rFonts w:eastAsia="Times New Roman"/>
          <w:color w:val="000000"/>
          <w:spacing w:val="97"/>
          <w:szCs w:val="28"/>
        </w:rPr>
        <w:t xml:space="preserve"> </w:t>
      </w:r>
      <w:r w:rsidRPr="00BE51ED">
        <w:rPr>
          <w:rFonts w:eastAsia="Times New Roman"/>
          <w:color w:val="000000"/>
          <w:szCs w:val="28"/>
        </w:rPr>
        <w:t>м</w:t>
      </w:r>
      <w:r w:rsidRPr="00BE51ED">
        <w:rPr>
          <w:rFonts w:eastAsia="Times New Roman"/>
          <w:color w:val="000000"/>
          <w:w w:val="101"/>
          <w:szCs w:val="28"/>
        </w:rPr>
        <w:t>іс</w:t>
      </w:r>
      <w:r w:rsidRPr="00BE51ED">
        <w:rPr>
          <w:rFonts w:eastAsia="Times New Roman"/>
          <w:color w:val="000000"/>
          <w:spacing w:val="-2"/>
          <w:szCs w:val="28"/>
        </w:rPr>
        <w:t>ц</w:t>
      </w:r>
      <w:r w:rsidRPr="00BE51ED">
        <w:rPr>
          <w:rFonts w:eastAsia="Times New Roman"/>
          <w:color w:val="000000"/>
          <w:w w:val="101"/>
          <w:szCs w:val="28"/>
        </w:rPr>
        <w:t>е</w:t>
      </w:r>
      <w:r w:rsidRPr="00BE51ED">
        <w:rPr>
          <w:rFonts w:eastAsia="Times New Roman"/>
          <w:color w:val="000000"/>
          <w:szCs w:val="28"/>
        </w:rPr>
        <w:t xml:space="preserve"> виникн</w:t>
      </w:r>
      <w:r w:rsidRPr="00BE51ED">
        <w:rPr>
          <w:rFonts w:eastAsia="Times New Roman"/>
          <w:color w:val="000000"/>
          <w:w w:val="101"/>
          <w:szCs w:val="28"/>
        </w:rPr>
        <w:t>е</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pacing w:val="-2"/>
          <w:szCs w:val="28"/>
        </w:rPr>
        <w:t xml:space="preserve"> </w:t>
      </w:r>
      <w:r w:rsidRPr="00BE51ED">
        <w:rPr>
          <w:rFonts w:eastAsia="Times New Roman"/>
          <w:color w:val="000000"/>
          <w:szCs w:val="28"/>
        </w:rPr>
        <w:t>пож</w:t>
      </w:r>
      <w:r w:rsidRPr="00BE51ED">
        <w:rPr>
          <w:rFonts w:eastAsia="Times New Roman"/>
          <w:color w:val="000000"/>
          <w:w w:val="101"/>
          <w:szCs w:val="28"/>
        </w:rPr>
        <w:t>е</w:t>
      </w:r>
      <w:r w:rsidRPr="00BE51ED">
        <w:rPr>
          <w:rFonts w:eastAsia="Times New Roman"/>
          <w:color w:val="000000"/>
          <w:spacing w:val="-1"/>
          <w:szCs w:val="28"/>
        </w:rPr>
        <w:t>ж</w:t>
      </w:r>
      <w:r w:rsidRPr="00BE51ED">
        <w:rPr>
          <w:rFonts w:eastAsia="Times New Roman"/>
          <w:color w:val="000000"/>
          <w:spacing w:val="1"/>
          <w:w w:val="101"/>
          <w:szCs w:val="28"/>
        </w:rPr>
        <w:t>і</w:t>
      </w:r>
      <w:r w:rsidRPr="00BE51ED">
        <w:rPr>
          <w:rFonts w:eastAsia="Times New Roman"/>
          <w:color w:val="000000"/>
          <w:szCs w:val="28"/>
        </w:rPr>
        <w:t>,</w:t>
      </w:r>
      <w:r w:rsidRPr="00BE51ED">
        <w:rPr>
          <w:rFonts w:eastAsia="Times New Roman"/>
          <w:color w:val="000000"/>
          <w:spacing w:val="-2"/>
          <w:szCs w:val="28"/>
        </w:rPr>
        <w:t xml:space="preserve"> </w:t>
      </w:r>
      <w:r w:rsidRPr="00BE51ED">
        <w:rPr>
          <w:rFonts w:eastAsia="Times New Roman"/>
          <w:color w:val="000000"/>
          <w:szCs w:val="28"/>
        </w:rPr>
        <w:t>н</w:t>
      </w:r>
      <w:r w:rsidRPr="00BE51ED">
        <w:rPr>
          <w:rFonts w:eastAsia="Times New Roman"/>
          <w:color w:val="000000"/>
          <w:w w:val="101"/>
          <w:szCs w:val="28"/>
        </w:rPr>
        <w:t>ая</w:t>
      </w:r>
      <w:r w:rsidRPr="00BE51ED">
        <w:rPr>
          <w:rFonts w:eastAsia="Times New Roman"/>
          <w:color w:val="000000"/>
          <w:szCs w:val="28"/>
        </w:rPr>
        <w:t>в</w:t>
      </w:r>
      <w:r w:rsidRPr="00BE51ED">
        <w:rPr>
          <w:rFonts w:eastAsia="Times New Roman"/>
          <w:color w:val="000000"/>
          <w:spacing w:val="-2"/>
          <w:szCs w:val="28"/>
        </w:rPr>
        <w:t>н</w:t>
      </w:r>
      <w:r w:rsidRPr="00BE51ED">
        <w:rPr>
          <w:rFonts w:eastAsia="Times New Roman"/>
          <w:color w:val="000000"/>
          <w:w w:val="101"/>
          <w:szCs w:val="28"/>
        </w:rPr>
        <w:t>іс</w:t>
      </w:r>
      <w:r w:rsidRPr="00BE51ED">
        <w:rPr>
          <w:rFonts w:eastAsia="Times New Roman"/>
          <w:color w:val="000000"/>
          <w:szCs w:val="28"/>
        </w:rPr>
        <w:t xml:space="preserve">ть </w:t>
      </w:r>
      <w:r w:rsidRPr="00BE51ED">
        <w:rPr>
          <w:rFonts w:eastAsia="Times New Roman"/>
          <w:color w:val="000000"/>
          <w:spacing w:val="-1"/>
          <w:szCs w:val="28"/>
        </w:rPr>
        <w:t>лю</w:t>
      </w:r>
      <w:r w:rsidRPr="00BE51ED">
        <w:rPr>
          <w:rFonts w:eastAsia="Times New Roman"/>
          <w:color w:val="000000"/>
          <w:spacing w:val="1"/>
          <w:szCs w:val="28"/>
        </w:rPr>
        <w:t>д</w:t>
      </w:r>
      <w:r w:rsidRPr="00BE51ED">
        <w:rPr>
          <w:rFonts w:eastAsia="Times New Roman"/>
          <w:color w:val="000000"/>
          <w:spacing w:val="-1"/>
          <w:w w:val="101"/>
          <w:szCs w:val="28"/>
        </w:rPr>
        <w:t>е</w:t>
      </w:r>
      <w:r w:rsidRPr="00BE51ED">
        <w:rPr>
          <w:rFonts w:eastAsia="Times New Roman"/>
          <w:color w:val="000000"/>
          <w:szCs w:val="28"/>
        </w:rPr>
        <w:t xml:space="preserve">й, </w:t>
      </w:r>
      <w:r w:rsidRPr="00BE51ED">
        <w:rPr>
          <w:rFonts w:eastAsia="Times New Roman"/>
          <w:color w:val="000000"/>
          <w:spacing w:val="-1"/>
          <w:w w:val="101"/>
          <w:szCs w:val="28"/>
        </w:rPr>
        <w:t>а</w:t>
      </w:r>
      <w:r w:rsidRPr="00BE51ED">
        <w:rPr>
          <w:rFonts w:eastAsia="Times New Roman"/>
          <w:color w:val="000000"/>
          <w:spacing w:val="-2"/>
          <w:szCs w:val="28"/>
        </w:rPr>
        <w:t xml:space="preserve"> </w:t>
      </w:r>
      <w:r w:rsidRPr="00BE51ED">
        <w:rPr>
          <w:rFonts w:eastAsia="Times New Roman"/>
          <w:color w:val="000000"/>
          <w:szCs w:val="28"/>
        </w:rPr>
        <w:t>т</w:t>
      </w:r>
      <w:r w:rsidRPr="00BE51ED">
        <w:rPr>
          <w:rFonts w:eastAsia="Times New Roman"/>
          <w:color w:val="000000"/>
          <w:w w:val="101"/>
          <w:szCs w:val="28"/>
        </w:rPr>
        <w:t>а</w:t>
      </w:r>
      <w:r w:rsidRPr="00BE51ED">
        <w:rPr>
          <w:rFonts w:eastAsia="Times New Roman"/>
          <w:color w:val="000000"/>
          <w:szCs w:val="28"/>
        </w:rPr>
        <w:t xml:space="preserve">кож </w:t>
      </w:r>
      <w:r w:rsidRPr="00BE51ED">
        <w:rPr>
          <w:rFonts w:eastAsia="Times New Roman"/>
          <w:color w:val="000000"/>
          <w:w w:val="101"/>
          <w:szCs w:val="28"/>
        </w:rPr>
        <w:t>с</w:t>
      </w:r>
      <w:r w:rsidRPr="00BE51ED">
        <w:rPr>
          <w:rFonts w:eastAsia="Times New Roman"/>
          <w:color w:val="000000"/>
          <w:szCs w:val="28"/>
        </w:rPr>
        <w:t>воє</w:t>
      </w:r>
      <w:r w:rsidRPr="00BE51ED">
        <w:rPr>
          <w:rFonts w:eastAsia="Times New Roman"/>
          <w:color w:val="000000"/>
          <w:spacing w:val="-2"/>
          <w:szCs w:val="28"/>
        </w:rPr>
        <w:t xml:space="preserve"> </w:t>
      </w:r>
      <w:r w:rsidRPr="00BE51ED">
        <w:rPr>
          <w:rFonts w:eastAsia="Times New Roman"/>
          <w:color w:val="000000"/>
          <w:szCs w:val="28"/>
        </w:rPr>
        <w:t>пр</w:t>
      </w:r>
      <w:r w:rsidRPr="00BE51ED">
        <w:rPr>
          <w:rFonts w:eastAsia="Times New Roman"/>
          <w:color w:val="000000"/>
          <w:w w:val="101"/>
          <w:szCs w:val="28"/>
        </w:rPr>
        <w:t>і</w:t>
      </w:r>
      <w:r w:rsidRPr="00BE51ED">
        <w:rPr>
          <w:rFonts w:eastAsia="Times New Roman"/>
          <w:color w:val="000000"/>
          <w:szCs w:val="28"/>
        </w:rPr>
        <w:t>зви</w:t>
      </w:r>
      <w:r w:rsidRPr="00BE51ED">
        <w:rPr>
          <w:rFonts w:eastAsia="Times New Roman"/>
          <w:color w:val="000000"/>
          <w:spacing w:val="-1"/>
          <w:szCs w:val="28"/>
        </w:rPr>
        <w:t>щ</w:t>
      </w:r>
      <w:r w:rsidRPr="00BE51ED">
        <w:rPr>
          <w:rFonts w:eastAsia="Times New Roman"/>
          <w:color w:val="000000"/>
          <w:w w:val="101"/>
          <w:szCs w:val="28"/>
        </w:rPr>
        <w:t>е;</w:t>
      </w:r>
    </w:p>
    <w:p w14:paraId="7C5E26EB" w14:textId="77777777" w:rsidR="00FF53AE" w:rsidRPr="00BE51ED" w:rsidRDefault="00FF53AE" w:rsidP="003452B6">
      <w:pPr>
        <w:pStyle w:val="af8"/>
        <w:widowControl w:val="0"/>
        <w:numPr>
          <w:ilvl w:val="0"/>
          <w:numId w:val="57"/>
        </w:numPr>
        <w:spacing w:before="2"/>
        <w:ind w:right="-60"/>
        <w:rPr>
          <w:rFonts w:eastAsia="Times New Roman"/>
          <w:color w:val="000000"/>
          <w:w w:val="101"/>
          <w:szCs w:val="28"/>
        </w:rPr>
      </w:pPr>
      <w:r w:rsidRPr="00BE51ED">
        <w:rPr>
          <w:rFonts w:eastAsia="Times New Roman"/>
          <w:color w:val="000000"/>
          <w:szCs w:val="28"/>
        </w:rPr>
        <w:t>пов</w:t>
      </w:r>
      <w:r w:rsidRPr="00BE51ED">
        <w:rPr>
          <w:rFonts w:eastAsia="Times New Roman"/>
          <w:color w:val="000000"/>
          <w:w w:val="101"/>
          <w:szCs w:val="28"/>
        </w:rPr>
        <w:t>і</w:t>
      </w:r>
      <w:r w:rsidRPr="00BE51ED">
        <w:rPr>
          <w:rFonts w:eastAsia="Times New Roman"/>
          <w:color w:val="000000"/>
          <w:szCs w:val="28"/>
        </w:rPr>
        <w:t>доми</w:t>
      </w:r>
      <w:r w:rsidRPr="00BE51ED">
        <w:rPr>
          <w:rFonts w:eastAsia="Times New Roman"/>
          <w:color w:val="000000"/>
          <w:spacing w:val="-1"/>
          <w:szCs w:val="28"/>
        </w:rPr>
        <w:t>т</w:t>
      </w:r>
      <w:r w:rsidRPr="00BE51ED">
        <w:rPr>
          <w:rFonts w:eastAsia="Times New Roman"/>
          <w:color w:val="000000"/>
          <w:szCs w:val="28"/>
        </w:rPr>
        <w:t>и</w:t>
      </w:r>
      <w:r w:rsidRPr="00BE51ED">
        <w:rPr>
          <w:rFonts w:eastAsia="Times New Roman"/>
          <w:color w:val="000000"/>
          <w:spacing w:val="134"/>
          <w:szCs w:val="28"/>
        </w:rPr>
        <w:t xml:space="preserve"> </w:t>
      </w:r>
      <w:r w:rsidRPr="00BE51ED">
        <w:rPr>
          <w:rFonts w:eastAsia="Times New Roman"/>
          <w:color w:val="000000"/>
          <w:szCs w:val="28"/>
        </w:rPr>
        <w:t>п</w:t>
      </w:r>
      <w:r w:rsidRPr="00BE51ED">
        <w:rPr>
          <w:rFonts w:eastAsia="Times New Roman"/>
          <w:color w:val="000000"/>
          <w:spacing w:val="-1"/>
          <w:szCs w:val="28"/>
        </w:rPr>
        <w:t>р</w:t>
      </w:r>
      <w:r w:rsidRPr="00BE51ED">
        <w:rPr>
          <w:rFonts w:eastAsia="Times New Roman"/>
          <w:color w:val="000000"/>
          <w:szCs w:val="28"/>
        </w:rPr>
        <w:t>о</w:t>
      </w:r>
      <w:r w:rsidRPr="00BE51ED">
        <w:rPr>
          <w:rFonts w:eastAsia="Times New Roman"/>
          <w:color w:val="000000"/>
          <w:spacing w:val="132"/>
          <w:szCs w:val="28"/>
        </w:rPr>
        <w:t xml:space="preserve"> </w:t>
      </w:r>
      <w:r w:rsidRPr="00BE51ED">
        <w:rPr>
          <w:rFonts w:eastAsia="Times New Roman"/>
          <w:color w:val="000000"/>
          <w:szCs w:val="28"/>
        </w:rPr>
        <w:t>НС</w:t>
      </w:r>
      <w:r w:rsidRPr="00BE51ED">
        <w:rPr>
          <w:rFonts w:eastAsia="Times New Roman"/>
          <w:color w:val="000000"/>
          <w:spacing w:val="134"/>
          <w:szCs w:val="28"/>
        </w:rPr>
        <w:t xml:space="preserve"> </w:t>
      </w:r>
      <w:r w:rsidRPr="00BE51ED">
        <w:rPr>
          <w:rFonts w:eastAsia="Times New Roman"/>
          <w:color w:val="000000"/>
          <w:szCs w:val="28"/>
        </w:rPr>
        <w:t>к</w:t>
      </w:r>
      <w:r w:rsidRPr="00BE51ED">
        <w:rPr>
          <w:rFonts w:eastAsia="Times New Roman"/>
          <w:color w:val="000000"/>
          <w:spacing w:val="-1"/>
          <w:w w:val="101"/>
          <w:szCs w:val="28"/>
        </w:rPr>
        <w:t>е</w:t>
      </w:r>
      <w:r w:rsidRPr="00BE51ED">
        <w:rPr>
          <w:rFonts w:eastAsia="Times New Roman"/>
          <w:color w:val="000000"/>
          <w:szCs w:val="28"/>
        </w:rPr>
        <w:t>р</w:t>
      </w:r>
      <w:r w:rsidRPr="00BE51ED">
        <w:rPr>
          <w:rFonts w:eastAsia="Times New Roman"/>
          <w:color w:val="000000"/>
          <w:spacing w:val="1"/>
          <w:w w:val="101"/>
          <w:szCs w:val="28"/>
        </w:rPr>
        <w:t>і</w:t>
      </w:r>
      <w:r w:rsidRPr="00BE51ED">
        <w:rPr>
          <w:rFonts w:eastAsia="Times New Roman"/>
          <w:color w:val="000000"/>
          <w:spacing w:val="-2"/>
          <w:szCs w:val="28"/>
        </w:rPr>
        <w:t>в</w:t>
      </w:r>
      <w:r w:rsidRPr="00BE51ED">
        <w:rPr>
          <w:rFonts w:eastAsia="Times New Roman"/>
          <w:color w:val="000000"/>
          <w:szCs w:val="28"/>
        </w:rPr>
        <w:t>ник</w:t>
      </w:r>
      <w:r w:rsidRPr="00BE51ED">
        <w:rPr>
          <w:rFonts w:eastAsia="Times New Roman"/>
          <w:color w:val="000000"/>
          <w:w w:val="101"/>
          <w:szCs w:val="28"/>
        </w:rPr>
        <w:t>а</w:t>
      </w:r>
      <w:r w:rsidRPr="00BE51ED">
        <w:rPr>
          <w:rFonts w:eastAsia="Times New Roman"/>
          <w:color w:val="000000"/>
          <w:szCs w:val="28"/>
        </w:rPr>
        <w:t>,</w:t>
      </w:r>
      <w:r w:rsidRPr="00BE51ED">
        <w:rPr>
          <w:rFonts w:eastAsia="Times New Roman"/>
          <w:color w:val="000000"/>
          <w:spacing w:val="133"/>
          <w:szCs w:val="28"/>
        </w:rPr>
        <w:t xml:space="preserve"> </w:t>
      </w:r>
      <w:r w:rsidRPr="00BE51ED">
        <w:rPr>
          <w:rFonts w:eastAsia="Times New Roman"/>
          <w:color w:val="000000"/>
          <w:w w:val="101"/>
          <w:szCs w:val="28"/>
        </w:rPr>
        <w:t>а</w:t>
      </w:r>
      <w:r w:rsidRPr="00BE51ED">
        <w:rPr>
          <w:rFonts w:eastAsia="Times New Roman"/>
          <w:color w:val="000000"/>
          <w:szCs w:val="28"/>
        </w:rPr>
        <w:t>дм</w:t>
      </w:r>
      <w:r w:rsidRPr="00BE51ED">
        <w:rPr>
          <w:rFonts w:eastAsia="Times New Roman"/>
          <w:color w:val="000000"/>
          <w:spacing w:val="-1"/>
          <w:w w:val="101"/>
          <w:szCs w:val="28"/>
        </w:rPr>
        <w:t>і</w:t>
      </w:r>
      <w:r w:rsidRPr="00BE51ED">
        <w:rPr>
          <w:rFonts w:eastAsia="Times New Roman"/>
          <w:color w:val="000000"/>
          <w:spacing w:val="-1"/>
          <w:szCs w:val="28"/>
        </w:rPr>
        <w:t>н</w:t>
      </w:r>
      <w:r w:rsidRPr="00BE51ED">
        <w:rPr>
          <w:rFonts w:eastAsia="Times New Roman"/>
          <w:color w:val="000000"/>
          <w:w w:val="101"/>
          <w:szCs w:val="28"/>
        </w:rPr>
        <w:t>іс</w:t>
      </w:r>
      <w:r w:rsidRPr="00BE51ED">
        <w:rPr>
          <w:rFonts w:eastAsia="Times New Roman"/>
          <w:color w:val="000000"/>
          <w:szCs w:val="28"/>
        </w:rPr>
        <w:t>т</w:t>
      </w:r>
      <w:r w:rsidRPr="00BE51ED">
        <w:rPr>
          <w:rFonts w:eastAsia="Times New Roman"/>
          <w:color w:val="000000"/>
          <w:spacing w:val="-1"/>
          <w:szCs w:val="28"/>
        </w:rPr>
        <w:t>р</w:t>
      </w:r>
      <w:r w:rsidRPr="00BE51ED">
        <w:rPr>
          <w:rFonts w:eastAsia="Times New Roman"/>
          <w:color w:val="000000"/>
          <w:w w:val="101"/>
          <w:szCs w:val="28"/>
        </w:rPr>
        <w:t>а</w:t>
      </w:r>
      <w:r w:rsidRPr="00BE51ED">
        <w:rPr>
          <w:rFonts w:eastAsia="Times New Roman"/>
          <w:color w:val="000000"/>
          <w:spacing w:val="-2"/>
          <w:szCs w:val="28"/>
        </w:rPr>
        <w:t>ц</w:t>
      </w:r>
      <w:r w:rsidRPr="00BE51ED">
        <w:rPr>
          <w:rFonts w:eastAsia="Times New Roman"/>
          <w:color w:val="000000"/>
          <w:w w:val="101"/>
          <w:szCs w:val="28"/>
        </w:rPr>
        <w:t>і</w:t>
      </w:r>
      <w:r w:rsidRPr="00BE51ED">
        <w:rPr>
          <w:rFonts w:eastAsia="Times New Roman"/>
          <w:color w:val="000000"/>
          <w:szCs w:val="28"/>
        </w:rPr>
        <w:t>ю,</w:t>
      </w:r>
      <w:r w:rsidRPr="00BE51ED">
        <w:rPr>
          <w:rFonts w:eastAsia="Times New Roman"/>
          <w:color w:val="000000"/>
          <w:spacing w:val="132"/>
          <w:szCs w:val="28"/>
        </w:rPr>
        <w:t xml:space="preserve"> </w:t>
      </w:r>
      <w:r w:rsidRPr="00BE51ED">
        <w:rPr>
          <w:rFonts w:eastAsia="Times New Roman"/>
          <w:color w:val="000000"/>
          <w:szCs w:val="28"/>
        </w:rPr>
        <w:t>пож</w:t>
      </w:r>
      <w:r w:rsidRPr="00BE51ED">
        <w:rPr>
          <w:rFonts w:eastAsia="Times New Roman"/>
          <w:color w:val="000000"/>
          <w:spacing w:val="-2"/>
          <w:w w:val="101"/>
          <w:szCs w:val="28"/>
        </w:rPr>
        <w:t>е</w:t>
      </w:r>
      <w:r w:rsidRPr="00BE51ED">
        <w:rPr>
          <w:rFonts w:eastAsia="Times New Roman"/>
          <w:color w:val="000000"/>
          <w:szCs w:val="28"/>
        </w:rPr>
        <w:t>жну</w:t>
      </w:r>
      <w:r w:rsidRPr="00BE51ED">
        <w:rPr>
          <w:rFonts w:eastAsia="Times New Roman"/>
          <w:color w:val="000000"/>
          <w:spacing w:val="130"/>
          <w:szCs w:val="28"/>
        </w:rPr>
        <w:t xml:space="preserve"> </w:t>
      </w:r>
      <w:r w:rsidRPr="00BE51ED">
        <w:rPr>
          <w:rFonts w:eastAsia="Times New Roman"/>
          <w:color w:val="000000"/>
          <w:spacing w:val="1"/>
          <w:szCs w:val="28"/>
        </w:rPr>
        <w:t>о</w:t>
      </w:r>
      <w:r w:rsidRPr="00BE51ED">
        <w:rPr>
          <w:rFonts w:eastAsia="Times New Roman"/>
          <w:color w:val="000000"/>
          <w:szCs w:val="28"/>
        </w:rPr>
        <w:t>хорону п</w:t>
      </w:r>
      <w:r w:rsidRPr="00BE51ED">
        <w:rPr>
          <w:rFonts w:eastAsia="Times New Roman"/>
          <w:color w:val="000000"/>
          <w:w w:val="101"/>
          <w:szCs w:val="28"/>
        </w:rPr>
        <w:t>і</w:t>
      </w:r>
      <w:r w:rsidRPr="00BE51ED">
        <w:rPr>
          <w:rFonts w:eastAsia="Times New Roman"/>
          <w:color w:val="000000"/>
          <w:szCs w:val="28"/>
        </w:rPr>
        <w:t>дприєм</w:t>
      </w:r>
      <w:r w:rsidRPr="00BE51ED">
        <w:rPr>
          <w:rFonts w:eastAsia="Times New Roman"/>
          <w:color w:val="000000"/>
          <w:w w:val="101"/>
          <w:szCs w:val="28"/>
        </w:rPr>
        <w:t>с</w:t>
      </w:r>
      <w:r w:rsidRPr="00BE51ED">
        <w:rPr>
          <w:rFonts w:eastAsia="Times New Roman"/>
          <w:color w:val="000000"/>
          <w:szCs w:val="28"/>
        </w:rPr>
        <w:t>т</w:t>
      </w:r>
      <w:r w:rsidRPr="00BE51ED">
        <w:rPr>
          <w:rFonts w:eastAsia="Times New Roman"/>
          <w:color w:val="000000"/>
          <w:spacing w:val="-1"/>
          <w:szCs w:val="28"/>
        </w:rPr>
        <w:t>в</w:t>
      </w:r>
      <w:r w:rsidRPr="00BE51ED">
        <w:rPr>
          <w:rFonts w:eastAsia="Times New Roman"/>
          <w:color w:val="000000"/>
          <w:spacing w:val="-1"/>
          <w:w w:val="101"/>
          <w:szCs w:val="28"/>
        </w:rPr>
        <w:t>а</w:t>
      </w:r>
      <w:r w:rsidRPr="00BE51ED">
        <w:rPr>
          <w:rFonts w:eastAsia="Times New Roman"/>
          <w:color w:val="000000"/>
          <w:w w:val="101"/>
          <w:szCs w:val="28"/>
        </w:rPr>
        <w:t>;</w:t>
      </w:r>
    </w:p>
    <w:p w14:paraId="43080F17" w14:textId="77777777" w:rsidR="00FF53AE" w:rsidRPr="00BE51ED" w:rsidRDefault="00FF53AE" w:rsidP="003452B6">
      <w:pPr>
        <w:pStyle w:val="af8"/>
        <w:widowControl w:val="0"/>
        <w:numPr>
          <w:ilvl w:val="0"/>
          <w:numId w:val="57"/>
        </w:numPr>
        <w:ind w:right="-20"/>
        <w:rPr>
          <w:rFonts w:eastAsia="Times New Roman"/>
          <w:color w:val="000000"/>
          <w:w w:val="101"/>
          <w:szCs w:val="28"/>
        </w:rPr>
      </w:pPr>
      <w:r w:rsidRPr="00BE51ED">
        <w:rPr>
          <w:rFonts w:eastAsia="Times New Roman"/>
          <w:color w:val="000000"/>
          <w:szCs w:val="28"/>
        </w:rPr>
        <w:t>орг</w:t>
      </w:r>
      <w:r w:rsidRPr="00BE51ED">
        <w:rPr>
          <w:rFonts w:eastAsia="Times New Roman"/>
          <w:color w:val="000000"/>
          <w:spacing w:val="-1"/>
          <w:w w:val="101"/>
          <w:szCs w:val="28"/>
        </w:rPr>
        <w:t>а</w:t>
      </w:r>
      <w:r w:rsidRPr="00BE51ED">
        <w:rPr>
          <w:rFonts w:eastAsia="Times New Roman"/>
          <w:color w:val="000000"/>
          <w:szCs w:val="28"/>
        </w:rPr>
        <w:t>н</w:t>
      </w:r>
      <w:r w:rsidRPr="00BE51ED">
        <w:rPr>
          <w:rFonts w:eastAsia="Times New Roman"/>
          <w:color w:val="000000"/>
          <w:spacing w:val="1"/>
          <w:w w:val="101"/>
          <w:szCs w:val="28"/>
        </w:rPr>
        <w:t>і</w:t>
      </w:r>
      <w:r w:rsidRPr="00BE51ED">
        <w:rPr>
          <w:rFonts w:eastAsia="Times New Roman"/>
          <w:color w:val="000000"/>
          <w:szCs w:val="28"/>
        </w:rPr>
        <w:t>з</w:t>
      </w:r>
      <w:r w:rsidRPr="00BE51ED">
        <w:rPr>
          <w:rFonts w:eastAsia="Times New Roman"/>
          <w:color w:val="000000"/>
          <w:spacing w:val="-3"/>
          <w:szCs w:val="28"/>
        </w:rPr>
        <w:t>у</w:t>
      </w:r>
      <w:r w:rsidRPr="00BE51ED">
        <w:rPr>
          <w:rFonts w:eastAsia="Times New Roman"/>
          <w:color w:val="000000"/>
          <w:szCs w:val="28"/>
        </w:rPr>
        <w:t>в</w:t>
      </w:r>
      <w:r w:rsidRPr="00BE51ED">
        <w:rPr>
          <w:rFonts w:eastAsia="Times New Roman"/>
          <w:color w:val="000000"/>
          <w:w w:val="101"/>
          <w:szCs w:val="28"/>
        </w:rPr>
        <w:t>а</w:t>
      </w:r>
      <w:r w:rsidRPr="00BE51ED">
        <w:rPr>
          <w:rFonts w:eastAsia="Times New Roman"/>
          <w:color w:val="000000"/>
          <w:szCs w:val="28"/>
        </w:rPr>
        <w:t>ти опов</w:t>
      </w:r>
      <w:r w:rsidRPr="00BE51ED">
        <w:rPr>
          <w:rFonts w:eastAsia="Times New Roman"/>
          <w:color w:val="000000"/>
          <w:w w:val="101"/>
          <w:szCs w:val="28"/>
        </w:rPr>
        <w:t>і</w:t>
      </w:r>
      <w:r w:rsidRPr="00BE51ED">
        <w:rPr>
          <w:rFonts w:eastAsia="Times New Roman"/>
          <w:color w:val="000000"/>
          <w:szCs w:val="28"/>
        </w:rPr>
        <w:t>щ</w:t>
      </w:r>
      <w:r w:rsidRPr="00BE51ED">
        <w:rPr>
          <w:rFonts w:eastAsia="Times New Roman"/>
          <w:color w:val="000000"/>
          <w:spacing w:val="-1"/>
          <w:w w:val="101"/>
          <w:szCs w:val="28"/>
        </w:rPr>
        <w:t>е</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zCs w:val="28"/>
        </w:rPr>
        <w:t xml:space="preserve"> </w:t>
      </w:r>
      <w:r w:rsidRPr="00BE51ED">
        <w:rPr>
          <w:rFonts w:eastAsia="Times New Roman"/>
          <w:color w:val="000000"/>
          <w:spacing w:val="-1"/>
          <w:szCs w:val="28"/>
        </w:rPr>
        <w:t>л</w:t>
      </w:r>
      <w:r w:rsidRPr="00BE51ED">
        <w:rPr>
          <w:rFonts w:eastAsia="Times New Roman"/>
          <w:color w:val="000000"/>
          <w:szCs w:val="28"/>
        </w:rPr>
        <w:t>ю</w:t>
      </w:r>
      <w:r w:rsidRPr="00BE51ED">
        <w:rPr>
          <w:rFonts w:eastAsia="Times New Roman"/>
          <w:color w:val="000000"/>
          <w:spacing w:val="-1"/>
          <w:szCs w:val="28"/>
        </w:rPr>
        <w:t>д</w:t>
      </w:r>
      <w:r w:rsidRPr="00BE51ED">
        <w:rPr>
          <w:rFonts w:eastAsia="Times New Roman"/>
          <w:color w:val="000000"/>
          <w:w w:val="101"/>
          <w:szCs w:val="28"/>
        </w:rPr>
        <w:t>е</w:t>
      </w:r>
      <w:r w:rsidRPr="00BE51ED">
        <w:rPr>
          <w:rFonts w:eastAsia="Times New Roman"/>
          <w:color w:val="000000"/>
          <w:szCs w:val="28"/>
        </w:rPr>
        <w:t>й</w:t>
      </w:r>
      <w:r w:rsidRPr="00BE51ED">
        <w:rPr>
          <w:rFonts w:eastAsia="Times New Roman"/>
          <w:color w:val="000000"/>
          <w:spacing w:val="-1"/>
          <w:szCs w:val="28"/>
        </w:rPr>
        <w:t xml:space="preserve"> </w:t>
      </w:r>
      <w:r w:rsidRPr="00BE51ED">
        <w:rPr>
          <w:rFonts w:eastAsia="Times New Roman"/>
          <w:color w:val="000000"/>
          <w:szCs w:val="28"/>
        </w:rPr>
        <w:t>п</w:t>
      </w:r>
      <w:r w:rsidRPr="00BE51ED">
        <w:rPr>
          <w:rFonts w:eastAsia="Times New Roman"/>
          <w:color w:val="000000"/>
          <w:spacing w:val="-1"/>
          <w:szCs w:val="28"/>
        </w:rPr>
        <w:t>р</w:t>
      </w:r>
      <w:r w:rsidRPr="00BE51ED">
        <w:rPr>
          <w:rFonts w:eastAsia="Times New Roman"/>
          <w:color w:val="000000"/>
          <w:szCs w:val="28"/>
        </w:rPr>
        <w:t>о</w:t>
      </w:r>
      <w:r w:rsidRPr="00BE51ED">
        <w:rPr>
          <w:rFonts w:eastAsia="Times New Roman"/>
          <w:color w:val="000000"/>
          <w:spacing w:val="1"/>
          <w:szCs w:val="28"/>
        </w:rPr>
        <w:t xml:space="preserve"> </w:t>
      </w:r>
      <w:r w:rsidRPr="00BE51ED">
        <w:rPr>
          <w:rFonts w:eastAsia="Times New Roman"/>
          <w:color w:val="000000"/>
          <w:spacing w:val="-3"/>
          <w:szCs w:val="28"/>
        </w:rPr>
        <w:t>Н</w:t>
      </w:r>
      <w:r w:rsidRPr="00BE51ED">
        <w:rPr>
          <w:rFonts w:eastAsia="Times New Roman"/>
          <w:color w:val="000000"/>
          <w:szCs w:val="28"/>
        </w:rPr>
        <w:t>С</w:t>
      </w:r>
      <w:r w:rsidRPr="00BE51ED">
        <w:rPr>
          <w:rFonts w:eastAsia="Times New Roman"/>
          <w:color w:val="000000"/>
          <w:w w:val="101"/>
          <w:szCs w:val="28"/>
        </w:rPr>
        <w:t>;</w:t>
      </w:r>
    </w:p>
    <w:p w14:paraId="2737B9CD" w14:textId="77777777" w:rsidR="00FF53AE" w:rsidRPr="00BE51ED" w:rsidRDefault="00FF53AE" w:rsidP="003452B6">
      <w:pPr>
        <w:pStyle w:val="af8"/>
        <w:widowControl w:val="0"/>
        <w:numPr>
          <w:ilvl w:val="0"/>
          <w:numId w:val="57"/>
        </w:numPr>
        <w:ind w:right="-20"/>
        <w:rPr>
          <w:rFonts w:eastAsia="Times New Roman"/>
          <w:color w:val="000000"/>
          <w:w w:val="101"/>
          <w:szCs w:val="28"/>
        </w:rPr>
      </w:pPr>
      <w:r w:rsidRPr="00BE51ED">
        <w:rPr>
          <w:rFonts w:eastAsia="Times New Roman"/>
          <w:color w:val="000000"/>
          <w:szCs w:val="28"/>
        </w:rPr>
        <w:t>вжити</w:t>
      </w:r>
      <w:r w:rsidRPr="00BE51ED">
        <w:rPr>
          <w:rFonts w:eastAsia="Times New Roman"/>
          <w:color w:val="000000"/>
          <w:spacing w:val="1"/>
          <w:szCs w:val="28"/>
        </w:rPr>
        <w:t xml:space="preserve"> </w:t>
      </w: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zCs w:val="28"/>
        </w:rPr>
        <w:t>х</w:t>
      </w:r>
      <w:r w:rsidRPr="00BE51ED">
        <w:rPr>
          <w:rFonts w:eastAsia="Times New Roman"/>
          <w:color w:val="000000"/>
          <w:spacing w:val="-1"/>
          <w:szCs w:val="28"/>
        </w:rPr>
        <w:t>о</w:t>
      </w:r>
      <w:r w:rsidRPr="00BE51ED">
        <w:rPr>
          <w:rFonts w:eastAsia="Times New Roman"/>
          <w:color w:val="000000"/>
          <w:szCs w:val="28"/>
        </w:rPr>
        <w:t>д</w:t>
      </w:r>
      <w:r w:rsidRPr="00BE51ED">
        <w:rPr>
          <w:rFonts w:eastAsia="Times New Roman"/>
          <w:color w:val="000000"/>
          <w:w w:val="101"/>
          <w:szCs w:val="28"/>
        </w:rPr>
        <w:t>і</w:t>
      </w:r>
      <w:r w:rsidRPr="00BE51ED">
        <w:rPr>
          <w:rFonts w:eastAsia="Times New Roman"/>
          <w:color w:val="000000"/>
          <w:spacing w:val="1"/>
          <w:szCs w:val="28"/>
        </w:rPr>
        <w:t>в</w:t>
      </w:r>
      <w:r w:rsidRPr="00BE51ED">
        <w:rPr>
          <w:rFonts w:eastAsia="Times New Roman"/>
          <w:color w:val="000000"/>
          <w:szCs w:val="28"/>
        </w:rPr>
        <w:t xml:space="preserve"> </w:t>
      </w:r>
      <w:r w:rsidRPr="00BE51ED">
        <w:rPr>
          <w:rFonts w:eastAsia="Times New Roman"/>
          <w:color w:val="000000"/>
          <w:spacing w:val="-2"/>
          <w:szCs w:val="28"/>
        </w:rPr>
        <w:t>щ</w:t>
      </w:r>
      <w:r w:rsidRPr="00BE51ED">
        <w:rPr>
          <w:rFonts w:eastAsia="Times New Roman"/>
          <w:color w:val="000000"/>
          <w:szCs w:val="28"/>
        </w:rPr>
        <w:t>одо</w:t>
      </w:r>
      <w:r w:rsidRPr="00BE51ED">
        <w:rPr>
          <w:rFonts w:eastAsia="Times New Roman"/>
          <w:color w:val="000000"/>
          <w:spacing w:val="1"/>
          <w:szCs w:val="28"/>
        </w:rPr>
        <w:t xml:space="preserve"> </w:t>
      </w:r>
      <w:r w:rsidRPr="00BE51ED">
        <w:rPr>
          <w:rFonts w:eastAsia="Times New Roman"/>
          <w:color w:val="000000"/>
          <w:w w:val="101"/>
          <w:szCs w:val="28"/>
        </w:rPr>
        <w:t>е</w:t>
      </w:r>
      <w:r w:rsidRPr="00BE51ED">
        <w:rPr>
          <w:rFonts w:eastAsia="Times New Roman"/>
          <w:color w:val="000000"/>
          <w:spacing w:val="-1"/>
          <w:szCs w:val="28"/>
        </w:rPr>
        <w:t>в</w:t>
      </w:r>
      <w:r w:rsidRPr="00BE51ED">
        <w:rPr>
          <w:rFonts w:eastAsia="Times New Roman"/>
          <w:color w:val="000000"/>
          <w:spacing w:val="-1"/>
          <w:w w:val="101"/>
          <w:szCs w:val="28"/>
        </w:rPr>
        <w:t>а</w:t>
      </w:r>
      <w:r w:rsidRPr="00BE51ED">
        <w:rPr>
          <w:rFonts w:eastAsia="Times New Roman"/>
          <w:color w:val="000000"/>
          <w:szCs w:val="28"/>
        </w:rPr>
        <w:t>к</w:t>
      </w:r>
      <w:r w:rsidRPr="00BE51ED">
        <w:rPr>
          <w:rFonts w:eastAsia="Times New Roman"/>
          <w:color w:val="000000"/>
          <w:spacing w:val="-3"/>
          <w:szCs w:val="28"/>
        </w:rPr>
        <w:t>у</w:t>
      </w:r>
      <w:r w:rsidRPr="00BE51ED">
        <w:rPr>
          <w:rFonts w:eastAsia="Times New Roman"/>
          <w:color w:val="000000"/>
          <w:w w:val="101"/>
          <w:szCs w:val="28"/>
        </w:rPr>
        <w:t>а</w:t>
      </w:r>
      <w:r w:rsidRPr="00BE51ED">
        <w:rPr>
          <w:rFonts w:eastAsia="Times New Roman"/>
          <w:color w:val="000000"/>
          <w:szCs w:val="28"/>
        </w:rPr>
        <w:t>ц</w:t>
      </w:r>
      <w:r w:rsidRPr="00BE51ED">
        <w:rPr>
          <w:rFonts w:eastAsia="Times New Roman"/>
          <w:color w:val="000000"/>
          <w:w w:val="101"/>
          <w:szCs w:val="28"/>
        </w:rPr>
        <w:t>ії</w:t>
      </w:r>
      <w:r w:rsidRPr="00BE51ED">
        <w:rPr>
          <w:rFonts w:eastAsia="Times New Roman"/>
          <w:color w:val="000000"/>
          <w:spacing w:val="1"/>
          <w:szCs w:val="28"/>
        </w:rPr>
        <w:t xml:space="preserve"> </w:t>
      </w:r>
      <w:r w:rsidRPr="00BE51ED">
        <w:rPr>
          <w:rFonts w:eastAsia="Times New Roman"/>
          <w:color w:val="000000"/>
          <w:spacing w:val="-1"/>
          <w:szCs w:val="28"/>
        </w:rPr>
        <w:t>л</w:t>
      </w:r>
      <w:r w:rsidRPr="00BE51ED">
        <w:rPr>
          <w:rFonts w:eastAsia="Times New Roman"/>
          <w:color w:val="000000"/>
          <w:szCs w:val="28"/>
        </w:rPr>
        <w:t>ю</w:t>
      </w:r>
      <w:r w:rsidRPr="00BE51ED">
        <w:rPr>
          <w:rFonts w:eastAsia="Times New Roman"/>
          <w:color w:val="000000"/>
          <w:spacing w:val="-1"/>
          <w:szCs w:val="28"/>
        </w:rPr>
        <w:t>д</w:t>
      </w:r>
      <w:r w:rsidRPr="00BE51ED">
        <w:rPr>
          <w:rFonts w:eastAsia="Times New Roman"/>
          <w:color w:val="000000"/>
          <w:w w:val="101"/>
          <w:szCs w:val="28"/>
        </w:rPr>
        <w:t>е</w:t>
      </w:r>
      <w:r w:rsidRPr="00BE51ED">
        <w:rPr>
          <w:rFonts w:eastAsia="Times New Roman"/>
          <w:color w:val="000000"/>
          <w:szCs w:val="28"/>
        </w:rPr>
        <w:t>й</w:t>
      </w:r>
      <w:r w:rsidRPr="00BE51ED">
        <w:rPr>
          <w:rFonts w:eastAsia="Times New Roman"/>
          <w:color w:val="000000"/>
          <w:spacing w:val="-2"/>
          <w:szCs w:val="28"/>
        </w:rPr>
        <w:t xml:space="preserve"> </w:t>
      </w:r>
      <w:r w:rsidRPr="00BE51ED">
        <w:rPr>
          <w:rFonts w:eastAsia="Times New Roman"/>
          <w:color w:val="000000"/>
          <w:szCs w:val="28"/>
        </w:rPr>
        <w:t>т</w:t>
      </w:r>
      <w:r w:rsidRPr="00BE51ED">
        <w:rPr>
          <w:rFonts w:eastAsia="Times New Roman"/>
          <w:color w:val="000000"/>
          <w:w w:val="101"/>
          <w:szCs w:val="28"/>
        </w:rPr>
        <w:t>а</w:t>
      </w:r>
      <w:r w:rsidRPr="00BE51ED">
        <w:rPr>
          <w:rFonts w:eastAsia="Times New Roman"/>
          <w:color w:val="000000"/>
          <w:szCs w:val="28"/>
        </w:rPr>
        <w:t xml:space="preserve"> м</w:t>
      </w:r>
      <w:r w:rsidRPr="00BE51ED">
        <w:rPr>
          <w:rFonts w:eastAsia="Times New Roman"/>
          <w:color w:val="000000"/>
          <w:w w:val="101"/>
          <w:szCs w:val="28"/>
        </w:rPr>
        <w:t>а</w:t>
      </w:r>
      <w:r w:rsidRPr="00BE51ED">
        <w:rPr>
          <w:rFonts w:eastAsia="Times New Roman"/>
          <w:color w:val="000000"/>
          <w:szCs w:val="28"/>
        </w:rPr>
        <w:t>т</w:t>
      </w:r>
      <w:r w:rsidRPr="00BE51ED">
        <w:rPr>
          <w:rFonts w:eastAsia="Times New Roman"/>
          <w:color w:val="000000"/>
          <w:w w:val="101"/>
          <w:szCs w:val="28"/>
        </w:rPr>
        <w:t>е</w:t>
      </w:r>
      <w:r w:rsidRPr="00BE51ED">
        <w:rPr>
          <w:rFonts w:eastAsia="Times New Roman"/>
          <w:color w:val="000000"/>
          <w:spacing w:val="-1"/>
          <w:szCs w:val="28"/>
        </w:rPr>
        <w:t>р</w:t>
      </w:r>
      <w:r w:rsidRPr="00BE51ED">
        <w:rPr>
          <w:rFonts w:eastAsia="Times New Roman"/>
          <w:color w:val="000000"/>
          <w:spacing w:val="1"/>
          <w:w w:val="101"/>
          <w:szCs w:val="28"/>
        </w:rPr>
        <w:t>і</w:t>
      </w:r>
      <w:r w:rsidRPr="00BE51ED">
        <w:rPr>
          <w:rFonts w:eastAsia="Times New Roman"/>
          <w:color w:val="000000"/>
          <w:w w:val="101"/>
          <w:szCs w:val="28"/>
        </w:rPr>
        <w:t>а</w:t>
      </w:r>
      <w:r w:rsidRPr="00BE51ED">
        <w:rPr>
          <w:rFonts w:eastAsia="Times New Roman"/>
          <w:color w:val="000000"/>
          <w:szCs w:val="28"/>
        </w:rPr>
        <w:t>л</w:t>
      </w:r>
      <w:r w:rsidRPr="00BE51ED">
        <w:rPr>
          <w:rFonts w:eastAsia="Times New Roman"/>
          <w:color w:val="000000"/>
          <w:spacing w:val="-2"/>
          <w:szCs w:val="28"/>
        </w:rPr>
        <w:t>ь</w:t>
      </w:r>
      <w:r w:rsidRPr="00BE51ED">
        <w:rPr>
          <w:rFonts w:eastAsia="Times New Roman"/>
          <w:color w:val="000000"/>
          <w:spacing w:val="-1"/>
          <w:szCs w:val="28"/>
        </w:rPr>
        <w:t>н</w:t>
      </w:r>
      <w:r w:rsidRPr="00BE51ED">
        <w:rPr>
          <w:rFonts w:eastAsia="Times New Roman"/>
          <w:color w:val="000000"/>
          <w:szCs w:val="28"/>
        </w:rPr>
        <w:t>их</w:t>
      </w:r>
      <w:r w:rsidRPr="00BE51ED">
        <w:rPr>
          <w:rFonts w:eastAsia="Times New Roman"/>
          <w:color w:val="000000"/>
          <w:spacing w:val="-1"/>
          <w:szCs w:val="28"/>
        </w:rPr>
        <w:t xml:space="preserve"> </w:t>
      </w:r>
      <w:r w:rsidRPr="00BE51ED">
        <w:rPr>
          <w:rFonts w:eastAsia="Times New Roman"/>
          <w:color w:val="000000"/>
          <w:szCs w:val="28"/>
        </w:rPr>
        <w:t>ц</w:t>
      </w:r>
      <w:r w:rsidRPr="00BE51ED">
        <w:rPr>
          <w:rFonts w:eastAsia="Times New Roman"/>
          <w:color w:val="000000"/>
          <w:w w:val="101"/>
          <w:szCs w:val="28"/>
        </w:rPr>
        <w:t>і</w:t>
      </w:r>
      <w:r w:rsidRPr="00BE51ED">
        <w:rPr>
          <w:rFonts w:eastAsia="Times New Roman"/>
          <w:color w:val="000000"/>
          <w:spacing w:val="-1"/>
          <w:szCs w:val="28"/>
        </w:rPr>
        <w:t>н</w:t>
      </w:r>
      <w:r w:rsidRPr="00BE51ED">
        <w:rPr>
          <w:rFonts w:eastAsia="Times New Roman"/>
          <w:color w:val="000000"/>
          <w:szCs w:val="28"/>
        </w:rPr>
        <w:t>но</w:t>
      </w:r>
      <w:r w:rsidRPr="00BE51ED">
        <w:rPr>
          <w:rFonts w:eastAsia="Times New Roman"/>
          <w:color w:val="000000"/>
          <w:w w:val="101"/>
          <w:szCs w:val="28"/>
        </w:rPr>
        <w:t>с</w:t>
      </w:r>
      <w:r w:rsidRPr="00BE51ED">
        <w:rPr>
          <w:rFonts w:eastAsia="Times New Roman"/>
          <w:color w:val="000000"/>
          <w:spacing w:val="-1"/>
          <w:szCs w:val="28"/>
        </w:rPr>
        <w:t>т</w:t>
      </w:r>
      <w:r w:rsidRPr="00BE51ED">
        <w:rPr>
          <w:rFonts w:eastAsia="Times New Roman"/>
          <w:color w:val="000000"/>
          <w:w w:val="101"/>
          <w:szCs w:val="28"/>
        </w:rPr>
        <w:t>е</w:t>
      </w:r>
      <w:r w:rsidRPr="00BE51ED">
        <w:rPr>
          <w:rFonts w:eastAsia="Times New Roman"/>
          <w:color w:val="000000"/>
          <w:spacing w:val="-2"/>
          <w:szCs w:val="28"/>
        </w:rPr>
        <w:t>й</w:t>
      </w:r>
      <w:r w:rsidRPr="00BE51ED">
        <w:rPr>
          <w:rFonts w:eastAsia="Times New Roman"/>
          <w:color w:val="000000"/>
          <w:w w:val="101"/>
          <w:szCs w:val="28"/>
        </w:rPr>
        <w:t>;</w:t>
      </w:r>
    </w:p>
    <w:p w14:paraId="1FDFBC26" w14:textId="77777777" w:rsidR="00FF53AE" w:rsidRPr="00BE51ED" w:rsidRDefault="00FF53AE" w:rsidP="003452B6">
      <w:pPr>
        <w:pStyle w:val="af8"/>
        <w:widowControl w:val="0"/>
        <w:numPr>
          <w:ilvl w:val="0"/>
          <w:numId w:val="57"/>
        </w:numPr>
        <w:ind w:right="-59"/>
        <w:rPr>
          <w:rFonts w:eastAsia="Times New Roman"/>
          <w:color w:val="000000"/>
          <w:szCs w:val="28"/>
        </w:rPr>
      </w:pPr>
      <w:r w:rsidRPr="00BE51ED">
        <w:rPr>
          <w:rFonts w:eastAsia="Times New Roman"/>
          <w:color w:val="000000"/>
          <w:szCs w:val="28"/>
        </w:rPr>
        <w:t>вжити</w:t>
      </w:r>
      <w:r w:rsidRPr="00BE51ED">
        <w:rPr>
          <w:rFonts w:eastAsia="Times New Roman"/>
          <w:color w:val="000000"/>
          <w:spacing w:val="19"/>
          <w:szCs w:val="28"/>
        </w:rPr>
        <w:t xml:space="preserve"> </w:t>
      </w: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zCs w:val="28"/>
        </w:rPr>
        <w:t>ход</w:t>
      </w:r>
      <w:r w:rsidRPr="00BE51ED">
        <w:rPr>
          <w:rFonts w:eastAsia="Times New Roman"/>
          <w:color w:val="000000"/>
          <w:w w:val="101"/>
          <w:szCs w:val="28"/>
        </w:rPr>
        <w:t>і</w:t>
      </w:r>
      <w:r w:rsidRPr="00BE51ED">
        <w:rPr>
          <w:rFonts w:eastAsia="Times New Roman"/>
          <w:color w:val="000000"/>
          <w:szCs w:val="28"/>
        </w:rPr>
        <w:t>в</w:t>
      </w:r>
      <w:r w:rsidRPr="00BE51ED">
        <w:rPr>
          <w:rFonts w:eastAsia="Times New Roman"/>
          <w:color w:val="000000"/>
          <w:spacing w:val="18"/>
          <w:szCs w:val="28"/>
        </w:rPr>
        <w:t xml:space="preserve"> </w:t>
      </w:r>
      <w:r w:rsidRPr="00BE51ED">
        <w:rPr>
          <w:rFonts w:eastAsia="Times New Roman"/>
          <w:color w:val="000000"/>
          <w:spacing w:val="-1"/>
          <w:szCs w:val="28"/>
        </w:rPr>
        <w:t>щ</w:t>
      </w:r>
      <w:r w:rsidRPr="00BE51ED">
        <w:rPr>
          <w:rFonts w:eastAsia="Times New Roman"/>
          <w:color w:val="000000"/>
          <w:szCs w:val="28"/>
        </w:rPr>
        <w:t>одо</w:t>
      </w:r>
      <w:r w:rsidRPr="00BE51ED">
        <w:rPr>
          <w:rFonts w:eastAsia="Times New Roman"/>
          <w:color w:val="000000"/>
          <w:spacing w:val="19"/>
          <w:szCs w:val="28"/>
        </w:rPr>
        <w:t xml:space="preserve"> </w:t>
      </w:r>
      <w:r w:rsidRPr="00BE51ED">
        <w:rPr>
          <w:rFonts w:eastAsia="Times New Roman"/>
          <w:color w:val="000000"/>
          <w:szCs w:val="28"/>
        </w:rPr>
        <w:t>л</w:t>
      </w:r>
      <w:r w:rsidRPr="00BE51ED">
        <w:rPr>
          <w:rFonts w:eastAsia="Times New Roman"/>
          <w:color w:val="000000"/>
          <w:w w:val="101"/>
          <w:szCs w:val="28"/>
        </w:rPr>
        <w:t>і</w:t>
      </w:r>
      <w:r w:rsidRPr="00BE51ED">
        <w:rPr>
          <w:rFonts w:eastAsia="Times New Roman"/>
          <w:color w:val="000000"/>
          <w:szCs w:val="28"/>
        </w:rPr>
        <w:t>кв</w:t>
      </w:r>
      <w:r w:rsidRPr="00BE51ED">
        <w:rPr>
          <w:rFonts w:eastAsia="Times New Roman"/>
          <w:color w:val="000000"/>
          <w:spacing w:val="-1"/>
          <w:w w:val="101"/>
          <w:szCs w:val="28"/>
        </w:rPr>
        <w:t>і</w:t>
      </w:r>
      <w:r w:rsidRPr="00BE51ED">
        <w:rPr>
          <w:rFonts w:eastAsia="Times New Roman"/>
          <w:color w:val="000000"/>
          <w:szCs w:val="28"/>
        </w:rPr>
        <w:t>д</w:t>
      </w:r>
      <w:r w:rsidRPr="00BE51ED">
        <w:rPr>
          <w:rFonts w:eastAsia="Times New Roman"/>
          <w:color w:val="000000"/>
          <w:spacing w:val="-1"/>
          <w:w w:val="101"/>
          <w:szCs w:val="28"/>
        </w:rPr>
        <w:t>а</w:t>
      </w:r>
      <w:r w:rsidRPr="00BE51ED">
        <w:rPr>
          <w:rFonts w:eastAsia="Times New Roman"/>
          <w:color w:val="000000"/>
          <w:szCs w:val="28"/>
        </w:rPr>
        <w:t>ц</w:t>
      </w:r>
      <w:r w:rsidRPr="00BE51ED">
        <w:rPr>
          <w:rFonts w:eastAsia="Times New Roman"/>
          <w:color w:val="000000"/>
          <w:spacing w:val="-1"/>
          <w:w w:val="101"/>
          <w:szCs w:val="28"/>
        </w:rPr>
        <w:t>і</w:t>
      </w:r>
      <w:r w:rsidRPr="00BE51ED">
        <w:rPr>
          <w:rFonts w:eastAsia="Times New Roman"/>
          <w:color w:val="000000"/>
          <w:w w:val="101"/>
          <w:szCs w:val="28"/>
        </w:rPr>
        <w:t>ї</w:t>
      </w:r>
      <w:r w:rsidRPr="00BE51ED">
        <w:rPr>
          <w:rFonts w:eastAsia="Times New Roman"/>
          <w:color w:val="000000"/>
          <w:spacing w:val="18"/>
          <w:szCs w:val="28"/>
        </w:rPr>
        <w:t xml:space="preserve"> </w:t>
      </w:r>
      <w:r w:rsidRPr="00BE51ED">
        <w:rPr>
          <w:rFonts w:eastAsia="Times New Roman"/>
          <w:color w:val="000000"/>
          <w:spacing w:val="1"/>
          <w:szCs w:val="28"/>
        </w:rPr>
        <w:t>н</w:t>
      </w:r>
      <w:r w:rsidRPr="00BE51ED">
        <w:rPr>
          <w:rFonts w:eastAsia="Times New Roman"/>
          <w:color w:val="000000"/>
          <w:w w:val="101"/>
          <w:szCs w:val="28"/>
        </w:rPr>
        <w:t>ас</w:t>
      </w:r>
      <w:r w:rsidRPr="00BE51ED">
        <w:rPr>
          <w:rFonts w:eastAsia="Times New Roman"/>
          <w:color w:val="000000"/>
          <w:spacing w:val="-2"/>
          <w:szCs w:val="28"/>
        </w:rPr>
        <w:t>л</w:t>
      </w:r>
      <w:r w:rsidRPr="00BE51ED">
        <w:rPr>
          <w:rFonts w:eastAsia="Times New Roman"/>
          <w:color w:val="000000"/>
          <w:w w:val="101"/>
          <w:szCs w:val="28"/>
        </w:rPr>
        <w:t>і</w:t>
      </w:r>
      <w:r w:rsidRPr="00BE51ED">
        <w:rPr>
          <w:rFonts w:eastAsia="Times New Roman"/>
          <w:color w:val="000000"/>
          <w:spacing w:val="-1"/>
          <w:szCs w:val="28"/>
        </w:rPr>
        <w:t>д</w:t>
      </w:r>
      <w:r w:rsidRPr="00BE51ED">
        <w:rPr>
          <w:rFonts w:eastAsia="Times New Roman"/>
          <w:color w:val="000000"/>
          <w:szCs w:val="28"/>
        </w:rPr>
        <w:t>к</w:t>
      </w:r>
      <w:r w:rsidRPr="00BE51ED">
        <w:rPr>
          <w:rFonts w:eastAsia="Times New Roman"/>
          <w:color w:val="000000"/>
          <w:w w:val="101"/>
          <w:szCs w:val="28"/>
        </w:rPr>
        <w:t>і</w:t>
      </w:r>
      <w:r w:rsidRPr="00BE51ED">
        <w:rPr>
          <w:rFonts w:eastAsia="Times New Roman"/>
          <w:color w:val="000000"/>
          <w:szCs w:val="28"/>
        </w:rPr>
        <w:t>в</w:t>
      </w:r>
      <w:r w:rsidRPr="00BE51ED">
        <w:rPr>
          <w:rFonts w:eastAsia="Times New Roman"/>
          <w:color w:val="000000"/>
          <w:spacing w:val="18"/>
          <w:szCs w:val="28"/>
        </w:rPr>
        <w:t xml:space="preserve"> </w:t>
      </w:r>
      <w:r w:rsidRPr="00BE51ED">
        <w:rPr>
          <w:rFonts w:eastAsia="Times New Roman"/>
          <w:color w:val="000000"/>
          <w:szCs w:val="28"/>
        </w:rPr>
        <w:t>НС</w:t>
      </w:r>
      <w:r w:rsidRPr="00BE51ED">
        <w:rPr>
          <w:rFonts w:eastAsia="Times New Roman"/>
          <w:color w:val="000000"/>
          <w:spacing w:val="19"/>
          <w:szCs w:val="28"/>
        </w:rPr>
        <w:t xml:space="preserve"> </w:t>
      </w:r>
      <w:r w:rsidRPr="00BE51ED">
        <w:rPr>
          <w:rFonts w:eastAsia="Times New Roman"/>
          <w:color w:val="000000"/>
          <w:szCs w:val="28"/>
        </w:rPr>
        <w:t>з</w:t>
      </w:r>
      <w:r w:rsidRPr="00BE51ED">
        <w:rPr>
          <w:rFonts w:eastAsia="Times New Roman"/>
          <w:color w:val="000000"/>
          <w:spacing w:val="18"/>
          <w:szCs w:val="28"/>
        </w:rPr>
        <w:t xml:space="preserve"> </w:t>
      </w:r>
      <w:r w:rsidRPr="00BE51ED">
        <w:rPr>
          <w:rFonts w:eastAsia="Times New Roman"/>
          <w:color w:val="000000"/>
          <w:szCs w:val="28"/>
        </w:rPr>
        <w:t>викори</w:t>
      </w:r>
      <w:r w:rsidRPr="00BE51ED">
        <w:rPr>
          <w:rFonts w:eastAsia="Times New Roman"/>
          <w:color w:val="000000"/>
          <w:w w:val="101"/>
          <w:szCs w:val="28"/>
        </w:rPr>
        <w:t>с</w:t>
      </w:r>
      <w:r w:rsidRPr="00BE51ED">
        <w:rPr>
          <w:rFonts w:eastAsia="Times New Roman"/>
          <w:color w:val="000000"/>
          <w:szCs w:val="28"/>
        </w:rPr>
        <w:t>т</w:t>
      </w:r>
      <w:r w:rsidRPr="00BE51ED">
        <w:rPr>
          <w:rFonts w:eastAsia="Times New Roman"/>
          <w:color w:val="000000"/>
          <w:spacing w:val="-2"/>
          <w:w w:val="101"/>
          <w:szCs w:val="28"/>
        </w:rPr>
        <w:t>а</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zCs w:val="28"/>
        </w:rPr>
        <w:t>м</w:t>
      </w:r>
      <w:r w:rsidRPr="00BE51ED">
        <w:rPr>
          <w:rFonts w:eastAsia="Times New Roman"/>
          <w:color w:val="000000"/>
          <w:spacing w:val="18"/>
          <w:szCs w:val="28"/>
        </w:rPr>
        <w:t xml:space="preserve"> </w:t>
      </w:r>
      <w:r w:rsidRPr="00BE51ED">
        <w:rPr>
          <w:rFonts w:eastAsia="Times New Roman"/>
          <w:color w:val="000000"/>
          <w:spacing w:val="1"/>
          <w:szCs w:val="28"/>
        </w:rPr>
        <w:t>н</w:t>
      </w:r>
      <w:r w:rsidRPr="00BE51ED">
        <w:rPr>
          <w:rFonts w:eastAsia="Times New Roman"/>
          <w:color w:val="000000"/>
          <w:w w:val="101"/>
          <w:szCs w:val="28"/>
        </w:rPr>
        <w:t>ая</w:t>
      </w:r>
      <w:r w:rsidRPr="00BE51ED">
        <w:rPr>
          <w:rFonts w:eastAsia="Times New Roman"/>
          <w:color w:val="000000"/>
          <w:spacing w:val="-2"/>
          <w:szCs w:val="28"/>
        </w:rPr>
        <w:t>в</w:t>
      </w:r>
      <w:r w:rsidRPr="00BE51ED">
        <w:rPr>
          <w:rFonts w:eastAsia="Times New Roman"/>
          <w:color w:val="000000"/>
          <w:szCs w:val="28"/>
        </w:rPr>
        <w:t>них з</w:t>
      </w:r>
      <w:r w:rsidRPr="00BE51ED">
        <w:rPr>
          <w:rFonts w:eastAsia="Times New Roman"/>
          <w:color w:val="000000"/>
          <w:w w:val="101"/>
          <w:szCs w:val="28"/>
        </w:rPr>
        <w:t>ас</w:t>
      </w:r>
      <w:r w:rsidRPr="00BE51ED">
        <w:rPr>
          <w:rFonts w:eastAsia="Times New Roman"/>
          <w:color w:val="000000"/>
          <w:spacing w:val="-1"/>
          <w:szCs w:val="28"/>
        </w:rPr>
        <w:t>о</w:t>
      </w:r>
      <w:r w:rsidRPr="00BE51ED">
        <w:rPr>
          <w:rFonts w:eastAsia="Times New Roman"/>
          <w:color w:val="000000"/>
          <w:szCs w:val="28"/>
        </w:rPr>
        <w:t>б</w:t>
      </w:r>
      <w:r w:rsidRPr="00BE51ED">
        <w:rPr>
          <w:rFonts w:eastAsia="Times New Roman"/>
          <w:color w:val="000000"/>
          <w:w w:val="101"/>
          <w:szCs w:val="28"/>
        </w:rPr>
        <w:t>і</w:t>
      </w:r>
      <w:r w:rsidRPr="00BE51ED">
        <w:rPr>
          <w:rFonts w:eastAsia="Times New Roman"/>
          <w:color w:val="000000"/>
          <w:szCs w:val="28"/>
        </w:rPr>
        <w:t>в.</w:t>
      </w:r>
    </w:p>
    <w:p w14:paraId="6541CD00" w14:textId="77777777" w:rsidR="00FF53AE" w:rsidRPr="00BE51ED" w:rsidRDefault="00FF53AE" w:rsidP="00FF53AE">
      <w:pPr>
        <w:widowControl w:val="0"/>
        <w:ind w:left="1" w:right="-59" w:firstLine="566"/>
        <w:rPr>
          <w:rFonts w:eastAsia="Times New Roman"/>
          <w:color w:val="000000"/>
          <w:w w:val="101"/>
          <w:szCs w:val="28"/>
        </w:rPr>
      </w:pPr>
      <w:r w:rsidRPr="00BE51ED">
        <w:rPr>
          <w:rFonts w:eastAsia="Times New Roman"/>
          <w:color w:val="000000"/>
          <w:szCs w:val="28"/>
        </w:rPr>
        <w:t>К</w:t>
      </w:r>
      <w:r w:rsidRPr="00BE51ED">
        <w:rPr>
          <w:rFonts w:eastAsia="Times New Roman"/>
          <w:color w:val="000000"/>
          <w:w w:val="101"/>
          <w:szCs w:val="28"/>
        </w:rPr>
        <w:t>е</w:t>
      </w:r>
      <w:r w:rsidRPr="00BE51ED">
        <w:rPr>
          <w:rFonts w:eastAsia="Times New Roman"/>
          <w:color w:val="000000"/>
          <w:szCs w:val="28"/>
        </w:rPr>
        <w:t>р</w:t>
      </w:r>
      <w:r w:rsidRPr="00BE51ED">
        <w:rPr>
          <w:rFonts w:eastAsia="Times New Roman"/>
          <w:color w:val="000000"/>
          <w:w w:val="101"/>
          <w:szCs w:val="28"/>
        </w:rPr>
        <w:t>і</w:t>
      </w:r>
      <w:r w:rsidRPr="00BE51ED">
        <w:rPr>
          <w:rFonts w:eastAsia="Times New Roman"/>
          <w:color w:val="000000"/>
          <w:szCs w:val="28"/>
        </w:rPr>
        <w:t>вник</w:t>
      </w:r>
      <w:r w:rsidRPr="00BE51ED">
        <w:rPr>
          <w:rFonts w:eastAsia="Times New Roman"/>
          <w:color w:val="000000"/>
          <w:spacing w:val="153"/>
          <w:szCs w:val="28"/>
        </w:rPr>
        <w:t xml:space="preserve"> </w:t>
      </w:r>
      <w:r w:rsidRPr="00BE51ED">
        <w:rPr>
          <w:rFonts w:eastAsia="Times New Roman"/>
          <w:color w:val="000000"/>
          <w:szCs w:val="28"/>
        </w:rPr>
        <w:t>т</w:t>
      </w:r>
      <w:r w:rsidRPr="00BE51ED">
        <w:rPr>
          <w:rFonts w:eastAsia="Times New Roman"/>
          <w:color w:val="000000"/>
          <w:spacing w:val="1"/>
          <w:w w:val="101"/>
          <w:szCs w:val="28"/>
        </w:rPr>
        <w:t>а</w:t>
      </w:r>
      <w:r w:rsidRPr="00BE51ED">
        <w:rPr>
          <w:rFonts w:eastAsia="Times New Roman"/>
          <w:color w:val="000000"/>
          <w:spacing w:val="152"/>
          <w:szCs w:val="28"/>
        </w:rPr>
        <w:t xml:space="preserve"> </w:t>
      </w:r>
      <w:r w:rsidRPr="00BE51ED">
        <w:rPr>
          <w:rFonts w:eastAsia="Times New Roman"/>
          <w:color w:val="000000"/>
          <w:szCs w:val="28"/>
        </w:rPr>
        <w:t>пож</w:t>
      </w:r>
      <w:r w:rsidRPr="00BE51ED">
        <w:rPr>
          <w:rFonts w:eastAsia="Times New Roman"/>
          <w:color w:val="000000"/>
          <w:w w:val="101"/>
          <w:szCs w:val="28"/>
        </w:rPr>
        <w:t>е</w:t>
      </w:r>
      <w:r w:rsidRPr="00BE51ED">
        <w:rPr>
          <w:rFonts w:eastAsia="Times New Roman"/>
          <w:color w:val="000000"/>
          <w:szCs w:val="28"/>
        </w:rPr>
        <w:t>жн</w:t>
      </w:r>
      <w:r w:rsidRPr="00BE51ED">
        <w:rPr>
          <w:rFonts w:eastAsia="Times New Roman"/>
          <w:color w:val="000000"/>
          <w:w w:val="101"/>
          <w:szCs w:val="28"/>
        </w:rPr>
        <w:t>а</w:t>
      </w:r>
      <w:r w:rsidRPr="00BE51ED">
        <w:rPr>
          <w:rFonts w:eastAsia="Times New Roman"/>
          <w:color w:val="000000"/>
          <w:spacing w:val="152"/>
          <w:szCs w:val="28"/>
        </w:rPr>
        <w:t xml:space="preserve"> </w:t>
      </w:r>
      <w:r w:rsidRPr="00BE51ED">
        <w:rPr>
          <w:rFonts w:eastAsia="Times New Roman"/>
          <w:color w:val="000000"/>
          <w:szCs w:val="28"/>
        </w:rPr>
        <w:t>охорон</w:t>
      </w:r>
      <w:r w:rsidRPr="00BE51ED">
        <w:rPr>
          <w:rFonts w:eastAsia="Times New Roman"/>
          <w:color w:val="000000"/>
          <w:w w:val="101"/>
          <w:szCs w:val="28"/>
        </w:rPr>
        <w:t>а</w:t>
      </w:r>
      <w:r w:rsidRPr="00BE51ED">
        <w:rPr>
          <w:rFonts w:eastAsia="Times New Roman"/>
          <w:color w:val="000000"/>
          <w:spacing w:val="152"/>
          <w:szCs w:val="28"/>
        </w:rPr>
        <w:t xml:space="preserve"> </w:t>
      </w:r>
      <w:r w:rsidRPr="00BE51ED">
        <w:rPr>
          <w:rFonts w:eastAsia="Times New Roman"/>
          <w:color w:val="000000"/>
          <w:spacing w:val="-2"/>
          <w:szCs w:val="28"/>
        </w:rPr>
        <w:t>у</w:t>
      </w:r>
      <w:r w:rsidRPr="00BE51ED">
        <w:rPr>
          <w:rFonts w:eastAsia="Times New Roman"/>
          <w:color w:val="000000"/>
          <w:w w:val="101"/>
          <w:szCs w:val="28"/>
        </w:rPr>
        <w:t>с</w:t>
      </w:r>
      <w:r w:rsidRPr="00BE51ED">
        <w:rPr>
          <w:rFonts w:eastAsia="Times New Roman"/>
          <w:color w:val="000000"/>
          <w:szCs w:val="28"/>
        </w:rPr>
        <w:t>т</w:t>
      </w:r>
      <w:r w:rsidRPr="00BE51ED">
        <w:rPr>
          <w:rFonts w:eastAsia="Times New Roman"/>
          <w:color w:val="000000"/>
          <w:w w:val="101"/>
          <w:szCs w:val="28"/>
        </w:rPr>
        <w:t>а</w:t>
      </w:r>
      <w:r w:rsidRPr="00BE51ED">
        <w:rPr>
          <w:rFonts w:eastAsia="Times New Roman"/>
          <w:color w:val="000000"/>
          <w:spacing w:val="1"/>
          <w:szCs w:val="28"/>
        </w:rPr>
        <w:t>нов</w:t>
      </w:r>
      <w:r w:rsidRPr="00BE51ED">
        <w:rPr>
          <w:rFonts w:eastAsia="Times New Roman"/>
          <w:color w:val="000000"/>
          <w:szCs w:val="28"/>
        </w:rPr>
        <w:t>ки,</w:t>
      </w:r>
      <w:r w:rsidRPr="00BE51ED">
        <w:rPr>
          <w:rFonts w:eastAsia="Times New Roman"/>
          <w:color w:val="000000"/>
          <w:spacing w:val="153"/>
          <w:szCs w:val="28"/>
        </w:rPr>
        <w:t xml:space="preserve"> </w:t>
      </w:r>
      <w:r w:rsidRPr="00BE51ED">
        <w:rPr>
          <w:rFonts w:eastAsia="Times New Roman"/>
          <w:color w:val="000000"/>
          <w:w w:val="101"/>
          <w:szCs w:val="28"/>
        </w:rPr>
        <w:t>я</w:t>
      </w:r>
      <w:r w:rsidRPr="00BE51ED">
        <w:rPr>
          <w:rFonts w:eastAsia="Times New Roman"/>
          <w:color w:val="000000"/>
          <w:szCs w:val="28"/>
        </w:rPr>
        <w:t>ким</w:t>
      </w:r>
      <w:r w:rsidRPr="00BE51ED">
        <w:rPr>
          <w:rFonts w:eastAsia="Times New Roman"/>
          <w:color w:val="000000"/>
          <w:spacing w:val="152"/>
          <w:szCs w:val="28"/>
        </w:rPr>
        <w:t xml:space="preserve"> </w:t>
      </w:r>
      <w:r w:rsidRPr="00BE51ED">
        <w:rPr>
          <w:rFonts w:eastAsia="Times New Roman"/>
          <w:color w:val="000000"/>
          <w:spacing w:val="1"/>
          <w:szCs w:val="28"/>
        </w:rPr>
        <w:t>по</w:t>
      </w:r>
      <w:r w:rsidRPr="00BE51ED">
        <w:rPr>
          <w:rFonts w:eastAsia="Times New Roman"/>
          <w:color w:val="000000"/>
          <w:szCs w:val="28"/>
        </w:rPr>
        <w:t>в</w:t>
      </w:r>
      <w:r w:rsidRPr="00BE51ED">
        <w:rPr>
          <w:rFonts w:eastAsia="Times New Roman"/>
          <w:color w:val="000000"/>
          <w:spacing w:val="-1"/>
          <w:w w:val="101"/>
          <w:szCs w:val="28"/>
        </w:rPr>
        <w:t>і</w:t>
      </w:r>
      <w:r w:rsidRPr="00BE51ED">
        <w:rPr>
          <w:rFonts w:eastAsia="Times New Roman"/>
          <w:color w:val="000000"/>
          <w:szCs w:val="28"/>
        </w:rPr>
        <w:t>домл</w:t>
      </w:r>
      <w:r w:rsidRPr="00BE51ED">
        <w:rPr>
          <w:rFonts w:eastAsia="Times New Roman"/>
          <w:color w:val="000000"/>
          <w:spacing w:val="-1"/>
          <w:w w:val="101"/>
          <w:szCs w:val="28"/>
        </w:rPr>
        <w:t>е</w:t>
      </w:r>
      <w:r w:rsidRPr="00BE51ED">
        <w:rPr>
          <w:rFonts w:eastAsia="Times New Roman"/>
          <w:color w:val="000000"/>
          <w:spacing w:val="-2"/>
          <w:szCs w:val="28"/>
        </w:rPr>
        <w:t>н</w:t>
      </w:r>
      <w:r w:rsidRPr="00BE51ED">
        <w:rPr>
          <w:rFonts w:eastAsia="Times New Roman"/>
          <w:color w:val="000000"/>
          <w:szCs w:val="28"/>
        </w:rPr>
        <w:t>о</w:t>
      </w:r>
      <w:r w:rsidRPr="00BE51ED">
        <w:rPr>
          <w:rFonts w:eastAsia="Times New Roman"/>
          <w:color w:val="000000"/>
          <w:spacing w:val="154"/>
          <w:szCs w:val="28"/>
        </w:rPr>
        <w:t xml:space="preserve"> </w:t>
      </w:r>
      <w:r w:rsidRPr="00BE51ED">
        <w:rPr>
          <w:rFonts w:eastAsia="Times New Roman"/>
          <w:color w:val="000000"/>
          <w:szCs w:val="28"/>
        </w:rPr>
        <w:t>про виникн</w:t>
      </w:r>
      <w:r w:rsidRPr="00BE51ED">
        <w:rPr>
          <w:rFonts w:eastAsia="Times New Roman"/>
          <w:color w:val="000000"/>
          <w:w w:val="101"/>
          <w:szCs w:val="28"/>
        </w:rPr>
        <w:t>е</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pacing w:val="-2"/>
          <w:szCs w:val="28"/>
        </w:rPr>
        <w:t xml:space="preserve"> </w:t>
      </w:r>
      <w:r w:rsidRPr="00BE51ED">
        <w:rPr>
          <w:rFonts w:eastAsia="Times New Roman"/>
          <w:color w:val="000000"/>
          <w:szCs w:val="28"/>
        </w:rPr>
        <w:t>пож</w:t>
      </w:r>
      <w:r w:rsidRPr="00BE51ED">
        <w:rPr>
          <w:rFonts w:eastAsia="Times New Roman"/>
          <w:color w:val="000000"/>
          <w:w w:val="101"/>
          <w:szCs w:val="28"/>
        </w:rPr>
        <w:t>е</w:t>
      </w:r>
      <w:r w:rsidRPr="00BE51ED">
        <w:rPr>
          <w:rFonts w:eastAsia="Times New Roman"/>
          <w:color w:val="000000"/>
          <w:spacing w:val="-1"/>
          <w:szCs w:val="28"/>
        </w:rPr>
        <w:t>ж</w:t>
      </w:r>
      <w:r w:rsidRPr="00BE51ED">
        <w:rPr>
          <w:rFonts w:eastAsia="Times New Roman"/>
          <w:color w:val="000000"/>
          <w:spacing w:val="1"/>
          <w:w w:val="101"/>
          <w:szCs w:val="28"/>
        </w:rPr>
        <w:t>і</w:t>
      </w:r>
      <w:r w:rsidRPr="00BE51ED">
        <w:rPr>
          <w:rFonts w:eastAsia="Times New Roman"/>
          <w:color w:val="000000"/>
          <w:szCs w:val="28"/>
        </w:rPr>
        <w:t>,</w:t>
      </w:r>
      <w:r w:rsidRPr="00BE51ED">
        <w:rPr>
          <w:rFonts w:eastAsia="Times New Roman"/>
          <w:color w:val="000000"/>
          <w:spacing w:val="-2"/>
          <w:szCs w:val="28"/>
        </w:rPr>
        <w:t xml:space="preserve"> </w:t>
      </w:r>
      <w:r w:rsidRPr="00BE51ED">
        <w:rPr>
          <w:rFonts w:eastAsia="Times New Roman"/>
          <w:color w:val="000000"/>
          <w:szCs w:val="28"/>
        </w:rPr>
        <w:t>п</w:t>
      </w:r>
      <w:r w:rsidRPr="00BE51ED">
        <w:rPr>
          <w:rFonts w:eastAsia="Times New Roman"/>
          <w:color w:val="000000"/>
          <w:spacing w:val="1"/>
          <w:szCs w:val="28"/>
        </w:rPr>
        <w:t>о</w:t>
      </w:r>
      <w:r w:rsidRPr="00BE51ED">
        <w:rPr>
          <w:rFonts w:eastAsia="Times New Roman"/>
          <w:color w:val="000000"/>
          <w:spacing w:val="-1"/>
          <w:szCs w:val="28"/>
        </w:rPr>
        <w:t>в</w:t>
      </w:r>
      <w:r w:rsidRPr="00BE51ED">
        <w:rPr>
          <w:rFonts w:eastAsia="Times New Roman"/>
          <w:color w:val="000000"/>
          <w:szCs w:val="28"/>
        </w:rPr>
        <w:t>и</w:t>
      </w:r>
      <w:r w:rsidRPr="00BE51ED">
        <w:rPr>
          <w:rFonts w:eastAsia="Times New Roman"/>
          <w:color w:val="000000"/>
          <w:spacing w:val="-1"/>
          <w:szCs w:val="28"/>
        </w:rPr>
        <w:t>н</w:t>
      </w:r>
      <w:r w:rsidRPr="00BE51ED">
        <w:rPr>
          <w:rFonts w:eastAsia="Times New Roman"/>
          <w:color w:val="000000"/>
          <w:szCs w:val="28"/>
        </w:rPr>
        <w:t>н</w:t>
      </w:r>
      <w:r w:rsidRPr="00BE51ED">
        <w:rPr>
          <w:rFonts w:eastAsia="Times New Roman"/>
          <w:color w:val="000000"/>
          <w:w w:val="101"/>
          <w:szCs w:val="28"/>
        </w:rPr>
        <w:t>і:</w:t>
      </w:r>
    </w:p>
    <w:p w14:paraId="286278FB" w14:textId="77777777" w:rsidR="00FF53AE" w:rsidRPr="00BE51ED" w:rsidRDefault="00FF53AE" w:rsidP="003452B6">
      <w:pPr>
        <w:pStyle w:val="af8"/>
        <w:widowControl w:val="0"/>
        <w:numPr>
          <w:ilvl w:val="0"/>
          <w:numId w:val="56"/>
        </w:numPr>
        <w:ind w:right="-20"/>
        <w:rPr>
          <w:rFonts w:eastAsia="Times New Roman"/>
          <w:color w:val="000000"/>
          <w:w w:val="101"/>
          <w:szCs w:val="28"/>
        </w:rPr>
      </w:pPr>
      <w:r w:rsidRPr="00BE51ED">
        <w:rPr>
          <w:rFonts w:eastAsia="Times New Roman"/>
          <w:color w:val="000000"/>
          <w:spacing w:val="1"/>
          <w:szCs w:val="28"/>
        </w:rPr>
        <w:t>п</w:t>
      </w:r>
      <w:r w:rsidRPr="00BE51ED">
        <w:rPr>
          <w:rFonts w:eastAsia="Times New Roman"/>
          <w:color w:val="000000"/>
          <w:w w:val="101"/>
          <w:szCs w:val="28"/>
        </w:rPr>
        <w:t>е</w:t>
      </w:r>
      <w:r w:rsidRPr="00BE51ED">
        <w:rPr>
          <w:rFonts w:eastAsia="Times New Roman"/>
          <w:color w:val="000000"/>
          <w:szCs w:val="28"/>
        </w:rPr>
        <w:t>р</w:t>
      </w:r>
      <w:r w:rsidRPr="00BE51ED">
        <w:rPr>
          <w:rFonts w:eastAsia="Times New Roman"/>
          <w:color w:val="000000"/>
          <w:w w:val="101"/>
          <w:szCs w:val="28"/>
        </w:rPr>
        <w:t>е</w:t>
      </w:r>
      <w:r w:rsidRPr="00BE51ED">
        <w:rPr>
          <w:rFonts w:eastAsia="Times New Roman"/>
          <w:color w:val="000000"/>
          <w:szCs w:val="28"/>
        </w:rPr>
        <w:t>в</w:t>
      </w:r>
      <w:r w:rsidRPr="00BE51ED">
        <w:rPr>
          <w:rFonts w:eastAsia="Times New Roman"/>
          <w:color w:val="000000"/>
          <w:spacing w:val="-1"/>
          <w:w w:val="101"/>
          <w:szCs w:val="28"/>
        </w:rPr>
        <w:t>і</w:t>
      </w:r>
      <w:r w:rsidRPr="00BE51ED">
        <w:rPr>
          <w:rFonts w:eastAsia="Times New Roman"/>
          <w:color w:val="000000"/>
          <w:spacing w:val="-1"/>
          <w:szCs w:val="28"/>
        </w:rPr>
        <w:t>р</w:t>
      </w:r>
      <w:r w:rsidRPr="00BE51ED">
        <w:rPr>
          <w:rFonts w:eastAsia="Times New Roman"/>
          <w:color w:val="000000"/>
          <w:szCs w:val="28"/>
        </w:rPr>
        <w:t xml:space="preserve">ити, </w:t>
      </w:r>
      <w:r w:rsidRPr="00BE51ED">
        <w:rPr>
          <w:rFonts w:eastAsia="Times New Roman"/>
          <w:color w:val="000000"/>
          <w:spacing w:val="-1"/>
          <w:szCs w:val="28"/>
        </w:rPr>
        <w:t>ч</w:t>
      </w:r>
      <w:r w:rsidRPr="00BE51ED">
        <w:rPr>
          <w:rFonts w:eastAsia="Times New Roman"/>
          <w:color w:val="000000"/>
          <w:szCs w:val="28"/>
        </w:rPr>
        <w:t>и виклик</w:t>
      </w:r>
      <w:r w:rsidRPr="00BE51ED">
        <w:rPr>
          <w:rFonts w:eastAsia="Times New Roman"/>
          <w:color w:val="000000"/>
          <w:spacing w:val="-1"/>
          <w:w w:val="101"/>
          <w:szCs w:val="28"/>
        </w:rPr>
        <w:t>а</w:t>
      </w:r>
      <w:r w:rsidRPr="00BE51ED">
        <w:rPr>
          <w:rFonts w:eastAsia="Times New Roman"/>
          <w:color w:val="000000"/>
          <w:szCs w:val="28"/>
        </w:rPr>
        <w:t>н</w:t>
      </w:r>
      <w:r w:rsidRPr="00BE51ED">
        <w:rPr>
          <w:rFonts w:eastAsia="Times New Roman"/>
          <w:color w:val="000000"/>
          <w:w w:val="101"/>
          <w:szCs w:val="28"/>
        </w:rPr>
        <w:t>і</w:t>
      </w:r>
      <w:r w:rsidRPr="00BE51ED">
        <w:rPr>
          <w:rFonts w:eastAsia="Times New Roman"/>
          <w:color w:val="000000"/>
          <w:spacing w:val="-1"/>
          <w:szCs w:val="28"/>
        </w:rPr>
        <w:t xml:space="preserve"> </w:t>
      </w:r>
      <w:r w:rsidRPr="00BE51ED">
        <w:rPr>
          <w:rFonts w:eastAsia="Times New Roman"/>
          <w:color w:val="000000"/>
          <w:szCs w:val="28"/>
        </w:rPr>
        <w:t>п</w:t>
      </w:r>
      <w:r w:rsidRPr="00BE51ED">
        <w:rPr>
          <w:rFonts w:eastAsia="Times New Roman"/>
          <w:color w:val="000000"/>
          <w:w w:val="101"/>
          <w:szCs w:val="28"/>
        </w:rPr>
        <w:t>і</w:t>
      </w:r>
      <w:r w:rsidRPr="00BE51ED">
        <w:rPr>
          <w:rFonts w:eastAsia="Times New Roman"/>
          <w:color w:val="000000"/>
          <w:spacing w:val="-1"/>
          <w:szCs w:val="28"/>
        </w:rPr>
        <w:t>д</w:t>
      </w:r>
      <w:r w:rsidRPr="00BE51ED">
        <w:rPr>
          <w:rFonts w:eastAsia="Times New Roman"/>
          <w:color w:val="000000"/>
          <w:szCs w:val="28"/>
        </w:rPr>
        <w:t>розд</w:t>
      </w:r>
      <w:r w:rsidRPr="00BE51ED">
        <w:rPr>
          <w:rFonts w:eastAsia="Times New Roman"/>
          <w:color w:val="000000"/>
          <w:w w:val="101"/>
          <w:szCs w:val="28"/>
        </w:rPr>
        <w:t>і</w:t>
      </w:r>
      <w:r w:rsidRPr="00BE51ED">
        <w:rPr>
          <w:rFonts w:eastAsia="Times New Roman"/>
          <w:color w:val="000000"/>
          <w:spacing w:val="-2"/>
          <w:szCs w:val="28"/>
        </w:rPr>
        <w:t>л</w:t>
      </w:r>
      <w:r w:rsidRPr="00BE51ED">
        <w:rPr>
          <w:rFonts w:eastAsia="Times New Roman"/>
          <w:color w:val="000000"/>
          <w:szCs w:val="28"/>
        </w:rPr>
        <w:t>и</w:t>
      </w:r>
      <w:r w:rsidRPr="00BE51ED">
        <w:rPr>
          <w:rFonts w:eastAsia="Times New Roman"/>
          <w:color w:val="000000"/>
          <w:spacing w:val="3"/>
          <w:szCs w:val="28"/>
        </w:rPr>
        <w:t xml:space="preserve"> </w:t>
      </w:r>
      <w:r w:rsidRPr="00BE51ED">
        <w:rPr>
          <w:rFonts w:eastAsia="Times New Roman"/>
          <w:color w:val="000000"/>
          <w:szCs w:val="28"/>
        </w:rPr>
        <w:t>ДСНС</w:t>
      </w:r>
      <w:r w:rsidRPr="00BE51ED">
        <w:rPr>
          <w:rFonts w:eastAsia="Times New Roman"/>
          <w:color w:val="000000"/>
          <w:w w:val="101"/>
          <w:szCs w:val="28"/>
        </w:rPr>
        <w:t>;</w:t>
      </w:r>
    </w:p>
    <w:p w14:paraId="64C7F1F3" w14:textId="77777777" w:rsidR="00FF53AE" w:rsidRPr="00BE51ED" w:rsidRDefault="00FF53AE" w:rsidP="003452B6">
      <w:pPr>
        <w:pStyle w:val="af8"/>
        <w:widowControl w:val="0"/>
        <w:numPr>
          <w:ilvl w:val="0"/>
          <w:numId w:val="56"/>
        </w:numPr>
        <w:ind w:right="-20"/>
        <w:rPr>
          <w:rFonts w:eastAsia="Times New Roman"/>
          <w:color w:val="000000"/>
          <w:w w:val="101"/>
          <w:szCs w:val="28"/>
        </w:rPr>
      </w:pPr>
      <w:r w:rsidRPr="00BE51ED">
        <w:rPr>
          <w:rFonts w:eastAsia="Times New Roman"/>
          <w:color w:val="000000"/>
          <w:szCs w:val="28"/>
        </w:rPr>
        <w:t>вимкн</w:t>
      </w:r>
      <w:r w:rsidRPr="00BE51ED">
        <w:rPr>
          <w:rFonts w:eastAsia="Times New Roman"/>
          <w:color w:val="000000"/>
          <w:spacing w:val="-2"/>
          <w:szCs w:val="28"/>
        </w:rPr>
        <w:t>у</w:t>
      </w:r>
      <w:r w:rsidRPr="00BE51ED">
        <w:rPr>
          <w:rFonts w:eastAsia="Times New Roman"/>
          <w:color w:val="000000"/>
          <w:szCs w:val="28"/>
        </w:rPr>
        <w:t>ти</w:t>
      </w:r>
      <w:r w:rsidRPr="00BE51ED">
        <w:rPr>
          <w:rFonts w:eastAsia="Times New Roman"/>
          <w:color w:val="000000"/>
          <w:spacing w:val="1"/>
          <w:szCs w:val="28"/>
        </w:rPr>
        <w:t xml:space="preserve"> </w:t>
      </w:r>
      <w:r w:rsidRPr="00BE51ED">
        <w:rPr>
          <w:rFonts w:eastAsia="Times New Roman"/>
          <w:color w:val="000000"/>
          <w:szCs w:val="28"/>
        </w:rPr>
        <w:t>у р</w:t>
      </w:r>
      <w:r w:rsidRPr="00BE51ED">
        <w:rPr>
          <w:rFonts w:eastAsia="Times New Roman"/>
          <w:color w:val="000000"/>
          <w:w w:val="101"/>
          <w:szCs w:val="28"/>
        </w:rPr>
        <w:t>а</w:t>
      </w:r>
      <w:r w:rsidRPr="00BE51ED">
        <w:rPr>
          <w:rFonts w:eastAsia="Times New Roman"/>
          <w:color w:val="000000"/>
          <w:szCs w:val="28"/>
        </w:rPr>
        <w:t>з</w:t>
      </w:r>
      <w:r w:rsidRPr="00BE51ED">
        <w:rPr>
          <w:rFonts w:eastAsia="Times New Roman"/>
          <w:color w:val="000000"/>
          <w:w w:val="101"/>
          <w:szCs w:val="28"/>
        </w:rPr>
        <w:t>і</w:t>
      </w:r>
      <w:r w:rsidRPr="00BE51ED">
        <w:rPr>
          <w:rFonts w:eastAsia="Times New Roman"/>
          <w:color w:val="000000"/>
          <w:szCs w:val="28"/>
        </w:rPr>
        <w:t xml:space="preserve"> н</w:t>
      </w:r>
      <w:r w:rsidRPr="00BE51ED">
        <w:rPr>
          <w:rFonts w:eastAsia="Times New Roman"/>
          <w:color w:val="000000"/>
          <w:w w:val="101"/>
          <w:szCs w:val="28"/>
        </w:rPr>
        <w:t>е</w:t>
      </w:r>
      <w:r w:rsidRPr="00BE51ED">
        <w:rPr>
          <w:rFonts w:eastAsia="Times New Roman"/>
          <w:color w:val="000000"/>
          <w:spacing w:val="-1"/>
          <w:szCs w:val="28"/>
        </w:rPr>
        <w:t>о</w:t>
      </w:r>
      <w:r w:rsidRPr="00BE51ED">
        <w:rPr>
          <w:rFonts w:eastAsia="Times New Roman"/>
          <w:color w:val="000000"/>
          <w:szCs w:val="28"/>
        </w:rPr>
        <w:t>бх</w:t>
      </w:r>
      <w:r w:rsidRPr="00BE51ED">
        <w:rPr>
          <w:rFonts w:eastAsia="Times New Roman"/>
          <w:color w:val="000000"/>
          <w:w w:val="101"/>
          <w:szCs w:val="28"/>
        </w:rPr>
        <w:t>і</w:t>
      </w:r>
      <w:r w:rsidRPr="00BE51ED">
        <w:rPr>
          <w:rFonts w:eastAsia="Times New Roman"/>
          <w:color w:val="000000"/>
          <w:spacing w:val="-1"/>
          <w:szCs w:val="28"/>
        </w:rPr>
        <w:t>д</w:t>
      </w:r>
      <w:r w:rsidRPr="00BE51ED">
        <w:rPr>
          <w:rFonts w:eastAsia="Times New Roman"/>
          <w:color w:val="000000"/>
          <w:szCs w:val="28"/>
        </w:rPr>
        <w:t>но</w:t>
      </w:r>
      <w:r w:rsidRPr="00BE51ED">
        <w:rPr>
          <w:rFonts w:eastAsia="Times New Roman"/>
          <w:color w:val="000000"/>
          <w:w w:val="101"/>
          <w:szCs w:val="28"/>
        </w:rPr>
        <w:t>с</w:t>
      </w:r>
      <w:r w:rsidRPr="00BE51ED">
        <w:rPr>
          <w:rFonts w:eastAsia="Times New Roman"/>
          <w:color w:val="000000"/>
          <w:szCs w:val="28"/>
        </w:rPr>
        <w:t>т</w:t>
      </w:r>
      <w:r w:rsidRPr="00BE51ED">
        <w:rPr>
          <w:rFonts w:eastAsia="Times New Roman"/>
          <w:color w:val="000000"/>
          <w:w w:val="101"/>
          <w:szCs w:val="28"/>
        </w:rPr>
        <w:t>і</w:t>
      </w:r>
      <w:r w:rsidRPr="00BE51ED">
        <w:rPr>
          <w:rFonts w:eastAsia="Times New Roman"/>
          <w:color w:val="000000"/>
          <w:spacing w:val="1"/>
          <w:szCs w:val="28"/>
        </w:rPr>
        <w:t xml:space="preserve"> </w:t>
      </w:r>
      <w:r w:rsidRPr="00BE51ED">
        <w:rPr>
          <w:rFonts w:eastAsia="Times New Roman"/>
          <w:color w:val="000000"/>
          <w:w w:val="101"/>
          <w:szCs w:val="28"/>
        </w:rPr>
        <w:t>с</w:t>
      </w:r>
      <w:r w:rsidRPr="00BE51ED">
        <w:rPr>
          <w:rFonts w:eastAsia="Times New Roman"/>
          <w:color w:val="000000"/>
          <w:spacing w:val="-2"/>
          <w:szCs w:val="28"/>
        </w:rPr>
        <w:t>т</w:t>
      </w:r>
      <w:r w:rsidRPr="00BE51ED">
        <w:rPr>
          <w:rFonts w:eastAsia="Times New Roman"/>
          <w:color w:val="000000"/>
          <w:szCs w:val="28"/>
        </w:rPr>
        <w:t>р</w:t>
      </w:r>
      <w:r w:rsidRPr="00BE51ED">
        <w:rPr>
          <w:rFonts w:eastAsia="Times New Roman"/>
          <w:color w:val="000000"/>
          <w:spacing w:val="-2"/>
          <w:szCs w:val="28"/>
        </w:rPr>
        <w:t>у</w:t>
      </w:r>
      <w:r w:rsidRPr="00BE51ED">
        <w:rPr>
          <w:rFonts w:eastAsia="Times New Roman"/>
          <w:color w:val="000000"/>
          <w:szCs w:val="28"/>
        </w:rPr>
        <w:t>моприйм</w:t>
      </w:r>
      <w:r w:rsidRPr="00BE51ED">
        <w:rPr>
          <w:rFonts w:eastAsia="Times New Roman"/>
          <w:color w:val="000000"/>
          <w:w w:val="101"/>
          <w:szCs w:val="28"/>
        </w:rPr>
        <w:t>а</w:t>
      </w:r>
      <w:r w:rsidRPr="00BE51ED">
        <w:rPr>
          <w:rFonts w:eastAsia="Times New Roman"/>
          <w:color w:val="000000"/>
          <w:szCs w:val="28"/>
        </w:rPr>
        <w:t>ч</w:t>
      </w:r>
      <w:r w:rsidRPr="00BE51ED">
        <w:rPr>
          <w:rFonts w:eastAsia="Times New Roman"/>
          <w:color w:val="000000"/>
          <w:w w:val="101"/>
          <w:szCs w:val="28"/>
        </w:rPr>
        <w:t>і</w:t>
      </w:r>
      <w:r w:rsidRPr="00BE51ED">
        <w:rPr>
          <w:rFonts w:eastAsia="Times New Roman"/>
          <w:color w:val="000000"/>
          <w:szCs w:val="28"/>
        </w:rPr>
        <w:t xml:space="preserve"> т</w:t>
      </w:r>
      <w:r w:rsidRPr="00BE51ED">
        <w:rPr>
          <w:rFonts w:eastAsia="Times New Roman"/>
          <w:color w:val="000000"/>
          <w:w w:val="101"/>
          <w:szCs w:val="28"/>
        </w:rPr>
        <w:t>а</w:t>
      </w:r>
      <w:r w:rsidRPr="00BE51ED">
        <w:rPr>
          <w:rFonts w:eastAsia="Times New Roman"/>
          <w:color w:val="000000"/>
          <w:szCs w:val="28"/>
        </w:rPr>
        <w:t xml:space="preserve"> </w:t>
      </w:r>
      <w:r w:rsidRPr="00BE51ED">
        <w:rPr>
          <w:rFonts w:eastAsia="Times New Roman"/>
          <w:color w:val="000000"/>
          <w:spacing w:val="-1"/>
          <w:szCs w:val="28"/>
        </w:rPr>
        <w:t>в</w:t>
      </w:r>
      <w:r w:rsidRPr="00BE51ED">
        <w:rPr>
          <w:rFonts w:eastAsia="Times New Roman"/>
          <w:color w:val="000000"/>
          <w:spacing w:val="-2"/>
          <w:w w:val="101"/>
          <w:szCs w:val="28"/>
        </w:rPr>
        <w:t>е</w:t>
      </w:r>
      <w:r w:rsidRPr="00BE51ED">
        <w:rPr>
          <w:rFonts w:eastAsia="Times New Roman"/>
          <w:color w:val="000000"/>
          <w:szCs w:val="28"/>
        </w:rPr>
        <w:t>нтил</w:t>
      </w:r>
      <w:r w:rsidRPr="00BE51ED">
        <w:rPr>
          <w:rFonts w:eastAsia="Times New Roman"/>
          <w:color w:val="000000"/>
          <w:spacing w:val="-1"/>
          <w:w w:val="101"/>
          <w:szCs w:val="28"/>
        </w:rPr>
        <w:t>я</w:t>
      </w:r>
      <w:r w:rsidRPr="00BE51ED">
        <w:rPr>
          <w:rFonts w:eastAsia="Times New Roman"/>
          <w:color w:val="000000"/>
          <w:spacing w:val="-1"/>
          <w:szCs w:val="28"/>
        </w:rPr>
        <w:t>ц</w:t>
      </w:r>
      <w:r w:rsidRPr="00BE51ED">
        <w:rPr>
          <w:rFonts w:eastAsia="Times New Roman"/>
          <w:color w:val="000000"/>
          <w:w w:val="101"/>
          <w:szCs w:val="28"/>
        </w:rPr>
        <w:t>і</w:t>
      </w:r>
      <w:r w:rsidRPr="00BE51ED">
        <w:rPr>
          <w:rFonts w:eastAsia="Times New Roman"/>
          <w:color w:val="000000"/>
          <w:szCs w:val="28"/>
        </w:rPr>
        <w:t>ю</w:t>
      </w:r>
      <w:r w:rsidRPr="00BE51ED">
        <w:rPr>
          <w:rFonts w:eastAsia="Times New Roman"/>
          <w:color w:val="000000"/>
          <w:w w:val="101"/>
          <w:szCs w:val="28"/>
        </w:rPr>
        <w:t>;</w:t>
      </w:r>
    </w:p>
    <w:p w14:paraId="6599DD07" w14:textId="77777777" w:rsidR="00FF53AE" w:rsidRPr="00BE51ED" w:rsidRDefault="00FF53AE" w:rsidP="003452B6">
      <w:pPr>
        <w:pStyle w:val="af8"/>
        <w:widowControl w:val="0"/>
        <w:numPr>
          <w:ilvl w:val="0"/>
          <w:numId w:val="56"/>
        </w:numPr>
        <w:ind w:right="-9"/>
        <w:rPr>
          <w:rFonts w:eastAsia="Times New Roman"/>
          <w:color w:val="000000"/>
          <w:w w:val="101"/>
          <w:szCs w:val="28"/>
        </w:rPr>
      </w:pPr>
      <w:r w:rsidRPr="00BE51ED">
        <w:rPr>
          <w:rFonts w:eastAsia="Times New Roman"/>
          <w:color w:val="000000"/>
          <w:szCs w:val="28"/>
        </w:rPr>
        <w:lastRenderedPageBreak/>
        <w:t>у</w:t>
      </w:r>
      <w:r w:rsidRPr="00BE51ED">
        <w:rPr>
          <w:rFonts w:eastAsia="Times New Roman"/>
          <w:color w:val="000000"/>
          <w:spacing w:val="27"/>
          <w:szCs w:val="28"/>
        </w:rPr>
        <w:t xml:space="preserve"> </w:t>
      </w:r>
      <w:r w:rsidRPr="00BE51ED">
        <w:rPr>
          <w:rFonts w:eastAsia="Times New Roman"/>
          <w:color w:val="000000"/>
          <w:szCs w:val="28"/>
        </w:rPr>
        <w:t>р</w:t>
      </w:r>
      <w:r w:rsidRPr="00BE51ED">
        <w:rPr>
          <w:rFonts w:eastAsia="Times New Roman"/>
          <w:color w:val="000000"/>
          <w:w w:val="101"/>
          <w:szCs w:val="28"/>
        </w:rPr>
        <w:t>а</w:t>
      </w:r>
      <w:r w:rsidRPr="00BE51ED">
        <w:rPr>
          <w:rFonts w:eastAsia="Times New Roman"/>
          <w:color w:val="000000"/>
          <w:szCs w:val="28"/>
        </w:rPr>
        <w:t>з</w:t>
      </w:r>
      <w:r w:rsidRPr="00BE51ED">
        <w:rPr>
          <w:rFonts w:eastAsia="Times New Roman"/>
          <w:color w:val="000000"/>
          <w:spacing w:val="1"/>
          <w:w w:val="101"/>
          <w:szCs w:val="28"/>
        </w:rPr>
        <w:t>і</w:t>
      </w:r>
      <w:r w:rsidRPr="00BE51ED">
        <w:rPr>
          <w:rFonts w:eastAsia="Times New Roman"/>
          <w:color w:val="000000"/>
          <w:spacing w:val="31"/>
          <w:szCs w:val="28"/>
        </w:rPr>
        <w:t xml:space="preserve"> </w:t>
      </w: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zCs w:val="28"/>
        </w:rPr>
        <w:t>грози</w:t>
      </w:r>
      <w:r w:rsidRPr="00BE51ED">
        <w:rPr>
          <w:rFonts w:eastAsia="Times New Roman"/>
          <w:color w:val="000000"/>
          <w:spacing w:val="31"/>
          <w:szCs w:val="28"/>
        </w:rPr>
        <w:t xml:space="preserve"> </w:t>
      </w:r>
      <w:r w:rsidRPr="00BE51ED">
        <w:rPr>
          <w:rFonts w:eastAsia="Times New Roman"/>
          <w:color w:val="000000"/>
          <w:szCs w:val="28"/>
        </w:rPr>
        <w:t>життю</w:t>
      </w:r>
      <w:r w:rsidRPr="00BE51ED">
        <w:rPr>
          <w:rFonts w:eastAsia="Times New Roman"/>
          <w:color w:val="000000"/>
          <w:spacing w:val="29"/>
          <w:szCs w:val="28"/>
        </w:rPr>
        <w:t xml:space="preserve"> </w:t>
      </w:r>
      <w:r w:rsidRPr="00BE51ED">
        <w:rPr>
          <w:rFonts w:eastAsia="Times New Roman"/>
          <w:color w:val="000000"/>
          <w:szCs w:val="28"/>
        </w:rPr>
        <w:t>люд</w:t>
      </w:r>
      <w:r w:rsidRPr="00BE51ED">
        <w:rPr>
          <w:rFonts w:eastAsia="Times New Roman"/>
          <w:color w:val="000000"/>
          <w:w w:val="101"/>
          <w:szCs w:val="28"/>
        </w:rPr>
        <w:t>е</w:t>
      </w:r>
      <w:r w:rsidRPr="00BE51ED">
        <w:rPr>
          <w:rFonts w:eastAsia="Times New Roman"/>
          <w:color w:val="000000"/>
          <w:szCs w:val="28"/>
        </w:rPr>
        <w:t>й</w:t>
      </w:r>
      <w:r w:rsidRPr="00BE51ED">
        <w:rPr>
          <w:rFonts w:eastAsia="Times New Roman"/>
          <w:color w:val="000000"/>
          <w:spacing w:val="31"/>
          <w:szCs w:val="28"/>
        </w:rPr>
        <w:t xml:space="preserve"> </w:t>
      </w:r>
      <w:r w:rsidRPr="00BE51ED">
        <w:rPr>
          <w:rFonts w:eastAsia="Times New Roman"/>
          <w:color w:val="000000"/>
          <w:spacing w:val="1"/>
          <w:szCs w:val="28"/>
        </w:rPr>
        <w:t>н</w:t>
      </w:r>
      <w:r w:rsidRPr="00BE51ED">
        <w:rPr>
          <w:rFonts w:eastAsia="Times New Roman"/>
          <w:color w:val="000000"/>
          <w:w w:val="101"/>
          <w:szCs w:val="28"/>
        </w:rPr>
        <w:t>е</w:t>
      </w:r>
      <w:r w:rsidRPr="00BE51ED">
        <w:rPr>
          <w:rFonts w:eastAsia="Times New Roman"/>
          <w:color w:val="000000"/>
          <w:spacing w:val="-1"/>
          <w:szCs w:val="28"/>
        </w:rPr>
        <w:t>г</w:t>
      </w:r>
      <w:r w:rsidRPr="00BE51ED">
        <w:rPr>
          <w:rFonts w:eastAsia="Times New Roman"/>
          <w:color w:val="000000"/>
          <w:w w:val="101"/>
          <w:szCs w:val="28"/>
        </w:rPr>
        <w:t>а</w:t>
      </w:r>
      <w:r w:rsidRPr="00BE51ED">
        <w:rPr>
          <w:rFonts w:eastAsia="Times New Roman"/>
          <w:color w:val="000000"/>
          <w:spacing w:val="-2"/>
          <w:szCs w:val="28"/>
        </w:rPr>
        <w:t>й</w:t>
      </w:r>
      <w:r w:rsidRPr="00BE51ED">
        <w:rPr>
          <w:rFonts w:eastAsia="Times New Roman"/>
          <w:color w:val="000000"/>
          <w:szCs w:val="28"/>
        </w:rPr>
        <w:t>но</w:t>
      </w:r>
      <w:r w:rsidRPr="00BE51ED">
        <w:rPr>
          <w:rFonts w:eastAsia="Times New Roman"/>
          <w:color w:val="000000"/>
          <w:spacing w:val="30"/>
          <w:szCs w:val="28"/>
        </w:rPr>
        <w:t xml:space="preserve"> </w:t>
      </w:r>
      <w:r w:rsidRPr="00BE51ED">
        <w:rPr>
          <w:rFonts w:eastAsia="Times New Roman"/>
          <w:color w:val="000000"/>
          <w:szCs w:val="28"/>
        </w:rPr>
        <w:t>о</w:t>
      </w:r>
      <w:r w:rsidRPr="00BE51ED">
        <w:rPr>
          <w:rFonts w:eastAsia="Times New Roman"/>
          <w:color w:val="000000"/>
          <w:spacing w:val="1"/>
          <w:szCs w:val="28"/>
        </w:rPr>
        <w:t>р</w:t>
      </w:r>
      <w:r w:rsidRPr="00BE51ED">
        <w:rPr>
          <w:rFonts w:eastAsia="Times New Roman"/>
          <w:color w:val="000000"/>
          <w:szCs w:val="28"/>
        </w:rPr>
        <w:t>г</w:t>
      </w:r>
      <w:r w:rsidRPr="00BE51ED">
        <w:rPr>
          <w:rFonts w:eastAsia="Times New Roman"/>
          <w:color w:val="000000"/>
          <w:w w:val="101"/>
          <w:szCs w:val="28"/>
        </w:rPr>
        <w:t>а</w:t>
      </w:r>
      <w:r w:rsidRPr="00BE51ED">
        <w:rPr>
          <w:rFonts w:eastAsia="Times New Roman"/>
          <w:color w:val="000000"/>
          <w:spacing w:val="-2"/>
          <w:szCs w:val="28"/>
        </w:rPr>
        <w:t>н</w:t>
      </w:r>
      <w:r w:rsidRPr="00BE51ED">
        <w:rPr>
          <w:rFonts w:eastAsia="Times New Roman"/>
          <w:color w:val="000000"/>
          <w:w w:val="101"/>
          <w:szCs w:val="28"/>
        </w:rPr>
        <w:t>і</w:t>
      </w:r>
      <w:r w:rsidRPr="00BE51ED">
        <w:rPr>
          <w:rFonts w:eastAsia="Times New Roman"/>
          <w:color w:val="000000"/>
          <w:szCs w:val="28"/>
        </w:rPr>
        <w:t>з</w:t>
      </w:r>
      <w:r w:rsidRPr="00BE51ED">
        <w:rPr>
          <w:rFonts w:eastAsia="Times New Roman"/>
          <w:color w:val="000000"/>
          <w:spacing w:val="-3"/>
          <w:szCs w:val="28"/>
        </w:rPr>
        <w:t>у</w:t>
      </w:r>
      <w:r w:rsidRPr="00BE51ED">
        <w:rPr>
          <w:rFonts w:eastAsia="Times New Roman"/>
          <w:color w:val="000000"/>
          <w:szCs w:val="28"/>
        </w:rPr>
        <w:t>в</w:t>
      </w:r>
      <w:r w:rsidRPr="00BE51ED">
        <w:rPr>
          <w:rFonts w:eastAsia="Times New Roman"/>
          <w:color w:val="000000"/>
          <w:w w:val="101"/>
          <w:szCs w:val="28"/>
        </w:rPr>
        <w:t>а</w:t>
      </w:r>
      <w:r w:rsidRPr="00BE51ED">
        <w:rPr>
          <w:rFonts w:eastAsia="Times New Roman"/>
          <w:color w:val="000000"/>
          <w:szCs w:val="28"/>
        </w:rPr>
        <w:t>ти</w:t>
      </w:r>
      <w:r w:rsidRPr="00BE51ED">
        <w:rPr>
          <w:rFonts w:eastAsia="Times New Roman"/>
          <w:color w:val="000000"/>
          <w:spacing w:val="31"/>
          <w:szCs w:val="28"/>
        </w:rPr>
        <w:t xml:space="preserve"> </w:t>
      </w:r>
      <w:r w:rsidRPr="00BE51ED">
        <w:rPr>
          <w:rFonts w:eastAsia="Times New Roman"/>
          <w:color w:val="000000"/>
          <w:spacing w:val="1"/>
          <w:w w:val="101"/>
          <w:szCs w:val="28"/>
        </w:rPr>
        <w:t>ї</w:t>
      </w:r>
      <w:r w:rsidRPr="00BE51ED">
        <w:rPr>
          <w:rFonts w:eastAsia="Times New Roman"/>
          <w:color w:val="000000"/>
          <w:szCs w:val="28"/>
        </w:rPr>
        <w:t>х</w:t>
      </w:r>
      <w:r w:rsidRPr="00BE51ED">
        <w:rPr>
          <w:rFonts w:eastAsia="Times New Roman"/>
          <w:color w:val="000000"/>
          <w:spacing w:val="31"/>
          <w:szCs w:val="28"/>
        </w:rPr>
        <w:t xml:space="preserve"> </w:t>
      </w:r>
      <w:r w:rsidRPr="00BE51ED">
        <w:rPr>
          <w:rFonts w:eastAsia="Times New Roman"/>
          <w:color w:val="000000"/>
          <w:w w:val="101"/>
          <w:szCs w:val="28"/>
        </w:rPr>
        <w:t>е</w:t>
      </w:r>
      <w:r w:rsidRPr="00BE51ED">
        <w:rPr>
          <w:rFonts w:eastAsia="Times New Roman"/>
          <w:color w:val="000000"/>
          <w:szCs w:val="28"/>
        </w:rPr>
        <w:t>в</w:t>
      </w:r>
      <w:r w:rsidRPr="00BE51ED">
        <w:rPr>
          <w:rFonts w:eastAsia="Times New Roman"/>
          <w:color w:val="000000"/>
          <w:spacing w:val="-2"/>
          <w:w w:val="101"/>
          <w:szCs w:val="28"/>
        </w:rPr>
        <w:t>а</w:t>
      </w:r>
      <w:r w:rsidRPr="00BE51ED">
        <w:rPr>
          <w:rFonts w:eastAsia="Times New Roman"/>
          <w:color w:val="000000"/>
          <w:szCs w:val="28"/>
        </w:rPr>
        <w:t>к</w:t>
      </w:r>
      <w:r w:rsidRPr="00BE51ED">
        <w:rPr>
          <w:rFonts w:eastAsia="Times New Roman"/>
          <w:color w:val="000000"/>
          <w:spacing w:val="-3"/>
          <w:szCs w:val="28"/>
        </w:rPr>
        <w:t>у</w:t>
      </w:r>
      <w:r w:rsidRPr="00BE51ED">
        <w:rPr>
          <w:rFonts w:eastAsia="Times New Roman"/>
          <w:color w:val="000000"/>
          <w:w w:val="101"/>
          <w:szCs w:val="28"/>
        </w:rPr>
        <w:t>а</w:t>
      </w:r>
      <w:r w:rsidRPr="00BE51ED">
        <w:rPr>
          <w:rFonts w:eastAsia="Times New Roman"/>
          <w:color w:val="000000"/>
          <w:szCs w:val="28"/>
        </w:rPr>
        <w:t>ц</w:t>
      </w:r>
      <w:r w:rsidRPr="00BE51ED">
        <w:rPr>
          <w:rFonts w:eastAsia="Times New Roman"/>
          <w:color w:val="000000"/>
          <w:spacing w:val="1"/>
          <w:w w:val="101"/>
          <w:szCs w:val="28"/>
        </w:rPr>
        <w:t>і</w:t>
      </w:r>
      <w:r w:rsidRPr="00BE51ED">
        <w:rPr>
          <w:rFonts w:eastAsia="Times New Roman"/>
          <w:color w:val="000000"/>
          <w:szCs w:val="28"/>
        </w:rPr>
        <w:t>ю,</w:t>
      </w:r>
      <w:r w:rsidRPr="00BE51ED">
        <w:rPr>
          <w:rFonts w:eastAsia="Times New Roman"/>
          <w:color w:val="000000"/>
          <w:spacing w:val="30"/>
          <w:szCs w:val="28"/>
        </w:rPr>
        <w:t xml:space="preserve"> </w:t>
      </w:r>
      <w:r w:rsidRPr="00BE51ED">
        <w:rPr>
          <w:rFonts w:eastAsia="Times New Roman"/>
          <w:color w:val="000000"/>
          <w:szCs w:val="28"/>
        </w:rPr>
        <w:t>т</w:t>
      </w:r>
      <w:r w:rsidRPr="00BE51ED">
        <w:rPr>
          <w:rFonts w:eastAsia="Times New Roman"/>
          <w:color w:val="000000"/>
          <w:w w:val="101"/>
          <w:szCs w:val="28"/>
        </w:rPr>
        <w:t>а</w:t>
      </w:r>
      <w:r w:rsidRPr="00BE51ED">
        <w:rPr>
          <w:rFonts w:eastAsia="Times New Roman"/>
          <w:color w:val="000000"/>
          <w:spacing w:val="30"/>
          <w:szCs w:val="28"/>
        </w:rPr>
        <w:t xml:space="preserve"> </w:t>
      </w:r>
      <w:r w:rsidRPr="00BE51ED">
        <w:rPr>
          <w:rFonts w:eastAsia="Times New Roman"/>
          <w:color w:val="000000"/>
          <w:w w:val="101"/>
          <w:szCs w:val="28"/>
        </w:rPr>
        <w:t>ї</w:t>
      </w:r>
      <w:r w:rsidRPr="00BE51ED">
        <w:rPr>
          <w:rFonts w:eastAsia="Times New Roman"/>
          <w:color w:val="000000"/>
          <w:spacing w:val="1"/>
          <w:szCs w:val="28"/>
        </w:rPr>
        <w:t>х</w:t>
      </w:r>
      <w:r w:rsidRPr="00BE51ED">
        <w:rPr>
          <w:rFonts w:eastAsia="Times New Roman"/>
          <w:color w:val="000000"/>
          <w:szCs w:val="28"/>
        </w:rPr>
        <w:t xml:space="preserve"> р</w:t>
      </w:r>
      <w:r w:rsidRPr="00BE51ED">
        <w:rPr>
          <w:rFonts w:eastAsia="Times New Roman"/>
          <w:color w:val="000000"/>
          <w:w w:val="101"/>
          <w:szCs w:val="28"/>
        </w:rPr>
        <w:t>я</w:t>
      </w:r>
      <w:r w:rsidRPr="00BE51ED">
        <w:rPr>
          <w:rFonts w:eastAsia="Times New Roman"/>
          <w:color w:val="000000"/>
          <w:szCs w:val="28"/>
        </w:rPr>
        <w:t>т</w:t>
      </w:r>
      <w:r w:rsidRPr="00BE51ED">
        <w:rPr>
          <w:rFonts w:eastAsia="Times New Roman"/>
          <w:color w:val="000000"/>
          <w:spacing w:val="-2"/>
          <w:szCs w:val="28"/>
        </w:rPr>
        <w:t>у</w:t>
      </w:r>
      <w:r w:rsidRPr="00BE51ED">
        <w:rPr>
          <w:rFonts w:eastAsia="Times New Roman"/>
          <w:color w:val="000000"/>
          <w:szCs w:val="28"/>
        </w:rPr>
        <w:t>в</w:t>
      </w:r>
      <w:r w:rsidRPr="00BE51ED">
        <w:rPr>
          <w:rFonts w:eastAsia="Times New Roman"/>
          <w:color w:val="000000"/>
          <w:w w:val="101"/>
          <w:szCs w:val="28"/>
        </w:rPr>
        <w:t>а</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pacing w:val="1"/>
          <w:szCs w:val="28"/>
        </w:rPr>
        <w:t>,</w:t>
      </w:r>
      <w:r w:rsidRPr="00BE51ED">
        <w:rPr>
          <w:rFonts w:eastAsia="Times New Roman"/>
          <w:color w:val="000000"/>
          <w:spacing w:val="25"/>
          <w:szCs w:val="28"/>
        </w:rPr>
        <w:t xml:space="preserve"> </w:t>
      </w:r>
      <w:r w:rsidRPr="00BE51ED">
        <w:rPr>
          <w:rFonts w:eastAsia="Times New Roman"/>
          <w:color w:val="000000"/>
          <w:szCs w:val="28"/>
        </w:rPr>
        <w:t>вив</w:t>
      </w:r>
      <w:r w:rsidRPr="00BE51ED">
        <w:rPr>
          <w:rFonts w:eastAsia="Times New Roman"/>
          <w:color w:val="000000"/>
          <w:spacing w:val="-1"/>
          <w:w w:val="101"/>
          <w:szCs w:val="28"/>
        </w:rPr>
        <w:t>е</w:t>
      </w:r>
      <w:r w:rsidRPr="00BE51ED">
        <w:rPr>
          <w:rFonts w:eastAsia="Times New Roman"/>
          <w:color w:val="000000"/>
          <w:w w:val="101"/>
          <w:szCs w:val="28"/>
        </w:rPr>
        <w:t>с</w:t>
      </w:r>
      <w:r w:rsidRPr="00BE51ED">
        <w:rPr>
          <w:rFonts w:eastAsia="Times New Roman"/>
          <w:color w:val="000000"/>
          <w:szCs w:val="28"/>
        </w:rPr>
        <w:t>ти</w:t>
      </w:r>
      <w:r w:rsidRPr="00BE51ED">
        <w:rPr>
          <w:rFonts w:eastAsia="Times New Roman"/>
          <w:color w:val="000000"/>
          <w:spacing w:val="24"/>
          <w:szCs w:val="28"/>
        </w:rPr>
        <w:t xml:space="preserve"> </w:t>
      </w: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pacing w:val="25"/>
          <w:szCs w:val="28"/>
        </w:rPr>
        <w:t xml:space="preserve"> </w:t>
      </w:r>
      <w:r w:rsidRPr="00BE51ED">
        <w:rPr>
          <w:rFonts w:eastAsia="Times New Roman"/>
          <w:color w:val="000000"/>
          <w:szCs w:val="28"/>
        </w:rPr>
        <w:t>м</w:t>
      </w:r>
      <w:r w:rsidRPr="00BE51ED">
        <w:rPr>
          <w:rFonts w:eastAsia="Times New Roman"/>
          <w:color w:val="000000"/>
          <w:w w:val="101"/>
          <w:szCs w:val="28"/>
        </w:rPr>
        <w:t>е</w:t>
      </w:r>
      <w:r w:rsidRPr="00BE51ED">
        <w:rPr>
          <w:rFonts w:eastAsia="Times New Roman"/>
          <w:color w:val="000000"/>
          <w:szCs w:val="28"/>
        </w:rPr>
        <w:t>ж</w:t>
      </w:r>
      <w:r w:rsidRPr="00BE51ED">
        <w:rPr>
          <w:rFonts w:eastAsia="Times New Roman"/>
          <w:color w:val="000000"/>
          <w:spacing w:val="1"/>
          <w:w w:val="101"/>
          <w:szCs w:val="28"/>
        </w:rPr>
        <w:t>і</w:t>
      </w:r>
      <w:r w:rsidRPr="00BE51ED">
        <w:rPr>
          <w:rFonts w:eastAsia="Times New Roman"/>
          <w:color w:val="000000"/>
          <w:spacing w:val="24"/>
          <w:szCs w:val="28"/>
        </w:rPr>
        <w:t xml:space="preserve"> </w:t>
      </w:r>
      <w:r w:rsidRPr="00BE51ED">
        <w:rPr>
          <w:rFonts w:eastAsia="Times New Roman"/>
          <w:color w:val="000000"/>
          <w:szCs w:val="28"/>
        </w:rPr>
        <w:t>н</w:t>
      </w:r>
      <w:r w:rsidRPr="00BE51ED">
        <w:rPr>
          <w:rFonts w:eastAsia="Times New Roman"/>
          <w:color w:val="000000"/>
          <w:spacing w:val="-1"/>
          <w:w w:val="101"/>
          <w:szCs w:val="28"/>
        </w:rPr>
        <w:t>е</w:t>
      </w:r>
      <w:r w:rsidRPr="00BE51ED">
        <w:rPr>
          <w:rFonts w:eastAsia="Times New Roman"/>
          <w:color w:val="000000"/>
          <w:szCs w:val="28"/>
        </w:rPr>
        <w:t>б</w:t>
      </w:r>
      <w:r w:rsidRPr="00BE51ED">
        <w:rPr>
          <w:rFonts w:eastAsia="Times New Roman"/>
          <w:color w:val="000000"/>
          <w:w w:val="101"/>
          <w:szCs w:val="28"/>
        </w:rPr>
        <w:t>е</w:t>
      </w:r>
      <w:r w:rsidRPr="00BE51ED">
        <w:rPr>
          <w:rFonts w:eastAsia="Times New Roman"/>
          <w:color w:val="000000"/>
          <w:szCs w:val="28"/>
        </w:rPr>
        <w:t>зп</w:t>
      </w:r>
      <w:r w:rsidRPr="00BE51ED">
        <w:rPr>
          <w:rFonts w:eastAsia="Times New Roman"/>
          <w:color w:val="000000"/>
          <w:spacing w:val="-1"/>
          <w:w w:val="101"/>
          <w:szCs w:val="28"/>
        </w:rPr>
        <w:t>е</w:t>
      </w:r>
      <w:r w:rsidRPr="00BE51ED">
        <w:rPr>
          <w:rFonts w:eastAsia="Times New Roman"/>
          <w:color w:val="000000"/>
          <w:szCs w:val="28"/>
        </w:rPr>
        <w:t>чн</w:t>
      </w:r>
      <w:r w:rsidRPr="00BE51ED">
        <w:rPr>
          <w:rFonts w:eastAsia="Times New Roman"/>
          <w:color w:val="000000"/>
          <w:spacing w:val="-1"/>
          <w:szCs w:val="28"/>
        </w:rPr>
        <w:t>о</w:t>
      </w:r>
      <w:r w:rsidRPr="00BE51ED">
        <w:rPr>
          <w:rFonts w:eastAsia="Times New Roman"/>
          <w:color w:val="000000"/>
          <w:w w:val="101"/>
          <w:szCs w:val="28"/>
        </w:rPr>
        <w:t>ї</w:t>
      </w:r>
      <w:r w:rsidRPr="00BE51ED">
        <w:rPr>
          <w:rFonts w:eastAsia="Times New Roman"/>
          <w:color w:val="000000"/>
          <w:spacing w:val="24"/>
          <w:szCs w:val="28"/>
        </w:rPr>
        <w:t xml:space="preserve"> </w:t>
      </w:r>
      <w:r w:rsidRPr="00BE51ED">
        <w:rPr>
          <w:rFonts w:eastAsia="Times New Roman"/>
          <w:color w:val="000000"/>
          <w:szCs w:val="28"/>
        </w:rPr>
        <w:t>зони</w:t>
      </w:r>
      <w:r w:rsidRPr="00BE51ED">
        <w:rPr>
          <w:rFonts w:eastAsia="Times New Roman"/>
          <w:color w:val="000000"/>
          <w:spacing w:val="26"/>
          <w:szCs w:val="28"/>
        </w:rPr>
        <w:t xml:space="preserve"> </w:t>
      </w:r>
      <w:r w:rsidRPr="00BE51ED">
        <w:rPr>
          <w:rFonts w:eastAsia="Times New Roman"/>
          <w:color w:val="000000"/>
          <w:szCs w:val="28"/>
        </w:rPr>
        <w:t>в</w:t>
      </w:r>
      <w:r w:rsidRPr="00BE51ED">
        <w:rPr>
          <w:rFonts w:eastAsia="Times New Roman"/>
          <w:color w:val="000000"/>
          <w:w w:val="101"/>
          <w:szCs w:val="28"/>
        </w:rPr>
        <w:t>с</w:t>
      </w:r>
      <w:r w:rsidRPr="00BE51ED">
        <w:rPr>
          <w:rFonts w:eastAsia="Times New Roman"/>
          <w:color w:val="000000"/>
          <w:spacing w:val="-1"/>
          <w:w w:val="101"/>
          <w:szCs w:val="28"/>
        </w:rPr>
        <w:t>і</w:t>
      </w:r>
      <w:r w:rsidRPr="00BE51ED">
        <w:rPr>
          <w:rFonts w:eastAsia="Times New Roman"/>
          <w:color w:val="000000"/>
          <w:szCs w:val="28"/>
        </w:rPr>
        <w:t>х</w:t>
      </w:r>
      <w:r w:rsidRPr="00BE51ED">
        <w:rPr>
          <w:rFonts w:eastAsia="Times New Roman"/>
          <w:color w:val="000000"/>
          <w:spacing w:val="26"/>
          <w:szCs w:val="28"/>
        </w:rPr>
        <w:t xml:space="preserve"> </w:t>
      </w:r>
      <w:r w:rsidRPr="00BE51ED">
        <w:rPr>
          <w:rFonts w:eastAsia="Times New Roman"/>
          <w:color w:val="000000"/>
          <w:szCs w:val="28"/>
        </w:rPr>
        <w:t>пр</w:t>
      </w:r>
      <w:r w:rsidRPr="00BE51ED">
        <w:rPr>
          <w:rFonts w:eastAsia="Times New Roman"/>
          <w:color w:val="000000"/>
          <w:w w:val="101"/>
          <w:szCs w:val="28"/>
        </w:rPr>
        <w:t>а</w:t>
      </w:r>
      <w:r w:rsidRPr="00BE51ED">
        <w:rPr>
          <w:rFonts w:eastAsia="Times New Roman"/>
          <w:color w:val="000000"/>
          <w:szCs w:val="28"/>
        </w:rPr>
        <w:t>ц</w:t>
      </w:r>
      <w:r w:rsidRPr="00BE51ED">
        <w:rPr>
          <w:rFonts w:eastAsia="Times New Roman"/>
          <w:color w:val="000000"/>
          <w:w w:val="101"/>
          <w:szCs w:val="28"/>
        </w:rPr>
        <w:t>і</w:t>
      </w:r>
      <w:r w:rsidRPr="00BE51ED">
        <w:rPr>
          <w:rFonts w:eastAsia="Times New Roman"/>
          <w:color w:val="000000"/>
          <w:spacing w:val="-2"/>
          <w:szCs w:val="28"/>
        </w:rPr>
        <w:t>в</w:t>
      </w:r>
      <w:r w:rsidRPr="00BE51ED">
        <w:rPr>
          <w:rFonts w:eastAsia="Times New Roman"/>
          <w:color w:val="000000"/>
          <w:szCs w:val="28"/>
        </w:rPr>
        <w:t>ник</w:t>
      </w:r>
      <w:r w:rsidRPr="00BE51ED">
        <w:rPr>
          <w:rFonts w:eastAsia="Times New Roman"/>
          <w:color w:val="000000"/>
          <w:w w:val="101"/>
          <w:szCs w:val="28"/>
        </w:rPr>
        <w:t>і</w:t>
      </w:r>
      <w:r w:rsidRPr="00BE51ED">
        <w:rPr>
          <w:rFonts w:eastAsia="Times New Roman"/>
          <w:color w:val="000000"/>
          <w:szCs w:val="28"/>
        </w:rPr>
        <w:t>в,</w:t>
      </w:r>
      <w:r w:rsidRPr="00BE51ED">
        <w:rPr>
          <w:rFonts w:eastAsia="Times New Roman"/>
          <w:color w:val="000000"/>
          <w:spacing w:val="25"/>
          <w:szCs w:val="28"/>
        </w:rPr>
        <w:t xml:space="preserve"> </w:t>
      </w:r>
      <w:r w:rsidRPr="00BE51ED">
        <w:rPr>
          <w:rFonts w:eastAsia="Times New Roman"/>
          <w:color w:val="000000"/>
          <w:w w:val="101"/>
          <w:szCs w:val="28"/>
        </w:rPr>
        <w:t>я</w:t>
      </w:r>
      <w:r w:rsidRPr="00BE51ED">
        <w:rPr>
          <w:rFonts w:eastAsia="Times New Roman"/>
          <w:color w:val="000000"/>
          <w:spacing w:val="-1"/>
          <w:szCs w:val="28"/>
        </w:rPr>
        <w:t>к</w:t>
      </w:r>
      <w:r w:rsidRPr="00BE51ED">
        <w:rPr>
          <w:rFonts w:eastAsia="Times New Roman"/>
          <w:color w:val="000000"/>
          <w:w w:val="101"/>
          <w:szCs w:val="28"/>
        </w:rPr>
        <w:t>і</w:t>
      </w:r>
      <w:r w:rsidRPr="00BE51ED">
        <w:rPr>
          <w:rFonts w:eastAsia="Times New Roman"/>
          <w:color w:val="000000"/>
          <w:spacing w:val="26"/>
          <w:szCs w:val="28"/>
        </w:rPr>
        <w:t xml:space="preserve"> </w:t>
      </w:r>
      <w:r w:rsidRPr="00BE51ED">
        <w:rPr>
          <w:rFonts w:eastAsia="Times New Roman"/>
          <w:color w:val="000000"/>
          <w:szCs w:val="28"/>
        </w:rPr>
        <w:t>н</w:t>
      </w:r>
      <w:r w:rsidRPr="00BE51ED">
        <w:rPr>
          <w:rFonts w:eastAsia="Times New Roman"/>
          <w:color w:val="000000"/>
          <w:spacing w:val="1"/>
          <w:w w:val="101"/>
          <w:szCs w:val="28"/>
        </w:rPr>
        <w:t>е</w:t>
      </w:r>
      <w:r w:rsidRPr="00BE51ED">
        <w:rPr>
          <w:rFonts w:eastAsia="Times New Roman"/>
          <w:color w:val="000000"/>
          <w:spacing w:val="23"/>
          <w:szCs w:val="28"/>
        </w:rPr>
        <w:t xml:space="preserve"> </w:t>
      </w:r>
      <w:r w:rsidRPr="00BE51ED">
        <w:rPr>
          <w:rFonts w:eastAsia="Times New Roman"/>
          <w:color w:val="000000"/>
          <w:szCs w:val="28"/>
        </w:rPr>
        <w:t>б</w:t>
      </w:r>
      <w:r w:rsidRPr="00BE51ED">
        <w:rPr>
          <w:rFonts w:eastAsia="Times New Roman"/>
          <w:color w:val="000000"/>
          <w:spacing w:val="-1"/>
          <w:w w:val="101"/>
          <w:szCs w:val="28"/>
        </w:rPr>
        <w:t>е</w:t>
      </w:r>
      <w:r w:rsidRPr="00BE51ED">
        <w:rPr>
          <w:rFonts w:eastAsia="Times New Roman"/>
          <w:color w:val="000000"/>
          <w:szCs w:val="28"/>
        </w:rPr>
        <w:t>р</w:t>
      </w:r>
      <w:r w:rsidRPr="00BE51ED">
        <w:rPr>
          <w:rFonts w:eastAsia="Times New Roman"/>
          <w:color w:val="000000"/>
          <w:spacing w:val="-2"/>
          <w:szCs w:val="28"/>
        </w:rPr>
        <w:t>у</w:t>
      </w:r>
      <w:r w:rsidRPr="00BE51ED">
        <w:rPr>
          <w:rFonts w:eastAsia="Times New Roman"/>
          <w:color w:val="000000"/>
          <w:szCs w:val="28"/>
        </w:rPr>
        <w:t xml:space="preserve">ть </w:t>
      </w:r>
      <w:r w:rsidRPr="00BE51ED">
        <w:rPr>
          <w:rFonts w:eastAsia="Times New Roman"/>
          <w:color w:val="000000"/>
          <w:spacing w:val="-3"/>
          <w:szCs w:val="28"/>
        </w:rPr>
        <w:t>у</w:t>
      </w:r>
      <w:r w:rsidRPr="00BE51ED">
        <w:rPr>
          <w:rFonts w:eastAsia="Times New Roman"/>
          <w:color w:val="000000"/>
          <w:szCs w:val="28"/>
        </w:rPr>
        <w:t>ч</w:t>
      </w:r>
      <w:r w:rsidRPr="00BE51ED">
        <w:rPr>
          <w:rFonts w:eastAsia="Times New Roman"/>
          <w:color w:val="000000"/>
          <w:w w:val="101"/>
          <w:szCs w:val="28"/>
        </w:rPr>
        <w:t>ас</w:t>
      </w:r>
      <w:r w:rsidRPr="00BE51ED">
        <w:rPr>
          <w:rFonts w:eastAsia="Times New Roman"/>
          <w:color w:val="000000"/>
          <w:szCs w:val="28"/>
        </w:rPr>
        <w:t xml:space="preserve">ть </w:t>
      </w:r>
      <w:r w:rsidRPr="00BE51ED">
        <w:rPr>
          <w:rFonts w:eastAsia="Times New Roman"/>
          <w:color w:val="000000"/>
          <w:spacing w:val="1"/>
          <w:szCs w:val="28"/>
        </w:rPr>
        <w:t>у</w:t>
      </w:r>
      <w:r w:rsidRPr="00BE51ED">
        <w:rPr>
          <w:rFonts w:eastAsia="Times New Roman"/>
          <w:color w:val="000000"/>
          <w:spacing w:val="-1"/>
          <w:szCs w:val="28"/>
        </w:rPr>
        <w:t xml:space="preserve"> </w:t>
      </w:r>
      <w:r w:rsidRPr="00BE51ED">
        <w:rPr>
          <w:rFonts w:eastAsia="Times New Roman"/>
          <w:color w:val="000000"/>
          <w:szCs w:val="28"/>
        </w:rPr>
        <w:t>л</w:t>
      </w:r>
      <w:r w:rsidRPr="00BE51ED">
        <w:rPr>
          <w:rFonts w:eastAsia="Times New Roman"/>
          <w:color w:val="000000"/>
          <w:w w:val="101"/>
          <w:szCs w:val="28"/>
        </w:rPr>
        <w:t>і</w:t>
      </w:r>
      <w:r w:rsidRPr="00BE51ED">
        <w:rPr>
          <w:rFonts w:eastAsia="Times New Roman"/>
          <w:color w:val="000000"/>
          <w:szCs w:val="28"/>
        </w:rPr>
        <w:t>кв</w:t>
      </w:r>
      <w:r w:rsidRPr="00BE51ED">
        <w:rPr>
          <w:rFonts w:eastAsia="Times New Roman"/>
          <w:color w:val="000000"/>
          <w:w w:val="101"/>
          <w:szCs w:val="28"/>
        </w:rPr>
        <w:t>і</w:t>
      </w:r>
      <w:r w:rsidRPr="00BE51ED">
        <w:rPr>
          <w:rFonts w:eastAsia="Times New Roman"/>
          <w:color w:val="000000"/>
          <w:szCs w:val="28"/>
        </w:rPr>
        <w:t>д</w:t>
      </w:r>
      <w:r w:rsidRPr="00BE51ED">
        <w:rPr>
          <w:rFonts w:eastAsia="Times New Roman"/>
          <w:color w:val="000000"/>
          <w:w w:val="101"/>
          <w:szCs w:val="28"/>
        </w:rPr>
        <w:t>а</w:t>
      </w:r>
      <w:r w:rsidRPr="00BE51ED">
        <w:rPr>
          <w:rFonts w:eastAsia="Times New Roman"/>
          <w:color w:val="000000"/>
          <w:spacing w:val="-1"/>
          <w:szCs w:val="28"/>
        </w:rPr>
        <w:t>ц</w:t>
      </w:r>
      <w:r w:rsidRPr="00BE51ED">
        <w:rPr>
          <w:rFonts w:eastAsia="Times New Roman"/>
          <w:color w:val="000000"/>
          <w:w w:val="101"/>
          <w:szCs w:val="28"/>
        </w:rPr>
        <w:t>ії</w:t>
      </w:r>
      <w:r w:rsidRPr="00BE51ED">
        <w:rPr>
          <w:rFonts w:eastAsia="Times New Roman"/>
          <w:color w:val="000000"/>
          <w:spacing w:val="-2"/>
          <w:szCs w:val="28"/>
        </w:rPr>
        <w:t xml:space="preserve"> </w:t>
      </w:r>
      <w:r w:rsidRPr="00BE51ED">
        <w:rPr>
          <w:rFonts w:eastAsia="Times New Roman"/>
          <w:color w:val="000000"/>
          <w:szCs w:val="28"/>
        </w:rPr>
        <w:t>НС</w:t>
      </w:r>
      <w:r w:rsidRPr="00BE51ED">
        <w:rPr>
          <w:rFonts w:eastAsia="Times New Roman"/>
          <w:color w:val="000000"/>
          <w:w w:val="101"/>
          <w:szCs w:val="28"/>
        </w:rPr>
        <w:t>;</w:t>
      </w:r>
    </w:p>
    <w:p w14:paraId="5AC14902" w14:textId="77777777" w:rsidR="00FF53AE" w:rsidRPr="00BE51ED" w:rsidRDefault="00FF53AE" w:rsidP="003452B6">
      <w:pPr>
        <w:pStyle w:val="af8"/>
        <w:widowControl w:val="0"/>
        <w:numPr>
          <w:ilvl w:val="0"/>
          <w:numId w:val="56"/>
        </w:numPr>
        <w:spacing w:before="2"/>
        <w:ind w:right="-20"/>
        <w:rPr>
          <w:rFonts w:eastAsia="Times New Roman"/>
          <w:color w:val="000000"/>
          <w:w w:val="101"/>
          <w:szCs w:val="28"/>
        </w:rPr>
      </w:pPr>
      <w:r w:rsidRPr="00BE51ED">
        <w:rPr>
          <w:rFonts w:eastAsia="Times New Roman"/>
          <w:color w:val="000000"/>
          <w:spacing w:val="1"/>
          <w:szCs w:val="28"/>
        </w:rPr>
        <w:t>п</w:t>
      </w:r>
      <w:r w:rsidRPr="00BE51ED">
        <w:rPr>
          <w:rFonts w:eastAsia="Times New Roman"/>
          <w:color w:val="000000"/>
          <w:w w:val="101"/>
          <w:szCs w:val="28"/>
        </w:rPr>
        <w:t>е</w:t>
      </w:r>
      <w:r w:rsidRPr="00BE51ED">
        <w:rPr>
          <w:rFonts w:eastAsia="Times New Roman"/>
          <w:color w:val="000000"/>
          <w:szCs w:val="28"/>
        </w:rPr>
        <w:t>р</w:t>
      </w:r>
      <w:r w:rsidRPr="00BE51ED">
        <w:rPr>
          <w:rFonts w:eastAsia="Times New Roman"/>
          <w:color w:val="000000"/>
          <w:w w:val="101"/>
          <w:szCs w:val="28"/>
        </w:rPr>
        <w:t>е</w:t>
      </w:r>
      <w:r w:rsidRPr="00BE51ED">
        <w:rPr>
          <w:rFonts w:eastAsia="Times New Roman"/>
          <w:color w:val="000000"/>
          <w:szCs w:val="28"/>
        </w:rPr>
        <w:t>в</w:t>
      </w:r>
      <w:r w:rsidRPr="00BE51ED">
        <w:rPr>
          <w:rFonts w:eastAsia="Times New Roman"/>
          <w:color w:val="000000"/>
          <w:spacing w:val="-1"/>
          <w:w w:val="101"/>
          <w:szCs w:val="28"/>
        </w:rPr>
        <w:t>і</w:t>
      </w:r>
      <w:r w:rsidRPr="00BE51ED">
        <w:rPr>
          <w:rFonts w:eastAsia="Times New Roman"/>
          <w:color w:val="000000"/>
          <w:spacing w:val="-1"/>
          <w:szCs w:val="28"/>
        </w:rPr>
        <w:t>р</w:t>
      </w:r>
      <w:r w:rsidRPr="00BE51ED">
        <w:rPr>
          <w:rFonts w:eastAsia="Times New Roman"/>
          <w:color w:val="000000"/>
          <w:szCs w:val="28"/>
        </w:rPr>
        <w:t xml:space="preserve">ити </w:t>
      </w:r>
      <w:r w:rsidRPr="00BE51ED">
        <w:rPr>
          <w:rFonts w:eastAsia="Times New Roman"/>
          <w:color w:val="000000"/>
          <w:spacing w:val="-1"/>
          <w:szCs w:val="28"/>
        </w:rPr>
        <w:t>з</w:t>
      </w:r>
      <w:r w:rsidRPr="00BE51ED">
        <w:rPr>
          <w:rFonts w:eastAsia="Times New Roman"/>
          <w:color w:val="000000"/>
          <w:szCs w:val="28"/>
        </w:rPr>
        <w:t>д</w:t>
      </w:r>
      <w:r w:rsidRPr="00BE51ED">
        <w:rPr>
          <w:rFonts w:eastAsia="Times New Roman"/>
          <w:color w:val="000000"/>
          <w:w w:val="101"/>
          <w:szCs w:val="28"/>
        </w:rPr>
        <w:t>і</w:t>
      </w:r>
      <w:r w:rsidRPr="00BE51ED">
        <w:rPr>
          <w:rFonts w:eastAsia="Times New Roman"/>
          <w:color w:val="000000"/>
          <w:szCs w:val="28"/>
        </w:rPr>
        <w:t>й</w:t>
      </w:r>
      <w:r w:rsidRPr="00BE51ED">
        <w:rPr>
          <w:rFonts w:eastAsia="Times New Roman"/>
          <w:color w:val="000000"/>
          <w:spacing w:val="-1"/>
          <w:w w:val="101"/>
          <w:szCs w:val="28"/>
        </w:rPr>
        <w:t>с</w:t>
      </w:r>
      <w:r w:rsidRPr="00BE51ED">
        <w:rPr>
          <w:rFonts w:eastAsia="Times New Roman"/>
          <w:color w:val="000000"/>
          <w:spacing w:val="-2"/>
          <w:szCs w:val="28"/>
        </w:rPr>
        <w:t>н</w:t>
      </w:r>
      <w:r w:rsidRPr="00BE51ED">
        <w:rPr>
          <w:rFonts w:eastAsia="Times New Roman"/>
          <w:color w:val="000000"/>
          <w:w w:val="101"/>
          <w:szCs w:val="28"/>
        </w:rPr>
        <w:t>е</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zCs w:val="28"/>
        </w:rPr>
        <w:t xml:space="preserve"> </w:t>
      </w:r>
      <w:r w:rsidRPr="00BE51ED">
        <w:rPr>
          <w:rFonts w:eastAsia="Times New Roman"/>
          <w:color w:val="000000"/>
          <w:spacing w:val="-1"/>
          <w:szCs w:val="28"/>
        </w:rPr>
        <w:t>о</w:t>
      </w:r>
      <w:r w:rsidRPr="00BE51ED">
        <w:rPr>
          <w:rFonts w:eastAsia="Times New Roman"/>
          <w:color w:val="000000"/>
          <w:szCs w:val="28"/>
        </w:rPr>
        <w:t>пов</w:t>
      </w:r>
      <w:r w:rsidRPr="00BE51ED">
        <w:rPr>
          <w:rFonts w:eastAsia="Times New Roman"/>
          <w:color w:val="000000"/>
          <w:spacing w:val="-1"/>
          <w:w w:val="101"/>
          <w:szCs w:val="28"/>
        </w:rPr>
        <w:t>і</w:t>
      </w:r>
      <w:r w:rsidRPr="00BE51ED">
        <w:rPr>
          <w:rFonts w:eastAsia="Times New Roman"/>
          <w:color w:val="000000"/>
          <w:szCs w:val="28"/>
        </w:rPr>
        <w:t>щ</w:t>
      </w:r>
      <w:r w:rsidRPr="00BE51ED">
        <w:rPr>
          <w:rFonts w:eastAsia="Times New Roman"/>
          <w:color w:val="000000"/>
          <w:spacing w:val="-1"/>
          <w:w w:val="101"/>
          <w:szCs w:val="28"/>
        </w:rPr>
        <w:t>е</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zCs w:val="28"/>
        </w:rPr>
        <w:t xml:space="preserve"> люд</w:t>
      </w:r>
      <w:r w:rsidRPr="00BE51ED">
        <w:rPr>
          <w:rFonts w:eastAsia="Times New Roman"/>
          <w:color w:val="000000"/>
          <w:w w:val="101"/>
          <w:szCs w:val="28"/>
        </w:rPr>
        <w:t>е</w:t>
      </w:r>
      <w:r w:rsidRPr="00BE51ED">
        <w:rPr>
          <w:rFonts w:eastAsia="Times New Roman"/>
          <w:color w:val="000000"/>
          <w:szCs w:val="28"/>
        </w:rPr>
        <w:t>й</w:t>
      </w:r>
      <w:r w:rsidRPr="00BE51ED">
        <w:rPr>
          <w:rFonts w:eastAsia="Times New Roman"/>
          <w:color w:val="000000"/>
          <w:spacing w:val="-1"/>
          <w:szCs w:val="28"/>
        </w:rPr>
        <w:t xml:space="preserve"> </w:t>
      </w:r>
      <w:r w:rsidRPr="00BE51ED">
        <w:rPr>
          <w:rFonts w:eastAsia="Times New Roman"/>
          <w:color w:val="000000"/>
          <w:szCs w:val="28"/>
        </w:rPr>
        <w:t>про</w:t>
      </w:r>
      <w:r w:rsidRPr="00BE51ED">
        <w:rPr>
          <w:rFonts w:eastAsia="Times New Roman"/>
          <w:color w:val="000000"/>
          <w:spacing w:val="1"/>
          <w:szCs w:val="28"/>
        </w:rPr>
        <w:t xml:space="preserve"> </w:t>
      </w:r>
      <w:r w:rsidRPr="00BE51ED">
        <w:rPr>
          <w:rFonts w:eastAsia="Times New Roman"/>
          <w:color w:val="000000"/>
          <w:spacing w:val="-1"/>
          <w:szCs w:val="28"/>
        </w:rPr>
        <w:t>Н</w:t>
      </w:r>
      <w:r w:rsidRPr="00BE51ED">
        <w:rPr>
          <w:rFonts w:eastAsia="Times New Roman"/>
          <w:color w:val="000000"/>
          <w:szCs w:val="28"/>
        </w:rPr>
        <w:t>С</w:t>
      </w:r>
      <w:r w:rsidRPr="00BE51ED">
        <w:rPr>
          <w:rFonts w:eastAsia="Times New Roman"/>
          <w:color w:val="000000"/>
          <w:w w:val="101"/>
          <w:szCs w:val="28"/>
        </w:rPr>
        <w:t>;</w:t>
      </w:r>
    </w:p>
    <w:p w14:paraId="441AA80B" w14:textId="77777777" w:rsidR="00FF53AE" w:rsidRPr="00BE51ED" w:rsidRDefault="00FF53AE" w:rsidP="003452B6">
      <w:pPr>
        <w:pStyle w:val="af8"/>
        <w:numPr>
          <w:ilvl w:val="0"/>
          <w:numId w:val="56"/>
        </w:numPr>
        <w:rPr>
          <w:rFonts w:eastAsia="Times New Roman"/>
          <w:color w:val="000000"/>
          <w:w w:val="101"/>
          <w:szCs w:val="28"/>
        </w:rPr>
      </w:pP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zCs w:val="28"/>
        </w:rPr>
        <w:t>б</w:t>
      </w:r>
      <w:r w:rsidRPr="00BE51ED">
        <w:rPr>
          <w:rFonts w:eastAsia="Times New Roman"/>
          <w:color w:val="000000"/>
          <w:w w:val="101"/>
          <w:szCs w:val="28"/>
        </w:rPr>
        <w:t>е</w:t>
      </w:r>
      <w:r w:rsidRPr="00BE51ED">
        <w:rPr>
          <w:rFonts w:eastAsia="Times New Roman"/>
          <w:color w:val="000000"/>
          <w:spacing w:val="-1"/>
          <w:szCs w:val="28"/>
        </w:rPr>
        <w:t>з</w:t>
      </w:r>
      <w:r w:rsidRPr="00BE51ED">
        <w:rPr>
          <w:rFonts w:eastAsia="Times New Roman"/>
          <w:color w:val="000000"/>
          <w:szCs w:val="28"/>
        </w:rPr>
        <w:t>п</w:t>
      </w:r>
      <w:r w:rsidRPr="00BE51ED">
        <w:rPr>
          <w:rFonts w:eastAsia="Times New Roman"/>
          <w:color w:val="000000"/>
          <w:w w:val="101"/>
          <w:szCs w:val="28"/>
        </w:rPr>
        <w:t>е</w:t>
      </w:r>
      <w:r w:rsidRPr="00BE51ED">
        <w:rPr>
          <w:rFonts w:eastAsia="Times New Roman"/>
          <w:color w:val="000000"/>
          <w:szCs w:val="28"/>
        </w:rPr>
        <w:t>чити</w:t>
      </w:r>
      <w:r w:rsidRPr="00BE51ED">
        <w:rPr>
          <w:rFonts w:eastAsia="Times New Roman"/>
          <w:color w:val="000000"/>
          <w:spacing w:val="82"/>
          <w:szCs w:val="28"/>
        </w:rPr>
        <w:t xml:space="preserve"> </w:t>
      </w:r>
      <w:r w:rsidRPr="00BE51ED">
        <w:rPr>
          <w:rFonts w:eastAsia="Times New Roman"/>
          <w:color w:val="000000"/>
          <w:spacing w:val="1"/>
          <w:szCs w:val="28"/>
        </w:rPr>
        <w:t>до</w:t>
      </w:r>
      <w:r w:rsidRPr="00BE51ED">
        <w:rPr>
          <w:rFonts w:eastAsia="Times New Roman"/>
          <w:color w:val="000000"/>
          <w:szCs w:val="28"/>
        </w:rPr>
        <w:t>трим</w:t>
      </w:r>
      <w:r w:rsidRPr="00BE51ED">
        <w:rPr>
          <w:rFonts w:eastAsia="Times New Roman"/>
          <w:color w:val="000000"/>
          <w:spacing w:val="-1"/>
          <w:w w:val="101"/>
          <w:szCs w:val="28"/>
        </w:rPr>
        <w:t>а</w:t>
      </w:r>
      <w:r w:rsidRPr="00BE51ED">
        <w:rPr>
          <w:rFonts w:eastAsia="Times New Roman"/>
          <w:color w:val="000000"/>
          <w:szCs w:val="28"/>
        </w:rPr>
        <w:t>нн</w:t>
      </w:r>
      <w:r w:rsidRPr="00BE51ED">
        <w:rPr>
          <w:rFonts w:eastAsia="Times New Roman"/>
          <w:color w:val="000000"/>
          <w:w w:val="101"/>
          <w:szCs w:val="28"/>
        </w:rPr>
        <w:t>я</w:t>
      </w:r>
      <w:r w:rsidRPr="00BE51ED">
        <w:rPr>
          <w:rFonts w:eastAsia="Times New Roman"/>
          <w:color w:val="000000"/>
          <w:spacing w:val="83"/>
          <w:szCs w:val="28"/>
        </w:rPr>
        <w:t xml:space="preserve"> </w:t>
      </w:r>
      <w:r w:rsidRPr="00BE51ED">
        <w:rPr>
          <w:rFonts w:eastAsia="Times New Roman"/>
          <w:color w:val="000000"/>
          <w:szCs w:val="28"/>
        </w:rPr>
        <w:t>т</w:t>
      </w:r>
      <w:r w:rsidRPr="00BE51ED">
        <w:rPr>
          <w:rFonts w:eastAsia="Times New Roman"/>
          <w:color w:val="000000"/>
          <w:spacing w:val="-1"/>
          <w:w w:val="101"/>
          <w:szCs w:val="28"/>
        </w:rPr>
        <w:t>е</w:t>
      </w:r>
      <w:r w:rsidRPr="00BE51ED">
        <w:rPr>
          <w:rFonts w:eastAsia="Times New Roman"/>
          <w:color w:val="000000"/>
          <w:spacing w:val="-1"/>
          <w:szCs w:val="28"/>
        </w:rPr>
        <w:t>х</w:t>
      </w:r>
      <w:r w:rsidRPr="00BE51ED">
        <w:rPr>
          <w:rFonts w:eastAsia="Times New Roman"/>
          <w:color w:val="000000"/>
          <w:szCs w:val="28"/>
        </w:rPr>
        <w:t>н</w:t>
      </w:r>
      <w:r w:rsidRPr="00BE51ED">
        <w:rPr>
          <w:rFonts w:eastAsia="Times New Roman"/>
          <w:color w:val="000000"/>
          <w:w w:val="101"/>
          <w:szCs w:val="28"/>
        </w:rPr>
        <w:t>і</w:t>
      </w:r>
      <w:r w:rsidRPr="00BE51ED">
        <w:rPr>
          <w:rFonts w:eastAsia="Times New Roman"/>
          <w:color w:val="000000"/>
          <w:spacing w:val="-1"/>
          <w:szCs w:val="28"/>
        </w:rPr>
        <w:t>к</w:t>
      </w:r>
      <w:r w:rsidRPr="00BE51ED">
        <w:rPr>
          <w:rFonts w:eastAsia="Times New Roman"/>
          <w:color w:val="000000"/>
          <w:szCs w:val="28"/>
        </w:rPr>
        <w:t>и</w:t>
      </w:r>
      <w:r w:rsidRPr="00BE51ED">
        <w:rPr>
          <w:rFonts w:eastAsia="Times New Roman"/>
          <w:color w:val="000000"/>
          <w:spacing w:val="84"/>
          <w:szCs w:val="28"/>
        </w:rPr>
        <w:t xml:space="preserve"> </w:t>
      </w:r>
      <w:r w:rsidRPr="00BE51ED">
        <w:rPr>
          <w:rFonts w:eastAsia="Times New Roman"/>
          <w:color w:val="000000"/>
          <w:spacing w:val="1"/>
          <w:szCs w:val="28"/>
        </w:rPr>
        <w:t>б</w:t>
      </w:r>
      <w:r w:rsidRPr="00BE51ED">
        <w:rPr>
          <w:rFonts w:eastAsia="Times New Roman"/>
          <w:color w:val="000000"/>
          <w:spacing w:val="-1"/>
          <w:w w:val="101"/>
          <w:szCs w:val="28"/>
        </w:rPr>
        <w:t>е</w:t>
      </w:r>
      <w:r w:rsidRPr="00BE51ED">
        <w:rPr>
          <w:rFonts w:eastAsia="Times New Roman"/>
          <w:color w:val="000000"/>
          <w:szCs w:val="28"/>
        </w:rPr>
        <w:t>зп</w:t>
      </w:r>
      <w:r w:rsidRPr="00BE51ED">
        <w:rPr>
          <w:rFonts w:eastAsia="Times New Roman"/>
          <w:color w:val="000000"/>
          <w:w w:val="101"/>
          <w:szCs w:val="28"/>
        </w:rPr>
        <w:t>е</w:t>
      </w:r>
      <w:r w:rsidRPr="00BE51ED">
        <w:rPr>
          <w:rFonts w:eastAsia="Times New Roman"/>
          <w:color w:val="000000"/>
          <w:spacing w:val="-1"/>
          <w:szCs w:val="28"/>
        </w:rPr>
        <w:t>к</w:t>
      </w:r>
      <w:r w:rsidRPr="00BE51ED">
        <w:rPr>
          <w:rFonts w:eastAsia="Times New Roman"/>
          <w:color w:val="000000"/>
          <w:szCs w:val="28"/>
        </w:rPr>
        <w:t>и</w:t>
      </w:r>
      <w:r w:rsidRPr="00BE51ED">
        <w:rPr>
          <w:rFonts w:eastAsia="Times New Roman"/>
          <w:color w:val="000000"/>
          <w:spacing w:val="84"/>
          <w:szCs w:val="28"/>
        </w:rPr>
        <w:t xml:space="preserve"> </w:t>
      </w:r>
      <w:r w:rsidRPr="00BE51ED">
        <w:rPr>
          <w:rFonts w:eastAsia="Times New Roman"/>
          <w:color w:val="000000"/>
          <w:szCs w:val="28"/>
        </w:rPr>
        <w:t>пр</w:t>
      </w:r>
      <w:r w:rsidRPr="00BE51ED">
        <w:rPr>
          <w:rFonts w:eastAsia="Times New Roman"/>
          <w:color w:val="000000"/>
          <w:w w:val="101"/>
          <w:szCs w:val="28"/>
        </w:rPr>
        <w:t>а</w:t>
      </w:r>
      <w:r w:rsidRPr="00BE51ED">
        <w:rPr>
          <w:rFonts w:eastAsia="Times New Roman"/>
          <w:color w:val="000000"/>
          <w:spacing w:val="-1"/>
          <w:szCs w:val="28"/>
        </w:rPr>
        <w:t>ц</w:t>
      </w:r>
      <w:r w:rsidRPr="00BE51ED">
        <w:rPr>
          <w:rFonts w:eastAsia="Times New Roman"/>
          <w:color w:val="000000"/>
          <w:w w:val="101"/>
          <w:szCs w:val="28"/>
        </w:rPr>
        <w:t>і</w:t>
      </w:r>
      <w:r w:rsidRPr="00BE51ED">
        <w:rPr>
          <w:rFonts w:eastAsia="Times New Roman"/>
          <w:color w:val="000000"/>
          <w:szCs w:val="28"/>
        </w:rPr>
        <w:t>вник</w:t>
      </w:r>
      <w:r w:rsidRPr="00BE51ED">
        <w:rPr>
          <w:rFonts w:eastAsia="Times New Roman"/>
          <w:color w:val="000000"/>
          <w:spacing w:val="-1"/>
          <w:w w:val="101"/>
          <w:szCs w:val="28"/>
        </w:rPr>
        <w:t>а</w:t>
      </w:r>
      <w:r w:rsidRPr="00BE51ED">
        <w:rPr>
          <w:rFonts w:eastAsia="Times New Roman"/>
          <w:color w:val="000000"/>
          <w:spacing w:val="-3"/>
          <w:szCs w:val="28"/>
        </w:rPr>
        <w:t>м</w:t>
      </w:r>
      <w:r w:rsidRPr="00BE51ED">
        <w:rPr>
          <w:rFonts w:eastAsia="Times New Roman"/>
          <w:color w:val="000000"/>
          <w:szCs w:val="28"/>
        </w:rPr>
        <w:t>и,</w:t>
      </w:r>
      <w:r w:rsidRPr="00BE51ED">
        <w:rPr>
          <w:rFonts w:eastAsia="Times New Roman"/>
          <w:color w:val="000000"/>
          <w:spacing w:val="83"/>
          <w:szCs w:val="28"/>
        </w:rPr>
        <w:t xml:space="preserve"> </w:t>
      </w:r>
      <w:r w:rsidRPr="00BE51ED">
        <w:rPr>
          <w:rFonts w:eastAsia="Times New Roman"/>
          <w:color w:val="000000"/>
          <w:w w:val="101"/>
          <w:szCs w:val="28"/>
        </w:rPr>
        <w:t>я</w:t>
      </w:r>
      <w:r w:rsidRPr="00BE51ED">
        <w:rPr>
          <w:rFonts w:eastAsia="Times New Roman"/>
          <w:color w:val="000000"/>
          <w:szCs w:val="28"/>
        </w:rPr>
        <w:t>к</w:t>
      </w:r>
      <w:r w:rsidRPr="00BE51ED">
        <w:rPr>
          <w:rFonts w:eastAsia="Times New Roman"/>
          <w:color w:val="000000"/>
          <w:w w:val="101"/>
          <w:szCs w:val="28"/>
        </w:rPr>
        <w:t>і</w:t>
      </w:r>
      <w:r w:rsidRPr="00BE51ED">
        <w:rPr>
          <w:rFonts w:eastAsia="Times New Roman"/>
          <w:color w:val="000000"/>
          <w:spacing w:val="82"/>
          <w:szCs w:val="28"/>
        </w:rPr>
        <w:t xml:space="preserve"> </w:t>
      </w:r>
      <w:r w:rsidRPr="00BE51ED">
        <w:rPr>
          <w:rFonts w:eastAsia="Times New Roman"/>
          <w:color w:val="000000"/>
          <w:spacing w:val="1"/>
          <w:szCs w:val="28"/>
        </w:rPr>
        <w:t>б</w:t>
      </w:r>
      <w:r w:rsidRPr="00BE51ED">
        <w:rPr>
          <w:rFonts w:eastAsia="Times New Roman"/>
          <w:color w:val="000000"/>
          <w:w w:val="101"/>
          <w:szCs w:val="28"/>
        </w:rPr>
        <w:t>е</w:t>
      </w:r>
      <w:r w:rsidRPr="00BE51ED">
        <w:rPr>
          <w:rFonts w:eastAsia="Times New Roman"/>
          <w:color w:val="000000"/>
          <w:szCs w:val="28"/>
        </w:rPr>
        <w:t>р</w:t>
      </w:r>
      <w:r w:rsidRPr="00BE51ED">
        <w:rPr>
          <w:rFonts w:eastAsia="Times New Roman"/>
          <w:color w:val="000000"/>
          <w:spacing w:val="-1"/>
          <w:szCs w:val="28"/>
        </w:rPr>
        <w:t>у</w:t>
      </w:r>
      <w:r w:rsidRPr="00BE51ED">
        <w:rPr>
          <w:rFonts w:eastAsia="Times New Roman"/>
          <w:color w:val="000000"/>
          <w:szCs w:val="28"/>
        </w:rPr>
        <w:t xml:space="preserve">ть </w:t>
      </w:r>
      <w:r w:rsidRPr="00BE51ED">
        <w:rPr>
          <w:rFonts w:eastAsia="Times New Roman"/>
          <w:color w:val="000000"/>
          <w:spacing w:val="-3"/>
          <w:szCs w:val="28"/>
        </w:rPr>
        <w:t>у</w:t>
      </w:r>
      <w:r w:rsidRPr="00BE51ED">
        <w:rPr>
          <w:rFonts w:eastAsia="Times New Roman"/>
          <w:color w:val="000000"/>
          <w:szCs w:val="28"/>
        </w:rPr>
        <w:t>ч</w:t>
      </w:r>
      <w:r w:rsidRPr="00BE51ED">
        <w:rPr>
          <w:rFonts w:eastAsia="Times New Roman"/>
          <w:color w:val="000000"/>
          <w:w w:val="101"/>
          <w:szCs w:val="28"/>
        </w:rPr>
        <w:t>ас</w:t>
      </w:r>
      <w:r w:rsidRPr="00BE51ED">
        <w:rPr>
          <w:rFonts w:eastAsia="Times New Roman"/>
          <w:color w:val="000000"/>
          <w:szCs w:val="28"/>
        </w:rPr>
        <w:t xml:space="preserve">ть </w:t>
      </w:r>
      <w:r w:rsidRPr="00BE51ED">
        <w:rPr>
          <w:rFonts w:eastAsia="Times New Roman"/>
          <w:color w:val="000000"/>
          <w:spacing w:val="1"/>
          <w:szCs w:val="28"/>
        </w:rPr>
        <w:t>у</w:t>
      </w:r>
      <w:r w:rsidRPr="00BE51ED">
        <w:rPr>
          <w:rFonts w:eastAsia="Times New Roman"/>
          <w:color w:val="000000"/>
          <w:spacing w:val="-1"/>
          <w:szCs w:val="28"/>
        </w:rPr>
        <w:t xml:space="preserve"> </w:t>
      </w:r>
      <w:r w:rsidRPr="00BE51ED">
        <w:rPr>
          <w:rFonts w:eastAsia="Times New Roman"/>
          <w:color w:val="000000"/>
          <w:szCs w:val="28"/>
        </w:rPr>
        <w:t>л</w:t>
      </w:r>
      <w:r w:rsidRPr="00BE51ED">
        <w:rPr>
          <w:rFonts w:eastAsia="Times New Roman"/>
          <w:color w:val="000000"/>
          <w:w w:val="101"/>
          <w:szCs w:val="28"/>
        </w:rPr>
        <w:t>і</w:t>
      </w:r>
      <w:r w:rsidRPr="00BE51ED">
        <w:rPr>
          <w:rFonts w:eastAsia="Times New Roman"/>
          <w:color w:val="000000"/>
          <w:szCs w:val="28"/>
        </w:rPr>
        <w:t>кв</w:t>
      </w:r>
      <w:r w:rsidRPr="00BE51ED">
        <w:rPr>
          <w:rFonts w:eastAsia="Times New Roman"/>
          <w:color w:val="000000"/>
          <w:w w:val="101"/>
          <w:szCs w:val="28"/>
        </w:rPr>
        <w:t>і</w:t>
      </w:r>
      <w:r w:rsidRPr="00BE51ED">
        <w:rPr>
          <w:rFonts w:eastAsia="Times New Roman"/>
          <w:color w:val="000000"/>
          <w:szCs w:val="28"/>
        </w:rPr>
        <w:t>д</w:t>
      </w:r>
      <w:r w:rsidRPr="00BE51ED">
        <w:rPr>
          <w:rFonts w:eastAsia="Times New Roman"/>
          <w:color w:val="000000"/>
          <w:w w:val="101"/>
          <w:szCs w:val="28"/>
        </w:rPr>
        <w:t>а</w:t>
      </w:r>
      <w:r w:rsidRPr="00BE51ED">
        <w:rPr>
          <w:rFonts w:eastAsia="Times New Roman"/>
          <w:color w:val="000000"/>
          <w:spacing w:val="-1"/>
          <w:szCs w:val="28"/>
        </w:rPr>
        <w:t>ц</w:t>
      </w:r>
      <w:r w:rsidRPr="00BE51ED">
        <w:rPr>
          <w:rFonts w:eastAsia="Times New Roman"/>
          <w:color w:val="000000"/>
          <w:w w:val="101"/>
          <w:szCs w:val="28"/>
        </w:rPr>
        <w:t>ії</w:t>
      </w:r>
      <w:r w:rsidRPr="00BE51ED">
        <w:rPr>
          <w:rFonts w:eastAsia="Times New Roman"/>
          <w:color w:val="000000"/>
          <w:spacing w:val="-2"/>
          <w:szCs w:val="28"/>
        </w:rPr>
        <w:t xml:space="preserve"> </w:t>
      </w:r>
      <w:r w:rsidRPr="00BE51ED">
        <w:rPr>
          <w:rFonts w:eastAsia="Times New Roman"/>
          <w:color w:val="000000"/>
          <w:szCs w:val="28"/>
        </w:rPr>
        <w:t>НС</w:t>
      </w:r>
      <w:r w:rsidRPr="00BE51ED">
        <w:rPr>
          <w:rFonts w:eastAsia="Times New Roman"/>
          <w:color w:val="000000"/>
          <w:w w:val="101"/>
          <w:szCs w:val="28"/>
        </w:rPr>
        <w:t>;</w:t>
      </w:r>
    </w:p>
    <w:p w14:paraId="16B0DDDD" w14:textId="4549CE18" w:rsidR="00FF53AE" w:rsidRPr="00DC7D29" w:rsidRDefault="00FF53AE" w:rsidP="003452B6">
      <w:pPr>
        <w:pStyle w:val="af8"/>
        <w:widowControl w:val="0"/>
        <w:numPr>
          <w:ilvl w:val="0"/>
          <w:numId w:val="56"/>
        </w:numPr>
        <w:ind w:right="-20"/>
        <w:rPr>
          <w:rFonts w:eastAsia="Times New Roman"/>
          <w:color w:val="000000"/>
          <w:szCs w:val="28"/>
        </w:rPr>
      </w:pPr>
      <w:r w:rsidRPr="00BE51ED">
        <w:rPr>
          <w:rFonts w:eastAsia="Times New Roman"/>
          <w:color w:val="000000"/>
          <w:szCs w:val="28"/>
        </w:rPr>
        <w:t>орг</w:t>
      </w:r>
      <w:r w:rsidRPr="00BE51ED">
        <w:rPr>
          <w:rFonts w:eastAsia="Times New Roman"/>
          <w:color w:val="000000"/>
          <w:spacing w:val="-1"/>
          <w:w w:val="101"/>
          <w:szCs w:val="28"/>
        </w:rPr>
        <w:t>а</w:t>
      </w:r>
      <w:r w:rsidRPr="00BE51ED">
        <w:rPr>
          <w:rFonts w:eastAsia="Times New Roman"/>
          <w:color w:val="000000"/>
          <w:szCs w:val="28"/>
        </w:rPr>
        <w:t>н</w:t>
      </w:r>
      <w:r w:rsidRPr="00BE51ED">
        <w:rPr>
          <w:rFonts w:eastAsia="Times New Roman"/>
          <w:color w:val="000000"/>
          <w:spacing w:val="1"/>
          <w:w w:val="101"/>
          <w:szCs w:val="28"/>
        </w:rPr>
        <w:t>і</w:t>
      </w:r>
      <w:r w:rsidRPr="00BE51ED">
        <w:rPr>
          <w:rFonts w:eastAsia="Times New Roman"/>
          <w:color w:val="000000"/>
          <w:szCs w:val="28"/>
        </w:rPr>
        <w:t>з</w:t>
      </w:r>
      <w:r w:rsidRPr="00BE51ED">
        <w:rPr>
          <w:rFonts w:eastAsia="Times New Roman"/>
          <w:color w:val="000000"/>
          <w:spacing w:val="-3"/>
          <w:szCs w:val="28"/>
        </w:rPr>
        <w:t>у</w:t>
      </w:r>
      <w:r w:rsidRPr="00BE51ED">
        <w:rPr>
          <w:rFonts w:eastAsia="Times New Roman"/>
          <w:color w:val="000000"/>
          <w:szCs w:val="28"/>
        </w:rPr>
        <w:t>в</w:t>
      </w:r>
      <w:r w:rsidRPr="00BE51ED">
        <w:rPr>
          <w:rFonts w:eastAsia="Times New Roman"/>
          <w:color w:val="000000"/>
          <w:w w:val="101"/>
          <w:szCs w:val="28"/>
        </w:rPr>
        <w:t>а</w:t>
      </w:r>
      <w:r w:rsidRPr="00BE51ED">
        <w:rPr>
          <w:rFonts w:eastAsia="Times New Roman"/>
          <w:color w:val="000000"/>
          <w:szCs w:val="28"/>
        </w:rPr>
        <w:t>ти</w:t>
      </w:r>
      <w:r w:rsidRPr="00BE51ED">
        <w:rPr>
          <w:rFonts w:eastAsia="Times New Roman"/>
          <w:color w:val="000000"/>
          <w:spacing w:val="153"/>
          <w:szCs w:val="28"/>
        </w:rPr>
        <w:t xml:space="preserve"> </w:t>
      </w:r>
      <w:r w:rsidRPr="00BE51ED">
        <w:rPr>
          <w:rFonts w:eastAsia="Times New Roman"/>
          <w:color w:val="000000"/>
          <w:szCs w:val="28"/>
        </w:rPr>
        <w:t>з</w:t>
      </w:r>
      <w:r w:rsidRPr="00BE51ED">
        <w:rPr>
          <w:rFonts w:eastAsia="Times New Roman"/>
          <w:color w:val="000000"/>
          <w:spacing w:val="-2"/>
          <w:szCs w:val="28"/>
        </w:rPr>
        <w:t>у</w:t>
      </w:r>
      <w:r w:rsidRPr="00BE51ED">
        <w:rPr>
          <w:rFonts w:eastAsia="Times New Roman"/>
          <w:color w:val="000000"/>
          <w:spacing w:val="1"/>
          <w:w w:val="101"/>
          <w:szCs w:val="28"/>
        </w:rPr>
        <w:t>с</w:t>
      </w:r>
      <w:r w:rsidRPr="00BE51ED">
        <w:rPr>
          <w:rFonts w:eastAsia="Times New Roman"/>
          <w:color w:val="000000"/>
          <w:szCs w:val="28"/>
        </w:rPr>
        <w:t>тр</w:t>
      </w:r>
      <w:r w:rsidRPr="00BE51ED">
        <w:rPr>
          <w:rFonts w:eastAsia="Times New Roman"/>
          <w:color w:val="000000"/>
          <w:w w:val="101"/>
          <w:szCs w:val="28"/>
        </w:rPr>
        <w:t>і</w:t>
      </w:r>
      <w:r w:rsidRPr="00BE51ED">
        <w:rPr>
          <w:rFonts w:eastAsia="Times New Roman"/>
          <w:color w:val="000000"/>
          <w:szCs w:val="28"/>
        </w:rPr>
        <w:t>ч</w:t>
      </w:r>
      <w:r w:rsidRPr="00BE51ED">
        <w:rPr>
          <w:rFonts w:eastAsia="Times New Roman"/>
          <w:color w:val="000000"/>
          <w:spacing w:val="153"/>
          <w:szCs w:val="28"/>
        </w:rPr>
        <w:t xml:space="preserve"> </w:t>
      </w:r>
      <w:r w:rsidRPr="00BE51ED">
        <w:rPr>
          <w:rFonts w:eastAsia="Times New Roman"/>
          <w:color w:val="000000"/>
          <w:szCs w:val="28"/>
        </w:rPr>
        <w:t>п</w:t>
      </w:r>
      <w:r w:rsidRPr="00BE51ED">
        <w:rPr>
          <w:rFonts w:eastAsia="Times New Roman"/>
          <w:color w:val="000000"/>
          <w:w w:val="101"/>
          <w:szCs w:val="28"/>
        </w:rPr>
        <w:t>і</w:t>
      </w:r>
      <w:r w:rsidRPr="00BE51ED">
        <w:rPr>
          <w:rFonts w:eastAsia="Times New Roman"/>
          <w:color w:val="000000"/>
          <w:szCs w:val="28"/>
        </w:rPr>
        <w:t>дроз</w:t>
      </w:r>
      <w:r w:rsidRPr="00BE51ED">
        <w:rPr>
          <w:rFonts w:eastAsia="Times New Roman"/>
          <w:color w:val="000000"/>
          <w:spacing w:val="-1"/>
          <w:szCs w:val="28"/>
        </w:rPr>
        <w:t>д</w:t>
      </w:r>
      <w:r w:rsidRPr="00BE51ED">
        <w:rPr>
          <w:rFonts w:eastAsia="Times New Roman"/>
          <w:color w:val="000000"/>
          <w:w w:val="101"/>
          <w:szCs w:val="28"/>
        </w:rPr>
        <w:t>і</w:t>
      </w:r>
      <w:r w:rsidRPr="00BE51ED">
        <w:rPr>
          <w:rFonts w:eastAsia="Times New Roman"/>
          <w:color w:val="000000"/>
          <w:szCs w:val="28"/>
        </w:rPr>
        <w:t>л</w:t>
      </w:r>
      <w:r w:rsidRPr="00BE51ED">
        <w:rPr>
          <w:rFonts w:eastAsia="Times New Roman"/>
          <w:color w:val="000000"/>
          <w:w w:val="101"/>
          <w:szCs w:val="28"/>
        </w:rPr>
        <w:t>і</w:t>
      </w:r>
      <w:r w:rsidRPr="00BE51ED">
        <w:rPr>
          <w:rFonts w:eastAsia="Times New Roman"/>
          <w:color w:val="000000"/>
          <w:szCs w:val="28"/>
        </w:rPr>
        <w:t>в</w:t>
      </w:r>
      <w:r w:rsidRPr="00BE51ED">
        <w:rPr>
          <w:rFonts w:eastAsia="Times New Roman"/>
          <w:color w:val="000000"/>
          <w:spacing w:val="157"/>
          <w:szCs w:val="28"/>
        </w:rPr>
        <w:t xml:space="preserve"> </w:t>
      </w:r>
      <w:r w:rsidRPr="00BE51ED">
        <w:rPr>
          <w:rFonts w:eastAsia="Times New Roman"/>
          <w:color w:val="000000"/>
          <w:spacing w:val="-1"/>
          <w:szCs w:val="28"/>
        </w:rPr>
        <w:t>Д</w:t>
      </w:r>
      <w:r w:rsidRPr="00BE51ED">
        <w:rPr>
          <w:rFonts w:eastAsia="Times New Roman"/>
          <w:color w:val="000000"/>
          <w:szCs w:val="28"/>
        </w:rPr>
        <w:t>СНС</w:t>
      </w:r>
      <w:r w:rsidRPr="00BE51ED">
        <w:rPr>
          <w:rFonts w:eastAsia="Times New Roman"/>
          <w:color w:val="000000"/>
          <w:spacing w:val="154"/>
          <w:szCs w:val="28"/>
        </w:rPr>
        <w:t xml:space="preserve"> </w:t>
      </w:r>
      <w:r w:rsidRPr="00BE51ED">
        <w:rPr>
          <w:rFonts w:eastAsia="Times New Roman"/>
          <w:color w:val="000000"/>
          <w:szCs w:val="28"/>
        </w:rPr>
        <w:t>т</w:t>
      </w:r>
      <w:r w:rsidRPr="00BE51ED">
        <w:rPr>
          <w:rFonts w:eastAsia="Times New Roman"/>
          <w:color w:val="000000"/>
          <w:w w:val="101"/>
          <w:szCs w:val="28"/>
        </w:rPr>
        <w:t>а</w:t>
      </w:r>
      <w:r w:rsidR="00DC7D29">
        <w:rPr>
          <w:rFonts w:eastAsia="Times New Roman"/>
          <w:color w:val="000000"/>
          <w:w w:val="101"/>
          <w:szCs w:val="28"/>
        </w:rPr>
        <w:t xml:space="preserve"> </w:t>
      </w:r>
      <w:r w:rsidRPr="00DC7D29">
        <w:rPr>
          <w:rFonts w:eastAsia="Times New Roman"/>
          <w:color w:val="000000"/>
          <w:szCs w:val="28"/>
        </w:rPr>
        <w:t>,</w:t>
      </w:r>
      <w:r w:rsidRPr="00DC7D29">
        <w:rPr>
          <w:rFonts w:eastAsia="Times New Roman"/>
          <w:color w:val="000000"/>
          <w:spacing w:val="-2"/>
          <w:szCs w:val="28"/>
        </w:rPr>
        <w:t xml:space="preserve"> </w:t>
      </w:r>
      <w:r w:rsidRPr="00DC7D29">
        <w:rPr>
          <w:rFonts w:eastAsia="Times New Roman"/>
          <w:color w:val="000000"/>
          <w:szCs w:val="28"/>
        </w:rPr>
        <w:t>н</w:t>
      </w:r>
      <w:r w:rsidRPr="00DC7D29">
        <w:rPr>
          <w:rFonts w:eastAsia="Times New Roman"/>
          <w:color w:val="000000"/>
          <w:spacing w:val="-2"/>
          <w:w w:val="101"/>
          <w:szCs w:val="28"/>
        </w:rPr>
        <w:t>а</w:t>
      </w:r>
      <w:r w:rsidRPr="00DC7D29">
        <w:rPr>
          <w:rFonts w:eastAsia="Times New Roman"/>
          <w:color w:val="000000"/>
          <w:szCs w:val="28"/>
        </w:rPr>
        <w:t>д</w:t>
      </w:r>
      <w:r w:rsidRPr="00DC7D29">
        <w:rPr>
          <w:rFonts w:eastAsia="Times New Roman"/>
          <w:color w:val="000000"/>
          <w:w w:val="101"/>
          <w:szCs w:val="28"/>
        </w:rPr>
        <w:t>а</w:t>
      </w:r>
      <w:r w:rsidRPr="00DC7D29">
        <w:rPr>
          <w:rFonts w:eastAsia="Times New Roman"/>
          <w:color w:val="000000"/>
          <w:szCs w:val="28"/>
        </w:rPr>
        <w:t>ти</w:t>
      </w:r>
      <w:r w:rsidRPr="00DC7D29">
        <w:rPr>
          <w:rFonts w:eastAsia="Times New Roman"/>
          <w:color w:val="000000"/>
          <w:spacing w:val="-1"/>
          <w:szCs w:val="28"/>
        </w:rPr>
        <w:t xml:space="preserve"> </w:t>
      </w:r>
      <w:r w:rsidRPr="00DC7D29">
        <w:rPr>
          <w:rFonts w:eastAsia="Times New Roman"/>
          <w:color w:val="000000"/>
          <w:w w:val="101"/>
          <w:szCs w:val="28"/>
        </w:rPr>
        <w:t>ї</w:t>
      </w:r>
      <w:r w:rsidRPr="00DC7D29">
        <w:rPr>
          <w:rFonts w:eastAsia="Times New Roman"/>
          <w:color w:val="000000"/>
          <w:spacing w:val="1"/>
          <w:szCs w:val="28"/>
        </w:rPr>
        <w:t>м</w:t>
      </w:r>
      <w:r w:rsidRPr="00DC7D29">
        <w:rPr>
          <w:rFonts w:eastAsia="Times New Roman"/>
          <w:color w:val="000000"/>
          <w:spacing w:val="-2"/>
          <w:szCs w:val="28"/>
        </w:rPr>
        <w:t xml:space="preserve"> </w:t>
      </w:r>
      <w:r w:rsidRPr="00DC7D29">
        <w:rPr>
          <w:rFonts w:eastAsia="Times New Roman"/>
          <w:color w:val="000000"/>
          <w:szCs w:val="28"/>
        </w:rPr>
        <w:t>допом</w:t>
      </w:r>
      <w:r w:rsidRPr="00DC7D29">
        <w:rPr>
          <w:rFonts w:eastAsia="Times New Roman"/>
          <w:color w:val="000000"/>
          <w:spacing w:val="1"/>
          <w:szCs w:val="28"/>
        </w:rPr>
        <w:t>о</w:t>
      </w:r>
      <w:r w:rsidRPr="00DC7D29">
        <w:rPr>
          <w:rFonts w:eastAsia="Times New Roman"/>
          <w:color w:val="000000"/>
          <w:szCs w:val="28"/>
        </w:rPr>
        <w:t>гу</w:t>
      </w:r>
      <w:r w:rsidRPr="00DC7D29">
        <w:rPr>
          <w:rFonts w:eastAsia="Times New Roman"/>
          <w:color w:val="000000"/>
          <w:spacing w:val="-3"/>
          <w:szCs w:val="28"/>
        </w:rPr>
        <w:t xml:space="preserve"> </w:t>
      </w:r>
      <w:r w:rsidRPr="00DC7D29">
        <w:rPr>
          <w:rFonts w:eastAsia="Times New Roman"/>
          <w:color w:val="000000"/>
          <w:szCs w:val="28"/>
        </w:rPr>
        <w:t>у</w:t>
      </w:r>
      <w:r w:rsidRPr="00DC7D29">
        <w:rPr>
          <w:rFonts w:eastAsia="Times New Roman"/>
          <w:color w:val="000000"/>
          <w:spacing w:val="-1"/>
          <w:szCs w:val="28"/>
        </w:rPr>
        <w:t xml:space="preserve"> л</w:t>
      </w:r>
      <w:r w:rsidRPr="00DC7D29">
        <w:rPr>
          <w:rFonts w:eastAsia="Times New Roman"/>
          <w:color w:val="000000"/>
          <w:szCs w:val="28"/>
        </w:rPr>
        <w:t>ок</w:t>
      </w:r>
      <w:r w:rsidRPr="00DC7D29">
        <w:rPr>
          <w:rFonts w:eastAsia="Times New Roman"/>
          <w:color w:val="000000"/>
          <w:w w:val="101"/>
          <w:szCs w:val="28"/>
        </w:rPr>
        <w:t>а</w:t>
      </w:r>
      <w:r w:rsidRPr="00DC7D29">
        <w:rPr>
          <w:rFonts w:eastAsia="Times New Roman"/>
          <w:color w:val="000000"/>
          <w:szCs w:val="28"/>
        </w:rPr>
        <w:t>л</w:t>
      </w:r>
      <w:r w:rsidRPr="00DC7D29">
        <w:rPr>
          <w:rFonts w:eastAsia="Times New Roman"/>
          <w:color w:val="000000"/>
          <w:w w:val="101"/>
          <w:szCs w:val="28"/>
        </w:rPr>
        <w:t>і</w:t>
      </w:r>
      <w:r w:rsidRPr="00DC7D29">
        <w:rPr>
          <w:rFonts w:eastAsia="Times New Roman"/>
          <w:color w:val="000000"/>
          <w:szCs w:val="28"/>
        </w:rPr>
        <w:t>з</w:t>
      </w:r>
      <w:r w:rsidRPr="00DC7D29">
        <w:rPr>
          <w:rFonts w:eastAsia="Times New Roman"/>
          <w:color w:val="000000"/>
          <w:spacing w:val="-1"/>
          <w:w w:val="101"/>
          <w:szCs w:val="28"/>
        </w:rPr>
        <w:t>а</w:t>
      </w:r>
      <w:r w:rsidRPr="00DC7D29">
        <w:rPr>
          <w:rFonts w:eastAsia="Times New Roman"/>
          <w:color w:val="000000"/>
          <w:szCs w:val="28"/>
        </w:rPr>
        <w:t>ц</w:t>
      </w:r>
      <w:r w:rsidRPr="00DC7D29">
        <w:rPr>
          <w:rFonts w:eastAsia="Times New Roman"/>
          <w:color w:val="000000"/>
          <w:w w:val="101"/>
          <w:szCs w:val="28"/>
        </w:rPr>
        <w:t>ії</w:t>
      </w:r>
      <w:r w:rsidRPr="00DC7D29">
        <w:rPr>
          <w:rFonts w:eastAsia="Times New Roman"/>
          <w:color w:val="000000"/>
          <w:szCs w:val="28"/>
        </w:rPr>
        <w:t xml:space="preserve"> </w:t>
      </w:r>
      <w:r w:rsidRPr="00DC7D29">
        <w:rPr>
          <w:rFonts w:eastAsia="Times New Roman"/>
          <w:color w:val="000000"/>
          <w:w w:val="101"/>
          <w:szCs w:val="28"/>
        </w:rPr>
        <w:t>і</w:t>
      </w:r>
      <w:r w:rsidRPr="00DC7D29">
        <w:rPr>
          <w:rFonts w:eastAsia="Times New Roman"/>
          <w:color w:val="000000"/>
          <w:szCs w:val="28"/>
        </w:rPr>
        <w:t xml:space="preserve"> л</w:t>
      </w:r>
      <w:r w:rsidRPr="00DC7D29">
        <w:rPr>
          <w:rFonts w:eastAsia="Times New Roman"/>
          <w:color w:val="000000"/>
          <w:w w:val="101"/>
          <w:szCs w:val="28"/>
        </w:rPr>
        <w:t>і</w:t>
      </w:r>
      <w:r w:rsidRPr="00DC7D29">
        <w:rPr>
          <w:rFonts w:eastAsia="Times New Roman"/>
          <w:color w:val="000000"/>
          <w:szCs w:val="28"/>
        </w:rPr>
        <w:t>кв</w:t>
      </w:r>
      <w:r w:rsidRPr="00DC7D29">
        <w:rPr>
          <w:rFonts w:eastAsia="Times New Roman"/>
          <w:color w:val="000000"/>
          <w:w w:val="101"/>
          <w:szCs w:val="28"/>
        </w:rPr>
        <w:t>і</w:t>
      </w:r>
      <w:r w:rsidRPr="00DC7D29">
        <w:rPr>
          <w:rFonts w:eastAsia="Times New Roman"/>
          <w:color w:val="000000"/>
          <w:spacing w:val="-1"/>
          <w:szCs w:val="28"/>
        </w:rPr>
        <w:t>д</w:t>
      </w:r>
      <w:r w:rsidRPr="00DC7D29">
        <w:rPr>
          <w:rFonts w:eastAsia="Times New Roman"/>
          <w:color w:val="000000"/>
          <w:spacing w:val="-1"/>
          <w:w w:val="101"/>
          <w:szCs w:val="28"/>
        </w:rPr>
        <w:t>а</w:t>
      </w:r>
      <w:r w:rsidRPr="00DC7D29">
        <w:rPr>
          <w:rFonts w:eastAsia="Times New Roman"/>
          <w:color w:val="000000"/>
          <w:szCs w:val="28"/>
        </w:rPr>
        <w:t>ц</w:t>
      </w:r>
      <w:r w:rsidRPr="00DC7D29">
        <w:rPr>
          <w:rFonts w:eastAsia="Times New Roman"/>
          <w:color w:val="000000"/>
          <w:w w:val="101"/>
          <w:szCs w:val="28"/>
        </w:rPr>
        <w:t>ії</w:t>
      </w:r>
      <w:r w:rsidRPr="00DC7D29">
        <w:rPr>
          <w:rFonts w:eastAsia="Times New Roman"/>
          <w:color w:val="000000"/>
          <w:szCs w:val="28"/>
        </w:rPr>
        <w:t xml:space="preserve"> НС.</w:t>
      </w:r>
    </w:p>
    <w:p w14:paraId="1A3C23E8" w14:textId="4AB3A8BB" w:rsidR="00FF53AE" w:rsidRPr="00BE51ED" w:rsidRDefault="00FF53AE" w:rsidP="00FF53AE">
      <w:pPr>
        <w:widowControl w:val="0"/>
        <w:ind w:left="1" w:right="-67" w:firstLine="566"/>
        <w:rPr>
          <w:rFonts w:eastAsia="Times New Roman"/>
          <w:color w:val="000000"/>
          <w:szCs w:val="28"/>
        </w:rPr>
      </w:pPr>
      <w:r w:rsidRPr="00BE51ED">
        <w:rPr>
          <w:noProof/>
          <w:szCs w:val="28"/>
        </w:rPr>
        <mc:AlternateContent>
          <mc:Choice Requires="wps">
            <w:drawing>
              <wp:anchor distT="0" distB="0" distL="114300" distR="114300" simplePos="0" relativeHeight="251675648" behindDoc="1" locked="0" layoutInCell="0" allowOverlap="1" wp14:anchorId="31751BDD" wp14:editId="74BAC459">
                <wp:simplePos x="0" y="0"/>
                <wp:positionH relativeFrom="page">
                  <wp:posOffset>-1144248</wp:posOffset>
                </wp:positionH>
                <wp:positionV relativeFrom="paragraph">
                  <wp:posOffset>3413152</wp:posOffset>
                </wp:positionV>
                <wp:extent cx="9822550" cy="905433"/>
                <wp:effectExtent l="0" t="0" r="0" b="0"/>
                <wp:wrapNone/>
                <wp:docPr id="507" name="drawingObject507"/>
                <wp:cNvGraphicFramePr/>
                <a:graphic xmlns:a="http://schemas.openxmlformats.org/drawingml/2006/main">
                  <a:graphicData uri="http://schemas.microsoft.com/office/word/2010/wordprocessingShape">
                    <wps:wsp>
                      <wps:cNvSpPr txBox="1"/>
                      <wps:spPr>
                        <a:xfrm rot="18900000">
                          <a:off x="0" y="0"/>
                          <a:ext cx="9822550" cy="905433"/>
                        </a:xfrm>
                        <a:prstGeom prst="rect">
                          <a:avLst/>
                        </a:prstGeom>
                        <a:noFill/>
                      </wps:spPr>
                      <wps:txbx>
                        <w:txbxContent>
                          <w:p w14:paraId="7BF4A36C" w14:textId="77777777" w:rsidR="0010771E" w:rsidRDefault="0010771E" w:rsidP="00FF53AE">
                            <w:pPr>
                              <w:widowControl w:val="0"/>
                              <w:spacing w:line="1425" w:lineRule="exact"/>
                              <w:ind w:right="-20"/>
                              <w:rPr>
                                <w:rFonts w:ascii="Arial" w:eastAsia="Arial" w:hAnsi="Arial" w:cs="Arial"/>
                                <w:color w:val="000000"/>
                                <w:sz w:val="124"/>
                                <w:szCs w:val="124"/>
                              </w:rPr>
                            </w:pPr>
                          </w:p>
                        </w:txbxContent>
                      </wps:txbx>
                      <wps:bodyPr vertOverflow="overflow" horzOverflow="overflow" vert="horz" lIns="0" tIns="0" rIns="0" bIns="0" anchor="t">
                        <a:spAutoFit/>
                      </wps:bodyPr>
                    </wps:wsp>
                  </a:graphicData>
                </a:graphic>
              </wp:anchor>
            </w:drawing>
          </mc:Choice>
          <mc:Fallback>
            <w:pict>
              <v:shapetype w14:anchorId="31751BDD" id="_x0000_t202" coordsize="21600,21600" o:spt="202" path="m,l,21600r21600,l21600,xe">
                <v:stroke joinstyle="miter"/>
                <v:path gradientshapeok="t" o:connecttype="rect"/>
              </v:shapetype>
              <v:shape id="drawingObject507" o:spid="_x0000_s1026" type="#_x0000_t202" style="position:absolute;left:0;text-align:left;margin-left:-90.1pt;margin-top:268.75pt;width:773.45pt;height:71.3pt;rotation:-45;z-index:-251640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QusvwEAAHcDAAAOAAAAZHJzL2Uyb0RvYy54bWysU9Fq2zAUfS/sH4TeFzvpsiYmStkoHYPR&#13;&#10;FLp+gCxLsYalKyQ1dvb1vZLtbKx7GvPD5frew/E5R/LudjAdOUkfNFhGl4uSEmkFNNoeGX3+fv9+&#13;&#10;Q0mI3Da8AysZPctAb/fvrna9q+QKWuga6QmS2FD1jtE2RlcVRRCtNDwswEmLSwXe8Iiv/lg0nvfI&#13;&#10;brpiVZYfix584zwIGQJO78Yl3Wd+paSIB6WCjKRjFLXFXH2udarFfsero+eu1WKSwf9BheHa4kcv&#13;&#10;VHc8cvLi9Rsqo4WHACouBJgClNJCZg/oZln+4eap5U5mLxhOcJeYwv+jFQ+nR090w+i6vKHEcoOH&#13;&#10;NEV8qH9gfmmOKfUuVAh+cgiPw2cY8LTnecBhMj8ob4gHDHm52ZbpyZmgS4JwjP98iVwOkQgcbjer&#13;&#10;1XqNK4G7bbn+cH2dWIuRLJE6H+IXCYakhlGPkjIrP30LcYTOkAS3cK+7Ls2T4lFZ6uJQD5ONGpoz&#13;&#10;usBbGw9YVAc9ozB1lLTgf/5tnvAYPG4p6b5aPIR0oebGz009N9wKBDM6yg3u00tEbVlyEjSqmHTi&#13;&#10;6WbT001M1+f394z69b/sXwEAAP//AwBQSwMEFAAGAAgAAAAhAC7z9LXjAAAAEgEAAA8AAABkcnMv&#13;&#10;ZG93bnJldi54bWxMTz1PwzAQ3ZH4D9YhsaDWTqO4IY1TIaBibmFgdGMTR8RnK3bS8O9xJ1hOerr3&#13;&#10;We8XO5BZj6F3KCBbMyAaW6d67AR8vB9WJZAQJSo5ONQCfnSAfXN7U8tKuQse9XyKHUkmGCopwMTo&#13;&#10;K0pDa7SVYe28xvT7cqOVMcGxo2qUl2RuB7phjFMre0wJRnr9bHT7fZqsgEHNefYQi0++HMzr9Ihv&#13;&#10;3h9zIe7vlpddOk87IFEv8U8B1w2pPzSp2NlNqAIZBKyykm0SV0CRbwsgV0rO+RbIWQAvWQa0qen/&#13;&#10;Kc0vAAAA//8DAFBLAQItABQABgAIAAAAIQC2gziS/gAAAOEBAAATAAAAAAAAAAAAAAAAAAAAAABb&#13;&#10;Q29udGVudF9UeXBlc10ueG1sUEsBAi0AFAAGAAgAAAAhADj9If/WAAAAlAEAAAsAAAAAAAAAAAAA&#13;&#10;AAAALwEAAF9yZWxzLy5yZWxzUEsBAi0AFAAGAAgAAAAhAKRJC6y/AQAAdwMAAA4AAAAAAAAAAAAA&#13;&#10;AAAALgIAAGRycy9lMm9Eb2MueG1sUEsBAi0AFAAGAAgAAAAhAC7z9LXjAAAAEgEAAA8AAAAAAAAA&#13;&#10;AAAAAAAAGQQAAGRycy9kb3ducmV2LnhtbFBLBQYAAAAABAAEAPMAAAApBQAAAAA=&#13;&#10;" o:allowincell="f" filled="f" stroked="f">
                <v:textbox style="mso-fit-shape-to-text:t" inset="0,0,0,0">
                  <w:txbxContent>
                    <w:p w14:paraId="7BF4A36C" w14:textId="77777777" w:rsidR="0010771E" w:rsidRDefault="0010771E" w:rsidP="00FF53AE">
                      <w:pPr>
                        <w:widowControl w:val="0"/>
                        <w:spacing w:line="1425" w:lineRule="exact"/>
                        <w:ind w:right="-20"/>
                        <w:rPr>
                          <w:rFonts w:ascii="Arial" w:eastAsia="Arial" w:hAnsi="Arial" w:cs="Arial"/>
                          <w:color w:val="000000"/>
                          <w:sz w:val="124"/>
                          <w:szCs w:val="124"/>
                        </w:rPr>
                      </w:pPr>
                    </w:p>
                  </w:txbxContent>
                </v:textbox>
                <w10:wrap anchorx="page"/>
              </v:shape>
            </w:pict>
          </mc:Fallback>
        </mc:AlternateContent>
      </w:r>
      <w:r w:rsidRPr="00BE51ED">
        <w:rPr>
          <w:rFonts w:eastAsia="Times New Roman"/>
          <w:color w:val="000000"/>
          <w:spacing w:val="-1"/>
          <w:szCs w:val="28"/>
        </w:rPr>
        <w:t>П</w:t>
      </w:r>
      <w:r w:rsidRPr="00BE51ED">
        <w:rPr>
          <w:rFonts w:eastAsia="Times New Roman"/>
          <w:color w:val="000000"/>
          <w:spacing w:val="1"/>
          <w:w w:val="101"/>
          <w:szCs w:val="28"/>
        </w:rPr>
        <w:t>і</w:t>
      </w:r>
      <w:r w:rsidRPr="00BE51ED">
        <w:rPr>
          <w:rFonts w:eastAsia="Times New Roman"/>
          <w:color w:val="000000"/>
          <w:w w:val="101"/>
          <w:szCs w:val="28"/>
        </w:rPr>
        <w:t>с</w:t>
      </w:r>
      <w:r w:rsidRPr="00BE51ED">
        <w:rPr>
          <w:rFonts w:eastAsia="Times New Roman"/>
          <w:color w:val="000000"/>
          <w:szCs w:val="28"/>
        </w:rPr>
        <w:t>л</w:t>
      </w:r>
      <w:r w:rsidRPr="00BE51ED">
        <w:rPr>
          <w:rFonts w:eastAsia="Times New Roman"/>
          <w:color w:val="000000"/>
          <w:w w:val="101"/>
          <w:szCs w:val="28"/>
        </w:rPr>
        <w:t>я</w:t>
      </w:r>
      <w:r w:rsidRPr="00BE51ED">
        <w:rPr>
          <w:rFonts w:eastAsia="Times New Roman"/>
          <w:color w:val="000000"/>
          <w:spacing w:val="34"/>
          <w:szCs w:val="28"/>
        </w:rPr>
        <w:t xml:space="preserve"> </w:t>
      </w:r>
      <w:r w:rsidRPr="00BE51ED">
        <w:rPr>
          <w:rFonts w:eastAsia="Times New Roman"/>
          <w:color w:val="000000"/>
          <w:szCs w:val="28"/>
        </w:rPr>
        <w:t>приб</w:t>
      </w:r>
      <w:r w:rsidRPr="00BE51ED">
        <w:rPr>
          <w:rFonts w:eastAsia="Times New Roman"/>
          <w:color w:val="000000"/>
          <w:spacing w:val="-2"/>
          <w:szCs w:val="28"/>
        </w:rPr>
        <w:t>у</w:t>
      </w:r>
      <w:r w:rsidRPr="00BE51ED">
        <w:rPr>
          <w:rFonts w:eastAsia="Times New Roman"/>
          <w:color w:val="000000"/>
          <w:szCs w:val="28"/>
        </w:rPr>
        <w:t>тт</w:t>
      </w:r>
      <w:r w:rsidRPr="00BE51ED">
        <w:rPr>
          <w:rFonts w:eastAsia="Times New Roman"/>
          <w:color w:val="000000"/>
          <w:w w:val="101"/>
          <w:szCs w:val="28"/>
        </w:rPr>
        <w:t>я</w:t>
      </w:r>
      <w:r w:rsidRPr="00BE51ED">
        <w:rPr>
          <w:rFonts w:eastAsia="Times New Roman"/>
          <w:color w:val="000000"/>
          <w:spacing w:val="34"/>
          <w:szCs w:val="28"/>
        </w:rPr>
        <w:t xml:space="preserve"> </w:t>
      </w:r>
      <w:r w:rsidRPr="00BE51ED">
        <w:rPr>
          <w:rFonts w:eastAsia="Times New Roman"/>
          <w:color w:val="000000"/>
          <w:spacing w:val="1"/>
          <w:szCs w:val="28"/>
        </w:rPr>
        <w:t>н</w:t>
      </w:r>
      <w:r w:rsidRPr="00BE51ED">
        <w:rPr>
          <w:rFonts w:eastAsia="Times New Roman"/>
          <w:color w:val="000000"/>
          <w:w w:val="101"/>
          <w:szCs w:val="28"/>
        </w:rPr>
        <w:t>а</w:t>
      </w:r>
      <w:r w:rsidRPr="00BE51ED">
        <w:rPr>
          <w:rFonts w:eastAsia="Times New Roman"/>
          <w:color w:val="000000"/>
          <w:spacing w:val="35"/>
          <w:szCs w:val="28"/>
        </w:rPr>
        <w:t xml:space="preserve"> </w:t>
      </w:r>
      <w:r w:rsidRPr="00BE51ED">
        <w:rPr>
          <w:rFonts w:eastAsia="Times New Roman"/>
          <w:color w:val="000000"/>
          <w:spacing w:val="2"/>
          <w:szCs w:val="28"/>
        </w:rPr>
        <w:t>Н</w:t>
      </w:r>
      <w:r w:rsidRPr="00BE51ED">
        <w:rPr>
          <w:rFonts w:eastAsia="Times New Roman"/>
          <w:color w:val="000000"/>
          <w:szCs w:val="28"/>
        </w:rPr>
        <w:t>С</w:t>
      </w:r>
      <w:r w:rsidRPr="00BE51ED">
        <w:rPr>
          <w:rFonts w:eastAsia="Times New Roman"/>
          <w:color w:val="000000"/>
          <w:spacing w:val="36"/>
          <w:szCs w:val="28"/>
        </w:rPr>
        <w:t xml:space="preserve"> </w:t>
      </w:r>
      <w:r w:rsidRPr="00BE51ED">
        <w:rPr>
          <w:rFonts w:eastAsia="Times New Roman"/>
          <w:color w:val="000000"/>
          <w:szCs w:val="28"/>
        </w:rPr>
        <w:t>п</w:t>
      </w:r>
      <w:r w:rsidRPr="00BE51ED">
        <w:rPr>
          <w:rFonts w:eastAsia="Times New Roman"/>
          <w:color w:val="000000"/>
          <w:w w:val="101"/>
          <w:szCs w:val="28"/>
        </w:rPr>
        <w:t>і</w:t>
      </w:r>
      <w:r w:rsidRPr="00BE51ED">
        <w:rPr>
          <w:rFonts w:eastAsia="Times New Roman"/>
          <w:color w:val="000000"/>
          <w:szCs w:val="28"/>
        </w:rPr>
        <w:t>дрозд</w:t>
      </w:r>
      <w:r w:rsidRPr="00BE51ED">
        <w:rPr>
          <w:rFonts w:eastAsia="Times New Roman"/>
          <w:color w:val="000000"/>
          <w:w w:val="101"/>
          <w:szCs w:val="28"/>
        </w:rPr>
        <w:t>і</w:t>
      </w:r>
      <w:r w:rsidRPr="00BE51ED">
        <w:rPr>
          <w:rFonts w:eastAsia="Times New Roman"/>
          <w:color w:val="000000"/>
          <w:szCs w:val="28"/>
        </w:rPr>
        <w:t>л</w:t>
      </w:r>
      <w:r w:rsidRPr="00BE51ED">
        <w:rPr>
          <w:rFonts w:eastAsia="Times New Roman"/>
          <w:color w:val="000000"/>
          <w:w w:val="101"/>
          <w:szCs w:val="28"/>
        </w:rPr>
        <w:t>і</w:t>
      </w:r>
      <w:r w:rsidRPr="00BE51ED">
        <w:rPr>
          <w:rFonts w:eastAsia="Times New Roman"/>
          <w:color w:val="000000"/>
          <w:szCs w:val="28"/>
        </w:rPr>
        <w:t>в</w:t>
      </w:r>
      <w:r w:rsidRPr="00BE51ED">
        <w:rPr>
          <w:rFonts w:eastAsia="Times New Roman"/>
          <w:color w:val="000000"/>
          <w:spacing w:val="37"/>
          <w:szCs w:val="28"/>
        </w:rPr>
        <w:t xml:space="preserve"> </w:t>
      </w:r>
      <w:r w:rsidRPr="00BE51ED">
        <w:rPr>
          <w:rFonts w:eastAsia="Times New Roman"/>
          <w:color w:val="000000"/>
          <w:spacing w:val="-1"/>
          <w:szCs w:val="28"/>
        </w:rPr>
        <w:t>Д</w:t>
      </w:r>
      <w:r w:rsidRPr="00BE51ED">
        <w:rPr>
          <w:rFonts w:eastAsia="Times New Roman"/>
          <w:color w:val="000000"/>
          <w:spacing w:val="-2"/>
          <w:szCs w:val="28"/>
        </w:rPr>
        <w:t>С</w:t>
      </w:r>
      <w:r w:rsidRPr="00BE51ED">
        <w:rPr>
          <w:rFonts w:eastAsia="Times New Roman"/>
          <w:color w:val="000000"/>
          <w:szCs w:val="28"/>
        </w:rPr>
        <w:t>НС</w:t>
      </w:r>
      <w:r w:rsidRPr="00BE51ED">
        <w:rPr>
          <w:rFonts w:eastAsia="Times New Roman"/>
          <w:color w:val="000000"/>
          <w:spacing w:val="36"/>
          <w:szCs w:val="28"/>
        </w:rPr>
        <w:t xml:space="preserve"> </w:t>
      </w:r>
      <w:r w:rsidRPr="00BE51ED">
        <w:rPr>
          <w:rFonts w:eastAsia="Times New Roman"/>
          <w:color w:val="000000"/>
          <w:szCs w:val="28"/>
        </w:rPr>
        <w:t>з</w:t>
      </w:r>
      <w:r w:rsidRPr="00BE51ED">
        <w:rPr>
          <w:rFonts w:eastAsia="Times New Roman"/>
          <w:color w:val="000000"/>
          <w:w w:val="101"/>
          <w:szCs w:val="28"/>
        </w:rPr>
        <w:t>а</w:t>
      </w:r>
      <w:r w:rsidRPr="00BE51ED">
        <w:rPr>
          <w:rFonts w:eastAsia="Times New Roman"/>
          <w:color w:val="000000"/>
          <w:szCs w:val="28"/>
        </w:rPr>
        <w:t>б</w:t>
      </w:r>
      <w:r w:rsidRPr="00BE51ED">
        <w:rPr>
          <w:rFonts w:eastAsia="Times New Roman"/>
          <w:color w:val="000000"/>
          <w:spacing w:val="1"/>
          <w:w w:val="101"/>
          <w:szCs w:val="28"/>
        </w:rPr>
        <w:t>е</w:t>
      </w:r>
      <w:r w:rsidRPr="00BE51ED">
        <w:rPr>
          <w:rFonts w:eastAsia="Times New Roman"/>
          <w:color w:val="000000"/>
          <w:szCs w:val="28"/>
        </w:rPr>
        <w:t>зп</w:t>
      </w:r>
      <w:r w:rsidRPr="00BE51ED">
        <w:rPr>
          <w:rFonts w:eastAsia="Times New Roman"/>
          <w:color w:val="000000"/>
          <w:spacing w:val="-1"/>
          <w:w w:val="101"/>
          <w:szCs w:val="28"/>
        </w:rPr>
        <w:t>е</w:t>
      </w:r>
      <w:r w:rsidR="00DC7D29">
        <w:rPr>
          <w:rFonts w:eastAsia="Times New Roman"/>
          <w:color w:val="000000"/>
          <w:szCs w:val="28"/>
        </w:rPr>
        <w:t>чити</w:t>
      </w:r>
      <w:r w:rsidRPr="00BE51ED">
        <w:rPr>
          <w:rFonts w:eastAsia="Times New Roman"/>
          <w:color w:val="000000"/>
          <w:szCs w:val="28"/>
        </w:rPr>
        <w:t xml:space="preserve"> </w:t>
      </w:r>
      <w:r w:rsidRPr="00BE51ED">
        <w:rPr>
          <w:rFonts w:eastAsia="Times New Roman"/>
          <w:color w:val="000000"/>
          <w:spacing w:val="-1"/>
          <w:szCs w:val="28"/>
        </w:rPr>
        <w:t>б</w:t>
      </w:r>
      <w:r w:rsidRPr="00BE51ED">
        <w:rPr>
          <w:rFonts w:eastAsia="Times New Roman"/>
          <w:color w:val="000000"/>
          <w:w w:val="101"/>
          <w:szCs w:val="28"/>
        </w:rPr>
        <w:t>е</w:t>
      </w:r>
      <w:r w:rsidRPr="00BE51ED">
        <w:rPr>
          <w:rFonts w:eastAsia="Times New Roman"/>
          <w:color w:val="000000"/>
          <w:szCs w:val="28"/>
        </w:rPr>
        <w:t>зп</w:t>
      </w:r>
      <w:r w:rsidRPr="00BE51ED">
        <w:rPr>
          <w:rFonts w:eastAsia="Times New Roman"/>
          <w:color w:val="000000"/>
          <w:w w:val="101"/>
          <w:szCs w:val="28"/>
        </w:rPr>
        <w:t>е</w:t>
      </w:r>
      <w:r w:rsidRPr="00BE51ED">
        <w:rPr>
          <w:rFonts w:eastAsia="Times New Roman"/>
          <w:color w:val="000000"/>
          <w:szCs w:val="28"/>
        </w:rPr>
        <w:t>р</w:t>
      </w:r>
      <w:r w:rsidRPr="00BE51ED">
        <w:rPr>
          <w:rFonts w:eastAsia="Times New Roman"/>
          <w:color w:val="000000"/>
          <w:w w:val="101"/>
          <w:szCs w:val="28"/>
        </w:rPr>
        <w:t>е</w:t>
      </w:r>
      <w:r w:rsidRPr="00BE51ED">
        <w:rPr>
          <w:rFonts w:eastAsia="Times New Roman"/>
          <w:color w:val="000000"/>
          <w:szCs w:val="28"/>
        </w:rPr>
        <w:t>ш</w:t>
      </w:r>
      <w:r w:rsidRPr="00BE51ED">
        <w:rPr>
          <w:rFonts w:eastAsia="Times New Roman"/>
          <w:color w:val="000000"/>
          <w:spacing w:val="-1"/>
          <w:szCs w:val="28"/>
        </w:rPr>
        <w:t>к</w:t>
      </w:r>
      <w:r w:rsidRPr="00BE51ED">
        <w:rPr>
          <w:rFonts w:eastAsia="Times New Roman"/>
          <w:color w:val="000000"/>
          <w:szCs w:val="28"/>
        </w:rPr>
        <w:t>одний</w:t>
      </w:r>
      <w:r w:rsidRPr="00BE51ED">
        <w:rPr>
          <w:rFonts w:eastAsia="Times New Roman"/>
          <w:color w:val="000000"/>
          <w:spacing w:val="-1"/>
          <w:szCs w:val="28"/>
        </w:rPr>
        <w:t xml:space="preserve"> </w:t>
      </w:r>
      <w:r w:rsidRPr="00BE51ED">
        <w:rPr>
          <w:rFonts w:eastAsia="Times New Roman"/>
          <w:color w:val="000000"/>
          <w:szCs w:val="28"/>
        </w:rPr>
        <w:t>до</w:t>
      </w:r>
      <w:r w:rsidRPr="00BE51ED">
        <w:rPr>
          <w:rFonts w:eastAsia="Times New Roman"/>
          <w:color w:val="000000"/>
          <w:w w:val="101"/>
          <w:szCs w:val="28"/>
        </w:rPr>
        <w:t>с</w:t>
      </w:r>
      <w:r w:rsidRPr="00BE51ED">
        <w:rPr>
          <w:rFonts w:eastAsia="Times New Roman"/>
          <w:color w:val="000000"/>
          <w:spacing w:val="-3"/>
          <w:szCs w:val="28"/>
        </w:rPr>
        <w:t>ту</w:t>
      </w:r>
      <w:r w:rsidRPr="00BE51ED">
        <w:rPr>
          <w:rFonts w:eastAsia="Times New Roman"/>
          <w:color w:val="000000"/>
          <w:szCs w:val="28"/>
        </w:rPr>
        <w:t>п</w:t>
      </w:r>
      <w:r w:rsidRPr="00BE51ED">
        <w:rPr>
          <w:rFonts w:eastAsia="Times New Roman"/>
          <w:color w:val="000000"/>
          <w:spacing w:val="1"/>
          <w:szCs w:val="28"/>
        </w:rPr>
        <w:t xml:space="preserve"> </w:t>
      </w:r>
      <w:r w:rsidRPr="00BE51ED">
        <w:rPr>
          <w:rFonts w:eastAsia="Times New Roman"/>
          <w:color w:val="000000"/>
          <w:w w:val="101"/>
          <w:szCs w:val="28"/>
        </w:rPr>
        <w:t>ї</w:t>
      </w:r>
      <w:r w:rsidRPr="00BE51ED">
        <w:rPr>
          <w:rFonts w:eastAsia="Times New Roman"/>
          <w:color w:val="000000"/>
          <w:szCs w:val="28"/>
        </w:rPr>
        <w:t>х</w:t>
      </w:r>
      <w:r w:rsidRPr="00BE51ED">
        <w:rPr>
          <w:rFonts w:eastAsia="Times New Roman"/>
          <w:color w:val="000000"/>
          <w:spacing w:val="1"/>
          <w:szCs w:val="28"/>
        </w:rPr>
        <w:t xml:space="preserve"> </w:t>
      </w:r>
      <w:r w:rsidRPr="00BE51ED">
        <w:rPr>
          <w:rFonts w:eastAsia="Times New Roman"/>
          <w:color w:val="000000"/>
          <w:szCs w:val="28"/>
        </w:rPr>
        <w:t>до</w:t>
      </w:r>
      <w:r w:rsidRPr="00BE51ED">
        <w:rPr>
          <w:rFonts w:eastAsia="Times New Roman"/>
          <w:color w:val="000000"/>
          <w:spacing w:val="2"/>
          <w:szCs w:val="28"/>
        </w:rPr>
        <w:t xml:space="preserve"> </w:t>
      </w:r>
      <w:r w:rsidRPr="00BE51ED">
        <w:rPr>
          <w:rFonts w:eastAsia="Times New Roman"/>
          <w:color w:val="000000"/>
          <w:spacing w:val="-2"/>
          <w:szCs w:val="28"/>
        </w:rPr>
        <w:t>м</w:t>
      </w:r>
      <w:r w:rsidRPr="00BE51ED">
        <w:rPr>
          <w:rFonts w:eastAsia="Times New Roman"/>
          <w:color w:val="000000"/>
          <w:w w:val="101"/>
          <w:szCs w:val="28"/>
        </w:rPr>
        <w:t>і</w:t>
      </w:r>
      <w:r w:rsidRPr="00BE51ED">
        <w:rPr>
          <w:rFonts w:eastAsia="Times New Roman"/>
          <w:color w:val="000000"/>
          <w:spacing w:val="-1"/>
          <w:w w:val="101"/>
          <w:szCs w:val="28"/>
        </w:rPr>
        <w:t>с</w:t>
      </w:r>
      <w:r w:rsidRPr="00BE51ED">
        <w:rPr>
          <w:rFonts w:eastAsia="Times New Roman"/>
          <w:color w:val="000000"/>
          <w:szCs w:val="28"/>
        </w:rPr>
        <w:t>ц</w:t>
      </w:r>
      <w:r w:rsidRPr="00BE51ED">
        <w:rPr>
          <w:rFonts w:eastAsia="Times New Roman"/>
          <w:color w:val="000000"/>
          <w:w w:val="101"/>
          <w:szCs w:val="28"/>
        </w:rPr>
        <w:t>я</w:t>
      </w:r>
      <w:r w:rsidRPr="00BE51ED">
        <w:rPr>
          <w:rFonts w:eastAsia="Times New Roman"/>
          <w:color w:val="000000"/>
          <w:szCs w:val="28"/>
        </w:rPr>
        <w:t xml:space="preserve">, </w:t>
      </w:r>
      <w:r w:rsidRPr="00BE51ED">
        <w:rPr>
          <w:rFonts w:eastAsia="Times New Roman"/>
          <w:color w:val="000000"/>
          <w:spacing w:val="-1"/>
          <w:szCs w:val="28"/>
        </w:rPr>
        <w:t>д</w:t>
      </w:r>
      <w:r w:rsidRPr="00BE51ED">
        <w:rPr>
          <w:rFonts w:eastAsia="Times New Roman"/>
          <w:color w:val="000000"/>
          <w:w w:val="101"/>
          <w:szCs w:val="28"/>
        </w:rPr>
        <w:t>е</w:t>
      </w:r>
      <w:r w:rsidRPr="00BE51ED">
        <w:rPr>
          <w:rFonts w:eastAsia="Times New Roman"/>
          <w:color w:val="000000"/>
          <w:szCs w:val="28"/>
        </w:rPr>
        <w:t xml:space="preserve"> виникл</w:t>
      </w:r>
      <w:r w:rsidRPr="00BE51ED">
        <w:rPr>
          <w:rFonts w:eastAsia="Times New Roman"/>
          <w:color w:val="000000"/>
          <w:w w:val="101"/>
          <w:szCs w:val="28"/>
        </w:rPr>
        <w:t>а</w:t>
      </w:r>
      <w:r w:rsidRPr="00BE51ED">
        <w:rPr>
          <w:rFonts w:eastAsia="Times New Roman"/>
          <w:color w:val="000000"/>
          <w:spacing w:val="-1"/>
          <w:szCs w:val="28"/>
        </w:rPr>
        <w:t xml:space="preserve"> </w:t>
      </w:r>
      <w:r w:rsidRPr="00BE51ED">
        <w:rPr>
          <w:rFonts w:eastAsia="Times New Roman"/>
          <w:color w:val="000000"/>
          <w:szCs w:val="28"/>
        </w:rPr>
        <w:t>НС.</w:t>
      </w:r>
    </w:p>
    <w:p w14:paraId="103A2CBD" w14:textId="77777777" w:rsidR="00FF53AE" w:rsidRPr="007D70F7" w:rsidRDefault="00FF53AE" w:rsidP="007D70F7">
      <w:pPr>
        <w:pStyle w:val="3"/>
      </w:pPr>
      <w:bookmarkStart w:id="112" w:name="_Toc532232258"/>
      <w:bookmarkStart w:id="113" w:name="_Toc532568405"/>
      <w:r w:rsidRPr="007D70F7">
        <w:t>Вимоги щодо організації ефективної роботи системи оповіщення персоналу при надзвичайних ситуаціях</w:t>
      </w:r>
      <w:bookmarkEnd w:id="112"/>
      <w:bookmarkEnd w:id="113"/>
    </w:p>
    <w:p w14:paraId="22D2FDA4" w14:textId="77777777" w:rsidR="00FF53AE" w:rsidRPr="007D70F7" w:rsidRDefault="00FF53AE" w:rsidP="007D70F7">
      <w:r w:rsidRPr="007D70F7">
        <w:t>Для підвищення безпеки в надзвичайних ситуаціях (НС) пропонується встановлення системи оповіщення (СО) виробничого персоналу. Оповіщення виробничого персоналу у разі виникнення НС, наприклад при пожежі, здійснюється відповідно до вимог НАПБ А.01.003-2009.</w:t>
      </w:r>
    </w:p>
    <w:p w14:paraId="13595226" w14:textId="77777777" w:rsidR="00FF53AE" w:rsidRPr="007D70F7" w:rsidRDefault="00FF53AE" w:rsidP="007D70F7">
      <w:r w:rsidRPr="007D70F7">
        <w:t>Оповіщення про НС та управління евакуацією людей здійснюється одним з наступних способів або їх комбінацією:</w:t>
      </w:r>
    </w:p>
    <w:p w14:paraId="64B13FEA" w14:textId="77777777" w:rsidR="00FF53AE" w:rsidRPr="007D70F7" w:rsidRDefault="00FF53AE" w:rsidP="007D70F7">
      <w:r w:rsidRPr="007D70F7">
        <w:t>поданням звукових і (або) світлових сигналів в усі виробничі приміщення будівлі з постійним або тимчасовим перебуванням людей;</w:t>
      </w:r>
    </w:p>
    <w:p w14:paraId="7EEDD21D" w14:textId="77777777" w:rsidR="00FF53AE" w:rsidRPr="007D70F7" w:rsidRDefault="00FF53AE" w:rsidP="007D70F7">
      <w:r w:rsidRPr="007D70F7">
        <w:t>трансляцією текстів про необхідність евакуації, шляхи евакуації, напрямок руху й інші дії, спрямовані на забезпечення безпеки людей;</w:t>
      </w:r>
    </w:p>
    <w:p w14:paraId="04A2A823" w14:textId="77777777" w:rsidR="00FF53AE" w:rsidRPr="007D70F7" w:rsidRDefault="00FF53AE" w:rsidP="007D70F7">
      <w:r w:rsidRPr="007D70F7">
        <w:t>трансляцією спеціально розроблених текстів, спрямованих на запобігання паніці й іншим явищам, що ускладнюють евакуацію;</w:t>
      </w:r>
    </w:p>
    <w:p w14:paraId="6F18F518" w14:textId="77777777" w:rsidR="00FF53AE" w:rsidRPr="007D70F7" w:rsidRDefault="00FF53AE" w:rsidP="007D70F7">
      <w:r w:rsidRPr="007D70F7">
        <w:t>ввімкненням евакуаційних знаків "Вихід";</w:t>
      </w:r>
    </w:p>
    <w:p w14:paraId="560209EE" w14:textId="3A7BC710" w:rsidR="00FF53AE" w:rsidRPr="007D70F7" w:rsidRDefault="00FF53AE" w:rsidP="007D70F7">
      <w:r w:rsidRPr="007D70F7">
        <w:t>ввімкненням евакуаційного освітлення та світлових покажчиків напрямку евакуації;</w:t>
      </w:r>
      <w:r w:rsidR="007D70F7">
        <w:rPr>
          <w:lang w:val="en-US"/>
        </w:rPr>
        <w:t xml:space="preserve"> </w:t>
      </w:r>
      <w:r w:rsidRPr="007D70F7">
        <w:t>дистанційним відкриванням дверей евакуаційних виходів;</w:t>
      </w:r>
    </w:p>
    <w:p w14:paraId="58F46B22" w14:textId="4339FD45" w:rsidR="00FF53AE" w:rsidRPr="007D70F7" w:rsidRDefault="00FF53AE" w:rsidP="007D70F7">
      <w:r w:rsidRPr="007D70F7">
        <w:t xml:space="preserve">Як правило, СО вмикається автоматично від сигналу про пожежу, який формується системою пожежної сигналізації або системою пожежогасіння. Також з приміщення оперативного (чергового) персоналу СО (диспетчера пожежного поста) слід передбачати можливість запуску СО вручну, що </w:t>
      </w:r>
      <w:r w:rsidRPr="007D70F7">
        <w:lastRenderedPageBreak/>
        <w:t>забезпечує надійну роботу СО не тільки при пожежі, а і у разі виникнення будь-якої іншої НС.</w:t>
      </w:r>
      <w:r w:rsidR="007D70F7">
        <w:rPr>
          <w:lang w:val="en-US"/>
        </w:rPr>
        <w:t xml:space="preserve"> </w:t>
      </w:r>
      <w:r w:rsidRPr="007D70F7">
        <w:t>Згідно з вимогами ДБН В.1.1-7-2002 необхідно забезпечити можливість прямої трансляції мовленнєвого оповіщення та керівних команд через мікрофон для оперативного реагування в разі зміни обставин або порушення</w:t>
      </w:r>
      <w:r w:rsidR="007D70F7">
        <w:rPr>
          <w:lang w:val="en-US"/>
        </w:rPr>
        <w:t xml:space="preserve"> </w:t>
      </w:r>
      <w:r w:rsidRPr="007D70F7">
        <w:t>нормальних умов евакуації виробничого персоналу.</w:t>
      </w:r>
    </w:p>
    <w:p w14:paraId="33BEEB44" w14:textId="1DB0F0E9" w:rsidR="00FF53AE" w:rsidRPr="007D70F7" w:rsidRDefault="007D70F7" w:rsidP="007D70F7">
      <w:r>
        <w:rPr>
          <w:lang w:val="en-US"/>
        </w:rPr>
        <w:t xml:space="preserve">       </w:t>
      </w:r>
      <w:r w:rsidR="00FF53AE" w:rsidRPr="007D70F7">
        <w:t>Оповіщення виробничого персоналу про НС /пожежу/ здійснюється за допомогою світлових та/або звукових оповіщувачів — обладнуються всі виробничі приміщення.</w:t>
      </w:r>
    </w:p>
    <w:p w14:paraId="3E546978" w14:textId="5AFF738A" w:rsidR="00FF53AE" w:rsidRPr="007D70F7" w:rsidRDefault="007D70F7" w:rsidP="007D70F7">
      <w:r>
        <w:rPr>
          <w:lang w:val="en-US"/>
        </w:rPr>
        <w:t xml:space="preserve">      </w:t>
      </w:r>
      <w:r w:rsidR="00FF53AE" w:rsidRPr="007D70F7">
        <w:t>СО повинна розпочати трансляцію сигналу оповіщення про НС (пожежу), не пізніше трьох секунд з моменту отримання сигналу про НС (пожежу).</w:t>
      </w:r>
    </w:p>
    <w:p w14:paraId="475EEB4C" w14:textId="016CD5CB" w:rsidR="00FF53AE" w:rsidRPr="007D70F7" w:rsidRDefault="00FF53AE" w:rsidP="007D70F7">
      <w:r w:rsidRPr="007D70F7">
        <w:t xml:space="preserve">Пульти управління СО необхідно розміщувати у приміщенні пожежного поста, диспетчерської або іншого спеціального приміщення (в разі його наявності). Ці приміщення повинні відповідати вимогам ДБН В.2.5-56-2014 </w:t>
      </w:r>
      <w:r w:rsidR="00E03952">
        <w:t>Системи протипожежного захисту.</w:t>
      </w:r>
    </w:p>
    <w:p w14:paraId="1F75A01F" w14:textId="4A1DDA33" w:rsidR="00FF53AE" w:rsidRPr="007D70F7" w:rsidRDefault="007D70F7" w:rsidP="007D70F7">
      <w:r>
        <w:rPr>
          <w:lang w:val="en-US"/>
        </w:rPr>
        <w:t xml:space="preserve">       </w:t>
      </w:r>
      <w:r w:rsidR="00FF53AE" w:rsidRPr="007D70F7">
        <w:t>Кількість звукових та мовленнєвих оповіщувачів, їх розміщення та потужність повинні забезпечувати необхідний рівень звуку в усіх місцях постійного або тимчасового перебування виробничого персоналу.</w:t>
      </w:r>
    </w:p>
    <w:p w14:paraId="4E177BEE" w14:textId="4924C14A" w:rsidR="00FF53AE" w:rsidRPr="007D70F7" w:rsidRDefault="00FF53AE" w:rsidP="007D70F7">
      <w:r w:rsidRPr="007D70F7">
        <w:t>Звукові оповіщувачі повинні комбінуватися зі світловими, які працюють у режимі спалахування, у таких випадках:</w:t>
      </w:r>
      <w:r w:rsidR="007D70F7">
        <w:rPr>
          <w:lang w:val="en-US"/>
        </w:rPr>
        <w:t xml:space="preserve"> </w:t>
      </w:r>
      <w:r w:rsidRPr="007D70F7">
        <w:t>у приміщеннях, де люди перебувають у шумозахисному спорядженні;</w:t>
      </w:r>
      <w:r w:rsidR="007D70F7">
        <w:rPr>
          <w:lang w:val="en-US"/>
        </w:rPr>
        <w:t xml:space="preserve">  </w:t>
      </w:r>
      <w:r w:rsidRPr="007D70F7">
        <w:t>у приміщеннях з рівнем шуму понад 95 дБ.</w:t>
      </w:r>
    </w:p>
    <w:p w14:paraId="75FA467B" w14:textId="7CD33C6F" w:rsidR="00FF53AE" w:rsidRPr="007D70F7" w:rsidRDefault="007D70F7" w:rsidP="007D70F7">
      <w:r>
        <w:rPr>
          <w:lang w:val="en-US"/>
        </w:rPr>
        <w:t xml:space="preserve">      </w:t>
      </w:r>
      <w:r w:rsidR="00FF53AE" w:rsidRPr="007D70F7">
        <w:t>Допускається використовувати евакуаційні світлові покажчики, що автоматично вмикаються при отриманні СО командного імпульсу про початок оповіщення про НС /пожежу/ та (або) аварійному припиненні живлення робочого освітлення.</w:t>
      </w:r>
    </w:p>
    <w:p w14:paraId="61C05DCE" w14:textId="35EF068D" w:rsidR="00FF53AE" w:rsidRPr="007D70F7" w:rsidRDefault="007D70F7" w:rsidP="007D70F7">
      <w:r>
        <w:rPr>
          <w:lang w:val="en-US"/>
        </w:rPr>
        <w:t xml:space="preserve">      </w:t>
      </w:r>
      <w:r w:rsidR="00FF53AE" w:rsidRPr="007D70F7">
        <w:t>Вимоги до світлових покажчиків "Вихід" приймаються відповідно до ДБН В.2.5-28-2006 "Інженерне обладнання будинків і споруд. Природне і штучне освітлення".</w:t>
      </w:r>
      <w:r>
        <w:rPr>
          <w:lang w:val="en-US"/>
        </w:rPr>
        <w:t xml:space="preserve"> </w:t>
      </w:r>
      <w:r w:rsidR="00FF53AE" w:rsidRPr="007D70F7">
        <w:t>СО в режимі "Тривога" повинна функціонувати протягом часу, необхідного для евакуації людей з будинку, але не менше 15 хвилин.</w:t>
      </w:r>
      <w:bookmarkStart w:id="114" w:name="_Toc532232259"/>
      <w:r>
        <w:rPr>
          <w:lang w:val="en-US"/>
        </w:rPr>
        <w:t xml:space="preserve"> </w:t>
      </w:r>
      <w:r w:rsidR="00FF53AE" w:rsidRPr="007D70F7">
        <w:t>Вихід з ладу одного з оповіщувачів не повинен призводити до виведення з ладу ланки оповіщувачів, до якої вони під’єднанні.</w:t>
      </w:r>
      <w:bookmarkStart w:id="115" w:name="_Toc532232260"/>
      <w:bookmarkEnd w:id="114"/>
      <w:r>
        <w:rPr>
          <w:lang w:val="en-US"/>
        </w:rPr>
        <w:t xml:space="preserve">   </w:t>
      </w:r>
      <w:r w:rsidR="00FF53AE" w:rsidRPr="007D70F7">
        <w:t xml:space="preserve">Електропостачання СО здійснюється за I категорією надійності згідно з "Правилами устройства электроустановок" </w:t>
      </w:r>
      <w:r w:rsidR="00FF53AE" w:rsidRPr="007D70F7">
        <w:lastRenderedPageBreak/>
        <w:t>(ПУЕ) від двох незалежних джерел енергії: основного — від мережі змінного струму, резервного — від акумуляторних батарей тощо.</w:t>
      </w:r>
      <w:bookmarkEnd w:id="115"/>
    </w:p>
    <w:p w14:paraId="594497D9" w14:textId="61EAC303" w:rsidR="00FF53AE" w:rsidRPr="007D70F7" w:rsidRDefault="00FF53AE" w:rsidP="007D70F7">
      <w:r w:rsidRPr="007D70F7">
        <w:t>Перехід</w:t>
      </w:r>
      <w:r w:rsidR="007D70F7">
        <w:rPr>
          <w:lang w:val="en-US"/>
        </w:rPr>
        <w:t xml:space="preserve"> </w:t>
      </w:r>
      <w:r w:rsidRPr="007D70F7">
        <w:t>з основного джерела електропостачання на резервний та у зворотному</w:t>
      </w:r>
      <w:r w:rsidR="007D70F7">
        <w:rPr>
          <w:lang w:val="en-US"/>
        </w:rPr>
        <w:t xml:space="preserve"> </w:t>
      </w:r>
      <w:r w:rsidRPr="007D70F7">
        <w:t>напрямку</w:t>
      </w:r>
      <w:r w:rsidR="007D70F7">
        <w:rPr>
          <w:lang w:val="en-US"/>
        </w:rPr>
        <w:t xml:space="preserve"> </w:t>
      </w:r>
      <w:r w:rsidRPr="007D70F7">
        <w:t>в</w:t>
      </w:r>
      <w:r w:rsidRPr="007D70F7">
        <w:tab/>
        <w:t>разі</w:t>
      </w:r>
      <w:r w:rsidRPr="007D70F7">
        <w:tab/>
        <w:t>відновлення</w:t>
      </w:r>
      <w:r w:rsidR="007D70F7">
        <w:rPr>
          <w:lang w:val="en-US"/>
        </w:rPr>
        <w:t xml:space="preserve"> </w:t>
      </w:r>
      <w:r w:rsidRPr="007D70F7">
        <w:t>централізованого електропостачання повинен бути автоматичним.</w:t>
      </w:r>
      <w:r w:rsidR="007D70F7">
        <w:rPr>
          <w:lang w:val="en-US"/>
        </w:rPr>
        <w:t xml:space="preserve"> </w:t>
      </w:r>
      <w:r w:rsidRPr="007D70F7">
        <w:t>Тривалість роботи СО від резервного джерела енергії у черговому режимі має бути не менш 24 годин.</w:t>
      </w:r>
      <w:r w:rsidR="007D70F7">
        <w:rPr>
          <w:lang w:val="en-US"/>
        </w:rPr>
        <w:t xml:space="preserve"> </w:t>
      </w:r>
      <w:r w:rsidRPr="007D70F7">
        <w:t>Тривалість роботи СО від резервного джерела енергії у режимі "Тривога" має бути не менше 15 хвилин.</w:t>
      </w:r>
    </w:p>
    <w:p w14:paraId="37824C67" w14:textId="77777777" w:rsidR="00FF53AE" w:rsidRPr="007D70F7" w:rsidRDefault="00FF53AE" w:rsidP="007D70F7">
      <w:r w:rsidRPr="007D70F7">
        <w:t>Звукові оповіщувачі повинні відповідати вимогам ДСТУ EN 54-3:2003 "Системи пожежної сигналізації. Частина 3. Оповіщувачі пожежні звукові".</w:t>
      </w:r>
    </w:p>
    <w:p w14:paraId="1CB9ECD4" w14:textId="77777777" w:rsidR="00FF53AE" w:rsidRPr="007D70F7" w:rsidRDefault="00FF53AE" w:rsidP="007D70F7">
      <w:bookmarkStart w:id="116" w:name="_Toc532232261"/>
      <w:r w:rsidRPr="007D70F7">
        <w:t>Світлові оповіщувачі, які працюють у режимі спалахування, повинні бути червоного кольору, мати частоту мигтіння в межах від 0,5 Гц до 5 Гц та розташовуватись у межах прямої видимості з постійних робочих місць.</w:t>
      </w:r>
      <w:bookmarkEnd w:id="116"/>
    </w:p>
    <w:p w14:paraId="23BF3997" w14:textId="77777777" w:rsidR="00FF53AE" w:rsidRPr="007D70F7" w:rsidRDefault="00FF53AE" w:rsidP="007D70F7">
      <w:pPr>
        <w:pStyle w:val="3"/>
      </w:pPr>
      <w:bookmarkStart w:id="117" w:name="_Toc532232262"/>
      <w:bookmarkStart w:id="118" w:name="_Toc532568406"/>
      <w:r w:rsidRPr="007D70F7">
        <w:t>Пожежна безпека</w:t>
      </w:r>
      <w:bookmarkEnd w:id="117"/>
      <w:bookmarkEnd w:id="118"/>
    </w:p>
    <w:p w14:paraId="7A110EA6" w14:textId="77777777" w:rsidR="00FF53AE" w:rsidRDefault="00FF53AE" w:rsidP="00FF53AE">
      <w:pPr>
        <w:widowControl w:val="0"/>
        <w:tabs>
          <w:tab w:val="left" w:pos="1897"/>
          <w:tab w:val="left" w:pos="4839"/>
          <w:tab w:val="left" w:pos="6129"/>
          <w:tab w:val="left" w:pos="7729"/>
          <w:tab w:val="left" w:pos="9278"/>
        </w:tabs>
        <w:ind w:left="1" w:right="-17" w:firstLine="566"/>
        <w:rPr>
          <w:rFonts w:eastAsia="Times New Roman"/>
          <w:color w:val="000000"/>
          <w:w w:val="101"/>
          <w:szCs w:val="28"/>
        </w:rPr>
      </w:pPr>
      <w:r w:rsidRPr="00D453B7">
        <w:rPr>
          <w:rFonts w:eastAsia="Times New Roman"/>
          <w:color w:val="000000"/>
          <w:szCs w:val="28"/>
        </w:rPr>
        <w:t>В</w:t>
      </w:r>
      <w:r w:rsidRPr="00D453B7">
        <w:rPr>
          <w:rFonts w:eastAsia="Times New Roman"/>
          <w:color w:val="000000"/>
          <w:spacing w:val="1"/>
          <w:w w:val="101"/>
          <w:szCs w:val="28"/>
        </w:rPr>
        <w:t>і</w:t>
      </w:r>
      <w:r w:rsidRPr="00D453B7">
        <w:rPr>
          <w:rFonts w:eastAsia="Times New Roman"/>
          <w:color w:val="000000"/>
          <w:szCs w:val="28"/>
        </w:rPr>
        <w:t>дпов</w:t>
      </w:r>
      <w:r w:rsidRPr="00D453B7">
        <w:rPr>
          <w:rFonts w:eastAsia="Times New Roman"/>
          <w:color w:val="000000"/>
          <w:spacing w:val="-1"/>
          <w:w w:val="101"/>
          <w:szCs w:val="28"/>
        </w:rPr>
        <w:t>і</w:t>
      </w:r>
      <w:r w:rsidRPr="00D453B7">
        <w:rPr>
          <w:rFonts w:eastAsia="Times New Roman"/>
          <w:color w:val="000000"/>
          <w:szCs w:val="28"/>
        </w:rPr>
        <w:t>дно</w:t>
      </w:r>
      <w:r w:rsidRPr="00D453B7">
        <w:rPr>
          <w:rFonts w:eastAsia="Times New Roman"/>
          <w:color w:val="000000"/>
          <w:spacing w:val="110"/>
          <w:szCs w:val="28"/>
        </w:rPr>
        <w:t xml:space="preserve"> </w:t>
      </w:r>
      <w:r w:rsidRPr="00D453B7">
        <w:rPr>
          <w:rFonts w:eastAsia="Times New Roman"/>
          <w:color w:val="000000"/>
          <w:szCs w:val="28"/>
        </w:rPr>
        <w:t>до</w:t>
      </w:r>
      <w:r w:rsidRPr="00D453B7">
        <w:rPr>
          <w:rFonts w:eastAsia="Times New Roman"/>
          <w:color w:val="000000"/>
          <w:spacing w:val="111"/>
          <w:szCs w:val="28"/>
        </w:rPr>
        <w:t xml:space="preserve"> </w:t>
      </w:r>
      <w:r w:rsidRPr="00D453B7">
        <w:rPr>
          <w:rFonts w:eastAsia="Times New Roman"/>
          <w:color w:val="000000"/>
          <w:spacing w:val="-1"/>
          <w:szCs w:val="28"/>
        </w:rPr>
        <w:t>Н</w:t>
      </w:r>
      <w:r w:rsidRPr="00D453B7">
        <w:rPr>
          <w:rFonts w:eastAsia="Times New Roman"/>
          <w:color w:val="000000"/>
          <w:szCs w:val="28"/>
        </w:rPr>
        <w:t>А</w:t>
      </w:r>
      <w:r w:rsidRPr="00D453B7">
        <w:rPr>
          <w:rFonts w:eastAsia="Times New Roman"/>
          <w:color w:val="000000"/>
          <w:spacing w:val="-1"/>
          <w:szCs w:val="28"/>
        </w:rPr>
        <w:t>П</w:t>
      </w:r>
      <w:r w:rsidRPr="00D453B7">
        <w:rPr>
          <w:rFonts w:eastAsia="Times New Roman"/>
          <w:color w:val="000000"/>
          <w:szCs w:val="28"/>
        </w:rPr>
        <w:t>Б</w:t>
      </w:r>
      <w:r w:rsidRPr="00D453B7">
        <w:rPr>
          <w:rFonts w:eastAsia="Times New Roman"/>
          <w:color w:val="000000"/>
          <w:spacing w:val="110"/>
          <w:szCs w:val="28"/>
        </w:rPr>
        <w:t xml:space="preserve"> </w:t>
      </w:r>
      <w:r w:rsidRPr="00D453B7">
        <w:rPr>
          <w:rFonts w:eastAsia="Times New Roman"/>
          <w:color w:val="000000"/>
          <w:szCs w:val="28"/>
        </w:rPr>
        <w:t>Б.</w:t>
      </w:r>
      <w:r w:rsidRPr="00D453B7">
        <w:rPr>
          <w:rFonts w:eastAsia="Times New Roman"/>
          <w:color w:val="000000"/>
          <w:spacing w:val="1"/>
          <w:szCs w:val="28"/>
        </w:rPr>
        <w:t>03</w:t>
      </w:r>
      <w:r w:rsidRPr="00D453B7">
        <w:rPr>
          <w:rFonts w:eastAsia="Times New Roman"/>
          <w:color w:val="000000"/>
          <w:szCs w:val="28"/>
        </w:rPr>
        <w:t>.00</w:t>
      </w:r>
      <w:r w:rsidRPr="00D453B7">
        <w:rPr>
          <w:rFonts w:eastAsia="Times New Roman"/>
          <w:color w:val="000000"/>
          <w:spacing w:val="5"/>
          <w:szCs w:val="28"/>
        </w:rPr>
        <w:t>2</w:t>
      </w:r>
      <w:r w:rsidRPr="00D453B7">
        <w:rPr>
          <w:rFonts w:eastAsia="Times New Roman"/>
          <w:color w:val="000000"/>
          <w:szCs w:val="28"/>
        </w:rPr>
        <w:t>-2007</w:t>
      </w:r>
      <w:r w:rsidRPr="00D453B7">
        <w:rPr>
          <w:rFonts w:eastAsia="Times New Roman"/>
          <w:color w:val="000000"/>
          <w:spacing w:val="109"/>
          <w:szCs w:val="28"/>
        </w:rPr>
        <w:t xml:space="preserve"> </w:t>
      </w:r>
      <w:r w:rsidRPr="00D453B7">
        <w:rPr>
          <w:rFonts w:eastAsia="Times New Roman"/>
          <w:color w:val="000000"/>
          <w:spacing w:val="1"/>
          <w:szCs w:val="28"/>
        </w:rPr>
        <w:t>р</w:t>
      </w:r>
      <w:r w:rsidRPr="00D453B7">
        <w:rPr>
          <w:rFonts w:eastAsia="Times New Roman"/>
          <w:color w:val="000000"/>
          <w:szCs w:val="28"/>
        </w:rPr>
        <w:t>обоч</w:t>
      </w:r>
      <w:r w:rsidRPr="00D453B7">
        <w:rPr>
          <w:rFonts w:eastAsia="Times New Roman"/>
          <w:color w:val="000000"/>
          <w:w w:val="101"/>
          <w:szCs w:val="28"/>
        </w:rPr>
        <w:t>е</w:t>
      </w:r>
      <w:r w:rsidRPr="00D453B7">
        <w:rPr>
          <w:rFonts w:eastAsia="Times New Roman"/>
          <w:color w:val="000000"/>
          <w:spacing w:val="109"/>
          <w:szCs w:val="28"/>
        </w:rPr>
        <w:t xml:space="preserve"> </w:t>
      </w:r>
      <w:r w:rsidRPr="00D453B7">
        <w:rPr>
          <w:rFonts w:eastAsia="Times New Roman"/>
          <w:color w:val="000000"/>
          <w:szCs w:val="28"/>
        </w:rPr>
        <w:t>прим</w:t>
      </w:r>
      <w:r w:rsidRPr="00D453B7">
        <w:rPr>
          <w:rFonts w:eastAsia="Times New Roman"/>
          <w:color w:val="000000"/>
          <w:w w:val="101"/>
          <w:szCs w:val="28"/>
        </w:rPr>
        <w:t>і</w:t>
      </w:r>
      <w:r w:rsidRPr="00D453B7">
        <w:rPr>
          <w:rFonts w:eastAsia="Times New Roman"/>
          <w:color w:val="000000"/>
          <w:spacing w:val="-1"/>
          <w:szCs w:val="28"/>
        </w:rPr>
        <w:t>щ</w:t>
      </w:r>
      <w:r w:rsidRPr="00D453B7">
        <w:rPr>
          <w:rFonts w:eastAsia="Times New Roman"/>
          <w:color w:val="000000"/>
          <w:w w:val="101"/>
          <w:szCs w:val="28"/>
        </w:rPr>
        <w:t>е</w:t>
      </w:r>
      <w:r w:rsidRPr="00D453B7">
        <w:rPr>
          <w:rFonts w:eastAsia="Times New Roman"/>
          <w:color w:val="000000"/>
          <w:spacing w:val="-1"/>
          <w:szCs w:val="28"/>
        </w:rPr>
        <w:t>нн</w:t>
      </w:r>
      <w:r w:rsidRPr="00D453B7">
        <w:rPr>
          <w:rFonts w:eastAsia="Times New Roman"/>
          <w:color w:val="000000"/>
          <w:w w:val="101"/>
          <w:szCs w:val="28"/>
        </w:rPr>
        <w:t>я</w:t>
      </w:r>
      <w:r w:rsidRPr="00D453B7">
        <w:rPr>
          <w:rFonts w:eastAsia="Times New Roman"/>
          <w:color w:val="000000"/>
          <w:spacing w:val="109"/>
          <w:szCs w:val="28"/>
        </w:rPr>
        <w:t xml:space="preserve"> </w:t>
      </w:r>
      <w:r w:rsidRPr="00D453B7">
        <w:rPr>
          <w:rFonts w:eastAsia="Times New Roman"/>
          <w:color w:val="000000"/>
          <w:szCs w:val="28"/>
        </w:rPr>
        <w:t>л</w:t>
      </w:r>
      <w:r w:rsidRPr="00D453B7">
        <w:rPr>
          <w:rFonts w:eastAsia="Times New Roman"/>
          <w:color w:val="000000"/>
          <w:w w:val="101"/>
          <w:szCs w:val="28"/>
        </w:rPr>
        <w:t>а</w:t>
      </w:r>
      <w:r w:rsidRPr="00D453B7">
        <w:rPr>
          <w:rFonts w:eastAsia="Times New Roman"/>
          <w:color w:val="000000"/>
          <w:szCs w:val="28"/>
        </w:rPr>
        <w:t>бор</w:t>
      </w:r>
      <w:r w:rsidRPr="00D453B7">
        <w:rPr>
          <w:rFonts w:eastAsia="Times New Roman"/>
          <w:color w:val="000000"/>
          <w:w w:val="101"/>
          <w:szCs w:val="28"/>
        </w:rPr>
        <w:t>а</w:t>
      </w:r>
      <w:r w:rsidRPr="00D453B7">
        <w:rPr>
          <w:rFonts w:eastAsia="Times New Roman"/>
          <w:color w:val="000000"/>
          <w:spacing w:val="-1"/>
          <w:szCs w:val="28"/>
        </w:rPr>
        <w:t>т</w:t>
      </w:r>
      <w:r w:rsidRPr="00D453B7">
        <w:rPr>
          <w:rFonts w:eastAsia="Times New Roman"/>
          <w:color w:val="000000"/>
          <w:szCs w:val="28"/>
        </w:rPr>
        <w:t>ор</w:t>
      </w:r>
      <w:r w:rsidRPr="00D453B7">
        <w:rPr>
          <w:rFonts w:eastAsia="Times New Roman"/>
          <w:color w:val="000000"/>
          <w:spacing w:val="-1"/>
          <w:w w:val="101"/>
          <w:szCs w:val="28"/>
        </w:rPr>
        <w:t>і</w:t>
      </w:r>
      <w:r w:rsidRPr="00D453B7">
        <w:rPr>
          <w:rFonts w:eastAsia="Times New Roman"/>
          <w:color w:val="000000"/>
          <w:w w:val="101"/>
          <w:szCs w:val="28"/>
        </w:rPr>
        <w:t>ї</w:t>
      </w:r>
      <w:r w:rsidRPr="00D453B7">
        <w:rPr>
          <w:rFonts w:eastAsia="Times New Roman"/>
          <w:color w:val="000000"/>
          <w:szCs w:val="28"/>
        </w:rPr>
        <w:t xml:space="preserve"> в</w:t>
      </w:r>
      <w:r w:rsidRPr="00D453B7">
        <w:rPr>
          <w:rFonts w:eastAsia="Times New Roman"/>
          <w:color w:val="000000"/>
          <w:w w:val="101"/>
          <w:szCs w:val="28"/>
        </w:rPr>
        <w:t>і</w:t>
      </w:r>
      <w:r w:rsidRPr="00D453B7">
        <w:rPr>
          <w:rFonts w:eastAsia="Times New Roman"/>
          <w:color w:val="000000"/>
          <w:szCs w:val="28"/>
        </w:rPr>
        <w:t>дно</w:t>
      </w:r>
      <w:r w:rsidRPr="00D453B7">
        <w:rPr>
          <w:rFonts w:eastAsia="Times New Roman"/>
          <w:color w:val="000000"/>
          <w:w w:val="101"/>
          <w:szCs w:val="28"/>
        </w:rPr>
        <w:t>с</w:t>
      </w:r>
      <w:r w:rsidRPr="00D453B7">
        <w:rPr>
          <w:rFonts w:eastAsia="Times New Roman"/>
          <w:color w:val="000000"/>
          <w:szCs w:val="28"/>
        </w:rPr>
        <w:t>ить</w:t>
      </w:r>
      <w:r w:rsidRPr="00D453B7">
        <w:rPr>
          <w:rFonts w:eastAsia="Times New Roman"/>
          <w:color w:val="000000"/>
          <w:w w:val="101"/>
          <w:szCs w:val="28"/>
        </w:rPr>
        <w:t>ся</w:t>
      </w:r>
      <w:r w:rsidRPr="00D453B7">
        <w:rPr>
          <w:rFonts w:eastAsia="Times New Roman"/>
          <w:color w:val="000000"/>
          <w:spacing w:val="1"/>
          <w:szCs w:val="28"/>
        </w:rPr>
        <w:t xml:space="preserve"> до</w:t>
      </w:r>
      <w:r w:rsidRPr="00D453B7">
        <w:rPr>
          <w:rFonts w:eastAsia="Times New Roman"/>
          <w:color w:val="000000"/>
          <w:spacing w:val="5"/>
          <w:szCs w:val="28"/>
        </w:rPr>
        <w:t xml:space="preserve"> </w:t>
      </w:r>
      <w:r w:rsidRPr="00D453B7">
        <w:rPr>
          <w:rFonts w:eastAsia="Times New Roman"/>
          <w:color w:val="000000"/>
          <w:szCs w:val="28"/>
        </w:rPr>
        <w:t>к</w:t>
      </w:r>
      <w:r w:rsidRPr="00D453B7">
        <w:rPr>
          <w:rFonts w:eastAsia="Times New Roman"/>
          <w:color w:val="000000"/>
          <w:w w:val="101"/>
          <w:szCs w:val="28"/>
        </w:rPr>
        <w:t>а</w:t>
      </w:r>
      <w:r w:rsidRPr="00D453B7">
        <w:rPr>
          <w:rFonts w:eastAsia="Times New Roman"/>
          <w:color w:val="000000"/>
          <w:spacing w:val="-1"/>
          <w:szCs w:val="28"/>
        </w:rPr>
        <w:t>т</w:t>
      </w:r>
      <w:r w:rsidRPr="00D453B7">
        <w:rPr>
          <w:rFonts w:eastAsia="Times New Roman"/>
          <w:color w:val="000000"/>
          <w:spacing w:val="-2"/>
          <w:w w:val="101"/>
          <w:szCs w:val="28"/>
        </w:rPr>
        <w:t>е</w:t>
      </w:r>
      <w:r w:rsidRPr="00D453B7">
        <w:rPr>
          <w:rFonts w:eastAsia="Times New Roman"/>
          <w:color w:val="000000"/>
          <w:szCs w:val="28"/>
        </w:rPr>
        <w:t>го</w:t>
      </w:r>
      <w:r w:rsidRPr="00D453B7">
        <w:rPr>
          <w:rFonts w:eastAsia="Times New Roman"/>
          <w:color w:val="000000"/>
          <w:spacing w:val="-1"/>
          <w:szCs w:val="28"/>
        </w:rPr>
        <w:t>р</w:t>
      </w:r>
      <w:r w:rsidRPr="00D453B7">
        <w:rPr>
          <w:rFonts w:eastAsia="Times New Roman"/>
          <w:color w:val="000000"/>
          <w:w w:val="101"/>
          <w:szCs w:val="28"/>
        </w:rPr>
        <w:t>ії</w:t>
      </w:r>
      <w:r w:rsidRPr="00D453B7">
        <w:rPr>
          <w:rFonts w:eastAsia="Times New Roman"/>
          <w:color w:val="000000"/>
          <w:spacing w:val="4"/>
          <w:szCs w:val="28"/>
        </w:rPr>
        <w:t xml:space="preserve"> </w:t>
      </w:r>
      <w:r w:rsidRPr="00D453B7">
        <w:rPr>
          <w:rFonts w:eastAsia="Times New Roman"/>
          <w:color w:val="000000"/>
          <w:spacing w:val="1"/>
          <w:szCs w:val="28"/>
        </w:rPr>
        <w:t>В</w:t>
      </w:r>
      <w:r w:rsidRPr="00D453B7">
        <w:rPr>
          <w:rFonts w:eastAsia="Times New Roman"/>
          <w:color w:val="000000"/>
          <w:spacing w:val="4"/>
          <w:szCs w:val="28"/>
        </w:rPr>
        <w:t xml:space="preserve"> </w:t>
      </w:r>
      <w:r w:rsidRPr="00D453B7">
        <w:rPr>
          <w:rFonts w:eastAsia="Times New Roman"/>
          <w:color w:val="000000"/>
          <w:spacing w:val="1"/>
          <w:szCs w:val="28"/>
        </w:rPr>
        <w:t>п</w:t>
      </w:r>
      <w:r w:rsidRPr="00D453B7">
        <w:rPr>
          <w:rFonts w:eastAsia="Times New Roman"/>
          <w:color w:val="000000"/>
          <w:szCs w:val="28"/>
        </w:rPr>
        <w:t>о</w:t>
      </w:r>
      <w:r w:rsidRPr="00D453B7">
        <w:rPr>
          <w:rFonts w:eastAsia="Times New Roman"/>
          <w:color w:val="000000"/>
          <w:spacing w:val="5"/>
          <w:szCs w:val="28"/>
        </w:rPr>
        <w:t xml:space="preserve"> </w:t>
      </w:r>
      <w:r w:rsidRPr="00D453B7">
        <w:rPr>
          <w:rFonts w:eastAsia="Times New Roman"/>
          <w:color w:val="000000"/>
          <w:szCs w:val="28"/>
        </w:rPr>
        <w:t>виб</w:t>
      </w:r>
      <w:r w:rsidRPr="00D453B7">
        <w:rPr>
          <w:rFonts w:eastAsia="Times New Roman"/>
          <w:color w:val="000000"/>
          <w:spacing w:val="-3"/>
          <w:szCs w:val="28"/>
        </w:rPr>
        <w:t>у</w:t>
      </w:r>
      <w:r w:rsidRPr="00D453B7">
        <w:rPr>
          <w:rFonts w:eastAsia="Times New Roman"/>
          <w:color w:val="000000"/>
          <w:szCs w:val="28"/>
        </w:rPr>
        <w:t>х</w:t>
      </w:r>
      <w:r w:rsidRPr="00D453B7">
        <w:rPr>
          <w:rFonts w:eastAsia="Times New Roman"/>
          <w:color w:val="000000"/>
          <w:spacing w:val="1"/>
          <w:szCs w:val="28"/>
        </w:rPr>
        <w:t>о</w:t>
      </w:r>
      <w:r w:rsidRPr="00D453B7">
        <w:rPr>
          <w:rFonts w:eastAsia="Times New Roman"/>
          <w:color w:val="000000"/>
          <w:szCs w:val="28"/>
        </w:rPr>
        <w:t>пож</w:t>
      </w:r>
      <w:r w:rsidRPr="00D453B7">
        <w:rPr>
          <w:rFonts w:eastAsia="Times New Roman"/>
          <w:color w:val="000000"/>
          <w:w w:val="101"/>
          <w:szCs w:val="28"/>
        </w:rPr>
        <w:t>е</w:t>
      </w:r>
      <w:r w:rsidRPr="00D453B7">
        <w:rPr>
          <w:rFonts w:eastAsia="Times New Roman"/>
          <w:color w:val="000000"/>
          <w:szCs w:val="28"/>
        </w:rPr>
        <w:t>жн</w:t>
      </w:r>
      <w:r w:rsidRPr="00D453B7">
        <w:rPr>
          <w:rFonts w:eastAsia="Times New Roman"/>
          <w:color w:val="000000"/>
          <w:w w:val="101"/>
          <w:szCs w:val="28"/>
        </w:rPr>
        <w:t>і</w:t>
      </w:r>
      <w:r w:rsidRPr="00D453B7">
        <w:rPr>
          <w:rFonts w:eastAsia="Times New Roman"/>
          <w:color w:val="000000"/>
          <w:spacing w:val="1"/>
          <w:szCs w:val="28"/>
        </w:rPr>
        <w:t>й</w:t>
      </w:r>
      <w:r w:rsidRPr="00D453B7">
        <w:rPr>
          <w:rFonts w:eastAsia="Times New Roman"/>
          <w:color w:val="000000"/>
          <w:spacing w:val="4"/>
          <w:szCs w:val="28"/>
        </w:rPr>
        <w:t xml:space="preserve"> </w:t>
      </w:r>
      <w:r w:rsidRPr="00D453B7">
        <w:rPr>
          <w:rFonts w:eastAsia="Times New Roman"/>
          <w:color w:val="000000"/>
          <w:szCs w:val="28"/>
        </w:rPr>
        <w:t>н</w:t>
      </w:r>
      <w:r w:rsidRPr="00D453B7">
        <w:rPr>
          <w:rFonts w:eastAsia="Times New Roman"/>
          <w:color w:val="000000"/>
          <w:spacing w:val="3"/>
          <w:w w:val="101"/>
          <w:szCs w:val="28"/>
        </w:rPr>
        <w:t>е</w:t>
      </w:r>
      <w:r w:rsidRPr="00D453B7">
        <w:rPr>
          <w:rFonts w:eastAsia="Times New Roman"/>
          <w:color w:val="000000"/>
          <w:spacing w:val="1"/>
          <w:szCs w:val="28"/>
        </w:rPr>
        <w:t>б</w:t>
      </w:r>
      <w:r w:rsidRPr="00D453B7">
        <w:rPr>
          <w:rFonts w:eastAsia="Times New Roman"/>
          <w:color w:val="000000"/>
          <w:w w:val="101"/>
          <w:szCs w:val="28"/>
        </w:rPr>
        <w:t>е</w:t>
      </w:r>
      <w:r w:rsidRPr="00D453B7">
        <w:rPr>
          <w:rFonts w:eastAsia="Times New Roman"/>
          <w:color w:val="000000"/>
          <w:szCs w:val="28"/>
        </w:rPr>
        <w:t>зп</w:t>
      </w:r>
      <w:r w:rsidRPr="00D453B7">
        <w:rPr>
          <w:rFonts w:eastAsia="Times New Roman"/>
          <w:color w:val="000000"/>
          <w:w w:val="101"/>
          <w:szCs w:val="28"/>
        </w:rPr>
        <w:t>е</w:t>
      </w:r>
      <w:r w:rsidRPr="00D453B7">
        <w:rPr>
          <w:rFonts w:eastAsia="Times New Roman"/>
          <w:color w:val="000000"/>
          <w:spacing w:val="-1"/>
          <w:szCs w:val="28"/>
        </w:rPr>
        <w:t>ц</w:t>
      </w:r>
      <w:r w:rsidRPr="00D453B7">
        <w:rPr>
          <w:rFonts w:eastAsia="Times New Roman"/>
          <w:color w:val="000000"/>
          <w:w w:val="101"/>
          <w:szCs w:val="28"/>
        </w:rPr>
        <w:t>і</w:t>
      </w:r>
      <w:r w:rsidRPr="00D453B7">
        <w:rPr>
          <w:rFonts w:eastAsia="Times New Roman"/>
          <w:color w:val="000000"/>
          <w:szCs w:val="28"/>
        </w:rPr>
        <w:t>.</w:t>
      </w:r>
      <w:r w:rsidRPr="00D453B7">
        <w:rPr>
          <w:rFonts w:eastAsia="Times New Roman"/>
          <w:color w:val="000000"/>
          <w:spacing w:val="4"/>
          <w:szCs w:val="28"/>
        </w:rPr>
        <w:t xml:space="preserve"> </w:t>
      </w:r>
      <w:r w:rsidRPr="00D453B7">
        <w:rPr>
          <w:rFonts w:eastAsia="Times New Roman"/>
          <w:color w:val="000000"/>
          <w:szCs w:val="28"/>
        </w:rPr>
        <w:t>В</w:t>
      </w:r>
      <w:r w:rsidRPr="00D453B7">
        <w:rPr>
          <w:rFonts w:eastAsia="Times New Roman"/>
          <w:color w:val="000000"/>
          <w:spacing w:val="1"/>
          <w:w w:val="101"/>
          <w:szCs w:val="28"/>
        </w:rPr>
        <w:t>і</w:t>
      </w:r>
      <w:r w:rsidRPr="00D453B7">
        <w:rPr>
          <w:rFonts w:eastAsia="Times New Roman"/>
          <w:color w:val="000000"/>
          <w:szCs w:val="28"/>
        </w:rPr>
        <w:t>дп</w:t>
      </w:r>
      <w:r w:rsidRPr="00D453B7">
        <w:rPr>
          <w:rFonts w:eastAsia="Times New Roman"/>
          <w:color w:val="000000"/>
          <w:spacing w:val="1"/>
          <w:szCs w:val="28"/>
        </w:rPr>
        <w:t>о</w:t>
      </w:r>
      <w:r w:rsidRPr="00D453B7">
        <w:rPr>
          <w:rFonts w:eastAsia="Times New Roman"/>
          <w:color w:val="000000"/>
          <w:spacing w:val="-1"/>
          <w:szCs w:val="28"/>
        </w:rPr>
        <w:t>в</w:t>
      </w:r>
      <w:r w:rsidRPr="00D453B7">
        <w:rPr>
          <w:rFonts w:eastAsia="Times New Roman"/>
          <w:color w:val="000000"/>
          <w:spacing w:val="-1"/>
          <w:w w:val="101"/>
          <w:szCs w:val="28"/>
        </w:rPr>
        <w:t>і</w:t>
      </w:r>
      <w:r w:rsidRPr="00D453B7">
        <w:rPr>
          <w:rFonts w:eastAsia="Times New Roman"/>
          <w:color w:val="000000"/>
          <w:szCs w:val="28"/>
        </w:rPr>
        <w:t>дно</w:t>
      </w:r>
      <w:r w:rsidRPr="00D453B7">
        <w:rPr>
          <w:rFonts w:eastAsia="Times New Roman"/>
          <w:color w:val="000000"/>
          <w:spacing w:val="5"/>
          <w:szCs w:val="28"/>
        </w:rPr>
        <w:t xml:space="preserve"> </w:t>
      </w:r>
      <w:r w:rsidRPr="00D453B7">
        <w:rPr>
          <w:rFonts w:eastAsia="Times New Roman"/>
          <w:color w:val="000000"/>
          <w:spacing w:val="-1"/>
          <w:szCs w:val="28"/>
        </w:rPr>
        <w:t>д</w:t>
      </w:r>
      <w:r w:rsidRPr="00D453B7">
        <w:rPr>
          <w:rFonts w:eastAsia="Times New Roman"/>
          <w:color w:val="000000"/>
          <w:szCs w:val="28"/>
        </w:rPr>
        <w:t>о</w:t>
      </w:r>
      <w:r w:rsidRPr="00D453B7">
        <w:rPr>
          <w:rFonts w:eastAsia="Times New Roman"/>
          <w:color w:val="000000"/>
          <w:spacing w:val="5"/>
          <w:szCs w:val="28"/>
        </w:rPr>
        <w:t xml:space="preserve"> </w:t>
      </w:r>
      <w:r w:rsidRPr="00D453B7">
        <w:rPr>
          <w:rFonts w:eastAsia="Times New Roman"/>
          <w:color w:val="000000"/>
          <w:szCs w:val="28"/>
        </w:rPr>
        <w:t>ПУЕ (ДНАОП</w:t>
      </w:r>
      <w:r w:rsidRPr="00D453B7">
        <w:rPr>
          <w:rFonts w:eastAsia="Times New Roman"/>
          <w:color w:val="000000"/>
          <w:spacing w:val="169"/>
          <w:szCs w:val="28"/>
        </w:rPr>
        <w:t xml:space="preserve"> </w:t>
      </w:r>
      <w:r w:rsidRPr="00D453B7">
        <w:rPr>
          <w:rFonts w:eastAsia="Times New Roman"/>
          <w:color w:val="000000"/>
          <w:szCs w:val="28"/>
        </w:rPr>
        <w:t>0.0</w:t>
      </w:r>
      <w:r w:rsidRPr="00D453B7">
        <w:rPr>
          <w:rFonts w:eastAsia="Times New Roman"/>
          <w:color w:val="000000"/>
          <w:spacing w:val="3"/>
          <w:szCs w:val="28"/>
        </w:rPr>
        <w:t>0</w:t>
      </w:r>
      <w:r w:rsidRPr="00D453B7">
        <w:rPr>
          <w:rFonts w:eastAsia="Times New Roman"/>
          <w:color w:val="000000"/>
          <w:szCs w:val="28"/>
        </w:rPr>
        <w:t>-1.32-01)</w:t>
      </w:r>
      <w:r w:rsidRPr="00D453B7">
        <w:rPr>
          <w:rFonts w:eastAsia="Times New Roman"/>
          <w:color w:val="000000"/>
          <w:spacing w:val="170"/>
          <w:szCs w:val="28"/>
        </w:rPr>
        <w:t xml:space="preserve"> </w:t>
      </w:r>
      <w:r w:rsidRPr="00D453B7">
        <w:rPr>
          <w:rFonts w:eastAsia="Times New Roman"/>
          <w:color w:val="000000"/>
          <w:szCs w:val="28"/>
        </w:rPr>
        <w:t>кл</w:t>
      </w:r>
      <w:r w:rsidRPr="00D453B7">
        <w:rPr>
          <w:rFonts w:eastAsia="Times New Roman"/>
          <w:color w:val="000000"/>
          <w:w w:val="101"/>
          <w:szCs w:val="28"/>
        </w:rPr>
        <w:t>ас</w:t>
      </w:r>
      <w:r w:rsidRPr="00D453B7">
        <w:rPr>
          <w:rFonts w:eastAsia="Times New Roman"/>
          <w:color w:val="000000"/>
          <w:spacing w:val="168"/>
          <w:szCs w:val="28"/>
        </w:rPr>
        <w:t xml:space="preserve"> </w:t>
      </w:r>
      <w:r w:rsidRPr="00D453B7">
        <w:rPr>
          <w:rFonts w:eastAsia="Times New Roman"/>
          <w:color w:val="000000"/>
          <w:szCs w:val="28"/>
        </w:rPr>
        <w:t>робочих</w:t>
      </w:r>
      <w:r w:rsidRPr="00D453B7">
        <w:rPr>
          <w:rFonts w:eastAsia="Times New Roman"/>
          <w:color w:val="000000"/>
          <w:spacing w:val="170"/>
          <w:szCs w:val="28"/>
        </w:rPr>
        <w:t xml:space="preserve"> </w:t>
      </w:r>
      <w:r w:rsidRPr="00D453B7">
        <w:rPr>
          <w:rFonts w:eastAsia="Times New Roman"/>
          <w:color w:val="000000"/>
          <w:szCs w:val="28"/>
        </w:rPr>
        <w:t>зон</w:t>
      </w:r>
      <w:r w:rsidRPr="00D453B7">
        <w:rPr>
          <w:rFonts w:eastAsia="Times New Roman"/>
          <w:color w:val="000000"/>
          <w:spacing w:val="170"/>
          <w:szCs w:val="28"/>
        </w:rPr>
        <w:t xml:space="preserve"> </w:t>
      </w:r>
      <w:r w:rsidRPr="00D453B7">
        <w:rPr>
          <w:rFonts w:eastAsia="Times New Roman"/>
          <w:color w:val="000000"/>
          <w:szCs w:val="28"/>
        </w:rPr>
        <w:t>пр</w:t>
      </w:r>
      <w:r w:rsidRPr="00D453B7">
        <w:rPr>
          <w:rFonts w:eastAsia="Times New Roman"/>
          <w:color w:val="000000"/>
          <w:spacing w:val="1"/>
          <w:szCs w:val="28"/>
        </w:rPr>
        <w:t>и</w:t>
      </w:r>
      <w:r w:rsidRPr="00D453B7">
        <w:rPr>
          <w:rFonts w:eastAsia="Times New Roman"/>
          <w:color w:val="000000"/>
          <w:szCs w:val="28"/>
        </w:rPr>
        <w:t>м</w:t>
      </w:r>
      <w:r w:rsidRPr="00D453B7">
        <w:rPr>
          <w:rFonts w:eastAsia="Times New Roman"/>
          <w:color w:val="000000"/>
          <w:spacing w:val="2"/>
          <w:w w:val="101"/>
          <w:szCs w:val="28"/>
        </w:rPr>
        <w:t>і</w:t>
      </w:r>
      <w:r w:rsidRPr="00D453B7">
        <w:rPr>
          <w:rFonts w:eastAsia="Times New Roman"/>
          <w:color w:val="000000"/>
          <w:szCs w:val="28"/>
        </w:rPr>
        <w:t>щ</w:t>
      </w:r>
      <w:r w:rsidRPr="00D453B7">
        <w:rPr>
          <w:rFonts w:eastAsia="Times New Roman"/>
          <w:color w:val="000000"/>
          <w:spacing w:val="-1"/>
          <w:w w:val="101"/>
          <w:szCs w:val="28"/>
        </w:rPr>
        <w:t>е</w:t>
      </w:r>
      <w:r w:rsidRPr="00D453B7">
        <w:rPr>
          <w:rFonts w:eastAsia="Times New Roman"/>
          <w:color w:val="000000"/>
          <w:szCs w:val="28"/>
        </w:rPr>
        <w:t>н</w:t>
      </w:r>
      <w:r w:rsidRPr="00D453B7">
        <w:rPr>
          <w:rFonts w:eastAsia="Times New Roman"/>
          <w:color w:val="000000"/>
          <w:spacing w:val="-1"/>
          <w:szCs w:val="28"/>
        </w:rPr>
        <w:t>н</w:t>
      </w:r>
      <w:r w:rsidRPr="00D453B7">
        <w:rPr>
          <w:rFonts w:eastAsia="Times New Roman"/>
          <w:color w:val="000000"/>
          <w:w w:val="101"/>
          <w:szCs w:val="28"/>
        </w:rPr>
        <w:t>я</w:t>
      </w:r>
      <w:r w:rsidRPr="00D453B7">
        <w:rPr>
          <w:rFonts w:eastAsia="Times New Roman"/>
          <w:color w:val="000000"/>
          <w:spacing w:val="169"/>
          <w:szCs w:val="28"/>
        </w:rPr>
        <w:t xml:space="preserve"> </w:t>
      </w:r>
      <w:r w:rsidRPr="00D453B7">
        <w:rPr>
          <w:rFonts w:eastAsia="Times New Roman"/>
          <w:color w:val="000000"/>
          <w:szCs w:val="28"/>
        </w:rPr>
        <w:t>л</w:t>
      </w:r>
      <w:r w:rsidRPr="00D453B7">
        <w:rPr>
          <w:rFonts w:eastAsia="Times New Roman"/>
          <w:color w:val="000000"/>
          <w:w w:val="101"/>
          <w:szCs w:val="28"/>
        </w:rPr>
        <w:t>а</w:t>
      </w:r>
      <w:r w:rsidRPr="00D453B7">
        <w:rPr>
          <w:rFonts w:eastAsia="Times New Roman"/>
          <w:color w:val="000000"/>
          <w:szCs w:val="28"/>
        </w:rPr>
        <w:t>бор</w:t>
      </w:r>
      <w:r w:rsidRPr="00D453B7">
        <w:rPr>
          <w:rFonts w:eastAsia="Times New Roman"/>
          <w:color w:val="000000"/>
          <w:w w:val="101"/>
          <w:szCs w:val="28"/>
        </w:rPr>
        <w:t>а</w:t>
      </w:r>
      <w:r w:rsidRPr="00D453B7">
        <w:rPr>
          <w:rFonts w:eastAsia="Times New Roman"/>
          <w:color w:val="000000"/>
          <w:spacing w:val="-1"/>
          <w:szCs w:val="28"/>
        </w:rPr>
        <w:t>то</w:t>
      </w:r>
      <w:r w:rsidRPr="00D453B7">
        <w:rPr>
          <w:rFonts w:eastAsia="Times New Roman"/>
          <w:color w:val="000000"/>
          <w:szCs w:val="28"/>
        </w:rPr>
        <w:t>р</w:t>
      </w:r>
      <w:r w:rsidRPr="00D453B7">
        <w:rPr>
          <w:rFonts w:eastAsia="Times New Roman"/>
          <w:color w:val="000000"/>
          <w:w w:val="101"/>
          <w:szCs w:val="28"/>
        </w:rPr>
        <w:t>ії</w:t>
      </w:r>
      <w:r w:rsidRPr="00D453B7">
        <w:rPr>
          <w:rFonts w:eastAsia="Times New Roman"/>
          <w:color w:val="000000"/>
          <w:spacing w:val="170"/>
          <w:szCs w:val="28"/>
        </w:rPr>
        <w:t xml:space="preserve"> </w:t>
      </w:r>
      <w:r w:rsidRPr="00D453B7">
        <w:rPr>
          <w:rFonts w:eastAsia="Times New Roman"/>
          <w:color w:val="000000"/>
          <w:spacing w:val="-3"/>
          <w:szCs w:val="28"/>
        </w:rPr>
        <w:t>п</w:t>
      </w:r>
      <w:r w:rsidRPr="00D453B7">
        <w:rPr>
          <w:rFonts w:eastAsia="Times New Roman"/>
          <w:color w:val="000000"/>
          <w:szCs w:val="28"/>
        </w:rPr>
        <w:t>о пож</w:t>
      </w:r>
      <w:r w:rsidRPr="00D453B7">
        <w:rPr>
          <w:rFonts w:eastAsia="Times New Roman"/>
          <w:color w:val="000000"/>
          <w:w w:val="101"/>
          <w:szCs w:val="28"/>
        </w:rPr>
        <w:t>е</w:t>
      </w:r>
      <w:r w:rsidRPr="00D453B7">
        <w:rPr>
          <w:rFonts w:eastAsia="Times New Roman"/>
          <w:color w:val="000000"/>
          <w:szCs w:val="28"/>
        </w:rPr>
        <w:t>жон</w:t>
      </w:r>
      <w:r w:rsidRPr="00D453B7">
        <w:rPr>
          <w:rFonts w:eastAsia="Times New Roman"/>
          <w:color w:val="000000"/>
          <w:w w:val="101"/>
          <w:szCs w:val="28"/>
        </w:rPr>
        <w:t>е</w:t>
      </w:r>
      <w:r w:rsidRPr="00D453B7">
        <w:rPr>
          <w:rFonts w:eastAsia="Times New Roman"/>
          <w:color w:val="000000"/>
          <w:szCs w:val="28"/>
        </w:rPr>
        <w:t>б</w:t>
      </w:r>
      <w:r w:rsidRPr="00D453B7">
        <w:rPr>
          <w:rFonts w:eastAsia="Times New Roman"/>
          <w:color w:val="000000"/>
          <w:w w:val="101"/>
          <w:szCs w:val="28"/>
        </w:rPr>
        <w:t>е</w:t>
      </w:r>
      <w:r w:rsidRPr="00D453B7">
        <w:rPr>
          <w:rFonts w:eastAsia="Times New Roman"/>
          <w:color w:val="000000"/>
          <w:spacing w:val="-2"/>
          <w:szCs w:val="28"/>
        </w:rPr>
        <w:t>з</w:t>
      </w:r>
      <w:r w:rsidRPr="00D453B7">
        <w:rPr>
          <w:rFonts w:eastAsia="Times New Roman"/>
          <w:color w:val="000000"/>
          <w:szCs w:val="28"/>
        </w:rPr>
        <w:t>п</w:t>
      </w:r>
      <w:r w:rsidRPr="00D453B7">
        <w:rPr>
          <w:rFonts w:eastAsia="Times New Roman"/>
          <w:color w:val="000000"/>
          <w:spacing w:val="-2"/>
          <w:w w:val="101"/>
          <w:szCs w:val="28"/>
        </w:rPr>
        <w:t>е</w:t>
      </w:r>
      <w:r w:rsidRPr="00D453B7">
        <w:rPr>
          <w:rFonts w:eastAsia="Times New Roman"/>
          <w:color w:val="000000"/>
          <w:szCs w:val="28"/>
        </w:rPr>
        <w:t>ц</w:t>
      </w:r>
      <w:r w:rsidRPr="00D453B7">
        <w:rPr>
          <w:rFonts w:eastAsia="Times New Roman"/>
          <w:color w:val="000000"/>
          <w:w w:val="101"/>
          <w:szCs w:val="28"/>
        </w:rPr>
        <w:t>і</w:t>
      </w:r>
      <w:r w:rsidRPr="00D453B7">
        <w:rPr>
          <w:rFonts w:eastAsia="Times New Roman"/>
          <w:color w:val="000000"/>
          <w:spacing w:val="48"/>
          <w:szCs w:val="28"/>
        </w:rPr>
        <w:t xml:space="preserve"> </w:t>
      </w:r>
      <w:r w:rsidRPr="00D453B7">
        <w:rPr>
          <w:rFonts w:eastAsia="Times New Roman"/>
          <w:color w:val="000000"/>
          <w:spacing w:val="1"/>
          <w:szCs w:val="28"/>
        </w:rPr>
        <w:t>—</w:t>
      </w:r>
      <w:r w:rsidRPr="00D453B7">
        <w:rPr>
          <w:rFonts w:eastAsia="Times New Roman"/>
          <w:color w:val="000000"/>
          <w:spacing w:val="47"/>
          <w:szCs w:val="28"/>
        </w:rPr>
        <w:t xml:space="preserve"> </w:t>
      </w:r>
      <w:r w:rsidRPr="00D453B7">
        <w:rPr>
          <w:rFonts w:eastAsia="Times New Roman"/>
          <w:color w:val="000000"/>
          <w:szCs w:val="28"/>
        </w:rPr>
        <w:t>П-II</w:t>
      </w:r>
      <w:r w:rsidRPr="00D453B7">
        <w:rPr>
          <w:rFonts w:eastAsia="Times New Roman"/>
          <w:color w:val="000000"/>
          <w:w w:val="101"/>
          <w:szCs w:val="28"/>
        </w:rPr>
        <w:t>а</w:t>
      </w:r>
      <w:r w:rsidRPr="00D453B7">
        <w:rPr>
          <w:rFonts w:eastAsia="Times New Roman"/>
          <w:color w:val="000000"/>
          <w:szCs w:val="28"/>
        </w:rPr>
        <w:t>.</w:t>
      </w:r>
      <w:r w:rsidRPr="00D453B7">
        <w:rPr>
          <w:rFonts w:eastAsia="Times New Roman"/>
          <w:color w:val="000000"/>
          <w:spacing w:val="46"/>
          <w:szCs w:val="28"/>
        </w:rPr>
        <w:t xml:space="preserve"> </w:t>
      </w:r>
      <w:r w:rsidRPr="00D453B7">
        <w:rPr>
          <w:rFonts w:eastAsia="Times New Roman"/>
          <w:color w:val="000000"/>
          <w:szCs w:val="28"/>
        </w:rPr>
        <w:t>М</w:t>
      </w:r>
      <w:r w:rsidRPr="00D453B7">
        <w:rPr>
          <w:rFonts w:eastAsia="Times New Roman"/>
          <w:color w:val="000000"/>
          <w:spacing w:val="1"/>
          <w:szCs w:val="28"/>
        </w:rPr>
        <w:t>ожли</w:t>
      </w:r>
      <w:r w:rsidRPr="00D453B7">
        <w:rPr>
          <w:rFonts w:eastAsia="Times New Roman"/>
          <w:color w:val="000000"/>
          <w:spacing w:val="-1"/>
          <w:szCs w:val="28"/>
        </w:rPr>
        <w:t>в</w:t>
      </w:r>
      <w:r w:rsidRPr="00D453B7">
        <w:rPr>
          <w:rFonts w:eastAsia="Times New Roman"/>
          <w:color w:val="000000"/>
          <w:szCs w:val="28"/>
        </w:rPr>
        <w:t>ими</w:t>
      </w:r>
      <w:r w:rsidRPr="00D453B7">
        <w:rPr>
          <w:rFonts w:eastAsia="Times New Roman"/>
          <w:color w:val="000000"/>
          <w:spacing w:val="48"/>
          <w:szCs w:val="28"/>
        </w:rPr>
        <w:t xml:space="preserve"> </w:t>
      </w:r>
      <w:r w:rsidRPr="00D453B7">
        <w:rPr>
          <w:rFonts w:eastAsia="Times New Roman"/>
          <w:color w:val="000000"/>
          <w:szCs w:val="28"/>
        </w:rPr>
        <w:t>причин</w:t>
      </w:r>
      <w:r w:rsidRPr="00D453B7">
        <w:rPr>
          <w:rFonts w:eastAsia="Times New Roman"/>
          <w:color w:val="000000"/>
          <w:w w:val="101"/>
          <w:szCs w:val="28"/>
        </w:rPr>
        <w:t>а</w:t>
      </w:r>
      <w:r w:rsidRPr="00D453B7">
        <w:rPr>
          <w:rFonts w:eastAsia="Times New Roman"/>
          <w:color w:val="000000"/>
          <w:szCs w:val="28"/>
        </w:rPr>
        <w:t>ми</w:t>
      </w:r>
      <w:r w:rsidRPr="00D453B7">
        <w:rPr>
          <w:rFonts w:eastAsia="Times New Roman"/>
          <w:color w:val="000000"/>
          <w:spacing w:val="45"/>
          <w:szCs w:val="28"/>
        </w:rPr>
        <w:t xml:space="preserve"> </w:t>
      </w:r>
      <w:r w:rsidRPr="00D453B7">
        <w:rPr>
          <w:rFonts w:eastAsia="Times New Roman"/>
          <w:color w:val="000000"/>
          <w:spacing w:val="1"/>
          <w:szCs w:val="28"/>
        </w:rPr>
        <w:t>п</w:t>
      </w:r>
      <w:r w:rsidRPr="00D453B7">
        <w:rPr>
          <w:rFonts w:eastAsia="Times New Roman"/>
          <w:color w:val="000000"/>
          <w:szCs w:val="28"/>
        </w:rPr>
        <w:t>о</w:t>
      </w:r>
      <w:r w:rsidRPr="00D453B7">
        <w:rPr>
          <w:rFonts w:eastAsia="Times New Roman"/>
          <w:color w:val="000000"/>
          <w:spacing w:val="-1"/>
          <w:szCs w:val="28"/>
        </w:rPr>
        <w:t>ж</w:t>
      </w:r>
      <w:r w:rsidRPr="00D453B7">
        <w:rPr>
          <w:rFonts w:eastAsia="Times New Roman"/>
          <w:color w:val="000000"/>
          <w:w w:val="101"/>
          <w:szCs w:val="28"/>
        </w:rPr>
        <w:t>е</w:t>
      </w:r>
      <w:r w:rsidRPr="00D453B7">
        <w:rPr>
          <w:rFonts w:eastAsia="Times New Roman"/>
          <w:color w:val="000000"/>
          <w:szCs w:val="28"/>
        </w:rPr>
        <w:t>ж</w:t>
      </w:r>
      <w:r w:rsidRPr="00D453B7">
        <w:rPr>
          <w:rFonts w:eastAsia="Times New Roman"/>
          <w:color w:val="000000"/>
          <w:w w:val="101"/>
          <w:szCs w:val="28"/>
        </w:rPr>
        <w:t>і</w:t>
      </w:r>
      <w:r w:rsidRPr="00D453B7">
        <w:rPr>
          <w:rFonts w:eastAsia="Times New Roman"/>
          <w:color w:val="000000"/>
          <w:spacing w:val="48"/>
          <w:szCs w:val="28"/>
        </w:rPr>
        <w:t xml:space="preserve"> </w:t>
      </w:r>
      <w:r w:rsidRPr="00D453B7">
        <w:rPr>
          <w:rFonts w:eastAsia="Times New Roman"/>
          <w:color w:val="000000"/>
          <w:spacing w:val="1"/>
          <w:szCs w:val="28"/>
        </w:rPr>
        <w:t>в</w:t>
      </w:r>
      <w:r w:rsidRPr="00D453B7">
        <w:rPr>
          <w:rFonts w:eastAsia="Times New Roman"/>
          <w:color w:val="000000"/>
          <w:spacing w:val="46"/>
          <w:szCs w:val="28"/>
        </w:rPr>
        <w:t xml:space="preserve"> </w:t>
      </w:r>
      <w:r w:rsidRPr="00D453B7">
        <w:rPr>
          <w:rFonts w:eastAsia="Times New Roman"/>
          <w:color w:val="000000"/>
          <w:spacing w:val="1"/>
          <w:szCs w:val="28"/>
        </w:rPr>
        <w:t>п</w:t>
      </w:r>
      <w:r w:rsidRPr="00D453B7">
        <w:rPr>
          <w:rFonts w:eastAsia="Times New Roman"/>
          <w:color w:val="000000"/>
          <w:szCs w:val="28"/>
        </w:rPr>
        <w:t>ри</w:t>
      </w:r>
      <w:r w:rsidRPr="00D453B7">
        <w:rPr>
          <w:rFonts w:eastAsia="Times New Roman"/>
          <w:color w:val="000000"/>
          <w:spacing w:val="-2"/>
          <w:szCs w:val="28"/>
        </w:rPr>
        <w:t>м</w:t>
      </w:r>
      <w:r w:rsidRPr="00D453B7">
        <w:rPr>
          <w:rFonts w:eastAsia="Times New Roman"/>
          <w:color w:val="000000"/>
          <w:spacing w:val="1"/>
          <w:w w:val="101"/>
          <w:szCs w:val="28"/>
        </w:rPr>
        <w:t>і</w:t>
      </w:r>
      <w:r w:rsidRPr="00D453B7">
        <w:rPr>
          <w:rFonts w:eastAsia="Times New Roman"/>
          <w:color w:val="000000"/>
          <w:szCs w:val="28"/>
        </w:rPr>
        <w:t>щ</w:t>
      </w:r>
      <w:r w:rsidRPr="00D453B7">
        <w:rPr>
          <w:rFonts w:eastAsia="Times New Roman"/>
          <w:color w:val="000000"/>
          <w:spacing w:val="-1"/>
          <w:w w:val="101"/>
          <w:szCs w:val="28"/>
        </w:rPr>
        <w:t>е</w:t>
      </w:r>
      <w:r w:rsidRPr="00D453B7">
        <w:rPr>
          <w:rFonts w:eastAsia="Times New Roman"/>
          <w:color w:val="000000"/>
          <w:szCs w:val="28"/>
        </w:rPr>
        <w:t>н</w:t>
      </w:r>
      <w:r w:rsidRPr="00D453B7">
        <w:rPr>
          <w:rFonts w:eastAsia="Times New Roman"/>
          <w:color w:val="000000"/>
          <w:spacing w:val="-1"/>
          <w:szCs w:val="28"/>
        </w:rPr>
        <w:t>н</w:t>
      </w:r>
      <w:r w:rsidRPr="00D453B7">
        <w:rPr>
          <w:rFonts w:eastAsia="Times New Roman"/>
          <w:color w:val="000000"/>
          <w:w w:val="101"/>
          <w:szCs w:val="28"/>
        </w:rPr>
        <w:t>і</w:t>
      </w:r>
      <w:r w:rsidRPr="00D453B7">
        <w:rPr>
          <w:rFonts w:eastAsia="Times New Roman"/>
          <w:color w:val="000000"/>
          <w:spacing w:val="48"/>
          <w:szCs w:val="28"/>
        </w:rPr>
        <w:t xml:space="preserve"> </w:t>
      </w:r>
      <w:r w:rsidRPr="00D453B7">
        <w:rPr>
          <w:rFonts w:eastAsia="Times New Roman"/>
          <w:color w:val="000000"/>
          <w:szCs w:val="28"/>
        </w:rPr>
        <w:t>є н</w:t>
      </w:r>
      <w:r w:rsidRPr="00D453B7">
        <w:rPr>
          <w:rFonts w:eastAsia="Times New Roman"/>
          <w:color w:val="000000"/>
          <w:w w:val="101"/>
          <w:szCs w:val="28"/>
        </w:rPr>
        <w:t>е</w:t>
      </w:r>
      <w:r w:rsidRPr="00D453B7">
        <w:rPr>
          <w:rFonts w:eastAsia="Times New Roman"/>
          <w:color w:val="000000"/>
          <w:spacing w:val="-1"/>
          <w:w w:val="101"/>
          <w:szCs w:val="28"/>
        </w:rPr>
        <w:t>с</w:t>
      </w:r>
      <w:r w:rsidRPr="00D453B7">
        <w:rPr>
          <w:rFonts w:eastAsia="Times New Roman"/>
          <w:color w:val="000000"/>
          <w:szCs w:val="28"/>
        </w:rPr>
        <w:t>пр</w:t>
      </w:r>
      <w:r w:rsidRPr="00D453B7">
        <w:rPr>
          <w:rFonts w:eastAsia="Times New Roman"/>
          <w:color w:val="000000"/>
          <w:w w:val="101"/>
          <w:szCs w:val="28"/>
        </w:rPr>
        <w:t>а</w:t>
      </w:r>
      <w:r w:rsidRPr="00D453B7">
        <w:rPr>
          <w:rFonts w:eastAsia="Times New Roman"/>
          <w:color w:val="000000"/>
          <w:spacing w:val="-2"/>
          <w:szCs w:val="28"/>
        </w:rPr>
        <w:t>в</w:t>
      </w:r>
      <w:r w:rsidRPr="00D453B7">
        <w:rPr>
          <w:rFonts w:eastAsia="Times New Roman"/>
          <w:color w:val="000000"/>
          <w:szCs w:val="28"/>
        </w:rPr>
        <w:t>н</w:t>
      </w:r>
      <w:r w:rsidRPr="00D453B7">
        <w:rPr>
          <w:rFonts w:eastAsia="Times New Roman"/>
          <w:color w:val="000000"/>
          <w:w w:val="101"/>
          <w:szCs w:val="28"/>
        </w:rPr>
        <w:t>іс</w:t>
      </w:r>
      <w:r w:rsidRPr="00D453B7">
        <w:rPr>
          <w:rFonts w:eastAsia="Times New Roman"/>
          <w:color w:val="000000"/>
          <w:szCs w:val="28"/>
        </w:rPr>
        <w:t>ть</w:t>
      </w:r>
      <w:r w:rsidRPr="00D453B7">
        <w:rPr>
          <w:rFonts w:eastAsia="Times New Roman"/>
          <w:color w:val="000000"/>
          <w:szCs w:val="28"/>
        </w:rPr>
        <w:tab/>
      </w:r>
      <w:r w:rsidRPr="00D453B7">
        <w:rPr>
          <w:rFonts w:eastAsia="Times New Roman"/>
          <w:color w:val="000000"/>
          <w:w w:val="101"/>
          <w:szCs w:val="28"/>
        </w:rPr>
        <w:t>е</w:t>
      </w:r>
      <w:r w:rsidRPr="00D453B7">
        <w:rPr>
          <w:rFonts w:eastAsia="Times New Roman"/>
          <w:color w:val="000000"/>
          <w:szCs w:val="28"/>
        </w:rPr>
        <w:t>л</w:t>
      </w:r>
      <w:r w:rsidRPr="00D453B7">
        <w:rPr>
          <w:rFonts w:eastAsia="Times New Roman"/>
          <w:color w:val="000000"/>
          <w:w w:val="101"/>
          <w:szCs w:val="28"/>
        </w:rPr>
        <w:t>е</w:t>
      </w:r>
      <w:r w:rsidRPr="00D453B7">
        <w:rPr>
          <w:rFonts w:eastAsia="Times New Roman"/>
          <w:color w:val="000000"/>
          <w:spacing w:val="-2"/>
          <w:szCs w:val="28"/>
        </w:rPr>
        <w:t>к</w:t>
      </w:r>
      <w:r w:rsidRPr="00D453B7">
        <w:rPr>
          <w:rFonts w:eastAsia="Times New Roman"/>
          <w:color w:val="000000"/>
          <w:szCs w:val="28"/>
        </w:rPr>
        <w:t>тро</w:t>
      </w:r>
      <w:r w:rsidRPr="00D453B7">
        <w:rPr>
          <w:rFonts w:eastAsia="Times New Roman"/>
          <w:color w:val="000000"/>
          <w:spacing w:val="-1"/>
          <w:szCs w:val="28"/>
        </w:rPr>
        <w:t>у</w:t>
      </w:r>
      <w:r w:rsidRPr="00D453B7">
        <w:rPr>
          <w:rFonts w:eastAsia="Times New Roman"/>
          <w:color w:val="000000"/>
          <w:w w:val="101"/>
          <w:szCs w:val="28"/>
        </w:rPr>
        <w:t>с</w:t>
      </w:r>
      <w:r w:rsidRPr="00D453B7">
        <w:rPr>
          <w:rFonts w:eastAsia="Times New Roman"/>
          <w:color w:val="000000"/>
          <w:szCs w:val="28"/>
        </w:rPr>
        <w:t>т</w:t>
      </w:r>
      <w:r w:rsidRPr="00D453B7">
        <w:rPr>
          <w:rFonts w:eastAsia="Times New Roman"/>
          <w:color w:val="000000"/>
          <w:w w:val="101"/>
          <w:szCs w:val="28"/>
        </w:rPr>
        <w:t>а</w:t>
      </w:r>
      <w:r w:rsidRPr="00D453B7">
        <w:rPr>
          <w:rFonts w:eastAsia="Times New Roman"/>
          <w:color w:val="000000"/>
          <w:spacing w:val="1"/>
          <w:szCs w:val="28"/>
        </w:rPr>
        <w:t>т</w:t>
      </w:r>
      <w:r w:rsidRPr="00D453B7">
        <w:rPr>
          <w:rFonts w:eastAsia="Times New Roman"/>
          <w:color w:val="000000"/>
          <w:szCs w:val="28"/>
        </w:rPr>
        <w:t>к</w:t>
      </w:r>
      <w:r w:rsidRPr="00D453B7">
        <w:rPr>
          <w:rFonts w:eastAsia="Times New Roman"/>
          <w:color w:val="000000"/>
          <w:spacing w:val="-2"/>
          <w:szCs w:val="28"/>
        </w:rPr>
        <w:t>у</w:t>
      </w:r>
      <w:r w:rsidRPr="00D453B7">
        <w:rPr>
          <w:rFonts w:eastAsia="Times New Roman"/>
          <w:color w:val="000000"/>
          <w:szCs w:val="28"/>
        </w:rPr>
        <w:t>в</w:t>
      </w:r>
      <w:r w:rsidRPr="00D453B7">
        <w:rPr>
          <w:rFonts w:eastAsia="Times New Roman"/>
          <w:color w:val="000000"/>
          <w:w w:val="101"/>
          <w:szCs w:val="28"/>
        </w:rPr>
        <w:t>а</w:t>
      </w:r>
      <w:r w:rsidRPr="00D453B7">
        <w:rPr>
          <w:rFonts w:eastAsia="Times New Roman"/>
          <w:color w:val="000000"/>
          <w:szCs w:val="28"/>
        </w:rPr>
        <w:t>н</w:t>
      </w:r>
      <w:r w:rsidRPr="00D453B7">
        <w:rPr>
          <w:rFonts w:eastAsia="Times New Roman"/>
          <w:color w:val="000000"/>
          <w:spacing w:val="1"/>
          <w:szCs w:val="28"/>
        </w:rPr>
        <w:t>н</w:t>
      </w:r>
      <w:r w:rsidRPr="00D453B7">
        <w:rPr>
          <w:rFonts w:eastAsia="Times New Roman"/>
          <w:color w:val="000000"/>
          <w:w w:val="101"/>
          <w:szCs w:val="28"/>
        </w:rPr>
        <w:t>я</w:t>
      </w:r>
      <w:r w:rsidRPr="00D453B7">
        <w:rPr>
          <w:rFonts w:eastAsia="Times New Roman"/>
          <w:color w:val="000000"/>
          <w:szCs w:val="28"/>
        </w:rPr>
        <w:t>,</w:t>
      </w:r>
      <w:r w:rsidRPr="00D453B7">
        <w:rPr>
          <w:rFonts w:eastAsia="Times New Roman"/>
          <w:color w:val="000000"/>
          <w:szCs w:val="28"/>
        </w:rPr>
        <w:tab/>
        <w:t>ко</w:t>
      </w:r>
      <w:r w:rsidRPr="00D453B7">
        <w:rPr>
          <w:rFonts w:eastAsia="Times New Roman"/>
          <w:color w:val="000000"/>
          <w:spacing w:val="1"/>
          <w:szCs w:val="28"/>
        </w:rPr>
        <w:t>ро</w:t>
      </w:r>
      <w:r w:rsidRPr="00D453B7">
        <w:rPr>
          <w:rFonts w:eastAsia="Times New Roman"/>
          <w:color w:val="000000"/>
          <w:spacing w:val="-2"/>
          <w:szCs w:val="28"/>
        </w:rPr>
        <w:t>т</w:t>
      </w:r>
      <w:r w:rsidRPr="00D453B7">
        <w:rPr>
          <w:rFonts w:eastAsia="Times New Roman"/>
          <w:color w:val="000000"/>
          <w:szCs w:val="28"/>
        </w:rPr>
        <w:t>к</w:t>
      </w:r>
      <w:r w:rsidRPr="00D453B7">
        <w:rPr>
          <w:rFonts w:eastAsia="Times New Roman"/>
          <w:color w:val="000000"/>
          <w:w w:val="101"/>
          <w:szCs w:val="28"/>
        </w:rPr>
        <w:t>е</w:t>
      </w:r>
      <w:r w:rsidRPr="00D453B7">
        <w:rPr>
          <w:rFonts w:eastAsia="Times New Roman"/>
          <w:color w:val="000000"/>
          <w:szCs w:val="28"/>
        </w:rPr>
        <w:tab/>
        <w:t>з</w:t>
      </w:r>
      <w:r w:rsidRPr="00D453B7">
        <w:rPr>
          <w:rFonts w:eastAsia="Times New Roman"/>
          <w:color w:val="000000"/>
          <w:w w:val="101"/>
          <w:szCs w:val="28"/>
        </w:rPr>
        <w:t>а</w:t>
      </w:r>
      <w:r w:rsidRPr="00D453B7">
        <w:rPr>
          <w:rFonts w:eastAsia="Times New Roman"/>
          <w:color w:val="000000"/>
          <w:spacing w:val="-2"/>
          <w:szCs w:val="28"/>
        </w:rPr>
        <w:t>м</w:t>
      </w:r>
      <w:r w:rsidRPr="00D453B7">
        <w:rPr>
          <w:rFonts w:eastAsia="Times New Roman"/>
          <w:color w:val="000000"/>
          <w:spacing w:val="2"/>
          <w:szCs w:val="28"/>
        </w:rPr>
        <w:t>и</w:t>
      </w:r>
      <w:r w:rsidRPr="00D453B7">
        <w:rPr>
          <w:rFonts w:eastAsia="Times New Roman"/>
          <w:color w:val="000000"/>
          <w:szCs w:val="28"/>
        </w:rPr>
        <w:t>к</w:t>
      </w:r>
      <w:r w:rsidRPr="00D453B7">
        <w:rPr>
          <w:rFonts w:eastAsia="Times New Roman"/>
          <w:color w:val="000000"/>
          <w:w w:val="101"/>
          <w:szCs w:val="28"/>
        </w:rPr>
        <w:t>а</w:t>
      </w:r>
      <w:r w:rsidRPr="00D453B7">
        <w:rPr>
          <w:rFonts w:eastAsia="Times New Roman"/>
          <w:color w:val="000000"/>
          <w:spacing w:val="-2"/>
          <w:szCs w:val="28"/>
        </w:rPr>
        <w:t>н</w:t>
      </w:r>
      <w:r w:rsidRPr="00D453B7">
        <w:rPr>
          <w:rFonts w:eastAsia="Times New Roman"/>
          <w:color w:val="000000"/>
          <w:spacing w:val="-1"/>
          <w:szCs w:val="28"/>
        </w:rPr>
        <w:t>н</w:t>
      </w:r>
      <w:r w:rsidRPr="00D453B7">
        <w:rPr>
          <w:rFonts w:eastAsia="Times New Roman"/>
          <w:color w:val="000000"/>
          <w:w w:val="101"/>
          <w:szCs w:val="28"/>
        </w:rPr>
        <w:t>я</w:t>
      </w:r>
      <w:r w:rsidRPr="00D453B7">
        <w:rPr>
          <w:rFonts w:eastAsia="Times New Roman"/>
          <w:color w:val="000000"/>
          <w:szCs w:val="28"/>
        </w:rPr>
        <w:tab/>
        <w:t>пр</w:t>
      </w:r>
      <w:r w:rsidRPr="00D453B7">
        <w:rPr>
          <w:rFonts w:eastAsia="Times New Roman"/>
          <w:color w:val="000000"/>
          <w:spacing w:val="1"/>
          <w:szCs w:val="28"/>
        </w:rPr>
        <w:t>о</w:t>
      </w:r>
      <w:r w:rsidRPr="00D453B7">
        <w:rPr>
          <w:rFonts w:eastAsia="Times New Roman"/>
          <w:color w:val="000000"/>
          <w:spacing w:val="-1"/>
          <w:szCs w:val="28"/>
        </w:rPr>
        <w:t>во</w:t>
      </w:r>
      <w:r w:rsidRPr="00D453B7">
        <w:rPr>
          <w:rFonts w:eastAsia="Times New Roman"/>
          <w:color w:val="000000"/>
          <w:spacing w:val="1"/>
          <w:szCs w:val="28"/>
        </w:rPr>
        <w:t>д</w:t>
      </w:r>
      <w:r w:rsidRPr="00D453B7">
        <w:rPr>
          <w:rFonts w:eastAsia="Times New Roman"/>
          <w:color w:val="000000"/>
          <w:szCs w:val="28"/>
        </w:rPr>
        <w:t>к</w:t>
      </w:r>
      <w:r w:rsidRPr="00D453B7">
        <w:rPr>
          <w:rFonts w:eastAsia="Times New Roman"/>
          <w:color w:val="000000"/>
          <w:spacing w:val="1"/>
          <w:szCs w:val="28"/>
        </w:rPr>
        <w:t>и,</w:t>
      </w:r>
      <w:r w:rsidRPr="00D453B7">
        <w:rPr>
          <w:rFonts w:eastAsia="Times New Roman"/>
          <w:color w:val="000000"/>
          <w:szCs w:val="28"/>
        </w:rPr>
        <w:tab/>
      </w:r>
      <w:r w:rsidRPr="00D453B7">
        <w:rPr>
          <w:rFonts w:eastAsia="Times New Roman"/>
          <w:color w:val="000000"/>
          <w:w w:val="101"/>
          <w:szCs w:val="28"/>
        </w:rPr>
        <w:t>і</w:t>
      </w:r>
      <w:r w:rsidRPr="00D453B7">
        <w:rPr>
          <w:rFonts w:eastAsia="Times New Roman"/>
          <w:color w:val="000000"/>
          <w:szCs w:val="28"/>
        </w:rPr>
        <w:t xml:space="preserve"> по</w:t>
      </w:r>
      <w:r w:rsidRPr="00D453B7">
        <w:rPr>
          <w:rFonts w:eastAsia="Times New Roman"/>
          <w:color w:val="000000"/>
          <w:spacing w:val="1"/>
          <w:szCs w:val="28"/>
        </w:rPr>
        <w:t>р</w:t>
      </w:r>
      <w:r w:rsidRPr="00D453B7">
        <w:rPr>
          <w:rFonts w:eastAsia="Times New Roman"/>
          <w:color w:val="000000"/>
          <w:spacing w:val="-2"/>
          <w:szCs w:val="28"/>
        </w:rPr>
        <w:t>у</w:t>
      </w:r>
      <w:r w:rsidRPr="00D453B7">
        <w:rPr>
          <w:rFonts w:eastAsia="Times New Roman"/>
          <w:color w:val="000000"/>
          <w:szCs w:val="28"/>
        </w:rPr>
        <w:t>ш</w:t>
      </w:r>
      <w:r w:rsidRPr="00D453B7">
        <w:rPr>
          <w:rFonts w:eastAsia="Times New Roman"/>
          <w:color w:val="000000"/>
          <w:w w:val="101"/>
          <w:szCs w:val="28"/>
        </w:rPr>
        <w:t>е</w:t>
      </w:r>
      <w:r w:rsidRPr="00D453B7">
        <w:rPr>
          <w:rFonts w:eastAsia="Times New Roman"/>
          <w:color w:val="000000"/>
          <w:szCs w:val="28"/>
        </w:rPr>
        <w:t>нн</w:t>
      </w:r>
      <w:r w:rsidRPr="00D453B7">
        <w:rPr>
          <w:rFonts w:eastAsia="Times New Roman"/>
          <w:color w:val="000000"/>
          <w:w w:val="101"/>
          <w:szCs w:val="28"/>
        </w:rPr>
        <w:t>я</w:t>
      </w:r>
      <w:r w:rsidRPr="00D453B7">
        <w:rPr>
          <w:rFonts w:eastAsia="Times New Roman"/>
          <w:color w:val="000000"/>
          <w:spacing w:val="23"/>
          <w:szCs w:val="28"/>
        </w:rPr>
        <w:t xml:space="preserve"> </w:t>
      </w:r>
      <w:r w:rsidRPr="00D453B7">
        <w:rPr>
          <w:rFonts w:eastAsia="Times New Roman"/>
          <w:color w:val="000000"/>
          <w:szCs w:val="28"/>
        </w:rPr>
        <w:t>прот</w:t>
      </w:r>
      <w:r w:rsidRPr="00D453B7">
        <w:rPr>
          <w:rFonts w:eastAsia="Times New Roman"/>
          <w:color w:val="000000"/>
          <w:spacing w:val="-1"/>
          <w:szCs w:val="28"/>
        </w:rPr>
        <w:t>и</w:t>
      </w:r>
      <w:r w:rsidRPr="00D453B7">
        <w:rPr>
          <w:rFonts w:eastAsia="Times New Roman"/>
          <w:color w:val="000000"/>
          <w:szCs w:val="28"/>
        </w:rPr>
        <w:t>пож</w:t>
      </w:r>
      <w:r w:rsidRPr="00D453B7">
        <w:rPr>
          <w:rFonts w:eastAsia="Times New Roman"/>
          <w:color w:val="000000"/>
          <w:w w:val="101"/>
          <w:szCs w:val="28"/>
        </w:rPr>
        <w:t>е</w:t>
      </w:r>
      <w:r w:rsidRPr="00D453B7">
        <w:rPr>
          <w:rFonts w:eastAsia="Times New Roman"/>
          <w:color w:val="000000"/>
          <w:szCs w:val="28"/>
        </w:rPr>
        <w:t>жного</w:t>
      </w:r>
      <w:r w:rsidRPr="00D453B7">
        <w:rPr>
          <w:rFonts w:eastAsia="Times New Roman"/>
          <w:color w:val="000000"/>
          <w:spacing w:val="24"/>
          <w:szCs w:val="28"/>
        </w:rPr>
        <w:t xml:space="preserve"> </w:t>
      </w:r>
      <w:r w:rsidRPr="00D453B7">
        <w:rPr>
          <w:rFonts w:eastAsia="Times New Roman"/>
          <w:color w:val="000000"/>
          <w:spacing w:val="1"/>
          <w:szCs w:val="28"/>
        </w:rPr>
        <w:t>р</w:t>
      </w:r>
      <w:r w:rsidRPr="00D453B7">
        <w:rPr>
          <w:rFonts w:eastAsia="Times New Roman"/>
          <w:color w:val="000000"/>
          <w:w w:val="101"/>
          <w:szCs w:val="28"/>
        </w:rPr>
        <w:t>е</w:t>
      </w:r>
      <w:r w:rsidRPr="00D453B7">
        <w:rPr>
          <w:rFonts w:eastAsia="Times New Roman"/>
          <w:color w:val="000000"/>
          <w:szCs w:val="28"/>
        </w:rPr>
        <w:t>жиму</w:t>
      </w:r>
      <w:r w:rsidRPr="00D453B7">
        <w:rPr>
          <w:rFonts w:eastAsia="Times New Roman"/>
          <w:color w:val="000000"/>
          <w:spacing w:val="22"/>
          <w:szCs w:val="28"/>
        </w:rPr>
        <w:t xml:space="preserve"> </w:t>
      </w:r>
      <w:r w:rsidRPr="00D453B7">
        <w:rPr>
          <w:rFonts w:eastAsia="Times New Roman"/>
          <w:color w:val="000000"/>
          <w:szCs w:val="28"/>
        </w:rPr>
        <w:t>(викори</w:t>
      </w:r>
      <w:r w:rsidRPr="00D453B7">
        <w:rPr>
          <w:rFonts w:eastAsia="Times New Roman"/>
          <w:color w:val="000000"/>
          <w:w w:val="101"/>
          <w:szCs w:val="28"/>
        </w:rPr>
        <w:t>с</w:t>
      </w:r>
      <w:r w:rsidRPr="00D453B7">
        <w:rPr>
          <w:rFonts w:eastAsia="Times New Roman"/>
          <w:color w:val="000000"/>
          <w:szCs w:val="28"/>
        </w:rPr>
        <w:t>т</w:t>
      </w:r>
      <w:r w:rsidRPr="00D453B7">
        <w:rPr>
          <w:rFonts w:eastAsia="Times New Roman"/>
          <w:color w:val="000000"/>
          <w:spacing w:val="-1"/>
          <w:w w:val="101"/>
          <w:szCs w:val="28"/>
        </w:rPr>
        <w:t>а</w:t>
      </w:r>
      <w:r w:rsidRPr="00D453B7">
        <w:rPr>
          <w:rFonts w:eastAsia="Times New Roman"/>
          <w:color w:val="000000"/>
          <w:szCs w:val="28"/>
        </w:rPr>
        <w:t>н</w:t>
      </w:r>
      <w:r w:rsidRPr="00D453B7">
        <w:rPr>
          <w:rFonts w:eastAsia="Times New Roman"/>
          <w:color w:val="000000"/>
          <w:spacing w:val="-1"/>
          <w:szCs w:val="28"/>
        </w:rPr>
        <w:t>н</w:t>
      </w:r>
      <w:r w:rsidRPr="00D453B7">
        <w:rPr>
          <w:rFonts w:eastAsia="Times New Roman"/>
          <w:color w:val="000000"/>
          <w:w w:val="101"/>
          <w:szCs w:val="28"/>
        </w:rPr>
        <w:t>я</w:t>
      </w:r>
      <w:r w:rsidRPr="00D453B7">
        <w:rPr>
          <w:rFonts w:eastAsia="Times New Roman"/>
          <w:color w:val="000000"/>
          <w:spacing w:val="25"/>
          <w:szCs w:val="28"/>
        </w:rPr>
        <w:t xml:space="preserve"> </w:t>
      </w:r>
      <w:r w:rsidRPr="00D453B7">
        <w:rPr>
          <w:rFonts w:eastAsia="Times New Roman"/>
          <w:color w:val="000000"/>
          <w:szCs w:val="28"/>
        </w:rPr>
        <w:t>поб</w:t>
      </w:r>
      <w:r w:rsidRPr="00D453B7">
        <w:rPr>
          <w:rFonts w:eastAsia="Times New Roman"/>
          <w:color w:val="000000"/>
          <w:spacing w:val="-3"/>
          <w:szCs w:val="28"/>
        </w:rPr>
        <w:t>у</w:t>
      </w:r>
      <w:r w:rsidRPr="00D453B7">
        <w:rPr>
          <w:rFonts w:eastAsia="Times New Roman"/>
          <w:color w:val="000000"/>
          <w:szCs w:val="28"/>
        </w:rPr>
        <w:t>т</w:t>
      </w:r>
      <w:r w:rsidRPr="00D453B7">
        <w:rPr>
          <w:rFonts w:eastAsia="Times New Roman"/>
          <w:color w:val="000000"/>
          <w:spacing w:val="1"/>
          <w:szCs w:val="28"/>
        </w:rPr>
        <w:t>о</w:t>
      </w:r>
      <w:r w:rsidRPr="00D453B7">
        <w:rPr>
          <w:rFonts w:eastAsia="Times New Roman"/>
          <w:color w:val="000000"/>
          <w:szCs w:val="28"/>
        </w:rPr>
        <w:t>вих</w:t>
      </w:r>
      <w:r w:rsidRPr="00D453B7">
        <w:rPr>
          <w:rFonts w:eastAsia="Times New Roman"/>
          <w:color w:val="000000"/>
          <w:spacing w:val="25"/>
          <w:szCs w:val="28"/>
        </w:rPr>
        <w:t xml:space="preserve"> </w:t>
      </w:r>
      <w:r w:rsidRPr="00D453B7">
        <w:rPr>
          <w:rFonts w:eastAsia="Times New Roman"/>
          <w:color w:val="000000"/>
          <w:szCs w:val="28"/>
        </w:rPr>
        <w:t>н</w:t>
      </w:r>
      <w:r w:rsidRPr="00D453B7">
        <w:rPr>
          <w:rFonts w:eastAsia="Times New Roman"/>
          <w:color w:val="000000"/>
          <w:w w:val="101"/>
          <w:szCs w:val="28"/>
        </w:rPr>
        <w:t>а</w:t>
      </w:r>
      <w:r w:rsidRPr="00D453B7">
        <w:rPr>
          <w:rFonts w:eastAsia="Times New Roman"/>
          <w:color w:val="000000"/>
          <w:spacing w:val="-1"/>
          <w:szCs w:val="28"/>
        </w:rPr>
        <w:t>гр</w:t>
      </w:r>
      <w:r w:rsidRPr="00D453B7">
        <w:rPr>
          <w:rFonts w:eastAsia="Times New Roman"/>
          <w:color w:val="000000"/>
          <w:w w:val="101"/>
          <w:szCs w:val="28"/>
        </w:rPr>
        <w:t>і</w:t>
      </w:r>
      <w:r w:rsidRPr="00D453B7">
        <w:rPr>
          <w:rFonts w:eastAsia="Times New Roman"/>
          <w:color w:val="000000"/>
          <w:szCs w:val="28"/>
        </w:rPr>
        <w:t>в</w:t>
      </w:r>
      <w:r w:rsidRPr="00D453B7">
        <w:rPr>
          <w:rFonts w:eastAsia="Times New Roman"/>
          <w:color w:val="000000"/>
          <w:w w:val="101"/>
          <w:szCs w:val="28"/>
        </w:rPr>
        <w:t>а</w:t>
      </w:r>
      <w:r w:rsidRPr="00D453B7">
        <w:rPr>
          <w:rFonts w:eastAsia="Times New Roman"/>
          <w:color w:val="000000"/>
          <w:szCs w:val="28"/>
        </w:rPr>
        <w:t>льн</w:t>
      </w:r>
      <w:r w:rsidRPr="00D453B7">
        <w:rPr>
          <w:rFonts w:eastAsia="Times New Roman"/>
          <w:color w:val="000000"/>
          <w:spacing w:val="-2"/>
          <w:szCs w:val="28"/>
        </w:rPr>
        <w:t>и</w:t>
      </w:r>
      <w:r w:rsidRPr="00D453B7">
        <w:rPr>
          <w:rFonts w:eastAsia="Times New Roman"/>
          <w:color w:val="000000"/>
          <w:szCs w:val="28"/>
        </w:rPr>
        <w:t>х прил</w:t>
      </w:r>
      <w:r w:rsidRPr="00D453B7">
        <w:rPr>
          <w:rFonts w:eastAsia="Times New Roman"/>
          <w:color w:val="000000"/>
          <w:w w:val="101"/>
          <w:szCs w:val="28"/>
        </w:rPr>
        <w:t>а</w:t>
      </w:r>
      <w:r w:rsidRPr="00D453B7">
        <w:rPr>
          <w:rFonts w:eastAsia="Times New Roman"/>
          <w:color w:val="000000"/>
          <w:szCs w:val="28"/>
        </w:rPr>
        <w:t>д</w:t>
      </w:r>
      <w:r w:rsidRPr="00D453B7">
        <w:rPr>
          <w:rFonts w:eastAsia="Times New Roman"/>
          <w:color w:val="000000"/>
          <w:w w:val="101"/>
          <w:szCs w:val="28"/>
        </w:rPr>
        <w:t>і</w:t>
      </w:r>
      <w:r w:rsidRPr="00D453B7">
        <w:rPr>
          <w:rFonts w:eastAsia="Times New Roman"/>
          <w:color w:val="000000"/>
          <w:szCs w:val="28"/>
        </w:rPr>
        <w:t>в,</w:t>
      </w:r>
      <w:r w:rsidRPr="00D453B7">
        <w:rPr>
          <w:rFonts w:eastAsia="Times New Roman"/>
          <w:color w:val="000000"/>
          <w:spacing w:val="85"/>
          <w:szCs w:val="28"/>
        </w:rPr>
        <w:t xml:space="preserve"> </w:t>
      </w:r>
      <w:r w:rsidRPr="00D453B7">
        <w:rPr>
          <w:rFonts w:eastAsia="Times New Roman"/>
          <w:color w:val="000000"/>
          <w:spacing w:val="1"/>
          <w:szCs w:val="28"/>
        </w:rPr>
        <w:t>п</w:t>
      </w:r>
      <w:r w:rsidRPr="00D453B7">
        <w:rPr>
          <w:rFonts w:eastAsia="Times New Roman"/>
          <w:color w:val="000000"/>
          <w:w w:val="101"/>
          <w:szCs w:val="28"/>
        </w:rPr>
        <w:t>а</w:t>
      </w:r>
      <w:r w:rsidRPr="00D453B7">
        <w:rPr>
          <w:rFonts w:eastAsia="Times New Roman"/>
          <w:color w:val="000000"/>
          <w:szCs w:val="28"/>
        </w:rPr>
        <w:t>л</w:t>
      </w:r>
      <w:r w:rsidRPr="00D453B7">
        <w:rPr>
          <w:rFonts w:eastAsia="Times New Roman"/>
          <w:color w:val="000000"/>
          <w:spacing w:val="-1"/>
          <w:w w:val="101"/>
          <w:szCs w:val="28"/>
        </w:rPr>
        <w:t>і</w:t>
      </w:r>
      <w:r w:rsidRPr="00D453B7">
        <w:rPr>
          <w:rFonts w:eastAsia="Times New Roman"/>
          <w:color w:val="000000"/>
          <w:szCs w:val="28"/>
        </w:rPr>
        <w:t>н</w:t>
      </w:r>
      <w:r w:rsidRPr="00D453B7">
        <w:rPr>
          <w:rFonts w:eastAsia="Times New Roman"/>
          <w:color w:val="000000"/>
          <w:spacing w:val="-1"/>
          <w:szCs w:val="28"/>
        </w:rPr>
        <w:t>н</w:t>
      </w:r>
      <w:r w:rsidRPr="00D453B7">
        <w:rPr>
          <w:rFonts w:eastAsia="Times New Roman"/>
          <w:color w:val="000000"/>
          <w:w w:val="101"/>
          <w:szCs w:val="28"/>
        </w:rPr>
        <w:t>я</w:t>
      </w:r>
      <w:r w:rsidRPr="00D453B7">
        <w:rPr>
          <w:rFonts w:eastAsia="Times New Roman"/>
          <w:color w:val="000000"/>
          <w:szCs w:val="28"/>
        </w:rPr>
        <w:t>).</w:t>
      </w:r>
      <w:r w:rsidRPr="00D453B7">
        <w:rPr>
          <w:rFonts w:eastAsia="Times New Roman"/>
          <w:color w:val="000000"/>
          <w:spacing w:val="85"/>
          <w:szCs w:val="28"/>
        </w:rPr>
        <w:t xml:space="preserve"> </w:t>
      </w:r>
      <w:r w:rsidRPr="00D453B7">
        <w:rPr>
          <w:rFonts w:eastAsia="Times New Roman"/>
          <w:color w:val="000000"/>
          <w:spacing w:val="1"/>
          <w:szCs w:val="28"/>
        </w:rPr>
        <w:t>У</w:t>
      </w:r>
      <w:r w:rsidRPr="00D453B7">
        <w:rPr>
          <w:rFonts w:eastAsia="Times New Roman"/>
          <w:color w:val="000000"/>
          <w:spacing w:val="88"/>
          <w:szCs w:val="28"/>
        </w:rPr>
        <w:t xml:space="preserve"> </w:t>
      </w:r>
      <w:r w:rsidRPr="00D453B7">
        <w:rPr>
          <w:rFonts w:eastAsia="Times New Roman"/>
          <w:color w:val="000000"/>
          <w:szCs w:val="28"/>
        </w:rPr>
        <w:t>зв’</w:t>
      </w:r>
      <w:r w:rsidRPr="00D453B7">
        <w:rPr>
          <w:rFonts w:eastAsia="Times New Roman"/>
          <w:color w:val="000000"/>
          <w:w w:val="101"/>
          <w:szCs w:val="28"/>
        </w:rPr>
        <w:t>я</w:t>
      </w:r>
      <w:r w:rsidRPr="00D453B7">
        <w:rPr>
          <w:rFonts w:eastAsia="Times New Roman"/>
          <w:color w:val="000000"/>
          <w:szCs w:val="28"/>
        </w:rPr>
        <w:t>зку</w:t>
      </w:r>
      <w:r w:rsidRPr="00D453B7">
        <w:rPr>
          <w:rFonts w:eastAsia="Times New Roman"/>
          <w:color w:val="000000"/>
          <w:spacing w:val="84"/>
          <w:szCs w:val="28"/>
        </w:rPr>
        <w:t xml:space="preserve"> </w:t>
      </w:r>
      <w:r w:rsidRPr="00D453B7">
        <w:rPr>
          <w:rFonts w:eastAsia="Times New Roman"/>
          <w:color w:val="000000"/>
          <w:spacing w:val="1"/>
          <w:szCs w:val="28"/>
        </w:rPr>
        <w:t>з</w:t>
      </w:r>
      <w:r w:rsidRPr="00D453B7">
        <w:rPr>
          <w:rFonts w:eastAsia="Times New Roman"/>
          <w:color w:val="000000"/>
          <w:spacing w:val="87"/>
          <w:szCs w:val="28"/>
        </w:rPr>
        <w:t xml:space="preserve"> </w:t>
      </w:r>
      <w:r w:rsidRPr="00D453B7">
        <w:rPr>
          <w:rFonts w:eastAsia="Times New Roman"/>
          <w:color w:val="000000"/>
          <w:spacing w:val="1"/>
          <w:szCs w:val="28"/>
        </w:rPr>
        <w:t>ци</w:t>
      </w:r>
      <w:r w:rsidRPr="00D453B7">
        <w:rPr>
          <w:rFonts w:eastAsia="Times New Roman"/>
          <w:color w:val="000000"/>
          <w:szCs w:val="28"/>
        </w:rPr>
        <w:t>м,</w:t>
      </w:r>
      <w:r w:rsidRPr="00D453B7">
        <w:rPr>
          <w:rFonts w:eastAsia="Times New Roman"/>
          <w:color w:val="000000"/>
          <w:spacing w:val="85"/>
          <w:szCs w:val="28"/>
        </w:rPr>
        <w:t xml:space="preserve"> </w:t>
      </w:r>
      <w:r w:rsidRPr="00D453B7">
        <w:rPr>
          <w:rFonts w:eastAsia="Times New Roman"/>
          <w:color w:val="000000"/>
          <w:szCs w:val="28"/>
        </w:rPr>
        <w:t>в</w:t>
      </w:r>
      <w:r w:rsidRPr="00D453B7">
        <w:rPr>
          <w:rFonts w:eastAsia="Times New Roman"/>
          <w:color w:val="000000"/>
          <w:w w:val="101"/>
          <w:szCs w:val="28"/>
        </w:rPr>
        <w:t>і</w:t>
      </w:r>
      <w:r w:rsidRPr="00D453B7">
        <w:rPr>
          <w:rFonts w:eastAsia="Times New Roman"/>
          <w:color w:val="000000"/>
          <w:szCs w:val="28"/>
        </w:rPr>
        <w:t>дпов</w:t>
      </w:r>
      <w:r w:rsidRPr="00D453B7">
        <w:rPr>
          <w:rFonts w:eastAsia="Times New Roman"/>
          <w:color w:val="000000"/>
          <w:w w:val="101"/>
          <w:szCs w:val="28"/>
        </w:rPr>
        <w:t>і</w:t>
      </w:r>
      <w:r w:rsidRPr="00D453B7">
        <w:rPr>
          <w:rFonts w:eastAsia="Times New Roman"/>
          <w:color w:val="000000"/>
          <w:szCs w:val="28"/>
        </w:rPr>
        <w:t>дно</w:t>
      </w:r>
      <w:r w:rsidRPr="00D453B7">
        <w:rPr>
          <w:rFonts w:eastAsia="Times New Roman"/>
          <w:color w:val="000000"/>
          <w:spacing w:val="86"/>
          <w:szCs w:val="28"/>
        </w:rPr>
        <w:t xml:space="preserve"> </w:t>
      </w:r>
      <w:r w:rsidRPr="00D453B7">
        <w:rPr>
          <w:rFonts w:eastAsia="Times New Roman"/>
          <w:color w:val="000000"/>
          <w:szCs w:val="28"/>
        </w:rPr>
        <w:t>до</w:t>
      </w:r>
      <w:r w:rsidRPr="00D453B7">
        <w:rPr>
          <w:rFonts w:eastAsia="Times New Roman"/>
          <w:color w:val="000000"/>
          <w:spacing w:val="89"/>
          <w:szCs w:val="28"/>
        </w:rPr>
        <w:t xml:space="preserve"> </w:t>
      </w:r>
      <w:r w:rsidRPr="00D453B7">
        <w:rPr>
          <w:rFonts w:eastAsia="Times New Roman"/>
          <w:color w:val="000000"/>
          <w:szCs w:val="28"/>
        </w:rPr>
        <w:t>вимо</w:t>
      </w:r>
      <w:r w:rsidRPr="00D453B7">
        <w:rPr>
          <w:rFonts w:eastAsia="Times New Roman"/>
          <w:color w:val="000000"/>
          <w:spacing w:val="1"/>
          <w:szCs w:val="28"/>
        </w:rPr>
        <w:t>г</w:t>
      </w:r>
      <w:r w:rsidRPr="00D453B7">
        <w:rPr>
          <w:rFonts w:eastAsia="Times New Roman"/>
          <w:color w:val="000000"/>
          <w:spacing w:val="88"/>
          <w:szCs w:val="28"/>
        </w:rPr>
        <w:t xml:space="preserve"> </w:t>
      </w:r>
      <w:r w:rsidRPr="00D453B7">
        <w:rPr>
          <w:rFonts w:eastAsia="Times New Roman"/>
          <w:color w:val="000000"/>
          <w:szCs w:val="28"/>
        </w:rPr>
        <w:t>ПБЕ</w:t>
      </w:r>
      <w:r w:rsidRPr="00D453B7">
        <w:rPr>
          <w:rFonts w:eastAsia="Times New Roman"/>
          <w:color w:val="000000"/>
          <w:spacing w:val="86"/>
          <w:szCs w:val="28"/>
        </w:rPr>
        <w:t xml:space="preserve"> </w:t>
      </w:r>
      <w:r w:rsidRPr="00D453B7">
        <w:rPr>
          <w:rFonts w:eastAsia="Times New Roman"/>
          <w:color w:val="000000"/>
          <w:szCs w:val="28"/>
        </w:rPr>
        <w:t>т</w:t>
      </w:r>
      <w:r w:rsidRPr="00D453B7">
        <w:rPr>
          <w:rFonts w:eastAsia="Times New Roman"/>
          <w:color w:val="000000"/>
          <w:spacing w:val="1"/>
          <w:w w:val="101"/>
          <w:szCs w:val="28"/>
        </w:rPr>
        <w:t>а</w:t>
      </w:r>
      <w:r w:rsidRPr="00D453B7">
        <w:rPr>
          <w:rFonts w:eastAsia="Times New Roman"/>
          <w:color w:val="000000"/>
          <w:spacing w:val="87"/>
          <w:szCs w:val="28"/>
        </w:rPr>
        <w:t xml:space="preserve"> </w:t>
      </w:r>
      <w:r w:rsidRPr="00D453B7">
        <w:rPr>
          <w:rFonts w:eastAsia="Times New Roman"/>
          <w:color w:val="000000"/>
          <w:spacing w:val="-2"/>
          <w:szCs w:val="28"/>
        </w:rPr>
        <w:t>П</w:t>
      </w:r>
      <w:r w:rsidRPr="00D453B7">
        <w:rPr>
          <w:rFonts w:eastAsia="Times New Roman"/>
          <w:color w:val="000000"/>
          <w:szCs w:val="28"/>
        </w:rPr>
        <w:t>УЕ, н</w:t>
      </w:r>
      <w:r w:rsidRPr="00D453B7">
        <w:rPr>
          <w:rFonts w:eastAsia="Times New Roman"/>
          <w:color w:val="000000"/>
          <w:w w:val="101"/>
          <w:szCs w:val="28"/>
        </w:rPr>
        <w:t>е</w:t>
      </w:r>
      <w:r w:rsidRPr="00D453B7">
        <w:rPr>
          <w:rFonts w:eastAsia="Times New Roman"/>
          <w:color w:val="000000"/>
          <w:szCs w:val="28"/>
        </w:rPr>
        <w:t>обх</w:t>
      </w:r>
      <w:r w:rsidRPr="00D453B7">
        <w:rPr>
          <w:rFonts w:eastAsia="Times New Roman"/>
          <w:color w:val="000000"/>
          <w:w w:val="101"/>
          <w:szCs w:val="28"/>
        </w:rPr>
        <w:t>і</w:t>
      </w:r>
      <w:r w:rsidRPr="00D453B7">
        <w:rPr>
          <w:rFonts w:eastAsia="Times New Roman"/>
          <w:color w:val="000000"/>
          <w:spacing w:val="-1"/>
          <w:szCs w:val="28"/>
        </w:rPr>
        <w:t>д</w:t>
      </w:r>
      <w:r w:rsidRPr="00D453B7">
        <w:rPr>
          <w:rFonts w:eastAsia="Times New Roman"/>
          <w:color w:val="000000"/>
          <w:szCs w:val="28"/>
        </w:rPr>
        <w:t>но</w:t>
      </w:r>
      <w:r w:rsidRPr="00D453B7">
        <w:rPr>
          <w:rFonts w:eastAsia="Times New Roman"/>
          <w:color w:val="000000"/>
          <w:spacing w:val="-1"/>
          <w:szCs w:val="28"/>
        </w:rPr>
        <w:t xml:space="preserve"> </w:t>
      </w:r>
      <w:r w:rsidRPr="00D453B7">
        <w:rPr>
          <w:rFonts w:eastAsia="Times New Roman"/>
          <w:color w:val="000000"/>
          <w:szCs w:val="28"/>
        </w:rPr>
        <w:t>п</w:t>
      </w:r>
      <w:r w:rsidRPr="00D453B7">
        <w:rPr>
          <w:rFonts w:eastAsia="Times New Roman"/>
          <w:color w:val="000000"/>
          <w:w w:val="101"/>
          <w:szCs w:val="28"/>
        </w:rPr>
        <w:t>е</w:t>
      </w:r>
      <w:r w:rsidRPr="00D453B7">
        <w:rPr>
          <w:rFonts w:eastAsia="Times New Roman"/>
          <w:color w:val="000000"/>
          <w:szCs w:val="28"/>
        </w:rPr>
        <w:t>р</w:t>
      </w:r>
      <w:r w:rsidRPr="00D453B7">
        <w:rPr>
          <w:rFonts w:eastAsia="Times New Roman"/>
          <w:color w:val="000000"/>
          <w:w w:val="101"/>
          <w:szCs w:val="28"/>
        </w:rPr>
        <w:t>е</w:t>
      </w:r>
      <w:r w:rsidRPr="00D453B7">
        <w:rPr>
          <w:rFonts w:eastAsia="Times New Roman"/>
          <w:color w:val="000000"/>
          <w:spacing w:val="-1"/>
          <w:szCs w:val="28"/>
        </w:rPr>
        <w:t>д</w:t>
      </w:r>
      <w:r w:rsidRPr="00D453B7">
        <w:rPr>
          <w:rFonts w:eastAsia="Times New Roman"/>
          <w:color w:val="000000"/>
          <w:szCs w:val="28"/>
        </w:rPr>
        <w:t>б</w:t>
      </w:r>
      <w:r w:rsidRPr="00D453B7">
        <w:rPr>
          <w:rFonts w:eastAsia="Times New Roman"/>
          <w:color w:val="000000"/>
          <w:w w:val="101"/>
          <w:szCs w:val="28"/>
        </w:rPr>
        <w:t>а</w:t>
      </w:r>
      <w:r w:rsidRPr="00D453B7">
        <w:rPr>
          <w:rFonts w:eastAsia="Times New Roman"/>
          <w:color w:val="000000"/>
          <w:spacing w:val="-1"/>
          <w:szCs w:val="28"/>
        </w:rPr>
        <w:t>ч</w:t>
      </w:r>
      <w:r w:rsidRPr="00D453B7">
        <w:rPr>
          <w:rFonts w:eastAsia="Times New Roman"/>
          <w:color w:val="000000"/>
          <w:szCs w:val="28"/>
        </w:rPr>
        <w:t>ити</w:t>
      </w:r>
      <w:r w:rsidRPr="00D453B7">
        <w:rPr>
          <w:rFonts w:eastAsia="Times New Roman"/>
          <w:color w:val="000000"/>
          <w:spacing w:val="-1"/>
          <w:szCs w:val="28"/>
        </w:rPr>
        <w:t xml:space="preserve"> </w:t>
      </w:r>
      <w:r w:rsidRPr="00D453B7">
        <w:rPr>
          <w:rFonts w:eastAsia="Times New Roman"/>
          <w:color w:val="000000"/>
          <w:szCs w:val="28"/>
        </w:rPr>
        <w:t>н</w:t>
      </w:r>
      <w:r w:rsidRPr="00D453B7">
        <w:rPr>
          <w:rFonts w:eastAsia="Times New Roman"/>
          <w:color w:val="000000"/>
          <w:w w:val="101"/>
          <w:szCs w:val="28"/>
        </w:rPr>
        <w:t>ас</w:t>
      </w:r>
      <w:r w:rsidRPr="00D453B7">
        <w:rPr>
          <w:rFonts w:eastAsia="Times New Roman"/>
          <w:color w:val="000000"/>
          <w:szCs w:val="28"/>
        </w:rPr>
        <w:t>т</w:t>
      </w:r>
      <w:r w:rsidRPr="00D453B7">
        <w:rPr>
          <w:rFonts w:eastAsia="Times New Roman"/>
          <w:color w:val="000000"/>
          <w:spacing w:val="-3"/>
          <w:szCs w:val="28"/>
        </w:rPr>
        <w:t>у</w:t>
      </w:r>
      <w:r w:rsidRPr="00D453B7">
        <w:rPr>
          <w:rFonts w:eastAsia="Times New Roman"/>
          <w:color w:val="000000"/>
          <w:szCs w:val="28"/>
        </w:rPr>
        <w:t>пн</w:t>
      </w:r>
      <w:r w:rsidRPr="00D453B7">
        <w:rPr>
          <w:rFonts w:eastAsia="Times New Roman"/>
          <w:color w:val="000000"/>
          <w:w w:val="101"/>
          <w:szCs w:val="28"/>
        </w:rPr>
        <w:t>і</w:t>
      </w:r>
      <w:r w:rsidRPr="00D453B7">
        <w:rPr>
          <w:rFonts w:eastAsia="Times New Roman"/>
          <w:color w:val="000000"/>
          <w:spacing w:val="1"/>
          <w:szCs w:val="28"/>
        </w:rPr>
        <w:t xml:space="preserve"> </w:t>
      </w:r>
      <w:r w:rsidRPr="00D453B7">
        <w:rPr>
          <w:rFonts w:eastAsia="Times New Roman"/>
          <w:color w:val="000000"/>
          <w:spacing w:val="-1"/>
          <w:szCs w:val="28"/>
        </w:rPr>
        <w:t>з</w:t>
      </w:r>
      <w:r w:rsidRPr="00D453B7">
        <w:rPr>
          <w:rFonts w:eastAsia="Times New Roman"/>
          <w:color w:val="000000"/>
          <w:spacing w:val="-2"/>
          <w:w w:val="101"/>
          <w:szCs w:val="28"/>
        </w:rPr>
        <w:t>а</w:t>
      </w:r>
      <w:r w:rsidRPr="00D453B7">
        <w:rPr>
          <w:rFonts w:eastAsia="Times New Roman"/>
          <w:color w:val="000000"/>
          <w:spacing w:val="-1"/>
          <w:szCs w:val="28"/>
        </w:rPr>
        <w:t>х</w:t>
      </w:r>
      <w:r w:rsidRPr="00D453B7">
        <w:rPr>
          <w:rFonts w:eastAsia="Times New Roman"/>
          <w:color w:val="000000"/>
          <w:szCs w:val="28"/>
        </w:rPr>
        <w:t>од</w:t>
      </w:r>
      <w:r w:rsidRPr="00D453B7">
        <w:rPr>
          <w:rFonts w:eastAsia="Times New Roman"/>
          <w:color w:val="000000"/>
          <w:spacing w:val="-1"/>
          <w:szCs w:val="28"/>
        </w:rPr>
        <w:t>и</w:t>
      </w:r>
      <w:r w:rsidRPr="00D453B7">
        <w:rPr>
          <w:rFonts w:eastAsia="Times New Roman"/>
          <w:color w:val="000000"/>
          <w:w w:val="101"/>
          <w:szCs w:val="28"/>
        </w:rPr>
        <w:t>:</w:t>
      </w:r>
    </w:p>
    <w:p w14:paraId="7B6BEA5E" w14:textId="77777777" w:rsidR="00FF53AE" w:rsidRPr="00D453B7" w:rsidRDefault="00FF53AE" w:rsidP="003452B6">
      <w:pPr>
        <w:pStyle w:val="af8"/>
        <w:widowControl w:val="0"/>
        <w:numPr>
          <w:ilvl w:val="0"/>
          <w:numId w:val="55"/>
        </w:numPr>
        <w:tabs>
          <w:tab w:val="left" w:pos="1897"/>
          <w:tab w:val="left" w:pos="4839"/>
          <w:tab w:val="left" w:pos="6129"/>
          <w:tab w:val="left" w:pos="7729"/>
          <w:tab w:val="left" w:pos="9278"/>
        </w:tabs>
        <w:ind w:right="-17"/>
        <w:rPr>
          <w:rFonts w:eastAsia="Times New Roman"/>
          <w:color w:val="000000"/>
          <w:w w:val="101"/>
          <w:szCs w:val="28"/>
        </w:rPr>
      </w:pPr>
      <w:r w:rsidRPr="00D453B7">
        <w:rPr>
          <w:rFonts w:eastAsia="Times New Roman"/>
          <w:color w:val="000000"/>
          <w:szCs w:val="28"/>
        </w:rPr>
        <w:t>Р</w:t>
      </w:r>
      <w:r w:rsidRPr="00D453B7">
        <w:rPr>
          <w:rFonts w:eastAsia="Times New Roman"/>
          <w:color w:val="000000"/>
          <w:w w:val="101"/>
          <w:szCs w:val="28"/>
        </w:rPr>
        <w:t>е</w:t>
      </w:r>
      <w:r w:rsidRPr="00D453B7">
        <w:rPr>
          <w:rFonts w:eastAsia="Times New Roman"/>
          <w:color w:val="000000"/>
          <w:szCs w:val="28"/>
        </w:rPr>
        <w:t>т</w:t>
      </w:r>
      <w:r w:rsidRPr="00D453B7">
        <w:rPr>
          <w:rFonts w:eastAsia="Times New Roman"/>
          <w:color w:val="000000"/>
          <w:w w:val="101"/>
          <w:szCs w:val="28"/>
        </w:rPr>
        <w:t>е</w:t>
      </w:r>
      <w:r w:rsidRPr="00D453B7">
        <w:rPr>
          <w:rFonts w:eastAsia="Times New Roman"/>
          <w:color w:val="000000"/>
          <w:szCs w:val="28"/>
        </w:rPr>
        <w:t>льну</w:t>
      </w:r>
      <w:r w:rsidRPr="00D453B7">
        <w:rPr>
          <w:rFonts w:eastAsia="Times New Roman"/>
          <w:color w:val="000000"/>
          <w:spacing w:val="17"/>
          <w:szCs w:val="28"/>
        </w:rPr>
        <w:t xml:space="preserve"> </w:t>
      </w:r>
      <w:r w:rsidRPr="00D453B7">
        <w:rPr>
          <w:rFonts w:eastAsia="Times New Roman"/>
          <w:color w:val="000000"/>
          <w:spacing w:val="1"/>
          <w:w w:val="101"/>
          <w:szCs w:val="28"/>
        </w:rPr>
        <w:t>і</w:t>
      </w:r>
      <w:r w:rsidRPr="00D453B7">
        <w:rPr>
          <w:rFonts w:eastAsia="Times New Roman"/>
          <w:color w:val="000000"/>
          <w:szCs w:val="28"/>
        </w:rPr>
        <w:t>зол</w:t>
      </w:r>
      <w:r w:rsidRPr="00D453B7">
        <w:rPr>
          <w:rFonts w:eastAsia="Times New Roman"/>
          <w:color w:val="000000"/>
          <w:w w:val="101"/>
          <w:szCs w:val="28"/>
        </w:rPr>
        <w:t>я</w:t>
      </w:r>
      <w:r w:rsidRPr="00D453B7">
        <w:rPr>
          <w:rFonts w:eastAsia="Times New Roman"/>
          <w:color w:val="000000"/>
          <w:szCs w:val="28"/>
        </w:rPr>
        <w:t>ц</w:t>
      </w:r>
      <w:r w:rsidRPr="00D453B7">
        <w:rPr>
          <w:rFonts w:eastAsia="Times New Roman"/>
          <w:color w:val="000000"/>
          <w:w w:val="101"/>
          <w:szCs w:val="28"/>
        </w:rPr>
        <w:t>і</w:t>
      </w:r>
      <w:r w:rsidRPr="00D453B7">
        <w:rPr>
          <w:rFonts w:eastAsia="Times New Roman"/>
          <w:color w:val="000000"/>
          <w:szCs w:val="28"/>
        </w:rPr>
        <w:t>ю</w:t>
      </w:r>
      <w:r w:rsidRPr="00D453B7">
        <w:rPr>
          <w:rFonts w:eastAsia="Times New Roman"/>
          <w:color w:val="000000"/>
          <w:spacing w:val="20"/>
          <w:szCs w:val="28"/>
        </w:rPr>
        <w:t xml:space="preserve"> </w:t>
      </w:r>
      <w:r w:rsidRPr="00D453B7">
        <w:rPr>
          <w:rFonts w:eastAsia="Times New Roman"/>
          <w:color w:val="000000"/>
          <w:szCs w:val="28"/>
        </w:rPr>
        <w:t>в</w:t>
      </w:r>
      <w:r w:rsidRPr="00D453B7">
        <w:rPr>
          <w:rFonts w:eastAsia="Times New Roman"/>
          <w:color w:val="000000"/>
          <w:w w:val="101"/>
          <w:szCs w:val="28"/>
        </w:rPr>
        <w:t>сі</w:t>
      </w:r>
      <w:r w:rsidRPr="00D453B7">
        <w:rPr>
          <w:rFonts w:eastAsia="Times New Roman"/>
          <w:color w:val="000000"/>
          <w:szCs w:val="28"/>
        </w:rPr>
        <w:t>х</w:t>
      </w:r>
      <w:r w:rsidRPr="00D453B7">
        <w:rPr>
          <w:rFonts w:eastAsia="Times New Roman"/>
          <w:color w:val="000000"/>
          <w:spacing w:val="22"/>
          <w:szCs w:val="28"/>
        </w:rPr>
        <w:t xml:space="preserve"> </w:t>
      </w:r>
      <w:r w:rsidRPr="00D453B7">
        <w:rPr>
          <w:rFonts w:eastAsia="Times New Roman"/>
          <w:color w:val="000000"/>
          <w:w w:val="101"/>
          <w:szCs w:val="28"/>
        </w:rPr>
        <w:t>с</w:t>
      </w:r>
      <w:r w:rsidRPr="00D453B7">
        <w:rPr>
          <w:rFonts w:eastAsia="Times New Roman"/>
          <w:color w:val="000000"/>
          <w:szCs w:val="28"/>
        </w:rPr>
        <w:t>т</w:t>
      </w:r>
      <w:r w:rsidRPr="00D453B7">
        <w:rPr>
          <w:rFonts w:eastAsia="Times New Roman"/>
          <w:color w:val="000000"/>
          <w:spacing w:val="1"/>
          <w:szCs w:val="28"/>
        </w:rPr>
        <w:t>р</w:t>
      </w:r>
      <w:r w:rsidRPr="00D453B7">
        <w:rPr>
          <w:rFonts w:eastAsia="Times New Roman"/>
          <w:color w:val="000000"/>
          <w:spacing w:val="-1"/>
          <w:szCs w:val="28"/>
        </w:rPr>
        <w:t>у</w:t>
      </w:r>
      <w:r w:rsidRPr="00D453B7">
        <w:rPr>
          <w:rFonts w:eastAsia="Times New Roman"/>
          <w:color w:val="000000"/>
          <w:szCs w:val="28"/>
        </w:rPr>
        <w:t>мов</w:t>
      </w:r>
      <w:r w:rsidRPr="00D453B7">
        <w:rPr>
          <w:rFonts w:eastAsia="Times New Roman"/>
          <w:color w:val="000000"/>
          <w:w w:val="101"/>
          <w:szCs w:val="28"/>
        </w:rPr>
        <w:t>е</w:t>
      </w:r>
      <w:r w:rsidRPr="00D453B7">
        <w:rPr>
          <w:rFonts w:eastAsia="Times New Roman"/>
          <w:color w:val="000000"/>
          <w:szCs w:val="28"/>
        </w:rPr>
        <w:t>дучи</w:t>
      </w:r>
      <w:r w:rsidRPr="00D453B7">
        <w:rPr>
          <w:rFonts w:eastAsia="Times New Roman"/>
          <w:color w:val="000000"/>
          <w:spacing w:val="1"/>
          <w:szCs w:val="28"/>
        </w:rPr>
        <w:t>х</w:t>
      </w:r>
      <w:r w:rsidRPr="00D453B7">
        <w:rPr>
          <w:rFonts w:eastAsia="Times New Roman"/>
          <w:color w:val="000000"/>
          <w:spacing w:val="25"/>
          <w:szCs w:val="28"/>
        </w:rPr>
        <w:t xml:space="preserve"> </w:t>
      </w:r>
      <w:r w:rsidRPr="00D453B7">
        <w:rPr>
          <w:rFonts w:eastAsia="Times New Roman"/>
          <w:color w:val="000000"/>
          <w:szCs w:val="28"/>
        </w:rPr>
        <w:t>про</w:t>
      </w:r>
      <w:r w:rsidRPr="00D453B7">
        <w:rPr>
          <w:rFonts w:eastAsia="Times New Roman"/>
          <w:color w:val="000000"/>
          <w:spacing w:val="-1"/>
          <w:szCs w:val="28"/>
        </w:rPr>
        <w:t>в</w:t>
      </w:r>
      <w:r w:rsidRPr="00D453B7">
        <w:rPr>
          <w:rFonts w:eastAsia="Times New Roman"/>
          <w:color w:val="000000"/>
          <w:w w:val="101"/>
          <w:szCs w:val="28"/>
        </w:rPr>
        <w:t>і</w:t>
      </w:r>
      <w:r w:rsidRPr="00D453B7">
        <w:rPr>
          <w:rFonts w:eastAsia="Times New Roman"/>
          <w:color w:val="000000"/>
          <w:szCs w:val="28"/>
        </w:rPr>
        <w:t>д</w:t>
      </w:r>
      <w:r w:rsidRPr="00D453B7">
        <w:rPr>
          <w:rFonts w:eastAsia="Times New Roman"/>
          <w:color w:val="000000"/>
          <w:spacing w:val="-1"/>
          <w:szCs w:val="28"/>
        </w:rPr>
        <w:t>н</w:t>
      </w:r>
      <w:r w:rsidRPr="00D453B7">
        <w:rPr>
          <w:rFonts w:eastAsia="Times New Roman"/>
          <w:color w:val="000000"/>
          <w:szCs w:val="28"/>
        </w:rPr>
        <w:t>ик</w:t>
      </w:r>
      <w:r w:rsidRPr="00D453B7">
        <w:rPr>
          <w:rFonts w:eastAsia="Times New Roman"/>
          <w:color w:val="000000"/>
          <w:w w:val="101"/>
          <w:szCs w:val="28"/>
        </w:rPr>
        <w:t>і</w:t>
      </w:r>
      <w:r w:rsidRPr="00D453B7">
        <w:rPr>
          <w:rFonts w:eastAsia="Times New Roman"/>
          <w:color w:val="000000"/>
          <w:szCs w:val="28"/>
        </w:rPr>
        <w:t>в</w:t>
      </w:r>
      <w:r w:rsidRPr="00D453B7">
        <w:rPr>
          <w:rFonts w:eastAsia="Times New Roman"/>
          <w:color w:val="000000"/>
          <w:spacing w:val="21"/>
          <w:szCs w:val="28"/>
        </w:rPr>
        <w:t xml:space="preserve"> </w:t>
      </w:r>
      <w:r w:rsidRPr="00D453B7">
        <w:rPr>
          <w:rFonts w:eastAsia="Times New Roman"/>
          <w:color w:val="000000"/>
          <w:spacing w:val="1"/>
          <w:szCs w:val="28"/>
        </w:rPr>
        <w:t>до</w:t>
      </w:r>
      <w:r w:rsidRPr="00D453B7">
        <w:rPr>
          <w:rFonts w:eastAsia="Times New Roman"/>
          <w:color w:val="000000"/>
          <w:spacing w:val="21"/>
          <w:szCs w:val="28"/>
        </w:rPr>
        <w:t xml:space="preserve"> </w:t>
      </w:r>
      <w:r w:rsidRPr="00D453B7">
        <w:rPr>
          <w:rFonts w:eastAsia="Times New Roman"/>
          <w:color w:val="000000"/>
          <w:szCs w:val="28"/>
        </w:rPr>
        <w:t>робочих</w:t>
      </w:r>
      <w:r w:rsidRPr="00D453B7">
        <w:rPr>
          <w:rFonts w:eastAsia="Times New Roman"/>
          <w:color w:val="000000"/>
          <w:spacing w:val="21"/>
          <w:szCs w:val="28"/>
        </w:rPr>
        <w:t xml:space="preserve"> </w:t>
      </w:r>
      <w:r w:rsidRPr="00D453B7">
        <w:rPr>
          <w:rFonts w:eastAsia="Times New Roman"/>
          <w:color w:val="000000"/>
          <w:szCs w:val="28"/>
        </w:rPr>
        <w:t>м</w:t>
      </w:r>
      <w:r w:rsidRPr="00D453B7">
        <w:rPr>
          <w:rFonts w:eastAsia="Times New Roman"/>
          <w:color w:val="000000"/>
          <w:spacing w:val="1"/>
          <w:w w:val="101"/>
          <w:szCs w:val="28"/>
        </w:rPr>
        <w:t>і</w:t>
      </w:r>
      <w:r w:rsidRPr="00D453B7">
        <w:rPr>
          <w:rFonts w:eastAsia="Times New Roman"/>
          <w:color w:val="000000"/>
          <w:w w:val="101"/>
          <w:szCs w:val="28"/>
        </w:rPr>
        <w:t>с</w:t>
      </w:r>
      <w:r w:rsidRPr="00D453B7">
        <w:rPr>
          <w:rFonts w:eastAsia="Times New Roman"/>
          <w:color w:val="000000"/>
          <w:szCs w:val="28"/>
        </w:rPr>
        <w:t>ць, п</w:t>
      </w:r>
      <w:r w:rsidRPr="00D453B7">
        <w:rPr>
          <w:rFonts w:eastAsia="Times New Roman"/>
          <w:color w:val="000000"/>
          <w:w w:val="101"/>
          <w:szCs w:val="28"/>
        </w:rPr>
        <w:t>е</w:t>
      </w:r>
      <w:r w:rsidRPr="00D453B7">
        <w:rPr>
          <w:rFonts w:eastAsia="Times New Roman"/>
          <w:color w:val="000000"/>
          <w:szCs w:val="28"/>
        </w:rPr>
        <w:t>р</w:t>
      </w:r>
      <w:r w:rsidRPr="00D453B7">
        <w:rPr>
          <w:rFonts w:eastAsia="Times New Roman"/>
          <w:color w:val="000000"/>
          <w:spacing w:val="-1"/>
          <w:w w:val="101"/>
          <w:szCs w:val="28"/>
        </w:rPr>
        <w:t>і</w:t>
      </w:r>
      <w:r w:rsidRPr="00D453B7">
        <w:rPr>
          <w:rFonts w:eastAsia="Times New Roman"/>
          <w:color w:val="000000"/>
          <w:szCs w:val="28"/>
        </w:rPr>
        <w:t>оди</w:t>
      </w:r>
      <w:r w:rsidRPr="00D453B7">
        <w:rPr>
          <w:rFonts w:eastAsia="Times New Roman"/>
          <w:color w:val="000000"/>
          <w:spacing w:val="-1"/>
          <w:szCs w:val="28"/>
        </w:rPr>
        <w:t>ч</w:t>
      </w:r>
      <w:r w:rsidRPr="00D453B7">
        <w:rPr>
          <w:rFonts w:eastAsia="Times New Roman"/>
          <w:color w:val="000000"/>
          <w:spacing w:val="1"/>
          <w:szCs w:val="28"/>
        </w:rPr>
        <w:t>н</w:t>
      </w:r>
      <w:r w:rsidRPr="00D453B7">
        <w:rPr>
          <w:rFonts w:eastAsia="Times New Roman"/>
          <w:color w:val="000000"/>
          <w:szCs w:val="28"/>
        </w:rPr>
        <w:t>ий ог</w:t>
      </w:r>
      <w:r w:rsidRPr="00D453B7">
        <w:rPr>
          <w:rFonts w:eastAsia="Times New Roman"/>
          <w:color w:val="000000"/>
          <w:spacing w:val="-1"/>
          <w:szCs w:val="28"/>
        </w:rPr>
        <w:t>л</w:t>
      </w:r>
      <w:r w:rsidRPr="00D453B7">
        <w:rPr>
          <w:rFonts w:eastAsia="Times New Roman"/>
          <w:color w:val="000000"/>
          <w:w w:val="101"/>
          <w:szCs w:val="28"/>
        </w:rPr>
        <w:t>я</w:t>
      </w:r>
      <w:r w:rsidRPr="00D453B7">
        <w:rPr>
          <w:rFonts w:eastAsia="Times New Roman"/>
          <w:color w:val="000000"/>
          <w:szCs w:val="28"/>
        </w:rPr>
        <w:t>д</w:t>
      </w:r>
      <w:r w:rsidRPr="00D453B7">
        <w:rPr>
          <w:rFonts w:eastAsia="Times New Roman"/>
          <w:color w:val="000000"/>
          <w:spacing w:val="1"/>
          <w:szCs w:val="28"/>
        </w:rPr>
        <w:t xml:space="preserve"> </w:t>
      </w:r>
      <w:r w:rsidRPr="00D453B7">
        <w:rPr>
          <w:rFonts w:eastAsia="Times New Roman"/>
          <w:color w:val="000000"/>
          <w:spacing w:val="-2"/>
          <w:szCs w:val="28"/>
        </w:rPr>
        <w:t>т</w:t>
      </w:r>
      <w:r w:rsidRPr="00D453B7">
        <w:rPr>
          <w:rFonts w:eastAsia="Times New Roman"/>
          <w:color w:val="000000"/>
          <w:w w:val="101"/>
          <w:szCs w:val="28"/>
        </w:rPr>
        <w:t>а</w:t>
      </w:r>
      <w:r w:rsidRPr="00D453B7">
        <w:rPr>
          <w:rFonts w:eastAsia="Times New Roman"/>
          <w:color w:val="000000"/>
          <w:szCs w:val="28"/>
        </w:rPr>
        <w:t xml:space="preserve"> п</w:t>
      </w:r>
      <w:r w:rsidRPr="00D453B7">
        <w:rPr>
          <w:rFonts w:eastAsia="Times New Roman"/>
          <w:color w:val="000000"/>
          <w:w w:val="101"/>
          <w:szCs w:val="28"/>
        </w:rPr>
        <w:t>е</w:t>
      </w:r>
      <w:r w:rsidRPr="00D453B7">
        <w:rPr>
          <w:rFonts w:eastAsia="Times New Roman"/>
          <w:color w:val="000000"/>
          <w:szCs w:val="28"/>
        </w:rPr>
        <w:t>р</w:t>
      </w:r>
      <w:r w:rsidRPr="00D453B7">
        <w:rPr>
          <w:rFonts w:eastAsia="Times New Roman"/>
          <w:color w:val="000000"/>
          <w:w w:val="101"/>
          <w:szCs w:val="28"/>
        </w:rPr>
        <w:t>е</w:t>
      </w:r>
      <w:r w:rsidRPr="00D453B7">
        <w:rPr>
          <w:rFonts w:eastAsia="Times New Roman"/>
          <w:color w:val="000000"/>
          <w:szCs w:val="28"/>
        </w:rPr>
        <w:t>в</w:t>
      </w:r>
      <w:r w:rsidRPr="00D453B7">
        <w:rPr>
          <w:rFonts w:eastAsia="Times New Roman"/>
          <w:color w:val="000000"/>
          <w:spacing w:val="-1"/>
          <w:w w:val="101"/>
          <w:szCs w:val="28"/>
        </w:rPr>
        <w:t>і</w:t>
      </w:r>
      <w:r w:rsidRPr="00D453B7">
        <w:rPr>
          <w:rFonts w:eastAsia="Times New Roman"/>
          <w:color w:val="000000"/>
          <w:szCs w:val="28"/>
        </w:rPr>
        <w:t>рку</w:t>
      </w:r>
      <w:r w:rsidRPr="00D453B7">
        <w:rPr>
          <w:rFonts w:eastAsia="Times New Roman"/>
          <w:color w:val="000000"/>
          <w:spacing w:val="-3"/>
          <w:szCs w:val="28"/>
        </w:rPr>
        <w:t xml:space="preserve"> </w:t>
      </w:r>
      <w:r w:rsidRPr="00D453B7">
        <w:rPr>
          <w:rFonts w:eastAsia="Times New Roman"/>
          <w:color w:val="000000"/>
          <w:w w:val="101"/>
          <w:szCs w:val="28"/>
        </w:rPr>
        <w:t>і</w:t>
      </w:r>
      <w:r w:rsidRPr="00D453B7">
        <w:rPr>
          <w:rFonts w:eastAsia="Times New Roman"/>
          <w:color w:val="000000"/>
          <w:szCs w:val="28"/>
        </w:rPr>
        <w:t>зол</w:t>
      </w:r>
      <w:r w:rsidRPr="00D453B7">
        <w:rPr>
          <w:rFonts w:eastAsia="Times New Roman"/>
          <w:color w:val="000000"/>
          <w:w w:val="101"/>
          <w:szCs w:val="28"/>
        </w:rPr>
        <w:t>я</w:t>
      </w:r>
      <w:r w:rsidRPr="00D453B7">
        <w:rPr>
          <w:rFonts w:eastAsia="Times New Roman"/>
          <w:color w:val="000000"/>
          <w:spacing w:val="-2"/>
          <w:szCs w:val="28"/>
        </w:rPr>
        <w:t>ц</w:t>
      </w:r>
      <w:r w:rsidRPr="00D453B7">
        <w:rPr>
          <w:rFonts w:eastAsia="Times New Roman"/>
          <w:color w:val="000000"/>
          <w:w w:val="101"/>
          <w:szCs w:val="28"/>
        </w:rPr>
        <w:t>ії</w:t>
      </w:r>
      <w:r w:rsidRPr="00D453B7">
        <w:rPr>
          <w:rFonts w:eastAsia="Times New Roman"/>
          <w:color w:val="000000"/>
          <w:szCs w:val="28"/>
        </w:rPr>
        <w:t>.</w:t>
      </w:r>
    </w:p>
    <w:p w14:paraId="760AFFEC" w14:textId="77777777" w:rsidR="00FF53AE" w:rsidRPr="00D453B7" w:rsidRDefault="00FF53AE" w:rsidP="003452B6">
      <w:pPr>
        <w:pStyle w:val="af8"/>
        <w:widowControl w:val="0"/>
        <w:numPr>
          <w:ilvl w:val="0"/>
          <w:numId w:val="55"/>
        </w:numPr>
        <w:tabs>
          <w:tab w:val="left" w:pos="1897"/>
          <w:tab w:val="left" w:pos="4839"/>
          <w:tab w:val="left" w:pos="6129"/>
          <w:tab w:val="left" w:pos="7729"/>
          <w:tab w:val="left" w:pos="9278"/>
        </w:tabs>
        <w:ind w:right="-17"/>
        <w:rPr>
          <w:rFonts w:eastAsia="Times New Roman"/>
          <w:color w:val="000000"/>
          <w:w w:val="101"/>
          <w:szCs w:val="28"/>
        </w:rPr>
      </w:pPr>
      <w:r w:rsidRPr="00D453B7">
        <w:t>Строге дотримання норм протипожежної безпеки на робочих місцях.</w:t>
      </w:r>
    </w:p>
    <w:p w14:paraId="1F08F09B" w14:textId="77777777" w:rsidR="00FF53AE" w:rsidRDefault="00FF53AE" w:rsidP="003452B6">
      <w:pPr>
        <w:pStyle w:val="af8"/>
        <w:widowControl w:val="0"/>
        <w:numPr>
          <w:ilvl w:val="0"/>
          <w:numId w:val="55"/>
        </w:numPr>
        <w:tabs>
          <w:tab w:val="left" w:pos="1897"/>
          <w:tab w:val="left" w:pos="4839"/>
          <w:tab w:val="left" w:pos="6129"/>
          <w:tab w:val="left" w:pos="7729"/>
          <w:tab w:val="left" w:pos="9278"/>
        </w:tabs>
        <w:ind w:right="-17"/>
      </w:pPr>
      <w:r w:rsidRPr="00D453B7">
        <w:t xml:space="preserve">Відповідні організаційні заходи (заборона паління, інструктаж). </w:t>
      </w:r>
    </w:p>
    <w:p w14:paraId="35032521" w14:textId="77777777" w:rsidR="00FF53AE" w:rsidRPr="00D453B7" w:rsidRDefault="00FF53AE" w:rsidP="00FF53AE">
      <w:pPr>
        <w:widowControl w:val="0"/>
        <w:tabs>
          <w:tab w:val="left" w:pos="1897"/>
          <w:tab w:val="left" w:pos="4839"/>
          <w:tab w:val="left" w:pos="6129"/>
          <w:tab w:val="left" w:pos="7729"/>
          <w:tab w:val="left" w:pos="9278"/>
        </w:tabs>
        <w:ind w:left="1" w:right="-17"/>
        <w:rPr>
          <w:rFonts w:eastAsia="Times New Roman"/>
          <w:color w:val="000000"/>
          <w:w w:val="101"/>
          <w:szCs w:val="28"/>
        </w:rPr>
      </w:pPr>
      <w:r w:rsidRPr="00D453B7">
        <w:t>Приміщення обладнане чотирма пожежними датчиками типу ДТЛ</w:t>
      </w:r>
      <w:r>
        <w:rPr>
          <w:rFonts w:eastAsia="Times New Roman"/>
          <w:color w:val="000000"/>
          <w:w w:val="101"/>
          <w:szCs w:val="28"/>
        </w:rPr>
        <w:t xml:space="preserve"> </w:t>
      </w:r>
      <w:r w:rsidRPr="00D453B7">
        <w:rPr>
          <w:rFonts w:eastAsia="Times New Roman"/>
          <w:color w:val="000000"/>
          <w:szCs w:val="28"/>
        </w:rPr>
        <w:t>(</w:t>
      </w:r>
      <w:r w:rsidRPr="00D453B7">
        <w:rPr>
          <w:rFonts w:eastAsia="Times New Roman"/>
          <w:color w:val="000000"/>
          <w:spacing w:val="1"/>
          <w:szCs w:val="28"/>
        </w:rPr>
        <w:t>п</w:t>
      </w:r>
      <w:r w:rsidRPr="00D453B7">
        <w:rPr>
          <w:rFonts w:eastAsia="Times New Roman"/>
          <w:color w:val="000000"/>
          <w:szCs w:val="28"/>
        </w:rPr>
        <w:t>ло</w:t>
      </w:r>
      <w:r w:rsidRPr="00D453B7">
        <w:rPr>
          <w:rFonts w:eastAsia="Times New Roman"/>
          <w:color w:val="000000"/>
          <w:spacing w:val="-1"/>
          <w:szCs w:val="28"/>
        </w:rPr>
        <w:t>щ</w:t>
      </w:r>
      <w:r w:rsidRPr="00D453B7">
        <w:rPr>
          <w:rFonts w:eastAsia="Times New Roman"/>
          <w:color w:val="000000"/>
          <w:w w:val="101"/>
          <w:szCs w:val="28"/>
        </w:rPr>
        <w:t>а</w:t>
      </w:r>
      <w:r w:rsidRPr="00D453B7">
        <w:rPr>
          <w:rFonts w:eastAsia="Times New Roman"/>
          <w:color w:val="000000"/>
          <w:szCs w:val="28"/>
        </w:rPr>
        <w:t>,</w:t>
      </w:r>
      <w:r w:rsidRPr="00D453B7">
        <w:rPr>
          <w:rFonts w:eastAsia="Times New Roman"/>
          <w:color w:val="000000"/>
          <w:spacing w:val="85"/>
          <w:szCs w:val="28"/>
        </w:rPr>
        <w:t xml:space="preserve"> </w:t>
      </w:r>
      <w:r w:rsidRPr="00D453B7">
        <w:rPr>
          <w:rFonts w:eastAsia="Times New Roman"/>
          <w:color w:val="000000"/>
          <w:szCs w:val="28"/>
        </w:rPr>
        <w:t>що</w:t>
      </w:r>
      <w:r w:rsidRPr="00D453B7">
        <w:rPr>
          <w:rFonts w:eastAsia="Times New Roman"/>
          <w:color w:val="000000"/>
          <w:spacing w:val="87"/>
          <w:szCs w:val="28"/>
        </w:rPr>
        <w:t xml:space="preserve"> </w:t>
      </w:r>
      <w:r w:rsidRPr="00D453B7">
        <w:rPr>
          <w:rFonts w:eastAsia="Times New Roman"/>
          <w:color w:val="000000"/>
          <w:szCs w:val="28"/>
        </w:rPr>
        <w:t>з</w:t>
      </w:r>
      <w:r w:rsidRPr="00D453B7">
        <w:rPr>
          <w:rFonts w:eastAsia="Times New Roman"/>
          <w:color w:val="000000"/>
          <w:spacing w:val="-1"/>
          <w:szCs w:val="28"/>
        </w:rPr>
        <w:t>н</w:t>
      </w:r>
      <w:r w:rsidRPr="00D453B7">
        <w:rPr>
          <w:rFonts w:eastAsia="Times New Roman"/>
          <w:color w:val="000000"/>
          <w:w w:val="101"/>
          <w:szCs w:val="28"/>
        </w:rPr>
        <w:t>а</w:t>
      </w:r>
      <w:r w:rsidRPr="00D453B7">
        <w:rPr>
          <w:rFonts w:eastAsia="Times New Roman"/>
          <w:color w:val="000000"/>
          <w:spacing w:val="-1"/>
          <w:szCs w:val="28"/>
        </w:rPr>
        <w:t>х</w:t>
      </w:r>
      <w:r w:rsidRPr="00D453B7">
        <w:rPr>
          <w:rFonts w:eastAsia="Times New Roman"/>
          <w:color w:val="000000"/>
          <w:szCs w:val="28"/>
        </w:rPr>
        <w:t>одить</w:t>
      </w:r>
      <w:r w:rsidRPr="00D453B7">
        <w:rPr>
          <w:rFonts w:eastAsia="Times New Roman"/>
          <w:color w:val="000000"/>
          <w:w w:val="101"/>
          <w:szCs w:val="28"/>
        </w:rPr>
        <w:t>ся</w:t>
      </w:r>
      <w:r w:rsidRPr="00D453B7">
        <w:rPr>
          <w:rFonts w:eastAsia="Times New Roman"/>
          <w:color w:val="000000"/>
          <w:spacing w:val="85"/>
          <w:szCs w:val="28"/>
        </w:rPr>
        <w:t xml:space="preserve"> </w:t>
      </w:r>
      <w:r w:rsidRPr="00D453B7">
        <w:rPr>
          <w:rFonts w:eastAsia="Times New Roman"/>
          <w:color w:val="000000"/>
          <w:szCs w:val="28"/>
        </w:rPr>
        <w:t>п</w:t>
      </w:r>
      <w:r w:rsidRPr="00D453B7">
        <w:rPr>
          <w:rFonts w:eastAsia="Times New Roman"/>
          <w:color w:val="000000"/>
          <w:spacing w:val="-1"/>
          <w:w w:val="101"/>
          <w:szCs w:val="28"/>
        </w:rPr>
        <w:t>і</w:t>
      </w:r>
      <w:r w:rsidRPr="00D453B7">
        <w:rPr>
          <w:rFonts w:eastAsia="Times New Roman"/>
          <w:color w:val="000000"/>
          <w:szCs w:val="28"/>
        </w:rPr>
        <w:t>д</w:t>
      </w:r>
      <w:r w:rsidRPr="00D453B7">
        <w:rPr>
          <w:rFonts w:eastAsia="Times New Roman"/>
          <w:color w:val="000000"/>
          <w:spacing w:val="86"/>
          <w:szCs w:val="28"/>
        </w:rPr>
        <w:t xml:space="preserve"> </w:t>
      </w:r>
      <w:r w:rsidRPr="00D453B7">
        <w:rPr>
          <w:rFonts w:eastAsia="Times New Roman"/>
          <w:color w:val="000000"/>
          <w:szCs w:val="28"/>
        </w:rPr>
        <w:t>з</w:t>
      </w:r>
      <w:r w:rsidRPr="00D453B7">
        <w:rPr>
          <w:rFonts w:eastAsia="Times New Roman"/>
          <w:color w:val="000000"/>
          <w:w w:val="101"/>
          <w:szCs w:val="28"/>
        </w:rPr>
        <w:t>а</w:t>
      </w:r>
      <w:r w:rsidRPr="00D453B7">
        <w:rPr>
          <w:rFonts w:eastAsia="Times New Roman"/>
          <w:color w:val="000000"/>
          <w:szCs w:val="28"/>
        </w:rPr>
        <w:t>хи</w:t>
      </w:r>
      <w:r w:rsidRPr="00D453B7">
        <w:rPr>
          <w:rFonts w:eastAsia="Times New Roman"/>
          <w:color w:val="000000"/>
          <w:w w:val="101"/>
          <w:szCs w:val="28"/>
        </w:rPr>
        <w:t>с</w:t>
      </w:r>
      <w:r w:rsidRPr="00D453B7">
        <w:rPr>
          <w:rFonts w:eastAsia="Times New Roman"/>
          <w:color w:val="000000"/>
          <w:spacing w:val="-1"/>
          <w:szCs w:val="28"/>
        </w:rPr>
        <w:t>т</w:t>
      </w:r>
      <w:r w:rsidRPr="00D453B7">
        <w:rPr>
          <w:rFonts w:eastAsia="Times New Roman"/>
          <w:color w:val="000000"/>
          <w:szCs w:val="28"/>
        </w:rPr>
        <w:t>ом</w:t>
      </w:r>
      <w:r w:rsidRPr="00D453B7">
        <w:rPr>
          <w:rFonts w:eastAsia="Times New Roman"/>
          <w:color w:val="000000"/>
          <w:spacing w:val="83"/>
          <w:szCs w:val="28"/>
        </w:rPr>
        <w:t xml:space="preserve"> </w:t>
      </w:r>
      <w:r w:rsidRPr="00D453B7">
        <w:rPr>
          <w:rFonts w:eastAsia="Times New Roman"/>
          <w:color w:val="000000"/>
          <w:spacing w:val="1"/>
          <w:szCs w:val="28"/>
        </w:rPr>
        <w:t>о</w:t>
      </w:r>
      <w:r w:rsidRPr="00D453B7">
        <w:rPr>
          <w:rFonts w:eastAsia="Times New Roman"/>
          <w:color w:val="000000"/>
          <w:szCs w:val="28"/>
        </w:rPr>
        <w:t>дного</w:t>
      </w:r>
      <w:r w:rsidRPr="00D453B7">
        <w:rPr>
          <w:rFonts w:eastAsia="Times New Roman"/>
          <w:color w:val="000000"/>
          <w:spacing w:val="84"/>
          <w:szCs w:val="28"/>
        </w:rPr>
        <w:t xml:space="preserve"> </w:t>
      </w:r>
      <w:r w:rsidRPr="00D453B7">
        <w:rPr>
          <w:rFonts w:eastAsia="Times New Roman"/>
          <w:color w:val="000000"/>
          <w:spacing w:val="1"/>
          <w:szCs w:val="28"/>
        </w:rPr>
        <w:t>д</w:t>
      </w:r>
      <w:r w:rsidRPr="00D453B7">
        <w:rPr>
          <w:rFonts w:eastAsia="Times New Roman"/>
          <w:color w:val="000000"/>
          <w:w w:val="101"/>
          <w:szCs w:val="28"/>
        </w:rPr>
        <w:t>а</w:t>
      </w:r>
      <w:r w:rsidRPr="00D453B7">
        <w:rPr>
          <w:rFonts w:eastAsia="Times New Roman"/>
          <w:color w:val="000000"/>
          <w:spacing w:val="1"/>
          <w:szCs w:val="28"/>
        </w:rPr>
        <w:t>т</w:t>
      </w:r>
      <w:r w:rsidRPr="00D453B7">
        <w:rPr>
          <w:rFonts w:eastAsia="Times New Roman"/>
          <w:color w:val="000000"/>
          <w:spacing w:val="-1"/>
          <w:szCs w:val="28"/>
        </w:rPr>
        <w:t>ч</w:t>
      </w:r>
      <w:r w:rsidRPr="00D453B7">
        <w:rPr>
          <w:rFonts w:eastAsia="Times New Roman"/>
          <w:color w:val="000000"/>
          <w:szCs w:val="28"/>
        </w:rPr>
        <w:t>ик</w:t>
      </w:r>
      <w:r w:rsidRPr="00D453B7">
        <w:rPr>
          <w:rFonts w:eastAsia="Times New Roman"/>
          <w:color w:val="000000"/>
          <w:w w:val="101"/>
          <w:szCs w:val="28"/>
        </w:rPr>
        <w:t>а</w:t>
      </w:r>
      <w:r w:rsidRPr="00D453B7">
        <w:rPr>
          <w:rFonts w:eastAsia="Times New Roman"/>
          <w:color w:val="000000"/>
          <w:szCs w:val="28"/>
        </w:rPr>
        <w:t>,</w:t>
      </w:r>
      <w:r w:rsidRPr="00D453B7">
        <w:rPr>
          <w:rFonts w:eastAsia="Times New Roman"/>
          <w:color w:val="000000"/>
          <w:spacing w:val="85"/>
          <w:szCs w:val="28"/>
        </w:rPr>
        <w:t xml:space="preserve"> </w:t>
      </w:r>
      <w:r w:rsidRPr="00D453B7">
        <w:rPr>
          <w:rFonts w:eastAsia="Times New Roman"/>
          <w:color w:val="000000"/>
          <w:spacing w:val="-1"/>
          <w:w w:val="101"/>
          <w:szCs w:val="28"/>
        </w:rPr>
        <w:t>с</w:t>
      </w:r>
      <w:r w:rsidRPr="00D453B7">
        <w:rPr>
          <w:rFonts w:eastAsia="Times New Roman"/>
          <w:color w:val="000000"/>
          <w:szCs w:val="28"/>
        </w:rPr>
        <w:t>т</w:t>
      </w:r>
      <w:r w:rsidRPr="00D453B7">
        <w:rPr>
          <w:rFonts w:eastAsia="Times New Roman"/>
          <w:color w:val="000000"/>
          <w:w w:val="101"/>
          <w:szCs w:val="28"/>
        </w:rPr>
        <w:t>а</w:t>
      </w:r>
      <w:r w:rsidRPr="00D453B7">
        <w:rPr>
          <w:rFonts w:eastAsia="Times New Roman"/>
          <w:color w:val="000000"/>
          <w:szCs w:val="28"/>
        </w:rPr>
        <w:t>но</w:t>
      </w:r>
      <w:r w:rsidRPr="00D453B7">
        <w:rPr>
          <w:rFonts w:eastAsia="Times New Roman"/>
          <w:color w:val="000000"/>
          <w:spacing w:val="-1"/>
          <w:szCs w:val="28"/>
        </w:rPr>
        <w:t>в</w:t>
      </w:r>
      <w:r w:rsidRPr="00D453B7">
        <w:rPr>
          <w:rFonts w:eastAsia="Times New Roman"/>
          <w:color w:val="000000"/>
          <w:szCs w:val="28"/>
        </w:rPr>
        <w:t>ить</w:t>
      </w:r>
      <w:r w:rsidRPr="00D453B7">
        <w:rPr>
          <w:rFonts w:eastAsia="Times New Roman"/>
          <w:color w:val="000000"/>
          <w:spacing w:val="85"/>
          <w:szCs w:val="28"/>
        </w:rPr>
        <w:t xml:space="preserve"> </w:t>
      </w:r>
      <w:r w:rsidRPr="00D453B7">
        <w:rPr>
          <w:rFonts w:eastAsia="Times New Roman"/>
          <w:color w:val="000000"/>
          <w:szCs w:val="28"/>
        </w:rPr>
        <w:t>15</w:t>
      </w:r>
      <w:r w:rsidRPr="00D453B7">
        <w:rPr>
          <w:rFonts w:eastAsia="Times New Roman"/>
          <w:color w:val="000000"/>
          <w:spacing w:val="86"/>
          <w:szCs w:val="28"/>
        </w:rPr>
        <w:t xml:space="preserve"> </w:t>
      </w:r>
      <w:r w:rsidRPr="00D453B7">
        <w:rPr>
          <w:rFonts w:eastAsia="Times New Roman"/>
          <w:color w:val="000000"/>
          <w:spacing w:val="8"/>
          <w:szCs w:val="28"/>
        </w:rPr>
        <w:t>м</w:t>
      </w:r>
      <w:r w:rsidRPr="00D453B7">
        <w:rPr>
          <w:rFonts w:eastAsia="Times New Roman"/>
          <w:color w:val="000000"/>
          <w:position w:val="10"/>
          <w:szCs w:val="28"/>
        </w:rPr>
        <w:t>2</w:t>
      </w:r>
      <w:r w:rsidRPr="00D453B7">
        <w:rPr>
          <w:rFonts w:eastAsia="Times New Roman"/>
          <w:color w:val="000000"/>
          <w:szCs w:val="28"/>
        </w:rPr>
        <w:t>), в</w:t>
      </w:r>
      <w:r w:rsidRPr="00D453B7">
        <w:rPr>
          <w:rFonts w:eastAsia="Times New Roman"/>
          <w:color w:val="000000"/>
          <w:w w:val="101"/>
          <w:szCs w:val="28"/>
        </w:rPr>
        <w:t>і</w:t>
      </w:r>
      <w:r w:rsidRPr="00D453B7">
        <w:rPr>
          <w:rFonts w:eastAsia="Times New Roman"/>
          <w:color w:val="000000"/>
          <w:spacing w:val="1"/>
          <w:szCs w:val="28"/>
        </w:rPr>
        <w:t>д</w:t>
      </w:r>
      <w:r w:rsidRPr="00D453B7">
        <w:rPr>
          <w:rFonts w:eastAsia="Times New Roman"/>
          <w:color w:val="000000"/>
          <w:w w:val="101"/>
          <w:szCs w:val="28"/>
        </w:rPr>
        <w:t>с</w:t>
      </w:r>
      <w:r w:rsidRPr="00D453B7">
        <w:rPr>
          <w:rFonts w:eastAsia="Times New Roman"/>
          <w:color w:val="000000"/>
          <w:spacing w:val="-1"/>
          <w:szCs w:val="28"/>
        </w:rPr>
        <w:t>т</w:t>
      </w:r>
      <w:r w:rsidRPr="00D453B7">
        <w:rPr>
          <w:rFonts w:eastAsia="Times New Roman"/>
          <w:color w:val="000000"/>
          <w:w w:val="101"/>
          <w:szCs w:val="28"/>
        </w:rPr>
        <w:t>а</w:t>
      </w:r>
      <w:r w:rsidRPr="00D453B7">
        <w:rPr>
          <w:rFonts w:eastAsia="Times New Roman"/>
          <w:color w:val="000000"/>
          <w:szCs w:val="28"/>
        </w:rPr>
        <w:t>нь</w:t>
      </w:r>
      <w:r w:rsidRPr="00D453B7">
        <w:rPr>
          <w:rFonts w:eastAsia="Times New Roman"/>
          <w:color w:val="000000"/>
          <w:spacing w:val="22"/>
          <w:szCs w:val="28"/>
        </w:rPr>
        <w:t xml:space="preserve"> </w:t>
      </w:r>
      <w:r w:rsidRPr="00D453B7">
        <w:rPr>
          <w:rFonts w:eastAsia="Times New Roman"/>
          <w:color w:val="000000"/>
          <w:szCs w:val="28"/>
        </w:rPr>
        <w:t>м</w:t>
      </w:r>
      <w:r w:rsidRPr="00D453B7">
        <w:rPr>
          <w:rFonts w:eastAsia="Times New Roman"/>
          <w:color w:val="000000"/>
          <w:w w:val="101"/>
          <w:szCs w:val="28"/>
        </w:rPr>
        <w:t>і</w:t>
      </w:r>
      <w:r w:rsidRPr="00D453B7">
        <w:rPr>
          <w:rFonts w:eastAsia="Times New Roman"/>
          <w:color w:val="000000"/>
          <w:szCs w:val="28"/>
        </w:rPr>
        <w:t>ж</w:t>
      </w:r>
      <w:r w:rsidRPr="00D453B7">
        <w:rPr>
          <w:rFonts w:eastAsia="Times New Roman"/>
          <w:color w:val="000000"/>
          <w:spacing w:val="21"/>
          <w:szCs w:val="28"/>
        </w:rPr>
        <w:t xml:space="preserve"> </w:t>
      </w:r>
      <w:r w:rsidRPr="00D453B7">
        <w:rPr>
          <w:rFonts w:eastAsia="Times New Roman"/>
          <w:color w:val="000000"/>
          <w:spacing w:val="1"/>
          <w:szCs w:val="28"/>
        </w:rPr>
        <w:t>д</w:t>
      </w:r>
      <w:r w:rsidRPr="00D453B7">
        <w:rPr>
          <w:rFonts w:eastAsia="Times New Roman"/>
          <w:color w:val="000000"/>
          <w:w w:val="101"/>
          <w:szCs w:val="28"/>
        </w:rPr>
        <w:t>а</w:t>
      </w:r>
      <w:r w:rsidRPr="00D453B7">
        <w:rPr>
          <w:rFonts w:eastAsia="Times New Roman"/>
          <w:color w:val="000000"/>
          <w:szCs w:val="28"/>
        </w:rPr>
        <w:t>т</w:t>
      </w:r>
      <w:r w:rsidRPr="00D453B7">
        <w:rPr>
          <w:rFonts w:eastAsia="Times New Roman"/>
          <w:color w:val="000000"/>
          <w:spacing w:val="-1"/>
          <w:szCs w:val="28"/>
        </w:rPr>
        <w:t>ч</w:t>
      </w:r>
      <w:r w:rsidRPr="00D453B7">
        <w:rPr>
          <w:rFonts w:eastAsia="Times New Roman"/>
          <w:color w:val="000000"/>
          <w:szCs w:val="28"/>
        </w:rPr>
        <w:t>ик</w:t>
      </w:r>
      <w:r w:rsidRPr="00D453B7">
        <w:rPr>
          <w:rFonts w:eastAsia="Times New Roman"/>
          <w:color w:val="000000"/>
          <w:w w:val="101"/>
          <w:szCs w:val="28"/>
        </w:rPr>
        <w:t>а</w:t>
      </w:r>
      <w:r w:rsidRPr="00D453B7">
        <w:rPr>
          <w:rFonts w:eastAsia="Times New Roman"/>
          <w:color w:val="000000"/>
          <w:szCs w:val="28"/>
        </w:rPr>
        <w:t>ми</w:t>
      </w:r>
      <w:r w:rsidRPr="00D453B7">
        <w:rPr>
          <w:rFonts w:eastAsia="Times New Roman"/>
          <w:color w:val="000000"/>
          <w:spacing w:val="22"/>
          <w:szCs w:val="28"/>
        </w:rPr>
        <w:t xml:space="preserve"> </w:t>
      </w:r>
      <w:r w:rsidRPr="00D453B7">
        <w:rPr>
          <w:rFonts w:eastAsia="Times New Roman"/>
          <w:color w:val="000000"/>
          <w:spacing w:val="1"/>
          <w:szCs w:val="28"/>
        </w:rPr>
        <w:t>р</w:t>
      </w:r>
      <w:r w:rsidRPr="00D453B7">
        <w:rPr>
          <w:rFonts w:eastAsia="Times New Roman"/>
          <w:color w:val="000000"/>
          <w:spacing w:val="1"/>
          <w:w w:val="101"/>
          <w:szCs w:val="28"/>
        </w:rPr>
        <w:t>і</w:t>
      </w:r>
      <w:r w:rsidRPr="00D453B7">
        <w:rPr>
          <w:rFonts w:eastAsia="Times New Roman"/>
          <w:color w:val="000000"/>
          <w:spacing w:val="-2"/>
          <w:szCs w:val="28"/>
        </w:rPr>
        <w:t>в</w:t>
      </w:r>
      <w:r w:rsidRPr="00D453B7">
        <w:rPr>
          <w:rFonts w:eastAsia="Times New Roman"/>
          <w:color w:val="000000"/>
          <w:szCs w:val="28"/>
        </w:rPr>
        <w:t>н</w:t>
      </w:r>
      <w:r w:rsidRPr="00D453B7">
        <w:rPr>
          <w:rFonts w:eastAsia="Times New Roman"/>
          <w:color w:val="000000"/>
          <w:w w:val="101"/>
          <w:szCs w:val="28"/>
        </w:rPr>
        <w:t>а</w:t>
      </w:r>
      <w:r w:rsidRPr="00D453B7">
        <w:rPr>
          <w:rFonts w:eastAsia="Times New Roman"/>
          <w:color w:val="000000"/>
          <w:spacing w:val="23"/>
          <w:szCs w:val="28"/>
        </w:rPr>
        <w:t xml:space="preserve"> </w:t>
      </w:r>
      <w:r w:rsidRPr="00D453B7">
        <w:rPr>
          <w:rFonts w:eastAsia="Times New Roman"/>
          <w:color w:val="000000"/>
          <w:szCs w:val="28"/>
        </w:rPr>
        <w:t>4</w:t>
      </w:r>
      <w:r w:rsidRPr="00D453B7">
        <w:rPr>
          <w:rFonts w:eastAsia="Times New Roman"/>
          <w:color w:val="000000"/>
          <w:spacing w:val="22"/>
          <w:szCs w:val="28"/>
        </w:rPr>
        <w:t xml:space="preserve"> </w:t>
      </w:r>
      <w:r w:rsidRPr="00D453B7">
        <w:rPr>
          <w:rFonts w:eastAsia="Times New Roman"/>
          <w:color w:val="000000"/>
          <w:szCs w:val="28"/>
        </w:rPr>
        <w:t>м,</w:t>
      </w:r>
      <w:r w:rsidRPr="00D453B7">
        <w:rPr>
          <w:rFonts w:eastAsia="Times New Roman"/>
          <w:color w:val="000000"/>
          <w:spacing w:val="28"/>
          <w:szCs w:val="28"/>
        </w:rPr>
        <w:t xml:space="preserve"> </w:t>
      </w:r>
      <w:r w:rsidRPr="00D453B7">
        <w:rPr>
          <w:rFonts w:eastAsia="Times New Roman"/>
          <w:color w:val="000000"/>
          <w:szCs w:val="28"/>
        </w:rPr>
        <w:t>що</w:t>
      </w:r>
      <w:r w:rsidRPr="00D453B7">
        <w:rPr>
          <w:rFonts w:eastAsia="Times New Roman"/>
          <w:color w:val="000000"/>
          <w:spacing w:val="24"/>
          <w:szCs w:val="28"/>
        </w:rPr>
        <w:t xml:space="preserve"> </w:t>
      </w:r>
      <w:r w:rsidRPr="00D453B7">
        <w:rPr>
          <w:rFonts w:eastAsia="Times New Roman"/>
          <w:color w:val="000000"/>
          <w:spacing w:val="-1"/>
          <w:szCs w:val="28"/>
        </w:rPr>
        <w:t>в</w:t>
      </w:r>
      <w:r w:rsidRPr="00D453B7">
        <w:rPr>
          <w:rFonts w:eastAsia="Times New Roman"/>
          <w:color w:val="000000"/>
          <w:w w:val="101"/>
          <w:szCs w:val="28"/>
        </w:rPr>
        <w:t>і</w:t>
      </w:r>
      <w:r w:rsidRPr="00D453B7">
        <w:rPr>
          <w:rFonts w:eastAsia="Times New Roman"/>
          <w:color w:val="000000"/>
          <w:szCs w:val="28"/>
        </w:rPr>
        <w:t>дпо</w:t>
      </w:r>
      <w:r w:rsidRPr="00D453B7">
        <w:rPr>
          <w:rFonts w:eastAsia="Times New Roman"/>
          <w:color w:val="000000"/>
          <w:spacing w:val="-1"/>
          <w:szCs w:val="28"/>
        </w:rPr>
        <w:t>в</w:t>
      </w:r>
      <w:r w:rsidRPr="00D453B7">
        <w:rPr>
          <w:rFonts w:eastAsia="Times New Roman"/>
          <w:color w:val="000000"/>
          <w:spacing w:val="-1"/>
          <w:w w:val="101"/>
          <w:szCs w:val="28"/>
        </w:rPr>
        <w:t>і</w:t>
      </w:r>
      <w:r w:rsidRPr="00D453B7">
        <w:rPr>
          <w:rFonts w:eastAsia="Times New Roman"/>
          <w:color w:val="000000"/>
          <w:szCs w:val="28"/>
        </w:rPr>
        <w:t>д</w:t>
      </w:r>
      <w:r w:rsidRPr="00D453B7">
        <w:rPr>
          <w:rFonts w:eastAsia="Times New Roman"/>
          <w:color w:val="000000"/>
          <w:w w:val="101"/>
          <w:szCs w:val="28"/>
        </w:rPr>
        <w:t>а</w:t>
      </w:r>
      <w:r w:rsidRPr="00D453B7">
        <w:rPr>
          <w:rFonts w:eastAsia="Times New Roman"/>
          <w:color w:val="000000"/>
          <w:szCs w:val="28"/>
        </w:rPr>
        <w:t>є</w:t>
      </w:r>
      <w:r w:rsidRPr="00D453B7">
        <w:rPr>
          <w:rFonts w:eastAsia="Times New Roman"/>
          <w:color w:val="000000"/>
          <w:spacing w:val="23"/>
          <w:szCs w:val="28"/>
        </w:rPr>
        <w:t xml:space="preserve"> </w:t>
      </w:r>
      <w:r w:rsidRPr="00D453B7">
        <w:rPr>
          <w:rFonts w:eastAsia="Times New Roman"/>
          <w:color w:val="000000"/>
          <w:szCs w:val="28"/>
        </w:rPr>
        <w:t>норм</w:t>
      </w:r>
      <w:r w:rsidRPr="00D453B7">
        <w:rPr>
          <w:rFonts w:eastAsia="Times New Roman"/>
          <w:color w:val="000000"/>
          <w:w w:val="101"/>
          <w:szCs w:val="28"/>
        </w:rPr>
        <w:t>а</w:t>
      </w:r>
      <w:r w:rsidRPr="00D453B7">
        <w:rPr>
          <w:rFonts w:eastAsia="Times New Roman"/>
          <w:color w:val="000000"/>
          <w:szCs w:val="28"/>
        </w:rPr>
        <w:t>м</w:t>
      </w:r>
      <w:r w:rsidRPr="00D453B7">
        <w:rPr>
          <w:rFonts w:eastAsia="Times New Roman"/>
          <w:color w:val="000000"/>
          <w:spacing w:val="23"/>
          <w:szCs w:val="28"/>
        </w:rPr>
        <w:t xml:space="preserve"> </w:t>
      </w:r>
      <w:r w:rsidRPr="00D453B7">
        <w:rPr>
          <w:rFonts w:eastAsia="Times New Roman"/>
          <w:color w:val="000000"/>
          <w:szCs w:val="28"/>
        </w:rPr>
        <w:t>ДБ</w:t>
      </w:r>
      <w:r w:rsidRPr="00D453B7">
        <w:rPr>
          <w:rFonts w:eastAsia="Times New Roman"/>
          <w:color w:val="000000"/>
          <w:spacing w:val="-1"/>
          <w:szCs w:val="28"/>
        </w:rPr>
        <w:t>Н</w:t>
      </w:r>
      <w:r w:rsidRPr="00D453B7">
        <w:rPr>
          <w:rFonts w:eastAsia="Times New Roman"/>
          <w:color w:val="000000"/>
          <w:szCs w:val="28"/>
        </w:rPr>
        <w:t>В</w:t>
      </w:r>
      <w:r w:rsidRPr="00D453B7">
        <w:rPr>
          <w:rFonts w:eastAsia="Times New Roman"/>
          <w:color w:val="000000"/>
          <w:spacing w:val="23"/>
          <w:szCs w:val="28"/>
        </w:rPr>
        <w:t xml:space="preserve"> </w:t>
      </w:r>
      <w:r w:rsidRPr="00D453B7">
        <w:rPr>
          <w:rFonts w:eastAsia="Times New Roman"/>
          <w:color w:val="000000"/>
          <w:spacing w:val="1"/>
          <w:szCs w:val="28"/>
        </w:rPr>
        <w:t>2</w:t>
      </w:r>
      <w:r w:rsidRPr="00D453B7">
        <w:rPr>
          <w:rFonts w:eastAsia="Times New Roman"/>
          <w:color w:val="000000"/>
          <w:szCs w:val="28"/>
        </w:rPr>
        <w:t>.</w:t>
      </w:r>
      <w:r w:rsidRPr="00D453B7">
        <w:rPr>
          <w:rFonts w:eastAsia="Times New Roman"/>
          <w:color w:val="000000"/>
          <w:spacing w:val="4"/>
          <w:szCs w:val="28"/>
        </w:rPr>
        <w:t>5</w:t>
      </w:r>
      <w:r w:rsidRPr="00D453B7">
        <w:rPr>
          <w:rFonts w:eastAsia="Times New Roman"/>
          <w:color w:val="000000"/>
          <w:szCs w:val="28"/>
        </w:rPr>
        <w:t>-56-2014. В</w:t>
      </w:r>
      <w:r w:rsidRPr="00D453B7">
        <w:rPr>
          <w:rFonts w:eastAsia="Times New Roman"/>
          <w:color w:val="000000"/>
          <w:spacing w:val="1"/>
          <w:w w:val="101"/>
          <w:szCs w:val="28"/>
        </w:rPr>
        <w:t>і</w:t>
      </w:r>
      <w:r w:rsidRPr="00D453B7">
        <w:rPr>
          <w:rFonts w:eastAsia="Times New Roman"/>
          <w:color w:val="000000"/>
          <w:szCs w:val="28"/>
        </w:rPr>
        <w:t>дпов</w:t>
      </w:r>
      <w:r w:rsidRPr="00D453B7">
        <w:rPr>
          <w:rFonts w:eastAsia="Times New Roman"/>
          <w:color w:val="000000"/>
          <w:spacing w:val="-1"/>
          <w:w w:val="101"/>
          <w:szCs w:val="28"/>
        </w:rPr>
        <w:t>і</w:t>
      </w:r>
      <w:r w:rsidRPr="00D453B7">
        <w:rPr>
          <w:rFonts w:eastAsia="Times New Roman"/>
          <w:color w:val="000000"/>
          <w:szCs w:val="28"/>
        </w:rPr>
        <w:t>дно</w:t>
      </w:r>
      <w:r w:rsidRPr="00D453B7">
        <w:rPr>
          <w:rFonts w:eastAsia="Times New Roman"/>
          <w:color w:val="000000"/>
          <w:spacing w:val="113"/>
          <w:szCs w:val="28"/>
        </w:rPr>
        <w:t xml:space="preserve"> </w:t>
      </w:r>
      <w:r w:rsidRPr="00D453B7">
        <w:rPr>
          <w:rFonts w:eastAsia="Times New Roman"/>
          <w:color w:val="000000"/>
          <w:szCs w:val="28"/>
        </w:rPr>
        <w:t>до</w:t>
      </w:r>
      <w:r w:rsidRPr="00D453B7">
        <w:rPr>
          <w:rFonts w:eastAsia="Times New Roman"/>
          <w:color w:val="000000"/>
          <w:spacing w:val="113"/>
          <w:szCs w:val="28"/>
        </w:rPr>
        <w:t xml:space="preserve"> </w:t>
      </w:r>
      <w:r w:rsidRPr="00D453B7">
        <w:rPr>
          <w:rFonts w:eastAsia="Times New Roman"/>
          <w:color w:val="000000"/>
          <w:szCs w:val="28"/>
        </w:rPr>
        <w:t>Г</w:t>
      </w:r>
      <w:r w:rsidRPr="00D453B7">
        <w:rPr>
          <w:rFonts w:eastAsia="Times New Roman"/>
          <w:color w:val="000000"/>
          <w:spacing w:val="-2"/>
          <w:szCs w:val="28"/>
        </w:rPr>
        <w:t>О</w:t>
      </w:r>
      <w:r w:rsidRPr="00D453B7">
        <w:rPr>
          <w:rFonts w:eastAsia="Times New Roman"/>
          <w:color w:val="000000"/>
          <w:szCs w:val="28"/>
        </w:rPr>
        <w:t>СТ</w:t>
      </w:r>
      <w:r w:rsidRPr="00D453B7">
        <w:rPr>
          <w:rFonts w:eastAsia="Times New Roman"/>
          <w:color w:val="000000"/>
          <w:spacing w:val="111"/>
          <w:szCs w:val="28"/>
        </w:rPr>
        <w:t xml:space="preserve"> </w:t>
      </w:r>
      <w:r w:rsidRPr="00D453B7">
        <w:rPr>
          <w:rFonts w:eastAsia="Times New Roman"/>
          <w:color w:val="000000"/>
          <w:spacing w:val="1"/>
          <w:szCs w:val="28"/>
        </w:rPr>
        <w:t>1</w:t>
      </w:r>
      <w:r w:rsidRPr="00D453B7">
        <w:rPr>
          <w:rFonts w:eastAsia="Times New Roman"/>
          <w:color w:val="000000"/>
          <w:szCs w:val="28"/>
        </w:rPr>
        <w:t>2.4.00</w:t>
      </w:r>
      <w:r w:rsidRPr="00D453B7">
        <w:rPr>
          <w:rFonts w:eastAsia="Times New Roman"/>
          <w:color w:val="000000"/>
          <w:spacing w:val="5"/>
          <w:szCs w:val="28"/>
        </w:rPr>
        <w:t>9</w:t>
      </w:r>
      <w:r w:rsidRPr="00D453B7">
        <w:rPr>
          <w:rFonts w:eastAsia="Times New Roman"/>
          <w:color w:val="000000"/>
          <w:szCs w:val="28"/>
        </w:rPr>
        <w:t>-75</w:t>
      </w:r>
      <w:r w:rsidRPr="00D453B7">
        <w:rPr>
          <w:rFonts w:eastAsia="Times New Roman"/>
          <w:color w:val="000000"/>
          <w:spacing w:val="113"/>
          <w:szCs w:val="28"/>
        </w:rPr>
        <w:t xml:space="preserve"> </w:t>
      </w:r>
      <w:r w:rsidRPr="00D453B7">
        <w:rPr>
          <w:rFonts w:eastAsia="Times New Roman"/>
          <w:color w:val="000000"/>
          <w:szCs w:val="28"/>
        </w:rPr>
        <w:t>й</w:t>
      </w:r>
      <w:r w:rsidRPr="00D453B7">
        <w:rPr>
          <w:rFonts w:eastAsia="Times New Roman"/>
          <w:color w:val="000000"/>
          <w:spacing w:val="111"/>
          <w:szCs w:val="28"/>
        </w:rPr>
        <w:t xml:space="preserve"> </w:t>
      </w:r>
      <w:r w:rsidRPr="00D453B7">
        <w:rPr>
          <w:rFonts w:eastAsia="Times New Roman"/>
          <w:color w:val="000000"/>
          <w:szCs w:val="28"/>
        </w:rPr>
        <w:t>ISO</w:t>
      </w:r>
      <w:r w:rsidRPr="00D453B7">
        <w:rPr>
          <w:rFonts w:eastAsia="Times New Roman"/>
          <w:color w:val="000000"/>
          <w:spacing w:val="111"/>
          <w:szCs w:val="28"/>
        </w:rPr>
        <w:t xml:space="preserve"> </w:t>
      </w:r>
      <w:r w:rsidRPr="00D453B7">
        <w:rPr>
          <w:rFonts w:eastAsia="Times New Roman"/>
          <w:color w:val="000000"/>
          <w:spacing w:val="1"/>
          <w:szCs w:val="28"/>
        </w:rPr>
        <w:t>3</w:t>
      </w:r>
      <w:r w:rsidRPr="00D453B7">
        <w:rPr>
          <w:rFonts w:eastAsia="Times New Roman"/>
          <w:color w:val="000000"/>
          <w:szCs w:val="28"/>
        </w:rPr>
        <w:t>94</w:t>
      </w:r>
      <w:r w:rsidRPr="00D453B7">
        <w:rPr>
          <w:rFonts w:eastAsia="Times New Roman"/>
          <w:color w:val="000000"/>
          <w:spacing w:val="3"/>
          <w:szCs w:val="28"/>
        </w:rPr>
        <w:t>1</w:t>
      </w:r>
      <w:r w:rsidRPr="00D453B7">
        <w:rPr>
          <w:rFonts w:eastAsia="Times New Roman"/>
          <w:color w:val="000000"/>
          <w:szCs w:val="28"/>
        </w:rPr>
        <w:t>-</w:t>
      </w:r>
      <w:r w:rsidRPr="00D453B7">
        <w:rPr>
          <w:rFonts w:eastAsia="Times New Roman"/>
          <w:color w:val="000000"/>
          <w:spacing w:val="-1"/>
          <w:szCs w:val="28"/>
        </w:rPr>
        <w:t>7</w:t>
      </w:r>
      <w:r w:rsidRPr="00D453B7">
        <w:rPr>
          <w:rFonts w:eastAsia="Times New Roman"/>
          <w:color w:val="000000"/>
          <w:szCs w:val="28"/>
        </w:rPr>
        <w:t>7</w:t>
      </w:r>
      <w:r w:rsidRPr="00D453B7">
        <w:rPr>
          <w:rFonts w:eastAsia="Times New Roman"/>
          <w:color w:val="000000"/>
          <w:spacing w:val="114"/>
          <w:szCs w:val="28"/>
        </w:rPr>
        <w:t xml:space="preserve"> </w:t>
      </w:r>
      <w:r w:rsidRPr="00D453B7">
        <w:rPr>
          <w:rFonts w:eastAsia="Times New Roman"/>
          <w:color w:val="000000"/>
          <w:spacing w:val="1"/>
          <w:szCs w:val="28"/>
        </w:rPr>
        <w:t>д</w:t>
      </w:r>
      <w:r w:rsidRPr="00D453B7">
        <w:rPr>
          <w:rFonts w:eastAsia="Times New Roman"/>
          <w:color w:val="000000"/>
          <w:szCs w:val="28"/>
        </w:rPr>
        <w:t>л</w:t>
      </w:r>
      <w:r w:rsidRPr="00D453B7">
        <w:rPr>
          <w:rFonts w:eastAsia="Times New Roman"/>
          <w:color w:val="000000"/>
          <w:w w:val="101"/>
          <w:szCs w:val="28"/>
        </w:rPr>
        <w:t>я</w:t>
      </w:r>
      <w:r w:rsidRPr="00D453B7">
        <w:rPr>
          <w:rFonts w:eastAsia="Times New Roman"/>
          <w:color w:val="000000"/>
          <w:spacing w:val="109"/>
          <w:szCs w:val="28"/>
        </w:rPr>
        <w:t xml:space="preserve"> </w:t>
      </w:r>
      <w:r w:rsidRPr="00D453B7">
        <w:rPr>
          <w:rFonts w:eastAsia="Times New Roman"/>
          <w:color w:val="000000"/>
          <w:szCs w:val="28"/>
        </w:rPr>
        <w:t>г</w:t>
      </w:r>
      <w:r w:rsidRPr="00D453B7">
        <w:rPr>
          <w:rFonts w:eastAsia="Times New Roman"/>
          <w:color w:val="000000"/>
          <w:w w:val="101"/>
          <w:szCs w:val="28"/>
        </w:rPr>
        <w:t>асі</w:t>
      </w:r>
      <w:r w:rsidRPr="00D453B7">
        <w:rPr>
          <w:rFonts w:eastAsia="Times New Roman"/>
          <w:color w:val="000000"/>
          <w:szCs w:val="28"/>
        </w:rPr>
        <w:t>нн</w:t>
      </w:r>
      <w:r w:rsidRPr="00D453B7">
        <w:rPr>
          <w:rFonts w:eastAsia="Times New Roman"/>
          <w:color w:val="000000"/>
          <w:w w:val="101"/>
          <w:szCs w:val="28"/>
        </w:rPr>
        <w:t>я</w:t>
      </w:r>
      <w:r w:rsidRPr="00D453B7">
        <w:rPr>
          <w:rFonts w:eastAsia="Times New Roman"/>
          <w:color w:val="000000"/>
          <w:spacing w:val="112"/>
          <w:szCs w:val="28"/>
        </w:rPr>
        <w:t xml:space="preserve"> </w:t>
      </w:r>
      <w:r w:rsidRPr="00D453B7">
        <w:rPr>
          <w:rFonts w:eastAsia="Times New Roman"/>
          <w:color w:val="000000"/>
          <w:szCs w:val="28"/>
        </w:rPr>
        <w:t>пож</w:t>
      </w:r>
      <w:r w:rsidRPr="00D453B7">
        <w:rPr>
          <w:rFonts w:eastAsia="Times New Roman"/>
          <w:color w:val="000000"/>
          <w:w w:val="101"/>
          <w:szCs w:val="28"/>
        </w:rPr>
        <w:t>е</w:t>
      </w:r>
      <w:r w:rsidRPr="00D453B7">
        <w:rPr>
          <w:rFonts w:eastAsia="Times New Roman"/>
          <w:color w:val="000000"/>
          <w:szCs w:val="28"/>
        </w:rPr>
        <w:t>ж</w:t>
      </w:r>
      <w:r w:rsidRPr="00D453B7">
        <w:rPr>
          <w:rFonts w:eastAsia="Times New Roman"/>
          <w:color w:val="000000"/>
          <w:w w:val="101"/>
          <w:szCs w:val="28"/>
        </w:rPr>
        <w:t>і</w:t>
      </w:r>
      <w:r w:rsidRPr="00D453B7">
        <w:rPr>
          <w:rFonts w:eastAsia="Times New Roman"/>
          <w:color w:val="000000"/>
          <w:spacing w:val="112"/>
          <w:szCs w:val="28"/>
        </w:rPr>
        <w:t xml:space="preserve"> </w:t>
      </w:r>
      <w:r w:rsidRPr="00D453B7">
        <w:rPr>
          <w:rFonts w:eastAsia="Times New Roman"/>
          <w:color w:val="000000"/>
          <w:spacing w:val="1"/>
          <w:szCs w:val="28"/>
        </w:rPr>
        <w:t>в</w:t>
      </w:r>
      <w:r>
        <w:rPr>
          <w:rFonts w:eastAsia="Times New Roman"/>
          <w:color w:val="000000"/>
          <w:szCs w:val="28"/>
        </w:rPr>
        <w:t xml:space="preserve"> робочому </w:t>
      </w:r>
      <w:r w:rsidRPr="00D453B7">
        <w:rPr>
          <w:rFonts w:eastAsia="Times New Roman"/>
          <w:color w:val="000000"/>
          <w:szCs w:val="28"/>
        </w:rPr>
        <w:t>п</w:t>
      </w:r>
      <w:r w:rsidRPr="00D453B7">
        <w:rPr>
          <w:rFonts w:eastAsia="Times New Roman"/>
          <w:color w:val="000000"/>
          <w:spacing w:val="1"/>
          <w:szCs w:val="28"/>
        </w:rPr>
        <w:t>р</w:t>
      </w:r>
      <w:r w:rsidRPr="00D453B7">
        <w:rPr>
          <w:rFonts w:eastAsia="Times New Roman"/>
          <w:color w:val="000000"/>
          <w:szCs w:val="28"/>
        </w:rPr>
        <w:t>им</w:t>
      </w:r>
      <w:r w:rsidRPr="00D453B7">
        <w:rPr>
          <w:rFonts w:eastAsia="Times New Roman"/>
          <w:color w:val="000000"/>
          <w:w w:val="101"/>
          <w:szCs w:val="28"/>
        </w:rPr>
        <w:t>і</w:t>
      </w:r>
      <w:r w:rsidRPr="00D453B7">
        <w:rPr>
          <w:rFonts w:eastAsia="Times New Roman"/>
          <w:color w:val="000000"/>
          <w:szCs w:val="28"/>
        </w:rPr>
        <w:t>щ</w:t>
      </w:r>
      <w:r w:rsidRPr="00D453B7">
        <w:rPr>
          <w:rFonts w:eastAsia="Times New Roman"/>
          <w:color w:val="000000"/>
          <w:w w:val="101"/>
          <w:szCs w:val="28"/>
        </w:rPr>
        <w:t>е</w:t>
      </w:r>
      <w:r w:rsidRPr="00D453B7">
        <w:rPr>
          <w:rFonts w:eastAsia="Times New Roman"/>
          <w:color w:val="000000"/>
          <w:szCs w:val="28"/>
        </w:rPr>
        <w:t>н</w:t>
      </w:r>
      <w:r w:rsidRPr="00D453B7">
        <w:rPr>
          <w:rFonts w:eastAsia="Times New Roman"/>
          <w:color w:val="000000"/>
          <w:w w:val="101"/>
          <w:szCs w:val="28"/>
        </w:rPr>
        <w:t>і</w:t>
      </w:r>
      <w:r>
        <w:rPr>
          <w:rFonts w:eastAsia="Times New Roman"/>
          <w:color w:val="000000"/>
          <w:szCs w:val="28"/>
        </w:rPr>
        <w:t xml:space="preserve"> </w:t>
      </w:r>
      <w:r w:rsidRPr="00D453B7">
        <w:rPr>
          <w:rFonts w:eastAsia="Times New Roman"/>
          <w:color w:val="000000"/>
          <w:szCs w:val="28"/>
        </w:rPr>
        <w:t>л</w:t>
      </w:r>
      <w:r w:rsidRPr="00D453B7">
        <w:rPr>
          <w:rFonts w:eastAsia="Times New Roman"/>
          <w:color w:val="000000"/>
          <w:w w:val="101"/>
          <w:szCs w:val="28"/>
        </w:rPr>
        <w:t>а</w:t>
      </w:r>
      <w:r w:rsidRPr="00D453B7">
        <w:rPr>
          <w:rFonts w:eastAsia="Times New Roman"/>
          <w:color w:val="000000"/>
          <w:spacing w:val="-1"/>
          <w:szCs w:val="28"/>
        </w:rPr>
        <w:t>б</w:t>
      </w:r>
      <w:r w:rsidRPr="00D453B7">
        <w:rPr>
          <w:rFonts w:eastAsia="Times New Roman"/>
          <w:color w:val="000000"/>
          <w:szCs w:val="28"/>
        </w:rPr>
        <w:t>ор</w:t>
      </w:r>
      <w:r w:rsidRPr="00D453B7">
        <w:rPr>
          <w:rFonts w:eastAsia="Times New Roman"/>
          <w:color w:val="000000"/>
          <w:w w:val="101"/>
          <w:szCs w:val="28"/>
        </w:rPr>
        <w:t>а</w:t>
      </w:r>
      <w:r w:rsidRPr="00D453B7">
        <w:rPr>
          <w:rFonts w:eastAsia="Times New Roman"/>
          <w:color w:val="000000"/>
          <w:szCs w:val="28"/>
        </w:rPr>
        <w:t>т</w:t>
      </w:r>
      <w:r w:rsidRPr="00D453B7">
        <w:rPr>
          <w:rFonts w:eastAsia="Times New Roman"/>
          <w:color w:val="000000"/>
          <w:spacing w:val="-1"/>
          <w:szCs w:val="28"/>
        </w:rPr>
        <w:t>ор</w:t>
      </w:r>
      <w:r w:rsidRPr="00D453B7">
        <w:rPr>
          <w:rFonts w:eastAsia="Times New Roman"/>
          <w:color w:val="000000"/>
          <w:w w:val="101"/>
          <w:szCs w:val="28"/>
        </w:rPr>
        <w:t>ії</w:t>
      </w:r>
      <w:r>
        <w:rPr>
          <w:rFonts w:eastAsia="Times New Roman"/>
          <w:color w:val="000000"/>
          <w:szCs w:val="28"/>
        </w:rPr>
        <w:t xml:space="preserve"> </w:t>
      </w:r>
      <w:r w:rsidRPr="00D453B7">
        <w:rPr>
          <w:rFonts w:eastAsia="Times New Roman"/>
          <w:color w:val="000000"/>
          <w:spacing w:val="-2"/>
          <w:szCs w:val="28"/>
        </w:rPr>
        <w:t>(</w:t>
      </w:r>
      <w:r w:rsidRPr="00D453B7">
        <w:rPr>
          <w:rFonts w:eastAsia="Times New Roman"/>
          <w:color w:val="000000"/>
          <w:szCs w:val="28"/>
        </w:rPr>
        <w:t>кл</w:t>
      </w:r>
      <w:r w:rsidRPr="00D453B7">
        <w:rPr>
          <w:rFonts w:eastAsia="Times New Roman"/>
          <w:color w:val="000000"/>
          <w:w w:val="101"/>
          <w:szCs w:val="28"/>
        </w:rPr>
        <w:t>ас</w:t>
      </w:r>
      <w:r>
        <w:rPr>
          <w:rFonts w:eastAsia="Times New Roman"/>
          <w:color w:val="000000"/>
          <w:szCs w:val="28"/>
        </w:rPr>
        <w:t xml:space="preserve"> </w:t>
      </w:r>
      <w:r w:rsidRPr="00D453B7">
        <w:rPr>
          <w:rFonts w:eastAsia="Times New Roman"/>
          <w:color w:val="000000"/>
          <w:szCs w:val="28"/>
        </w:rPr>
        <w:t>по</w:t>
      </w:r>
      <w:r w:rsidRPr="00D453B7">
        <w:rPr>
          <w:rFonts w:eastAsia="Times New Roman"/>
          <w:color w:val="000000"/>
          <w:spacing w:val="-1"/>
          <w:szCs w:val="28"/>
        </w:rPr>
        <w:t>ж</w:t>
      </w:r>
      <w:r w:rsidRPr="00D453B7">
        <w:rPr>
          <w:rFonts w:eastAsia="Times New Roman"/>
          <w:color w:val="000000"/>
          <w:w w:val="101"/>
          <w:szCs w:val="28"/>
        </w:rPr>
        <w:t>е</w:t>
      </w:r>
      <w:r w:rsidRPr="00D453B7">
        <w:rPr>
          <w:rFonts w:eastAsia="Times New Roman"/>
          <w:color w:val="000000"/>
          <w:spacing w:val="-2"/>
          <w:szCs w:val="28"/>
        </w:rPr>
        <w:t>ж</w:t>
      </w:r>
      <w:r w:rsidRPr="00D453B7">
        <w:rPr>
          <w:rFonts w:eastAsia="Times New Roman"/>
          <w:color w:val="000000"/>
          <w:w w:val="101"/>
          <w:szCs w:val="28"/>
        </w:rPr>
        <w:t>і</w:t>
      </w:r>
      <w:r>
        <w:rPr>
          <w:rFonts w:eastAsia="Times New Roman"/>
          <w:color w:val="000000"/>
          <w:szCs w:val="28"/>
        </w:rPr>
        <w:t xml:space="preserve"> </w:t>
      </w:r>
      <w:r w:rsidRPr="00D453B7">
        <w:rPr>
          <w:rFonts w:eastAsia="Times New Roman"/>
          <w:color w:val="000000"/>
          <w:spacing w:val="-4"/>
          <w:w w:val="101"/>
          <w:szCs w:val="28"/>
        </w:rPr>
        <w:t>„</w:t>
      </w:r>
      <w:r w:rsidRPr="00D453B7">
        <w:rPr>
          <w:rFonts w:eastAsia="Times New Roman"/>
          <w:color w:val="000000"/>
          <w:szCs w:val="28"/>
        </w:rPr>
        <w:t>Е</w:t>
      </w:r>
      <w:r w:rsidRPr="00D453B7">
        <w:rPr>
          <w:rFonts w:eastAsia="Times New Roman"/>
          <w:color w:val="000000"/>
          <w:w w:val="101"/>
          <w:szCs w:val="28"/>
        </w:rPr>
        <w:t>”</w:t>
      </w:r>
      <w:r>
        <w:rPr>
          <w:rFonts w:eastAsia="Times New Roman"/>
          <w:color w:val="000000"/>
          <w:szCs w:val="28"/>
        </w:rPr>
        <w:tab/>
        <w:t xml:space="preserve">— </w:t>
      </w:r>
      <w:r w:rsidRPr="00D453B7">
        <w:rPr>
          <w:rFonts w:eastAsia="Times New Roman"/>
          <w:color w:val="000000"/>
          <w:szCs w:val="28"/>
        </w:rPr>
        <w:t>н</w:t>
      </w:r>
      <w:r w:rsidRPr="00D453B7">
        <w:rPr>
          <w:rFonts w:eastAsia="Times New Roman"/>
          <w:color w:val="000000"/>
          <w:w w:val="101"/>
          <w:szCs w:val="28"/>
        </w:rPr>
        <w:t>ая</w:t>
      </w:r>
      <w:r w:rsidRPr="00D453B7">
        <w:rPr>
          <w:rFonts w:eastAsia="Times New Roman"/>
          <w:color w:val="000000"/>
          <w:spacing w:val="-2"/>
          <w:szCs w:val="28"/>
        </w:rPr>
        <w:t>в</w:t>
      </w:r>
      <w:r w:rsidRPr="00D453B7">
        <w:rPr>
          <w:rFonts w:eastAsia="Times New Roman"/>
          <w:color w:val="000000"/>
          <w:szCs w:val="28"/>
        </w:rPr>
        <w:t>н</w:t>
      </w:r>
      <w:r w:rsidRPr="00D453B7">
        <w:rPr>
          <w:rFonts w:eastAsia="Times New Roman"/>
          <w:color w:val="000000"/>
          <w:spacing w:val="1"/>
          <w:w w:val="101"/>
          <w:szCs w:val="28"/>
        </w:rPr>
        <w:t>і</w:t>
      </w:r>
      <w:r w:rsidRPr="00D453B7">
        <w:rPr>
          <w:rFonts w:eastAsia="Times New Roman"/>
          <w:color w:val="000000"/>
          <w:w w:val="101"/>
          <w:szCs w:val="28"/>
        </w:rPr>
        <w:t>с</w:t>
      </w:r>
      <w:r w:rsidRPr="00D453B7">
        <w:rPr>
          <w:rFonts w:eastAsia="Times New Roman"/>
          <w:color w:val="000000"/>
          <w:szCs w:val="28"/>
        </w:rPr>
        <w:t xml:space="preserve">ть </w:t>
      </w:r>
      <w:r w:rsidRPr="00D453B7">
        <w:rPr>
          <w:rFonts w:eastAsia="Times New Roman"/>
          <w:color w:val="000000"/>
          <w:w w:val="101"/>
          <w:szCs w:val="28"/>
        </w:rPr>
        <w:t>е</w:t>
      </w:r>
      <w:r w:rsidRPr="00D453B7">
        <w:rPr>
          <w:rFonts w:eastAsia="Times New Roman"/>
          <w:color w:val="000000"/>
          <w:szCs w:val="28"/>
        </w:rPr>
        <w:t>л</w:t>
      </w:r>
      <w:r w:rsidRPr="00D453B7">
        <w:rPr>
          <w:rFonts w:eastAsia="Times New Roman"/>
          <w:color w:val="000000"/>
          <w:w w:val="101"/>
          <w:szCs w:val="28"/>
        </w:rPr>
        <w:t>е</w:t>
      </w:r>
      <w:r w:rsidRPr="00D453B7">
        <w:rPr>
          <w:rFonts w:eastAsia="Times New Roman"/>
          <w:color w:val="000000"/>
          <w:szCs w:val="28"/>
        </w:rPr>
        <w:t>ктрообл</w:t>
      </w:r>
      <w:r w:rsidRPr="00D453B7">
        <w:rPr>
          <w:rFonts w:eastAsia="Times New Roman"/>
          <w:color w:val="000000"/>
          <w:w w:val="101"/>
          <w:szCs w:val="28"/>
        </w:rPr>
        <w:t>а</w:t>
      </w:r>
      <w:r w:rsidRPr="00D453B7">
        <w:rPr>
          <w:rFonts w:eastAsia="Times New Roman"/>
          <w:color w:val="000000"/>
          <w:szCs w:val="28"/>
        </w:rPr>
        <w:t>дн</w:t>
      </w:r>
      <w:r w:rsidRPr="00D453B7">
        <w:rPr>
          <w:rFonts w:eastAsia="Times New Roman"/>
          <w:color w:val="000000"/>
          <w:w w:val="101"/>
          <w:szCs w:val="28"/>
        </w:rPr>
        <w:t>а</w:t>
      </w:r>
      <w:r w:rsidRPr="00D453B7">
        <w:rPr>
          <w:rFonts w:eastAsia="Times New Roman"/>
          <w:color w:val="000000"/>
          <w:spacing w:val="-2"/>
          <w:szCs w:val="28"/>
        </w:rPr>
        <w:t>н</w:t>
      </w:r>
      <w:r w:rsidRPr="00D453B7">
        <w:rPr>
          <w:rFonts w:eastAsia="Times New Roman"/>
          <w:color w:val="000000"/>
          <w:szCs w:val="28"/>
        </w:rPr>
        <w:t>н</w:t>
      </w:r>
      <w:r w:rsidRPr="00D453B7">
        <w:rPr>
          <w:rFonts w:eastAsia="Times New Roman"/>
          <w:color w:val="000000"/>
          <w:w w:val="101"/>
          <w:szCs w:val="28"/>
        </w:rPr>
        <w:t>я</w:t>
      </w:r>
      <w:r>
        <w:rPr>
          <w:rFonts w:eastAsia="Times New Roman"/>
          <w:color w:val="000000"/>
          <w:spacing w:val="162"/>
          <w:szCs w:val="28"/>
        </w:rPr>
        <w:t xml:space="preserve"> </w:t>
      </w:r>
      <w:r w:rsidRPr="00D453B7">
        <w:rPr>
          <w:rFonts w:eastAsia="Times New Roman"/>
          <w:color w:val="000000"/>
          <w:spacing w:val="1"/>
          <w:szCs w:val="28"/>
        </w:rPr>
        <w:t>п</w:t>
      </w:r>
      <w:r w:rsidRPr="00D453B7">
        <w:rPr>
          <w:rFonts w:eastAsia="Times New Roman"/>
          <w:color w:val="000000"/>
          <w:w w:val="101"/>
          <w:szCs w:val="28"/>
        </w:rPr>
        <w:t>і</w:t>
      </w:r>
      <w:r w:rsidRPr="00D453B7">
        <w:rPr>
          <w:rFonts w:eastAsia="Times New Roman"/>
          <w:color w:val="000000"/>
          <w:szCs w:val="28"/>
        </w:rPr>
        <w:t>д</w:t>
      </w:r>
      <w:r w:rsidRPr="00D453B7">
        <w:rPr>
          <w:rFonts w:eastAsia="Times New Roman"/>
          <w:color w:val="000000"/>
          <w:spacing w:val="165"/>
          <w:szCs w:val="28"/>
        </w:rPr>
        <w:t xml:space="preserve"> </w:t>
      </w:r>
      <w:r w:rsidRPr="00D453B7">
        <w:rPr>
          <w:rFonts w:eastAsia="Times New Roman"/>
          <w:color w:val="000000"/>
          <w:spacing w:val="1"/>
          <w:szCs w:val="28"/>
        </w:rPr>
        <w:t>н</w:t>
      </w:r>
      <w:r w:rsidRPr="00D453B7">
        <w:rPr>
          <w:rFonts w:eastAsia="Times New Roman"/>
          <w:color w:val="000000"/>
          <w:w w:val="101"/>
          <w:szCs w:val="28"/>
        </w:rPr>
        <w:t>а</w:t>
      </w:r>
      <w:r w:rsidRPr="00D453B7">
        <w:rPr>
          <w:rFonts w:eastAsia="Times New Roman"/>
          <w:color w:val="000000"/>
          <w:spacing w:val="-2"/>
          <w:szCs w:val="28"/>
        </w:rPr>
        <w:t>п</w:t>
      </w:r>
      <w:r w:rsidRPr="00D453B7">
        <w:rPr>
          <w:rFonts w:eastAsia="Times New Roman"/>
          <w:color w:val="000000"/>
          <w:szCs w:val="28"/>
        </w:rPr>
        <w:t>р</w:t>
      </w:r>
      <w:r w:rsidRPr="00D453B7">
        <w:rPr>
          <w:rFonts w:eastAsia="Times New Roman"/>
          <w:color w:val="000000"/>
          <w:spacing w:val="-3"/>
          <w:szCs w:val="28"/>
        </w:rPr>
        <w:t>у</w:t>
      </w:r>
      <w:r w:rsidRPr="00D453B7">
        <w:rPr>
          <w:rFonts w:eastAsia="Times New Roman"/>
          <w:color w:val="000000"/>
          <w:szCs w:val="28"/>
        </w:rPr>
        <w:t>гою)</w:t>
      </w:r>
      <w:r w:rsidRPr="00D453B7">
        <w:rPr>
          <w:rFonts w:eastAsia="Times New Roman"/>
          <w:color w:val="000000"/>
          <w:spacing w:val="165"/>
          <w:szCs w:val="28"/>
        </w:rPr>
        <w:t xml:space="preserve"> </w:t>
      </w:r>
      <w:r w:rsidRPr="00D453B7">
        <w:rPr>
          <w:rFonts w:eastAsia="Times New Roman"/>
          <w:color w:val="000000"/>
          <w:szCs w:val="28"/>
        </w:rPr>
        <w:t>викори</w:t>
      </w:r>
      <w:r w:rsidRPr="00D453B7">
        <w:rPr>
          <w:rFonts w:eastAsia="Times New Roman"/>
          <w:color w:val="000000"/>
          <w:w w:val="101"/>
          <w:szCs w:val="28"/>
        </w:rPr>
        <w:t>с</w:t>
      </w:r>
      <w:r w:rsidRPr="00D453B7">
        <w:rPr>
          <w:rFonts w:eastAsia="Times New Roman"/>
          <w:color w:val="000000"/>
          <w:spacing w:val="-1"/>
          <w:szCs w:val="28"/>
        </w:rPr>
        <w:t>т</w:t>
      </w:r>
      <w:r w:rsidRPr="00D453B7">
        <w:rPr>
          <w:rFonts w:eastAsia="Times New Roman"/>
          <w:color w:val="000000"/>
          <w:szCs w:val="28"/>
        </w:rPr>
        <w:t>ов</w:t>
      </w:r>
      <w:r w:rsidRPr="00D453B7">
        <w:rPr>
          <w:rFonts w:eastAsia="Times New Roman"/>
          <w:color w:val="000000"/>
          <w:spacing w:val="-3"/>
          <w:szCs w:val="28"/>
        </w:rPr>
        <w:t>у</w:t>
      </w:r>
      <w:r w:rsidRPr="00D453B7">
        <w:rPr>
          <w:rFonts w:eastAsia="Times New Roman"/>
          <w:color w:val="000000"/>
          <w:spacing w:val="-1"/>
          <w:szCs w:val="28"/>
        </w:rPr>
        <w:t>ю</w:t>
      </w:r>
      <w:r w:rsidRPr="00D453B7">
        <w:rPr>
          <w:rFonts w:eastAsia="Times New Roman"/>
          <w:color w:val="000000"/>
          <w:szCs w:val="28"/>
        </w:rPr>
        <w:t>ть</w:t>
      </w:r>
      <w:r w:rsidRPr="00D453B7">
        <w:rPr>
          <w:rFonts w:eastAsia="Times New Roman"/>
          <w:color w:val="000000"/>
          <w:w w:val="101"/>
          <w:szCs w:val="28"/>
        </w:rPr>
        <w:t>ся</w:t>
      </w:r>
      <w:r w:rsidRPr="00D453B7">
        <w:rPr>
          <w:rFonts w:eastAsia="Times New Roman"/>
          <w:color w:val="000000"/>
          <w:spacing w:val="173"/>
          <w:szCs w:val="28"/>
        </w:rPr>
        <w:t xml:space="preserve"> </w:t>
      </w:r>
      <w:r w:rsidRPr="00D453B7">
        <w:rPr>
          <w:rFonts w:eastAsia="Times New Roman"/>
          <w:color w:val="000000"/>
          <w:spacing w:val="1"/>
          <w:szCs w:val="28"/>
        </w:rPr>
        <w:t>д</w:t>
      </w:r>
      <w:r w:rsidRPr="00D453B7">
        <w:rPr>
          <w:rFonts w:eastAsia="Times New Roman"/>
          <w:color w:val="000000"/>
          <w:szCs w:val="28"/>
        </w:rPr>
        <w:t>в</w:t>
      </w:r>
      <w:r w:rsidRPr="00D453B7">
        <w:rPr>
          <w:rFonts w:eastAsia="Times New Roman"/>
          <w:color w:val="000000"/>
          <w:w w:val="101"/>
          <w:szCs w:val="28"/>
        </w:rPr>
        <w:t>а</w:t>
      </w:r>
      <w:r>
        <w:rPr>
          <w:rFonts w:eastAsia="Times New Roman"/>
          <w:color w:val="000000"/>
          <w:spacing w:val="163"/>
          <w:szCs w:val="28"/>
        </w:rPr>
        <w:t xml:space="preserve"> </w:t>
      </w:r>
      <w:r w:rsidRPr="00D453B7">
        <w:rPr>
          <w:rFonts w:eastAsia="Times New Roman"/>
          <w:color w:val="000000"/>
          <w:szCs w:val="28"/>
        </w:rPr>
        <w:t>вогн</w:t>
      </w:r>
      <w:r w:rsidRPr="00D453B7">
        <w:rPr>
          <w:rFonts w:eastAsia="Times New Roman"/>
          <w:color w:val="000000"/>
          <w:w w:val="101"/>
          <w:szCs w:val="28"/>
        </w:rPr>
        <w:t>е</w:t>
      </w:r>
      <w:r w:rsidRPr="00D453B7">
        <w:rPr>
          <w:rFonts w:eastAsia="Times New Roman"/>
          <w:color w:val="000000"/>
          <w:szCs w:val="28"/>
        </w:rPr>
        <w:t>г</w:t>
      </w:r>
      <w:r w:rsidRPr="00D453B7">
        <w:rPr>
          <w:rFonts w:eastAsia="Times New Roman"/>
          <w:color w:val="000000"/>
          <w:spacing w:val="-1"/>
          <w:w w:val="101"/>
          <w:szCs w:val="28"/>
        </w:rPr>
        <w:t>а</w:t>
      </w:r>
      <w:r w:rsidRPr="00D453B7">
        <w:rPr>
          <w:rFonts w:eastAsia="Times New Roman"/>
          <w:color w:val="000000"/>
          <w:w w:val="101"/>
          <w:szCs w:val="28"/>
        </w:rPr>
        <w:t>с</w:t>
      </w:r>
      <w:r w:rsidRPr="00D453B7">
        <w:rPr>
          <w:rFonts w:eastAsia="Times New Roman"/>
          <w:color w:val="000000"/>
          <w:spacing w:val="-1"/>
          <w:szCs w:val="28"/>
        </w:rPr>
        <w:t>н</w:t>
      </w:r>
      <w:r w:rsidRPr="00D453B7">
        <w:rPr>
          <w:rFonts w:eastAsia="Times New Roman"/>
          <w:color w:val="000000"/>
          <w:szCs w:val="28"/>
        </w:rPr>
        <w:t>и</w:t>
      </w:r>
      <w:r w:rsidRPr="00D453B7">
        <w:rPr>
          <w:rFonts w:eastAsia="Times New Roman"/>
          <w:color w:val="000000"/>
          <w:spacing w:val="-1"/>
          <w:szCs w:val="28"/>
        </w:rPr>
        <w:t>к</w:t>
      </w:r>
      <w:r w:rsidRPr="00D453B7">
        <w:rPr>
          <w:rFonts w:eastAsia="Times New Roman"/>
          <w:color w:val="000000"/>
          <w:szCs w:val="28"/>
        </w:rPr>
        <w:t>и в</w:t>
      </w:r>
      <w:r w:rsidRPr="00D453B7">
        <w:rPr>
          <w:rFonts w:eastAsia="Times New Roman"/>
          <w:color w:val="000000"/>
          <w:spacing w:val="-2"/>
          <w:szCs w:val="28"/>
        </w:rPr>
        <w:t>у</w:t>
      </w:r>
      <w:r w:rsidRPr="00D453B7">
        <w:rPr>
          <w:rFonts w:eastAsia="Times New Roman"/>
          <w:color w:val="000000"/>
          <w:szCs w:val="28"/>
        </w:rPr>
        <w:t>гл</w:t>
      </w:r>
      <w:r w:rsidRPr="00D453B7">
        <w:rPr>
          <w:rFonts w:eastAsia="Times New Roman"/>
          <w:color w:val="000000"/>
          <w:w w:val="101"/>
          <w:szCs w:val="28"/>
        </w:rPr>
        <w:t>е</w:t>
      </w:r>
      <w:r w:rsidRPr="00D453B7">
        <w:rPr>
          <w:rFonts w:eastAsia="Times New Roman"/>
          <w:color w:val="000000"/>
          <w:szCs w:val="28"/>
        </w:rPr>
        <w:t>ки</w:t>
      </w:r>
      <w:r w:rsidRPr="00D453B7">
        <w:rPr>
          <w:rFonts w:eastAsia="Times New Roman"/>
          <w:color w:val="000000"/>
          <w:w w:val="101"/>
          <w:szCs w:val="28"/>
        </w:rPr>
        <w:t>с</w:t>
      </w:r>
      <w:r w:rsidRPr="00D453B7">
        <w:rPr>
          <w:rFonts w:eastAsia="Times New Roman"/>
          <w:color w:val="000000"/>
          <w:szCs w:val="28"/>
        </w:rPr>
        <w:t>лотно-</w:t>
      </w:r>
      <w:r w:rsidRPr="00D453B7">
        <w:rPr>
          <w:rFonts w:eastAsia="Times New Roman"/>
          <w:color w:val="000000"/>
          <w:szCs w:val="28"/>
        </w:rPr>
        <w:lastRenderedPageBreak/>
        <w:t>бром</w:t>
      </w:r>
      <w:r w:rsidRPr="00D453B7">
        <w:rPr>
          <w:rFonts w:eastAsia="Times New Roman"/>
          <w:color w:val="000000"/>
          <w:w w:val="101"/>
          <w:szCs w:val="28"/>
        </w:rPr>
        <w:t>е</w:t>
      </w:r>
      <w:r w:rsidRPr="00D453B7">
        <w:rPr>
          <w:rFonts w:eastAsia="Times New Roman"/>
          <w:color w:val="000000"/>
          <w:szCs w:val="28"/>
        </w:rPr>
        <w:t>тил</w:t>
      </w:r>
      <w:r w:rsidRPr="00D453B7">
        <w:rPr>
          <w:rFonts w:eastAsia="Times New Roman"/>
          <w:color w:val="000000"/>
          <w:w w:val="101"/>
          <w:szCs w:val="28"/>
        </w:rPr>
        <w:t>е</w:t>
      </w:r>
      <w:r w:rsidRPr="00D453B7">
        <w:rPr>
          <w:rFonts w:eastAsia="Times New Roman"/>
          <w:color w:val="000000"/>
          <w:spacing w:val="-1"/>
          <w:szCs w:val="28"/>
        </w:rPr>
        <w:t>н</w:t>
      </w:r>
      <w:r w:rsidRPr="00D453B7">
        <w:rPr>
          <w:rFonts w:eastAsia="Times New Roman"/>
          <w:color w:val="000000"/>
          <w:szCs w:val="28"/>
        </w:rPr>
        <w:t>ов</w:t>
      </w:r>
      <w:r w:rsidRPr="00D453B7">
        <w:rPr>
          <w:rFonts w:eastAsia="Times New Roman"/>
          <w:color w:val="000000"/>
          <w:w w:val="101"/>
          <w:szCs w:val="28"/>
        </w:rPr>
        <w:t>і</w:t>
      </w:r>
      <w:r>
        <w:rPr>
          <w:rFonts w:eastAsia="Times New Roman"/>
          <w:color w:val="000000"/>
          <w:szCs w:val="28"/>
        </w:rPr>
        <w:tab/>
        <w:t xml:space="preserve">ОУБ-3. </w:t>
      </w:r>
      <w:r w:rsidRPr="00D453B7">
        <w:rPr>
          <w:rFonts w:eastAsia="Times New Roman"/>
          <w:color w:val="000000"/>
          <w:szCs w:val="28"/>
        </w:rPr>
        <w:t>Виб</w:t>
      </w:r>
      <w:r w:rsidRPr="00D453B7">
        <w:rPr>
          <w:rFonts w:eastAsia="Times New Roman"/>
          <w:color w:val="000000"/>
          <w:w w:val="101"/>
          <w:szCs w:val="28"/>
        </w:rPr>
        <w:t>і</w:t>
      </w:r>
      <w:r w:rsidRPr="00D453B7">
        <w:rPr>
          <w:rFonts w:eastAsia="Times New Roman"/>
          <w:color w:val="000000"/>
          <w:szCs w:val="28"/>
        </w:rPr>
        <w:t>р</w:t>
      </w:r>
      <w:r>
        <w:rPr>
          <w:rFonts w:eastAsia="Times New Roman"/>
          <w:color w:val="000000"/>
          <w:szCs w:val="28"/>
        </w:rPr>
        <w:t xml:space="preserve"> </w:t>
      </w:r>
      <w:r w:rsidRPr="00D453B7">
        <w:rPr>
          <w:rFonts w:eastAsia="Times New Roman"/>
          <w:color w:val="000000"/>
          <w:spacing w:val="-2"/>
          <w:szCs w:val="28"/>
        </w:rPr>
        <w:t>в</w:t>
      </w:r>
      <w:r w:rsidRPr="00D453B7">
        <w:rPr>
          <w:rFonts w:eastAsia="Times New Roman"/>
          <w:color w:val="000000"/>
          <w:szCs w:val="28"/>
        </w:rPr>
        <w:t>ог</w:t>
      </w:r>
      <w:r w:rsidRPr="00D453B7">
        <w:rPr>
          <w:rFonts w:eastAsia="Times New Roman"/>
          <w:color w:val="000000"/>
          <w:spacing w:val="-1"/>
          <w:szCs w:val="28"/>
        </w:rPr>
        <w:t>н</w:t>
      </w:r>
      <w:r w:rsidRPr="00D453B7">
        <w:rPr>
          <w:rFonts w:eastAsia="Times New Roman"/>
          <w:color w:val="000000"/>
          <w:w w:val="101"/>
          <w:szCs w:val="28"/>
        </w:rPr>
        <w:t>е</w:t>
      </w:r>
      <w:r w:rsidRPr="00D453B7">
        <w:rPr>
          <w:rFonts w:eastAsia="Times New Roman"/>
          <w:color w:val="000000"/>
          <w:szCs w:val="28"/>
        </w:rPr>
        <w:t>г</w:t>
      </w:r>
      <w:r w:rsidRPr="00D453B7">
        <w:rPr>
          <w:rFonts w:eastAsia="Times New Roman"/>
          <w:color w:val="000000"/>
          <w:spacing w:val="-2"/>
          <w:w w:val="101"/>
          <w:szCs w:val="28"/>
        </w:rPr>
        <w:t>а</w:t>
      </w:r>
      <w:r w:rsidRPr="00D453B7">
        <w:rPr>
          <w:rFonts w:eastAsia="Times New Roman"/>
          <w:color w:val="000000"/>
          <w:w w:val="101"/>
          <w:szCs w:val="28"/>
        </w:rPr>
        <w:t>с</w:t>
      </w:r>
      <w:r w:rsidRPr="00D453B7">
        <w:rPr>
          <w:rFonts w:eastAsia="Times New Roman"/>
          <w:color w:val="000000"/>
          <w:szCs w:val="28"/>
        </w:rPr>
        <w:t>но</w:t>
      </w:r>
      <w:r w:rsidRPr="00D453B7">
        <w:rPr>
          <w:rFonts w:eastAsia="Times New Roman"/>
          <w:color w:val="000000"/>
          <w:w w:val="101"/>
          <w:szCs w:val="28"/>
        </w:rPr>
        <w:t>ї</w:t>
      </w:r>
      <w:r>
        <w:rPr>
          <w:rFonts w:eastAsia="Times New Roman"/>
          <w:color w:val="000000"/>
          <w:szCs w:val="28"/>
        </w:rPr>
        <w:t xml:space="preserve"> </w:t>
      </w:r>
      <w:r w:rsidRPr="00D453B7">
        <w:rPr>
          <w:rFonts w:eastAsia="Times New Roman"/>
          <w:color w:val="000000"/>
          <w:szCs w:val="28"/>
        </w:rPr>
        <w:t>р</w:t>
      </w:r>
      <w:r w:rsidRPr="00D453B7">
        <w:rPr>
          <w:rFonts w:eastAsia="Times New Roman"/>
          <w:color w:val="000000"/>
          <w:w w:val="101"/>
          <w:szCs w:val="28"/>
        </w:rPr>
        <w:t>е</w:t>
      </w:r>
      <w:r w:rsidRPr="00D453B7">
        <w:rPr>
          <w:rFonts w:eastAsia="Times New Roman"/>
          <w:color w:val="000000"/>
          <w:spacing w:val="-1"/>
          <w:szCs w:val="28"/>
        </w:rPr>
        <w:t>ч</w:t>
      </w:r>
      <w:r w:rsidRPr="00D453B7">
        <w:rPr>
          <w:rFonts w:eastAsia="Times New Roman"/>
          <w:color w:val="000000"/>
          <w:spacing w:val="1"/>
          <w:szCs w:val="28"/>
        </w:rPr>
        <w:t>о</w:t>
      </w:r>
      <w:r w:rsidRPr="00D453B7">
        <w:rPr>
          <w:rFonts w:eastAsia="Times New Roman"/>
          <w:color w:val="000000"/>
          <w:spacing w:val="-1"/>
          <w:szCs w:val="28"/>
        </w:rPr>
        <w:t>в</w:t>
      </w:r>
      <w:r w:rsidRPr="00D453B7">
        <w:rPr>
          <w:rFonts w:eastAsia="Times New Roman"/>
          <w:color w:val="000000"/>
          <w:szCs w:val="28"/>
        </w:rPr>
        <w:t>и</w:t>
      </w:r>
      <w:r w:rsidRPr="00D453B7">
        <w:rPr>
          <w:rFonts w:eastAsia="Times New Roman"/>
          <w:color w:val="000000"/>
          <w:spacing w:val="-1"/>
          <w:szCs w:val="28"/>
        </w:rPr>
        <w:t>н</w:t>
      </w:r>
      <w:r w:rsidRPr="00D453B7">
        <w:rPr>
          <w:rFonts w:eastAsia="Times New Roman"/>
          <w:color w:val="000000"/>
          <w:szCs w:val="28"/>
        </w:rPr>
        <w:t>и ґ</w:t>
      </w:r>
      <w:r w:rsidRPr="00D453B7">
        <w:rPr>
          <w:rFonts w:eastAsia="Times New Roman"/>
          <w:color w:val="000000"/>
          <w:spacing w:val="1"/>
          <w:szCs w:val="28"/>
        </w:rPr>
        <w:t>р</w:t>
      </w:r>
      <w:r w:rsidRPr="00D453B7">
        <w:rPr>
          <w:rFonts w:eastAsia="Times New Roman"/>
          <w:color w:val="000000"/>
          <w:spacing w:val="-2"/>
          <w:szCs w:val="28"/>
        </w:rPr>
        <w:t>у</w:t>
      </w:r>
      <w:r w:rsidRPr="00D453B7">
        <w:rPr>
          <w:rFonts w:eastAsia="Times New Roman"/>
          <w:color w:val="000000"/>
          <w:szCs w:val="28"/>
        </w:rPr>
        <w:t>нт</w:t>
      </w:r>
      <w:r w:rsidRPr="00D453B7">
        <w:rPr>
          <w:rFonts w:eastAsia="Times New Roman"/>
          <w:color w:val="000000"/>
          <w:spacing w:val="-3"/>
          <w:szCs w:val="28"/>
        </w:rPr>
        <w:t>у</w:t>
      </w:r>
      <w:r w:rsidRPr="00D453B7">
        <w:rPr>
          <w:rFonts w:eastAsia="Times New Roman"/>
          <w:color w:val="000000"/>
          <w:szCs w:val="28"/>
        </w:rPr>
        <w:t>єть</w:t>
      </w:r>
      <w:r w:rsidRPr="00D453B7">
        <w:rPr>
          <w:rFonts w:eastAsia="Times New Roman"/>
          <w:color w:val="000000"/>
          <w:w w:val="101"/>
          <w:szCs w:val="28"/>
        </w:rPr>
        <w:t>ся</w:t>
      </w:r>
      <w:r w:rsidRPr="00D453B7">
        <w:rPr>
          <w:rFonts w:eastAsia="Times New Roman"/>
          <w:color w:val="000000"/>
          <w:spacing w:val="25"/>
          <w:szCs w:val="28"/>
        </w:rPr>
        <w:t xml:space="preserve"> </w:t>
      </w:r>
      <w:r w:rsidRPr="00D453B7">
        <w:rPr>
          <w:rFonts w:eastAsia="Times New Roman"/>
          <w:color w:val="000000"/>
          <w:spacing w:val="1"/>
          <w:szCs w:val="28"/>
        </w:rPr>
        <w:t>н</w:t>
      </w:r>
      <w:r w:rsidRPr="00D453B7">
        <w:rPr>
          <w:rFonts w:eastAsia="Times New Roman"/>
          <w:color w:val="000000"/>
          <w:w w:val="101"/>
          <w:szCs w:val="28"/>
        </w:rPr>
        <w:t>а</w:t>
      </w:r>
      <w:r w:rsidRPr="00D453B7">
        <w:rPr>
          <w:rFonts w:eastAsia="Times New Roman"/>
          <w:color w:val="000000"/>
          <w:spacing w:val="25"/>
          <w:szCs w:val="28"/>
        </w:rPr>
        <w:t xml:space="preserve"> </w:t>
      </w:r>
      <w:r w:rsidRPr="00D453B7">
        <w:rPr>
          <w:rFonts w:eastAsia="Times New Roman"/>
          <w:color w:val="000000"/>
          <w:szCs w:val="28"/>
        </w:rPr>
        <w:t>то</w:t>
      </w:r>
      <w:r w:rsidRPr="00D453B7">
        <w:rPr>
          <w:rFonts w:eastAsia="Times New Roman"/>
          <w:color w:val="000000"/>
          <w:spacing w:val="-1"/>
          <w:szCs w:val="28"/>
        </w:rPr>
        <w:t>м</w:t>
      </w:r>
      <w:r w:rsidRPr="00D453B7">
        <w:rPr>
          <w:rFonts w:eastAsia="Times New Roman"/>
          <w:color w:val="000000"/>
          <w:szCs w:val="28"/>
        </w:rPr>
        <w:t>у,</w:t>
      </w:r>
      <w:r w:rsidRPr="00D453B7">
        <w:rPr>
          <w:rFonts w:eastAsia="Times New Roman"/>
          <w:color w:val="000000"/>
          <w:spacing w:val="25"/>
          <w:szCs w:val="28"/>
        </w:rPr>
        <w:t xml:space="preserve"> </w:t>
      </w:r>
      <w:r w:rsidRPr="00D453B7">
        <w:rPr>
          <w:rFonts w:eastAsia="Times New Roman"/>
          <w:color w:val="000000"/>
          <w:szCs w:val="28"/>
        </w:rPr>
        <w:t>що</w:t>
      </w:r>
      <w:r w:rsidRPr="00D453B7">
        <w:rPr>
          <w:rFonts w:eastAsia="Times New Roman"/>
          <w:color w:val="000000"/>
          <w:spacing w:val="29"/>
          <w:szCs w:val="28"/>
        </w:rPr>
        <w:t xml:space="preserve"> </w:t>
      </w:r>
      <w:r w:rsidRPr="00D453B7">
        <w:rPr>
          <w:rFonts w:eastAsia="Times New Roman"/>
          <w:color w:val="000000"/>
          <w:szCs w:val="28"/>
        </w:rPr>
        <w:t>у</w:t>
      </w:r>
      <w:r w:rsidRPr="00D453B7">
        <w:rPr>
          <w:rFonts w:eastAsia="Times New Roman"/>
          <w:color w:val="000000"/>
          <w:spacing w:val="22"/>
          <w:szCs w:val="28"/>
        </w:rPr>
        <w:t xml:space="preserve"> </w:t>
      </w:r>
      <w:r w:rsidRPr="00D453B7">
        <w:rPr>
          <w:rFonts w:eastAsia="Times New Roman"/>
          <w:color w:val="000000"/>
          <w:szCs w:val="28"/>
        </w:rPr>
        <w:t>вог</w:t>
      </w:r>
      <w:r w:rsidRPr="00D453B7">
        <w:rPr>
          <w:rFonts w:eastAsia="Times New Roman"/>
          <w:color w:val="000000"/>
          <w:spacing w:val="2"/>
          <w:szCs w:val="28"/>
        </w:rPr>
        <w:t>н</w:t>
      </w:r>
      <w:r w:rsidRPr="00D453B7">
        <w:rPr>
          <w:rFonts w:eastAsia="Times New Roman"/>
          <w:color w:val="000000"/>
          <w:w w:val="101"/>
          <w:szCs w:val="28"/>
        </w:rPr>
        <w:t>і</w:t>
      </w:r>
      <w:r w:rsidRPr="00D453B7">
        <w:rPr>
          <w:rFonts w:eastAsia="Times New Roman"/>
          <w:color w:val="000000"/>
          <w:spacing w:val="26"/>
          <w:szCs w:val="28"/>
        </w:rPr>
        <w:t xml:space="preserve"> </w:t>
      </w:r>
      <w:r w:rsidRPr="00D453B7">
        <w:rPr>
          <w:rFonts w:eastAsia="Times New Roman"/>
          <w:color w:val="000000"/>
          <w:szCs w:val="28"/>
        </w:rPr>
        <w:t>можуть</w:t>
      </w:r>
      <w:r w:rsidRPr="00D453B7">
        <w:rPr>
          <w:rFonts w:eastAsia="Times New Roman"/>
          <w:color w:val="000000"/>
          <w:spacing w:val="25"/>
          <w:szCs w:val="28"/>
        </w:rPr>
        <w:t xml:space="preserve"> </w:t>
      </w:r>
      <w:r w:rsidRPr="00D453B7">
        <w:rPr>
          <w:rFonts w:eastAsia="Times New Roman"/>
          <w:color w:val="000000"/>
          <w:spacing w:val="1"/>
          <w:szCs w:val="28"/>
        </w:rPr>
        <w:t>оп</w:t>
      </w:r>
      <w:r w:rsidRPr="00D453B7">
        <w:rPr>
          <w:rFonts w:eastAsia="Times New Roman"/>
          <w:color w:val="000000"/>
          <w:szCs w:val="28"/>
        </w:rPr>
        <w:t>ин</w:t>
      </w:r>
      <w:r w:rsidRPr="00D453B7">
        <w:rPr>
          <w:rFonts w:eastAsia="Times New Roman"/>
          <w:color w:val="000000"/>
          <w:spacing w:val="1"/>
          <w:szCs w:val="28"/>
        </w:rPr>
        <w:t>и</w:t>
      </w:r>
      <w:r w:rsidRPr="00D453B7">
        <w:rPr>
          <w:rFonts w:eastAsia="Times New Roman"/>
          <w:color w:val="000000"/>
          <w:spacing w:val="-1"/>
          <w:szCs w:val="28"/>
        </w:rPr>
        <w:t>т</w:t>
      </w:r>
      <w:r w:rsidRPr="00D453B7">
        <w:rPr>
          <w:rFonts w:eastAsia="Times New Roman"/>
          <w:color w:val="000000"/>
          <w:szCs w:val="28"/>
        </w:rPr>
        <w:t>и</w:t>
      </w:r>
      <w:r w:rsidRPr="00D453B7">
        <w:rPr>
          <w:rFonts w:eastAsia="Times New Roman"/>
          <w:color w:val="000000"/>
          <w:w w:val="101"/>
          <w:szCs w:val="28"/>
        </w:rPr>
        <w:t>с</w:t>
      </w:r>
      <w:r w:rsidRPr="00D453B7">
        <w:rPr>
          <w:rFonts w:eastAsia="Times New Roman"/>
          <w:color w:val="000000"/>
          <w:szCs w:val="28"/>
        </w:rPr>
        <w:t>ь</w:t>
      </w:r>
      <w:r w:rsidRPr="00D453B7">
        <w:rPr>
          <w:rFonts w:eastAsia="Times New Roman"/>
          <w:color w:val="000000"/>
          <w:spacing w:val="24"/>
          <w:szCs w:val="28"/>
        </w:rPr>
        <w:t xml:space="preserve"> </w:t>
      </w:r>
      <w:r w:rsidRPr="00D453B7">
        <w:rPr>
          <w:rFonts w:eastAsia="Times New Roman"/>
          <w:color w:val="000000"/>
          <w:w w:val="101"/>
          <w:szCs w:val="28"/>
        </w:rPr>
        <w:t>е</w:t>
      </w:r>
      <w:r w:rsidRPr="00D453B7">
        <w:rPr>
          <w:rFonts w:eastAsia="Times New Roman"/>
          <w:color w:val="000000"/>
          <w:szCs w:val="28"/>
        </w:rPr>
        <w:t>л</w:t>
      </w:r>
      <w:r w:rsidRPr="00D453B7">
        <w:rPr>
          <w:rFonts w:eastAsia="Times New Roman"/>
          <w:color w:val="000000"/>
          <w:w w:val="101"/>
          <w:szCs w:val="28"/>
        </w:rPr>
        <w:t>е</w:t>
      </w:r>
      <w:r w:rsidRPr="00D453B7">
        <w:rPr>
          <w:rFonts w:eastAsia="Times New Roman"/>
          <w:color w:val="000000"/>
          <w:szCs w:val="28"/>
        </w:rPr>
        <w:t>к</w:t>
      </w:r>
      <w:r w:rsidRPr="00D453B7">
        <w:rPr>
          <w:rFonts w:eastAsia="Times New Roman"/>
          <w:color w:val="000000"/>
          <w:spacing w:val="-1"/>
          <w:szCs w:val="28"/>
        </w:rPr>
        <w:t>т</w:t>
      </w:r>
      <w:r w:rsidRPr="00D453B7">
        <w:rPr>
          <w:rFonts w:eastAsia="Times New Roman"/>
          <w:color w:val="000000"/>
          <w:szCs w:val="28"/>
        </w:rPr>
        <w:t>р</w:t>
      </w:r>
      <w:r w:rsidRPr="00D453B7">
        <w:rPr>
          <w:rFonts w:eastAsia="Times New Roman"/>
          <w:color w:val="000000"/>
          <w:spacing w:val="-1"/>
          <w:szCs w:val="28"/>
        </w:rPr>
        <w:t>и</w:t>
      </w:r>
      <w:r w:rsidRPr="00D453B7">
        <w:rPr>
          <w:rFonts w:eastAsia="Times New Roman"/>
          <w:color w:val="000000"/>
          <w:spacing w:val="8"/>
          <w:szCs w:val="28"/>
        </w:rPr>
        <w:t>ч</w:t>
      </w:r>
      <w:r w:rsidRPr="00D453B7">
        <w:rPr>
          <w:rFonts w:eastAsia="Times New Roman"/>
          <w:color w:val="000000"/>
          <w:szCs w:val="28"/>
        </w:rPr>
        <w:t>н</w:t>
      </w:r>
      <w:r w:rsidRPr="00D453B7">
        <w:rPr>
          <w:rFonts w:eastAsia="Times New Roman"/>
          <w:color w:val="000000"/>
          <w:w w:val="101"/>
          <w:szCs w:val="28"/>
        </w:rPr>
        <w:t>і</w:t>
      </w:r>
      <w:r w:rsidRPr="00D453B7">
        <w:rPr>
          <w:rFonts w:eastAsia="Times New Roman"/>
          <w:color w:val="000000"/>
          <w:spacing w:val="26"/>
          <w:szCs w:val="28"/>
        </w:rPr>
        <w:t xml:space="preserve"> </w:t>
      </w:r>
      <w:r w:rsidRPr="00D453B7">
        <w:rPr>
          <w:rFonts w:eastAsia="Times New Roman"/>
          <w:color w:val="000000"/>
          <w:szCs w:val="28"/>
        </w:rPr>
        <w:t>при</w:t>
      </w:r>
      <w:r w:rsidRPr="00D453B7">
        <w:rPr>
          <w:rFonts w:eastAsia="Times New Roman"/>
          <w:color w:val="000000"/>
          <w:w w:val="101"/>
          <w:szCs w:val="28"/>
        </w:rPr>
        <w:t>с</w:t>
      </w:r>
      <w:r w:rsidRPr="00D453B7">
        <w:rPr>
          <w:rFonts w:eastAsia="Times New Roman"/>
          <w:color w:val="000000"/>
          <w:szCs w:val="28"/>
        </w:rPr>
        <w:t>т</w:t>
      </w:r>
      <w:r w:rsidRPr="00D453B7">
        <w:rPr>
          <w:rFonts w:eastAsia="Times New Roman"/>
          <w:color w:val="000000"/>
          <w:spacing w:val="-1"/>
          <w:szCs w:val="28"/>
        </w:rPr>
        <w:t>р</w:t>
      </w:r>
      <w:r w:rsidRPr="00D453B7">
        <w:rPr>
          <w:rFonts w:eastAsia="Times New Roman"/>
          <w:color w:val="000000"/>
          <w:szCs w:val="28"/>
        </w:rPr>
        <w:t>о</w:t>
      </w:r>
      <w:r w:rsidRPr="00D453B7">
        <w:rPr>
          <w:rFonts w:eastAsia="Times New Roman"/>
          <w:color w:val="000000"/>
          <w:w w:val="101"/>
          <w:szCs w:val="28"/>
        </w:rPr>
        <w:t>ї</w:t>
      </w:r>
      <w:r w:rsidRPr="00D453B7">
        <w:rPr>
          <w:rFonts w:eastAsia="Times New Roman"/>
          <w:color w:val="000000"/>
          <w:szCs w:val="28"/>
        </w:rPr>
        <w:t>,</w:t>
      </w:r>
      <w:r w:rsidRPr="00D453B7">
        <w:rPr>
          <w:rFonts w:eastAsia="Times New Roman"/>
          <w:color w:val="000000"/>
          <w:spacing w:val="26"/>
          <w:szCs w:val="28"/>
        </w:rPr>
        <w:t xml:space="preserve"> </w:t>
      </w:r>
      <w:r w:rsidRPr="00D453B7">
        <w:rPr>
          <w:rFonts w:eastAsia="Times New Roman"/>
          <w:color w:val="000000"/>
          <w:spacing w:val="-2"/>
          <w:szCs w:val="28"/>
        </w:rPr>
        <w:t>щ</w:t>
      </w:r>
      <w:r w:rsidRPr="00D453B7">
        <w:rPr>
          <w:rFonts w:eastAsia="Times New Roman"/>
          <w:color w:val="000000"/>
          <w:szCs w:val="28"/>
        </w:rPr>
        <w:t>о зн</w:t>
      </w:r>
      <w:r w:rsidRPr="00D453B7">
        <w:rPr>
          <w:rFonts w:eastAsia="Times New Roman"/>
          <w:color w:val="000000"/>
          <w:w w:val="101"/>
          <w:szCs w:val="28"/>
        </w:rPr>
        <w:t>а</w:t>
      </w:r>
      <w:r w:rsidRPr="00D453B7">
        <w:rPr>
          <w:rFonts w:eastAsia="Times New Roman"/>
          <w:color w:val="000000"/>
          <w:szCs w:val="28"/>
        </w:rPr>
        <w:t>х</w:t>
      </w:r>
      <w:r w:rsidRPr="00D453B7">
        <w:rPr>
          <w:rFonts w:eastAsia="Times New Roman"/>
          <w:color w:val="000000"/>
          <w:spacing w:val="-1"/>
          <w:szCs w:val="28"/>
        </w:rPr>
        <w:t>о</w:t>
      </w:r>
      <w:r w:rsidRPr="00D453B7">
        <w:rPr>
          <w:rFonts w:eastAsia="Times New Roman"/>
          <w:color w:val="000000"/>
          <w:spacing w:val="1"/>
          <w:szCs w:val="28"/>
        </w:rPr>
        <w:t>д</w:t>
      </w:r>
      <w:r w:rsidRPr="00D453B7">
        <w:rPr>
          <w:rFonts w:eastAsia="Times New Roman"/>
          <w:color w:val="000000"/>
          <w:w w:val="101"/>
          <w:szCs w:val="28"/>
        </w:rPr>
        <w:t>я</w:t>
      </w:r>
      <w:r w:rsidRPr="00D453B7">
        <w:rPr>
          <w:rFonts w:eastAsia="Times New Roman"/>
          <w:color w:val="000000"/>
          <w:szCs w:val="28"/>
        </w:rPr>
        <w:t>ть</w:t>
      </w:r>
      <w:r w:rsidRPr="00D453B7">
        <w:rPr>
          <w:rFonts w:eastAsia="Times New Roman"/>
          <w:color w:val="000000"/>
          <w:w w:val="101"/>
          <w:szCs w:val="28"/>
        </w:rPr>
        <w:t>ся</w:t>
      </w:r>
      <w:r w:rsidRPr="00D453B7">
        <w:rPr>
          <w:rFonts w:eastAsia="Times New Roman"/>
          <w:color w:val="000000"/>
          <w:spacing w:val="-3"/>
          <w:szCs w:val="28"/>
        </w:rPr>
        <w:t xml:space="preserve"> </w:t>
      </w:r>
      <w:r w:rsidRPr="00D453B7">
        <w:rPr>
          <w:rFonts w:eastAsia="Times New Roman"/>
          <w:color w:val="000000"/>
          <w:szCs w:val="28"/>
        </w:rPr>
        <w:t>п</w:t>
      </w:r>
      <w:r w:rsidRPr="00D453B7">
        <w:rPr>
          <w:rFonts w:eastAsia="Times New Roman"/>
          <w:color w:val="000000"/>
          <w:w w:val="101"/>
          <w:szCs w:val="28"/>
        </w:rPr>
        <w:t>і</w:t>
      </w:r>
      <w:r w:rsidRPr="00D453B7">
        <w:rPr>
          <w:rFonts w:eastAsia="Times New Roman"/>
          <w:color w:val="000000"/>
          <w:szCs w:val="28"/>
        </w:rPr>
        <w:t>д</w:t>
      </w:r>
      <w:r w:rsidRPr="00D453B7">
        <w:rPr>
          <w:rFonts w:eastAsia="Times New Roman"/>
          <w:color w:val="000000"/>
          <w:spacing w:val="1"/>
          <w:szCs w:val="28"/>
        </w:rPr>
        <w:t xml:space="preserve"> </w:t>
      </w:r>
      <w:r w:rsidRPr="00D453B7">
        <w:rPr>
          <w:rFonts w:eastAsia="Times New Roman"/>
          <w:color w:val="000000"/>
          <w:spacing w:val="-1"/>
          <w:szCs w:val="28"/>
        </w:rPr>
        <w:t>н</w:t>
      </w:r>
      <w:r w:rsidRPr="00D453B7">
        <w:rPr>
          <w:rFonts w:eastAsia="Times New Roman"/>
          <w:color w:val="000000"/>
          <w:w w:val="101"/>
          <w:szCs w:val="28"/>
        </w:rPr>
        <w:t>а</w:t>
      </w:r>
      <w:r w:rsidRPr="00D453B7">
        <w:rPr>
          <w:rFonts w:eastAsia="Times New Roman"/>
          <w:color w:val="000000"/>
          <w:spacing w:val="-1"/>
          <w:szCs w:val="28"/>
        </w:rPr>
        <w:t>п</w:t>
      </w:r>
      <w:r w:rsidRPr="00D453B7">
        <w:rPr>
          <w:rFonts w:eastAsia="Times New Roman"/>
          <w:color w:val="000000"/>
          <w:szCs w:val="28"/>
        </w:rPr>
        <w:t>р</w:t>
      </w:r>
      <w:r w:rsidRPr="00D453B7">
        <w:rPr>
          <w:rFonts w:eastAsia="Times New Roman"/>
          <w:color w:val="000000"/>
          <w:spacing w:val="-3"/>
          <w:szCs w:val="28"/>
        </w:rPr>
        <w:t>у</w:t>
      </w:r>
      <w:r w:rsidRPr="00D453B7">
        <w:rPr>
          <w:rFonts w:eastAsia="Times New Roman"/>
          <w:color w:val="000000"/>
          <w:szCs w:val="28"/>
        </w:rPr>
        <w:t>г</w:t>
      </w:r>
      <w:r w:rsidRPr="00D453B7">
        <w:rPr>
          <w:rFonts w:eastAsia="Times New Roman"/>
          <w:color w:val="000000"/>
          <w:spacing w:val="1"/>
          <w:szCs w:val="28"/>
        </w:rPr>
        <w:t>о</w:t>
      </w:r>
      <w:r w:rsidRPr="00D453B7">
        <w:rPr>
          <w:rFonts w:eastAsia="Times New Roman"/>
          <w:color w:val="000000"/>
          <w:szCs w:val="28"/>
        </w:rPr>
        <w:t>ю.</w:t>
      </w:r>
    </w:p>
    <w:p w14:paraId="54B42D04" w14:textId="54CAB736" w:rsidR="00FF53AE" w:rsidRPr="00D453B7" w:rsidRDefault="00FF53AE" w:rsidP="00FF53AE">
      <w:pPr>
        <w:widowControl w:val="0"/>
        <w:ind w:left="1" w:right="-19" w:firstLine="566"/>
        <w:rPr>
          <w:rFonts w:eastAsia="Times New Roman"/>
          <w:color w:val="000000"/>
          <w:szCs w:val="28"/>
        </w:rPr>
      </w:pPr>
      <w:r w:rsidRPr="00D453B7">
        <w:rPr>
          <w:rFonts w:eastAsia="Times New Roman"/>
          <w:color w:val="000000"/>
          <w:szCs w:val="28"/>
        </w:rPr>
        <w:t>Т</w:t>
      </w:r>
      <w:r w:rsidRPr="00D453B7">
        <w:rPr>
          <w:rFonts w:eastAsia="Times New Roman"/>
          <w:color w:val="000000"/>
          <w:w w:val="101"/>
          <w:szCs w:val="28"/>
        </w:rPr>
        <w:t>а</w:t>
      </w:r>
      <w:r w:rsidRPr="00D453B7">
        <w:rPr>
          <w:rFonts w:eastAsia="Times New Roman"/>
          <w:color w:val="000000"/>
          <w:szCs w:val="28"/>
        </w:rPr>
        <w:t>к</w:t>
      </w:r>
      <w:r w:rsidRPr="00D453B7">
        <w:rPr>
          <w:rFonts w:eastAsia="Times New Roman"/>
          <w:color w:val="000000"/>
          <w:spacing w:val="1"/>
          <w:szCs w:val="28"/>
        </w:rPr>
        <w:t>им</w:t>
      </w:r>
      <w:r w:rsidRPr="00D453B7">
        <w:rPr>
          <w:rFonts w:eastAsia="Times New Roman"/>
          <w:color w:val="000000"/>
          <w:spacing w:val="35"/>
          <w:szCs w:val="28"/>
        </w:rPr>
        <w:t xml:space="preserve"> </w:t>
      </w:r>
      <w:r w:rsidRPr="00D453B7">
        <w:rPr>
          <w:rFonts w:eastAsia="Times New Roman"/>
          <w:color w:val="000000"/>
          <w:szCs w:val="28"/>
        </w:rPr>
        <w:t>чином,</w:t>
      </w:r>
      <w:r w:rsidRPr="00D453B7">
        <w:rPr>
          <w:rFonts w:eastAsia="Times New Roman"/>
          <w:color w:val="000000"/>
          <w:spacing w:val="37"/>
          <w:szCs w:val="28"/>
        </w:rPr>
        <w:t xml:space="preserve"> </w:t>
      </w:r>
      <w:r w:rsidRPr="00D453B7">
        <w:rPr>
          <w:rFonts w:eastAsia="Times New Roman"/>
          <w:color w:val="000000"/>
          <w:spacing w:val="-1"/>
          <w:szCs w:val="28"/>
        </w:rPr>
        <w:t>к</w:t>
      </w:r>
      <w:r w:rsidRPr="00D453B7">
        <w:rPr>
          <w:rFonts w:eastAsia="Times New Roman"/>
          <w:color w:val="000000"/>
          <w:spacing w:val="1"/>
          <w:w w:val="101"/>
          <w:szCs w:val="28"/>
        </w:rPr>
        <w:t>і</w:t>
      </w:r>
      <w:r w:rsidRPr="00D453B7">
        <w:rPr>
          <w:rFonts w:eastAsia="Times New Roman"/>
          <w:color w:val="000000"/>
          <w:szCs w:val="28"/>
        </w:rPr>
        <w:t>л</w:t>
      </w:r>
      <w:r w:rsidRPr="00D453B7">
        <w:rPr>
          <w:rFonts w:eastAsia="Times New Roman"/>
          <w:color w:val="000000"/>
          <w:spacing w:val="-1"/>
          <w:szCs w:val="28"/>
        </w:rPr>
        <w:t>ь</w:t>
      </w:r>
      <w:r w:rsidRPr="00D453B7">
        <w:rPr>
          <w:rFonts w:eastAsia="Times New Roman"/>
          <w:color w:val="000000"/>
          <w:szCs w:val="28"/>
        </w:rPr>
        <w:t>к</w:t>
      </w:r>
      <w:r w:rsidRPr="00D453B7">
        <w:rPr>
          <w:rFonts w:eastAsia="Times New Roman"/>
          <w:color w:val="000000"/>
          <w:spacing w:val="1"/>
          <w:w w:val="101"/>
          <w:szCs w:val="28"/>
        </w:rPr>
        <w:t>і</w:t>
      </w:r>
      <w:r w:rsidRPr="00D453B7">
        <w:rPr>
          <w:rFonts w:eastAsia="Times New Roman"/>
          <w:color w:val="000000"/>
          <w:w w:val="101"/>
          <w:szCs w:val="28"/>
        </w:rPr>
        <w:t>с</w:t>
      </w:r>
      <w:r w:rsidRPr="00D453B7">
        <w:rPr>
          <w:rFonts w:eastAsia="Times New Roman"/>
          <w:color w:val="000000"/>
          <w:szCs w:val="28"/>
        </w:rPr>
        <w:t>ть,</w:t>
      </w:r>
      <w:r w:rsidRPr="00D453B7">
        <w:rPr>
          <w:rFonts w:eastAsia="Times New Roman"/>
          <w:color w:val="000000"/>
          <w:spacing w:val="36"/>
          <w:szCs w:val="28"/>
        </w:rPr>
        <w:t xml:space="preserve"> </w:t>
      </w:r>
      <w:r w:rsidRPr="00D453B7">
        <w:rPr>
          <w:rFonts w:eastAsia="Times New Roman"/>
          <w:color w:val="000000"/>
          <w:szCs w:val="28"/>
        </w:rPr>
        <w:t>роз</w:t>
      </w:r>
      <w:r w:rsidRPr="00D453B7">
        <w:rPr>
          <w:rFonts w:eastAsia="Times New Roman"/>
          <w:color w:val="000000"/>
          <w:spacing w:val="-1"/>
          <w:szCs w:val="28"/>
        </w:rPr>
        <w:t>м</w:t>
      </w:r>
      <w:r w:rsidRPr="00D453B7">
        <w:rPr>
          <w:rFonts w:eastAsia="Times New Roman"/>
          <w:color w:val="000000"/>
          <w:w w:val="101"/>
          <w:szCs w:val="28"/>
        </w:rPr>
        <w:t>і</w:t>
      </w:r>
      <w:r w:rsidRPr="00D453B7">
        <w:rPr>
          <w:rFonts w:eastAsia="Times New Roman"/>
          <w:color w:val="000000"/>
          <w:szCs w:val="28"/>
        </w:rPr>
        <w:t>щ</w:t>
      </w:r>
      <w:r w:rsidRPr="00D453B7">
        <w:rPr>
          <w:rFonts w:eastAsia="Times New Roman"/>
          <w:color w:val="000000"/>
          <w:spacing w:val="-2"/>
          <w:w w:val="101"/>
          <w:szCs w:val="28"/>
        </w:rPr>
        <w:t>е</w:t>
      </w:r>
      <w:r w:rsidRPr="00D453B7">
        <w:rPr>
          <w:rFonts w:eastAsia="Times New Roman"/>
          <w:color w:val="000000"/>
          <w:szCs w:val="28"/>
        </w:rPr>
        <w:t>нн</w:t>
      </w:r>
      <w:r w:rsidRPr="00D453B7">
        <w:rPr>
          <w:rFonts w:eastAsia="Times New Roman"/>
          <w:color w:val="000000"/>
          <w:w w:val="101"/>
          <w:szCs w:val="28"/>
        </w:rPr>
        <w:t>я</w:t>
      </w:r>
      <w:r w:rsidRPr="00D453B7">
        <w:rPr>
          <w:rFonts w:eastAsia="Times New Roman"/>
          <w:color w:val="000000"/>
          <w:spacing w:val="37"/>
          <w:szCs w:val="28"/>
        </w:rPr>
        <w:t xml:space="preserve"> </w:t>
      </w:r>
      <w:r w:rsidRPr="00D453B7">
        <w:rPr>
          <w:rFonts w:eastAsia="Times New Roman"/>
          <w:color w:val="000000"/>
          <w:spacing w:val="1"/>
          <w:szCs w:val="28"/>
        </w:rPr>
        <w:t>й</w:t>
      </w:r>
      <w:r w:rsidRPr="00D453B7">
        <w:rPr>
          <w:rFonts w:eastAsia="Times New Roman"/>
          <w:color w:val="000000"/>
          <w:spacing w:val="34"/>
          <w:szCs w:val="28"/>
        </w:rPr>
        <w:t xml:space="preserve"> </w:t>
      </w:r>
      <w:r w:rsidRPr="00D453B7">
        <w:rPr>
          <w:rFonts w:eastAsia="Times New Roman"/>
          <w:color w:val="000000"/>
          <w:szCs w:val="28"/>
        </w:rPr>
        <w:t>вм</w:t>
      </w:r>
      <w:r w:rsidRPr="00D453B7">
        <w:rPr>
          <w:rFonts w:eastAsia="Times New Roman"/>
          <w:color w:val="000000"/>
          <w:w w:val="101"/>
          <w:szCs w:val="28"/>
        </w:rPr>
        <w:t>іс</w:t>
      </w:r>
      <w:r w:rsidRPr="00D453B7">
        <w:rPr>
          <w:rFonts w:eastAsia="Times New Roman"/>
          <w:color w:val="000000"/>
          <w:szCs w:val="28"/>
        </w:rPr>
        <w:t>т</w:t>
      </w:r>
      <w:r w:rsidRPr="00D453B7">
        <w:rPr>
          <w:rFonts w:eastAsia="Times New Roman"/>
          <w:color w:val="000000"/>
          <w:spacing w:val="35"/>
          <w:szCs w:val="28"/>
        </w:rPr>
        <w:t xml:space="preserve"> </w:t>
      </w:r>
      <w:r w:rsidRPr="00D453B7">
        <w:rPr>
          <w:rFonts w:eastAsia="Times New Roman"/>
          <w:color w:val="000000"/>
          <w:szCs w:val="28"/>
        </w:rPr>
        <w:t>п</w:t>
      </w:r>
      <w:r w:rsidRPr="00D453B7">
        <w:rPr>
          <w:rFonts w:eastAsia="Times New Roman"/>
          <w:color w:val="000000"/>
          <w:spacing w:val="-1"/>
          <w:w w:val="101"/>
          <w:szCs w:val="28"/>
        </w:rPr>
        <w:t>е</w:t>
      </w:r>
      <w:r w:rsidRPr="00D453B7">
        <w:rPr>
          <w:rFonts w:eastAsia="Times New Roman"/>
          <w:color w:val="000000"/>
          <w:szCs w:val="28"/>
        </w:rPr>
        <w:t>рвинних</w:t>
      </w:r>
      <w:r w:rsidRPr="00D453B7">
        <w:rPr>
          <w:rFonts w:eastAsia="Times New Roman"/>
          <w:color w:val="000000"/>
          <w:spacing w:val="37"/>
          <w:szCs w:val="28"/>
        </w:rPr>
        <w:t xml:space="preserve"> </w:t>
      </w:r>
      <w:r w:rsidRPr="00D453B7">
        <w:rPr>
          <w:rFonts w:eastAsia="Times New Roman"/>
          <w:color w:val="000000"/>
          <w:szCs w:val="28"/>
        </w:rPr>
        <w:t>з</w:t>
      </w:r>
      <w:r w:rsidRPr="00D453B7">
        <w:rPr>
          <w:rFonts w:eastAsia="Times New Roman"/>
          <w:color w:val="000000"/>
          <w:spacing w:val="-1"/>
          <w:w w:val="101"/>
          <w:szCs w:val="28"/>
        </w:rPr>
        <w:t>а</w:t>
      </w:r>
      <w:r w:rsidRPr="00D453B7">
        <w:rPr>
          <w:rFonts w:eastAsia="Times New Roman"/>
          <w:color w:val="000000"/>
          <w:w w:val="101"/>
          <w:szCs w:val="28"/>
        </w:rPr>
        <w:t>с</w:t>
      </w:r>
      <w:r w:rsidRPr="00D453B7">
        <w:rPr>
          <w:rFonts w:eastAsia="Times New Roman"/>
          <w:color w:val="000000"/>
          <w:spacing w:val="-1"/>
          <w:szCs w:val="28"/>
        </w:rPr>
        <w:t>о</w:t>
      </w:r>
      <w:r w:rsidRPr="00D453B7">
        <w:rPr>
          <w:rFonts w:eastAsia="Times New Roman"/>
          <w:color w:val="000000"/>
          <w:szCs w:val="28"/>
        </w:rPr>
        <w:t>б</w:t>
      </w:r>
      <w:r w:rsidRPr="00D453B7">
        <w:rPr>
          <w:rFonts w:eastAsia="Times New Roman"/>
          <w:color w:val="000000"/>
          <w:w w:val="101"/>
          <w:szCs w:val="28"/>
        </w:rPr>
        <w:t>і</w:t>
      </w:r>
      <w:r w:rsidRPr="00D453B7">
        <w:rPr>
          <w:rFonts w:eastAsia="Times New Roman"/>
          <w:color w:val="000000"/>
          <w:szCs w:val="28"/>
        </w:rPr>
        <w:t>в</w:t>
      </w:r>
      <w:r w:rsidRPr="00D453B7">
        <w:rPr>
          <w:rFonts w:eastAsia="Times New Roman"/>
          <w:color w:val="000000"/>
          <w:spacing w:val="37"/>
          <w:szCs w:val="28"/>
        </w:rPr>
        <w:t xml:space="preserve"> </w:t>
      </w:r>
      <w:r w:rsidRPr="00D453B7">
        <w:rPr>
          <w:rFonts w:eastAsia="Times New Roman"/>
          <w:color w:val="000000"/>
          <w:spacing w:val="-1"/>
          <w:szCs w:val="28"/>
        </w:rPr>
        <w:t>г</w:t>
      </w:r>
      <w:r w:rsidRPr="00D453B7">
        <w:rPr>
          <w:rFonts w:eastAsia="Times New Roman"/>
          <w:color w:val="000000"/>
          <w:w w:val="101"/>
          <w:szCs w:val="28"/>
        </w:rPr>
        <w:t>ас</w:t>
      </w:r>
      <w:r w:rsidRPr="00D453B7">
        <w:rPr>
          <w:rFonts w:eastAsia="Times New Roman"/>
          <w:color w:val="000000"/>
          <w:spacing w:val="-1"/>
          <w:w w:val="101"/>
          <w:szCs w:val="28"/>
        </w:rPr>
        <w:t>і</w:t>
      </w:r>
      <w:r w:rsidRPr="00D453B7">
        <w:rPr>
          <w:rFonts w:eastAsia="Times New Roman"/>
          <w:color w:val="000000"/>
          <w:spacing w:val="-2"/>
          <w:szCs w:val="28"/>
        </w:rPr>
        <w:t>н</w:t>
      </w:r>
      <w:r w:rsidRPr="00D453B7">
        <w:rPr>
          <w:rFonts w:eastAsia="Times New Roman"/>
          <w:color w:val="000000"/>
          <w:szCs w:val="28"/>
        </w:rPr>
        <w:t>н</w:t>
      </w:r>
      <w:r w:rsidRPr="00D453B7">
        <w:rPr>
          <w:rFonts w:eastAsia="Times New Roman"/>
          <w:color w:val="000000"/>
          <w:w w:val="101"/>
          <w:szCs w:val="28"/>
        </w:rPr>
        <w:t>я</w:t>
      </w:r>
      <w:r w:rsidRPr="00D453B7">
        <w:rPr>
          <w:rFonts w:eastAsia="Times New Roman"/>
          <w:color w:val="000000"/>
          <w:szCs w:val="28"/>
        </w:rPr>
        <w:t xml:space="preserve"> пож</w:t>
      </w:r>
      <w:r w:rsidRPr="00D453B7">
        <w:rPr>
          <w:rFonts w:eastAsia="Times New Roman"/>
          <w:color w:val="000000"/>
          <w:w w:val="101"/>
          <w:szCs w:val="28"/>
        </w:rPr>
        <w:t>е</w:t>
      </w:r>
      <w:r w:rsidRPr="00D453B7">
        <w:rPr>
          <w:rFonts w:eastAsia="Times New Roman"/>
          <w:color w:val="000000"/>
          <w:szCs w:val="28"/>
        </w:rPr>
        <w:t>ж</w:t>
      </w:r>
      <w:r w:rsidRPr="00D453B7">
        <w:rPr>
          <w:rFonts w:eastAsia="Times New Roman"/>
          <w:color w:val="000000"/>
          <w:spacing w:val="70"/>
          <w:szCs w:val="28"/>
        </w:rPr>
        <w:t xml:space="preserve"> </w:t>
      </w:r>
      <w:r w:rsidRPr="00D453B7">
        <w:rPr>
          <w:rFonts w:eastAsia="Times New Roman"/>
          <w:color w:val="000000"/>
          <w:szCs w:val="28"/>
        </w:rPr>
        <w:t>ц</w:t>
      </w:r>
      <w:r w:rsidRPr="00D453B7">
        <w:rPr>
          <w:rFonts w:eastAsia="Times New Roman"/>
          <w:color w:val="000000"/>
          <w:w w:val="101"/>
          <w:szCs w:val="28"/>
        </w:rPr>
        <w:t>і</w:t>
      </w:r>
      <w:r w:rsidRPr="00D453B7">
        <w:rPr>
          <w:rFonts w:eastAsia="Times New Roman"/>
          <w:color w:val="000000"/>
          <w:szCs w:val="28"/>
        </w:rPr>
        <w:t>лком</w:t>
      </w:r>
      <w:r w:rsidRPr="00D453B7">
        <w:rPr>
          <w:rFonts w:eastAsia="Times New Roman"/>
          <w:color w:val="000000"/>
          <w:spacing w:val="71"/>
          <w:szCs w:val="28"/>
        </w:rPr>
        <w:t xml:space="preserve"> </w:t>
      </w:r>
      <w:r w:rsidRPr="00D453B7">
        <w:rPr>
          <w:rFonts w:eastAsia="Times New Roman"/>
          <w:color w:val="000000"/>
          <w:szCs w:val="28"/>
        </w:rPr>
        <w:t>з</w:t>
      </w:r>
      <w:r w:rsidRPr="00D453B7">
        <w:rPr>
          <w:rFonts w:eastAsia="Times New Roman"/>
          <w:color w:val="000000"/>
          <w:w w:val="101"/>
          <w:szCs w:val="28"/>
        </w:rPr>
        <w:t>а</w:t>
      </w:r>
      <w:r w:rsidRPr="00D453B7">
        <w:rPr>
          <w:rFonts w:eastAsia="Times New Roman"/>
          <w:color w:val="000000"/>
          <w:szCs w:val="28"/>
        </w:rPr>
        <w:t>д</w:t>
      </w:r>
      <w:r w:rsidRPr="00D453B7">
        <w:rPr>
          <w:rFonts w:eastAsia="Times New Roman"/>
          <w:color w:val="000000"/>
          <w:spacing w:val="-1"/>
          <w:szCs w:val="28"/>
        </w:rPr>
        <w:t>о</w:t>
      </w:r>
      <w:r w:rsidRPr="00D453B7">
        <w:rPr>
          <w:rFonts w:eastAsia="Times New Roman"/>
          <w:color w:val="000000"/>
          <w:szCs w:val="28"/>
        </w:rPr>
        <w:t>вольн</w:t>
      </w:r>
      <w:r w:rsidRPr="00D453B7">
        <w:rPr>
          <w:rFonts w:eastAsia="Times New Roman"/>
          <w:color w:val="000000"/>
          <w:w w:val="101"/>
          <w:szCs w:val="28"/>
        </w:rPr>
        <w:t>я</w:t>
      </w:r>
      <w:r w:rsidRPr="00D453B7">
        <w:rPr>
          <w:rFonts w:eastAsia="Times New Roman"/>
          <w:color w:val="000000"/>
          <w:szCs w:val="28"/>
        </w:rPr>
        <w:t>ють</w:t>
      </w:r>
      <w:r w:rsidRPr="00D453B7">
        <w:rPr>
          <w:rFonts w:eastAsia="Times New Roman"/>
          <w:color w:val="000000"/>
          <w:spacing w:val="69"/>
          <w:szCs w:val="28"/>
        </w:rPr>
        <w:t xml:space="preserve"> </w:t>
      </w:r>
      <w:r w:rsidRPr="00D453B7">
        <w:rPr>
          <w:rFonts w:eastAsia="Times New Roman"/>
          <w:color w:val="000000"/>
          <w:szCs w:val="28"/>
        </w:rPr>
        <w:t>в</w:t>
      </w:r>
      <w:r w:rsidRPr="00D453B7">
        <w:rPr>
          <w:rFonts w:eastAsia="Times New Roman"/>
          <w:color w:val="000000"/>
          <w:spacing w:val="-1"/>
          <w:w w:val="101"/>
          <w:szCs w:val="28"/>
        </w:rPr>
        <w:t>с</w:t>
      </w:r>
      <w:r w:rsidRPr="00D453B7">
        <w:rPr>
          <w:rFonts w:eastAsia="Times New Roman"/>
          <w:color w:val="000000"/>
          <w:w w:val="101"/>
          <w:szCs w:val="28"/>
        </w:rPr>
        <w:t>і</w:t>
      </w:r>
      <w:r w:rsidRPr="00D453B7">
        <w:rPr>
          <w:rFonts w:eastAsia="Times New Roman"/>
          <w:color w:val="000000"/>
          <w:szCs w:val="28"/>
        </w:rPr>
        <w:t>м</w:t>
      </w:r>
      <w:r w:rsidRPr="00D453B7">
        <w:rPr>
          <w:rFonts w:eastAsia="Times New Roman"/>
          <w:color w:val="000000"/>
          <w:spacing w:val="71"/>
          <w:szCs w:val="28"/>
        </w:rPr>
        <w:t xml:space="preserve"> </w:t>
      </w:r>
      <w:r w:rsidRPr="00D453B7">
        <w:rPr>
          <w:rFonts w:eastAsia="Times New Roman"/>
          <w:color w:val="000000"/>
          <w:spacing w:val="-1"/>
          <w:szCs w:val="28"/>
        </w:rPr>
        <w:t>ви</w:t>
      </w:r>
      <w:r w:rsidRPr="00D453B7">
        <w:rPr>
          <w:rFonts w:eastAsia="Times New Roman"/>
          <w:color w:val="000000"/>
          <w:szCs w:val="28"/>
        </w:rPr>
        <w:t>мог</w:t>
      </w:r>
      <w:r w:rsidRPr="00D453B7">
        <w:rPr>
          <w:rFonts w:eastAsia="Times New Roman"/>
          <w:color w:val="000000"/>
          <w:w w:val="101"/>
          <w:szCs w:val="28"/>
        </w:rPr>
        <w:t>а</w:t>
      </w:r>
      <w:r w:rsidRPr="00D453B7">
        <w:rPr>
          <w:rFonts w:eastAsia="Times New Roman"/>
          <w:color w:val="000000"/>
          <w:spacing w:val="1"/>
          <w:szCs w:val="28"/>
        </w:rPr>
        <w:t>м</w:t>
      </w:r>
      <w:r w:rsidRPr="00D453B7">
        <w:rPr>
          <w:rFonts w:eastAsia="Times New Roman"/>
          <w:color w:val="000000"/>
          <w:spacing w:val="73"/>
          <w:szCs w:val="28"/>
        </w:rPr>
        <w:t xml:space="preserve"> </w:t>
      </w:r>
      <w:r w:rsidRPr="00D453B7">
        <w:rPr>
          <w:rFonts w:eastAsia="Times New Roman"/>
          <w:color w:val="000000"/>
          <w:szCs w:val="28"/>
        </w:rPr>
        <w:t>ДСТУ</w:t>
      </w:r>
      <w:r w:rsidRPr="00D453B7">
        <w:rPr>
          <w:rFonts w:eastAsia="Times New Roman"/>
          <w:color w:val="000000"/>
          <w:spacing w:val="69"/>
          <w:szCs w:val="28"/>
        </w:rPr>
        <w:t xml:space="preserve"> </w:t>
      </w:r>
      <w:r w:rsidRPr="00D453B7">
        <w:rPr>
          <w:rFonts w:eastAsia="Times New Roman"/>
          <w:color w:val="000000"/>
          <w:szCs w:val="28"/>
        </w:rPr>
        <w:t>367</w:t>
      </w:r>
      <w:r w:rsidRPr="00D453B7">
        <w:rPr>
          <w:rFonts w:eastAsia="Times New Roman"/>
          <w:color w:val="000000"/>
          <w:spacing w:val="1"/>
          <w:szCs w:val="28"/>
        </w:rPr>
        <w:t>5</w:t>
      </w:r>
      <w:r w:rsidRPr="00D453B7">
        <w:rPr>
          <w:rFonts w:eastAsia="Times New Roman"/>
          <w:color w:val="000000"/>
          <w:szCs w:val="28"/>
        </w:rPr>
        <w:t>-98й</w:t>
      </w:r>
      <w:r w:rsidRPr="00D453B7">
        <w:rPr>
          <w:rFonts w:eastAsia="Times New Roman"/>
          <w:color w:val="000000"/>
          <w:spacing w:val="71"/>
          <w:szCs w:val="28"/>
        </w:rPr>
        <w:t xml:space="preserve"> </w:t>
      </w:r>
      <w:r w:rsidRPr="00D453B7">
        <w:rPr>
          <w:rFonts w:eastAsia="Times New Roman"/>
          <w:color w:val="000000"/>
          <w:szCs w:val="28"/>
        </w:rPr>
        <w:t>ISO</w:t>
      </w:r>
      <w:r w:rsidRPr="00D453B7">
        <w:rPr>
          <w:rFonts w:eastAsia="Times New Roman"/>
          <w:color w:val="000000"/>
          <w:spacing w:val="68"/>
          <w:szCs w:val="28"/>
        </w:rPr>
        <w:t xml:space="preserve"> </w:t>
      </w:r>
      <w:r w:rsidRPr="00D453B7">
        <w:rPr>
          <w:rFonts w:eastAsia="Times New Roman"/>
          <w:color w:val="000000"/>
          <w:szCs w:val="28"/>
        </w:rPr>
        <w:t>394</w:t>
      </w:r>
      <w:r w:rsidRPr="00D453B7">
        <w:rPr>
          <w:rFonts w:eastAsia="Times New Roman"/>
          <w:color w:val="000000"/>
          <w:spacing w:val="2"/>
          <w:szCs w:val="28"/>
        </w:rPr>
        <w:t>1</w:t>
      </w:r>
      <w:r w:rsidRPr="00D453B7">
        <w:rPr>
          <w:rFonts w:eastAsia="Times New Roman"/>
          <w:color w:val="000000"/>
          <w:szCs w:val="28"/>
        </w:rPr>
        <w:t>-77. К</w:t>
      </w:r>
      <w:r w:rsidRPr="00D453B7">
        <w:rPr>
          <w:rFonts w:eastAsia="Times New Roman"/>
          <w:color w:val="000000"/>
          <w:spacing w:val="1"/>
          <w:szCs w:val="28"/>
        </w:rPr>
        <w:t>р</w:t>
      </w:r>
      <w:r w:rsidRPr="00D453B7">
        <w:rPr>
          <w:rFonts w:eastAsia="Times New Roman"/>
          <w:color w:val="000000"/>
          <w:w w:val="101"/>
          <w:szCs w:val="28"/>
        </w:rPr>
        <w:t>і</w:t>
      </w:r>
      <w:r w:rsidRPr="00D453B7">
        <w:rPr>
          <w:rFonts w:eastAsia="Times New Roman"/>
          <w:color w:val="000000"/>
          <w:szCs w:val="28"/>
        </w:rPr>
        <w:t>м</w:t>
      </w:r>
      <w:r w:rsidRPr="00D453B7">
        <w:rPr>
          <w:rFonts w:eastAsia="Times New Roman"/>
          <w:color w:val="000000"/>
          <w:spacing w:val="28"/>
          <w:szCs w:val="28"/>
        </w:rPr>
        <w:t xml:space="preserve"> </w:t>
      </w:r>
      <w:r w:rsidRPr="00D453B7">
        <w:rPr>
          <w:rFonts w:eastAsia="Times New Roman"/>
          <w:color w:val="000000"/>
          <w:szCs w:val="28"/>
        </w:rPr>
        <w:t>т</w:t>
      </w:r>
      <w:r w:rsidRPr="00D453B7">
        <w:rPr>
          <w:rFonts w:eastAsia="Times New Roman"/>
          <w:color w:val="000000"/>
          <w:spacing w:val="1"/>
          <w:szCs w:val="28"/>
        </w:rPr>
        <w:t>о</w:t>
      </w:r>
      <w:r w:rsidRPr="00D453B7">
        <w:rPr>
          <w:rFonts w:eastAsia="Times New Roman"/>
          <w:color w:val="000000"/>
          <w:szCs w:val="28"/>
        </w:rPr>
        <w:t>го,</w:t>
      </w:r>
      <w:r w:rsidRPr="00D453B7">
        <w:rPr>
          <w:rFonts w:eastAsia="Times New Roman"/>
          <w:color w:val="000000"/>
          <w:spacing w:val="27"/>
          <w:szCs w:val="28"/>
        </w:rPr>
        <w:t xml:space="preserve"> </w:t>
      </w:r>
      <w:r w:rsidRPr="00D453B7">
        <w:rPr>
          <w:rFonts w:eastAsia="Times New Roman"/>
          <w:color w:val="000000"/>
          <w:spacing w:val="1"/>
          <w:szCs w:val="28"/>
        </w:rPr>
        <w:t>у</w:t>
      </w:r>
      <w:r w:rsidRPr="00D453B7">
        <w:rPr>
          <w:rFonts w:eastAsia="Times New Roman"/>
          <w:color w:val="000000"/>
          <w:spacing w:val="26"/>
          <w:szCs w:val="28"/>
        </w:rPr>
        <w:t xml:space="preserve"> </w:t>
      </w:r>
      <w:r w:rsidRPr="00D453B7">
        <w:rPr>
          <w:rFonts w:eastAsia="Times New Roman"/>
          <w:color w:val="000000"/>
          <w:szCs w:val="28"/>
        </w:rPr>
        <w:t>к</w:t>
      </w:r>
      <w:r w:rsidRPr="00D453B7">
        <w:rPr>
          <w:rFonts w:eastAsia="Times New Roman"/>
          <w:color w:val="000000"/>
          <w:spacing w:val="1"/>
          <w:szCs w:val="28"/>
        </w:rPr>
        <w:t>ори</w:t>
      </w:r>
      <w:r w:rsidRPr="00D453B7">
        <w:rPr>
          <w:rFonts w:eastAsia="Times New Roman"/>
          <w:color w:val="000000"/>
          <w:szCs w:val="28"/>
        </w:rPr>
        <w:t>дор</w:t>
      </w:r>
      <w:r w:rsidRPr="00D453B7">
        <w:rPr>
          <w:rFonts w:eastAsia="Times New Roman"/>
          <w:color w:val="000000"/>
          <w:w w:val="101"/>
          <w:szCs w:val="28"/>
        </w:rPr>
        <w:t>і</w:t>
      </w:r>
      <w:r w:rsidRPr="00D453B7">
        <w:rPr>
          <w:rFonts w:eastAsia="Times New Roman"/>
          <w:color w:val="000000"/>
          <w:spacing w:val="28"/>
          <w:szCs w:val="28"/>
        </w:rPr>
        <w:t xml:space="preserve"> </w:t>
      </w:r>
      <w:r w:rsidRPr="00D453B7">
        <w:rPr>
          <w:rFonts w:eastAsia="Times New Roman"/>
          <w:color w:val="000000"/>
          <w:spacing w:val="1"/>
          <w:szCs w:val="28"/>
        </w:rPr>
        <w:t>є</w:t>
      </w:r>
      <w:r w:rsidRPr="00D453B7">
        <w:rPr>
          <w:rFonts w:eastAsia="Times New Roman"/>
          <w:color w:val="000000"/>
          <w:spacing w:val="27"/>
          <w:szCs w:val="28"/>
        </w:rPr>
        <w:t xml:space="preserve"> </w:t>
      </w:r>
      <w:r w:rsidRPr="00D453B7">
        <w:rPr>
          <w:rFonts w:eastAsia="Times New Roman"/>
          <w:color w:val="000000"/>
          <w:spacing w:val="1"/>
          <w:szCs w:val="28"/>
        </w:rPr>
        <w:t>2</w:t>
      </w:r>
      <w:r w:rsidRPr="00D453B7">
        <w:rPr>
          <w:rFonts w:eastAsia="Times New Roman"/>
          <w:color w:val="000000"/>
          <w:spacing w:val="29"/>
          <w:szCs w:val="28"/>
        </w:rPr>
        <w:t xml:space="preserve"> </w:t>
      </w:r>
      <w:r w:rsidRPr="00D453B7">
        <w:rPr>
          <w:rFonts w:eastAsia="Times New Roman"/>
          <w:color w:val="000000"/>
          <w:szCs w:val="28"/>
        </w:rPr>
        <w:t>пож</w:t>
      </w:r>
      <w:r w:rsidRPr="00D453B7">
        <w:rPr>
          <w:rFonts w:eastAsia="Times New Roman"/>
          <w:color w:val="000000"/>
          <w:spacing w:val="-1"/>
          <w:w w:val="101"/>
          <w:szCs w:val="28"/>
        </w:rPr>
        <w:t>е</w:t>
      </w:r>
      <w:r w:rsidRPr="00D453B7">
        <w:rPr>
          <w:rFonts w:eastAsia="Times New Roman"/>
          <w:color w:val="000000"/>
          <w:szCs w:val="28"/>
        </w:rPr>
        <w:t>жних</w:t>
      </w:r>
      <w:r w:rsidRPr="00D453B7">
        <w:rPr>
          <w:rFonts w:eastAsia="Times New Roman"/>
          <w:color w:val="000000"/>
          <w:spacing w:val="29"/>
          <w:szCs w:val="28"/>
        </w:rPr>
        <w:t xml:space="preserve"> </w:t>
      </w:r>
      <w:r w:rsidRPr="00D453B7">
        <w:rPr>
          <w:rFonts w:eastAsia="Times New Roman"/>
          <w:color w:val="000000"/>
          <w:spacing w:val="-1"/>
          <w:szCs w:val="28"/>
        </w:rPr>
        <w:t>кр</w:t>
      </w:r>
      <w:r w:rsidRPr="00D453B7">
        <w:rPr>
          <w:rFonts w:eastAsia="Times New Roman"/>
          <w:color w:val="000000"/>
          <w:w w:val="101"/>
          <w:szCs w:val="28"/>
        </w:rPr>
        <w:t>а</w:t>
      </w:r>
      <w:r w:rsidRPr="00D453B7">
        <w:rPr>
          <w:rFonts w:eastAsia="Times New Roman"/>
          <w:color w:val="000000"/>
          <w:szCs w:val="28"/>
        </w:rPr>
        <w:t>н</w:t>
      </w:r>
      <w:r w:rsidRPr="00D453B7">
        <w:rPr>
          <w:rFonts w:eastAsia="Times New Roman"/>
          <w:color w:val="000000"/>
          <w:w w:val="101"/>
          <w:szCs w:val="28"/>
        </w:rPr>
        <w:t>а</w:t>
      </w:r>
      <w:r w:rsidRPr="00D453B7">
        <w:rPr>
          <w:rFonts w:eastAsia="Times New Roman"/>
          <w:color w:val="000000"/>
          <w:spacing w:val="28"/>
          <w:szCs w:val="28"/>
        </w:rPr>
        <w:t xml:space="preserve"> </w:t>
      </w:r>
      <w:r w:rsidRPr="00D453B7">
        <w:rPr>
          <w:rFonts w:eastAsia="Times New Roman"/>
          <w:color w:val="000000"/>
          <w:w w:val="101"/>
          <w:szCs w:val="28"/>
        </w:rPr>
        <w:t>і</w:t>
      </w:r>
      <w:r w:rsidRPr="00D453B7">
        <w:rPr>
          <w:rFonts w:eastAsia="Times New Roman"/>
          <w:color w:val="000000"/>
          <w:spacing w:val="28"/>
          <w:szCs w:val="28"/>
        </w:rPr>
        <w:t xml:space="preserve"> </w:t>
      </w:r>
      <w:r w:rsidRPr="00D453B7">
        <w:rPr>
          <w:rFonts w:eastAsia="Times New Roman"/>
          <w:color w:val="000000"/>
          <w:w w:val="101"/>
          <w:szCs w:val="28"/>
        </w:rPr>
        <w:t>я</w:t>
      </w:r>
      <w:r w:rsidRPr="00D453B7">
        <w:rPr>
          <w:rFonts w:eastAsia="Times New Roman"/>
          <w:color w:val="000000"/>
          <w:szCs w:val="28"/>
        </w:rPr>
        <w:t>щик</w:t>
      </w:r>
      <w:r w:rsidRPr="00D453B7">
        <w:rPr>
          <w:rFonts w:eastAsia="Times New Roman"/>
          <w:color w:val="000000"/>
          <w:spacing w:val="28"/>
          <w:szCs w:val="28"/>
        </w:rPr>
        <w:t xml:space="preserve"> </w:t>
      </w:r>
      <w:r w:rsidRPr="00D453B7">
        <w:rPr>
          <w:rFonts w:eastAsia="Times New Roman"/>
          <w:color w:val="000000"/>
          <w:spacing w:val="1"/>
          <w:szCs w:val="28"/>
        </w:rPr>
        <w:t>з</w:t>
      </w:r>
      <w:r w:rsidRPr="00D453B7">
        <w:rPr>
          <w:rFonts w:eastAsia="Times New Roman"/>
          <w:color w:val="000000"/>
          <w:spacing w:val="27"/>
          <w:szCs w:val="28"/>
        </w:rPr>
        <w:t xml:space="preserve"> </w:t>
      </w:r>
      <w:r w:rsidRPr="00D453B7">
        <w:rPr>
          <w:rFonts w:eastAsia="Times New Roman"/>
          <w:color w:val="000000"/>
          <w:szCs w:val="28"/>
        </w:rPr>
        <w:t>п</w:t>
      </w:r>
      <w:r w:rsidRPr="00D453B7">
        <w:rPr>
          <w:rFonts w:eastAsia="Times New Roman"/>
          <w:color w:val="000000"/>
          <w:spacing w:val="1"/>
          <w:w w:val="101"/>
          <w:szCs w:val="28"/>
        </w:rPr>
        <w:t>і</w:t>
      </w:r>
      <w:r w:rsidRPr="00D453B7">
        <w:rPr>
          <w:rFonts w:eastAsia="Times New Roman"/>
          <w:color w:val="000000"/>
          <w:w w:val="101"/>
          <w:szCs w:val="28"/>
        </w:rPr>
        <w:t>с</w:t>
      </w:r>
      <w:r w:rsidRPr="00D453B7">
        <w:rPr>
          <w:rFonts w:eastAsia="Times New Roman"/>
          <w:color w:val="000000"/>
          <w:szCs w:val="28"/>
        </w:rPr>
        <w:t>ком</w:t>
      </w:r>
      <w:r w:rsidRPr="00D453B7">
        <w:rPr>
          <w:rFonts w:eastAsia="Times New Roman"/>
          <w:color w:val="000000"/>
          <w:spacing w:val="-1"/>
          <w:szCs w:val="28"/>
        </w:rPr>
        <w:t>.</w:t>
      </w:r>
      <w:r w:rsidRPr="00D453B7">
        <w:rPr>
          <w:rFonts w:eastAsia="Times New Roman"/>
          <w:color w:val="000000"/>
          <w:spacing w:val="27"/>
          <w:szCs w:val="28"/>
        </w:rPr>
        <w:t xml:space="preserve"> </w:t>
      </w:r>
    </w:p>
    <w:p w14:paraId="1F2FDDFA" w14:textId="77777777" w:rsidR="00FF53AE" w:rsidRDefault="00FF53AE" w:rsidP="00FF53AE">
      <w:pPr>
        <w:widowControl w:val="0"/>
        <w:ind w:left="1" w:right="-14" w:firstLine="566"/>
        <w:rPr>
          <w:rFonts w:eastAsia="Times New Roman"/>
          <w:color w:val="000000"/>
          <w:szCs w:val="28"/>
        </w:rPr>
      </w:pPr>
      <w:r w:rsidRPr="00D453B7">
        <w:rPr>
          <w:rFonts w:eastAsia="Times New Roman"/>
          <w:color w:val="000000"/>
          <w:szCs w:val="28"/>
        </w:rPr>
        <w:t>Д</w:t>
      </w:r>
      <w:r w:rsidRPr="00D453B7">
        <w:rPr>
          <w:rFonts w:eastAsia="Times New Roman"/>
          <w:color w:val="000000"/>
          <w:spacing w:val="1"/>
          <w:szCs w:val="28"/>
        </w:rPr>
        <w:t>о</w:t>
      </w:r>
      <w:r w:rsidRPr="00D453B7">
        <w:rPr>
          <w:rFonts w:eastAsia="Times New Roman"/>
          <w:color w:val="000000"/>
          <w:spacing w:val="-1"/>
          <w:szCs w:val="28"/>
        </w:rPr>
        <w:t>т</w:t>
      </w:r>
      <w:r w:rsidRPr="00D453B7">
        <w:rPr>
          <w:rFonts w:eastAsia="Times New Roman"/>
          <w:color w:val="000000"/>
          <w:szCs w:val="28"/>
        </w:rPr>
        <w:t>ри</w:t>
      </w:r>
      <w:r w:rsidRPr="00D453B7">
        <w:rPr>
          <w:rFonts w:eastAsia="Times New Roman"/>
          <w:color w:val="000000"/>
          <w:spacing w:val="-1"/>
          <w:szCs w:val="28"/>
        </w:rPr>
        <w:t>м</w:t>
      </w:r>
      <w:r w:rsidRPr="00D453B7">
        <w:rPr>
          <w:rFonts w:eastAsia="Times New Roman"/>
          <w:color w:val="000000"/>
          <w:w w:val="101"/>
          <w:szCs w:val="28"/>
        </w:rPr>
        <w:t>а</w:t>
      </w:r>
      <w:r w:rsidRPr="00D453B7">
        <w:rPr>
          <w:rFonts w:eastAsia="Times New Roman"/>
          <w:color w:val="000000"/>
          <w:szCs w:val="28"/>
        </w:rPr>
        <w:t>но</w:t>
      </w:r>
      <w:r w:rsidRPr="00D453B7">
        <w:rPr>
          <w:rFonts w:eastAsia="Times New Roman"/>
          <w:color w:val="000000"/>
          <w:spacing w:val="144"/>
          <w:szCs w:val="28"/>
        </w:rPr>
        <w:t xml:space="preserve"> </w:t>
      </w:r>
      <w:r w:rsidRPr="00D453B7">
        <w:rPr>
          <w:rFonts w:eastAsia="Times New Roman"/>
          <w:color w:val="000000"/>
          <w:spacing w:val="-3"/>
          <w:szCs w:val="28"/>
        </w:rPr>
        <w:t>у</w:t>
      </w:r>
      <w:r w:rsidRPr="00D453B7">
        <w:rPr>
          <w:rFonts w:eastAsia="Times New Roman"/>
          <w:color w:val="000000"/>
          <w:w w:val="101"/>
          <w:szCs w:val="28"/>
        </w:rPr>
        <w:t>сі</w:t>
      </w:r>
      <w:r w:rsidRPr="00D453B7">
        <w:rPr>
          <w:rFonts w:eastAsia="Times New Roman"/>
          <w:color w:val="000000"/>
          <w:spacing w:val="143"/>
          <w:szCs w:val="28"/>
        </w:rPr>
        <w:t xml:space="preserve"> </w:t>
      </w:r>
      <w:r w:rsidRPr="00D453B7">
        <w:rPr>
          <w:rFonts w:eastAsia="Times New Roman"/>
          <w:color w:val="000000"/>
          <w:szCs w:val="28"/>
        </w:rPr>
        <w:t>вимоги</w:t>
      </w:r>
      <w:r w:rsidRPr="00D453B7">
        <w:rPr>
          <w:rFonts w:eastAsia="Times New Roman"/>
          <w:color w:val="000000"/>
          <w:spacing w:val="147"/>
          <w:szCs w:val="28"/>
        </w:rPr>
        <w:t xml:space="preserve"> </w:t>
      </w:r>
      <w:r w:rsidRPr="00D453B7">
        <w:rPr>
          <w:rFonts w:eastAsia="Times New Roman"/>
          <w:color w:val="000000"/>
          <w:szCs w:val="28"/>
        </w:rPr>
        <w:t>ДБН</w:t>
      </w:r>
      <w:r w:rsidRPr="00D453B7">
        <w:rPr>
          <w:rFonts w:eastAsia="Times New Roman"/>
          <w:color w:val="000000"/>
          <w:spacing w:val="142"/>
          <w:szCs w:val="28"/>
        </w:rPr>
        <w:t xml:space="preserve"> </w:t>
      </w:r>
      <w:r w:rsidRPr="00D453B7">
        <w:rPr>
          <w:rFonts w:eastAsia="Times New Roman"/>
          <w:color w:val="000000"/>
          <w:szCs w:val="28"/>
        </w:rPr>
        <w:t>В.1.1-7-2003</w:t>
      </w:r>
      <w:r w:rsidRPr="00D453B7">
        <w:rPr>
          <w:rFonts w:eastAsia="Times New Roman"/>
          <w:color w:val="000000"/>
          <w:spacing w:val="144"/>
          <w:szCs w:val="28"/>
        </w:rPr>
        <w:t xml:space="preserve"> </w:t>
      </w:r>
      <w:r w:rsidRPr="00D453B7">
        <w:rPr>
          <w:rFonts w:eastAsia="Times New Roman"/>
          <w:color w:val="000000"/>
          <w:szCs w:val="28"/>
        </w:rPr>
        <w:t>т</w:t>
      </w:r>
      <w:r w:rsidRPr="00D453B7">
        <w:rPr>
          <w:rFonts w:eastAsia="Times New Roman"/>
          <w:color w:val="000000"/>
          <w:spacing w:val="1"/>
          <w:w w:val="101"/>
          <w:szCs w:val="28"/>
        </w:rPr>
        <w:t>а</w:t>
      </w:r>
      <w:r w:rsidRPr="00D453B7">
        <w:rPr>
          <w:rFonts w:eastAsia="Times New Roman"/>
          <w:color w:val="000000"/>
          <w:spacing w:val="143"/>
          <w:szCs w:val="28"/>
        </w:rPr>
        <w:t xml:space="preserve"> </w:t>
      </w:r>
      <w:r w:rsidRPr="00D453B7">
        <w:rPr>
          <w:rFonts w:eastAsia="Times New Roman"/>
          <w:color w:val="000000"/>
          <w:szCs w:val="28"/>
        </w:rPr>
        <w:t>СНиП</w:t>
      </w:r>
      <w:r w:rsidRPr="00D453B7">
        <w:rPr>
          <w:rFonts w:eastAsia="Times New Roman"/>
          <w:color w:val="000000"/>
          <w:spacing w:val="140"/>
          <w:szCs w:val="28"/>
        </w:rPr>
        <w:t xml:space="preserve"> </w:t>
      </w:r>
      <w:r w:rsidRPr="00D453B7">
        <w:rPr>
          <w:rFonts w:eastAsia="Times New Roman"/>
          <w:color w:val="000000"/>
          <w:szCs w:val="28"/>
        </w:rPr>
        <w:t>2.0</w:t>
      </w:r>
      <w:r w:rsidRPr="00D453B7">
        <w:rPr>
          <w:rFonts w:eastAsia="Times New Roman"/>
          <w:color w:val="000000"/>
          <w:spacing w:val="1"/>
          <w:szCs w:val="28"/>
        </w:rPr>
        <w:t>9</w:t>
      </w:r>
      <w:r w:rsidRPr="00D453B7">
        <w:rPr>
          <w:rFonts w:eastAsia="Times New Roman"/>
          <w:color w:val="000000"/>
          <w:spacing w:val="-1"/>
          <w:szCs w:val="28"/>
        </w:rPr>
        <w:t>.</w:t>
      </w:r>
      <w:r w:rsidRPr="00D453B7">
        <w:rPr>
          <w:rFonts w:eastAsia="Times New Roman"/>
          <w:color w:val="000000"/>
          <w:szCs w:val="28"/>
        </w:rPr>
        <w:t>0</w:t>
      </w:r>
      <w:r w:rsidRPr="00D453B7">
        <w:rPr>
          <w:rFonts w:eastAsia="Times New Roman"/>
          <w:color w:val="000000"/>
          <w:spacing w:val="3"/>
          <w:szCs w:val="28"/>
        </w:rPr>
        <w:t>2</w:t>
      </w:r>
      <w:r w:rsidRPr="00D453B7">
        <w:rPr>
          <w:rFonts w:eastAsia="Times New Roman"/>
          <w:color w:val="000000"/>
          <w:spacing w:val="-1"/>
          <w:szCs w:val="28"/>
        </w:rPr>
        <w:t>-8</w:t>
      </w:r>
      <w:r w:rsidRPr="00D453B7">
        <w:rPr>
          <w:rFonts w:eastAsia="Times New Roman"/>
          <w:color w:val="000000"/>
          <w:szCs w:val="28"/>
        </w:rPr>
        <w:t>5</w:t>
      </w:r>
      <w:r w:rsidRPr="00D453B7">
        <w:rPr>
          <w:rFonts w:eastAsia="Times New Roman"/>
          <w:color w:val="000000"/>
          <w:spacing w:val="144"/>
          <w:szCs w:val="28"/>
        </w:rPr>
        <w:t xml:space="preserve"> </w:t>
      </w:r>
      <w:r w:rsidRPr="00D453B7">
        <w:rPr>
          <w:rFonts w:eastAsia="Times New Roman"/>
          <w:color w:val="000000"/>
          <w:szCs w:val="28"/>
        </w:rPr>
        <w:t>по вог</w:t>
      </w:r>
      <w:r w:rsidRPr="00D453B7">
        <w:rPr>
          <w:rFonts w:eastAsia="Times New Roman"/>
          <w:color w:val="000000"/>
          <w:spacing w:val="1"/>
          <w:szCs w:val="28"/>
        </w:rPr>
        <w:t>н</w:t>
      </w:r>
      <w:r w:rsidRPr="00D453B7">
        <w:rPr>
          <w:rFonts w:eastAsia="Times New Roman"/>
          <w:color w:val="000000"/>
          <w:w w:val="101"/>
          <w:szCs w:val="28"/>
        </w:rPr>
        <w:t>ес</w:t>
      </w:r>
      <w:r w:rsidRPr="00D453B7">
        <w:rPr>
          <w:rFonts w:eastAsia="Times New Roman"/>
          <w:color w:val="000000"/>
          <w:szCs w:val="28"/>
        </w:rPr>
        <w:t>т</w:t>
      </w:r>
      <w:r w:rsidRPr="00D453B7">
        <w:rPr>
          <w:rFonts w:eastAsia="Times New Roman"/>
          <w:color w:val="000000"/>
          <w:spacing w:val="-1"/>
          <w:w w:val="101"/>
          <w:szCs w:val="28"/>
        </w:rPr>
        <w:t>і</w:t>
      </w:r>
      <w:r w:rsidRPr="00D453B7">
        <w:rPr>
          <w:rFonts w:eastAsia="Times New Roman"/>
          <w:color w:val="000000"/>
          <w:szCs w:val="28"/>
        </w:rPr>
        <w:t>й</w:t>
      </w:r>
      <w:r w:rsidRPr="00D453B7">
        <w:rPr>
          <w:rFonts w:eastAsia="Times New Roman"/>
          <w:color w:val="000000"/>
          <w:spacing w:val="-1"/>
          <w:szCs w:val="28"/>
        </w:rPr>
        <w:t>к</w:t>
      </w:r>
      <w:r w:rsidRPr="00D453B7">
        <w:rPr>
          <w:rFonts w:eastAsia="Times New Roman"/>
          <w:color w:val="000000"/>
          <w:szCs w:val="28"/>
        </w:rPr>
        <w:t>о</w:t>
      </w:r>
      <w:r w:rsidRPr="00D453B7">
        <w:rPr>
          <w:rFonts w:eastAsia="Times New Roman"/>
          <w:color w:val="000000"/>
          <w:w w:val="101"/>
          <w:szCs w:val="28"/>
        </w:rPr>
        <w:t>с</w:t>
      </w:r>
      <w:r w:rsidRPr="00D453B7">
        <w:rPr>
          <w:rFonts w:eastAsia="Times New Roman"/>
          <w:color w:val="000000"/>
          <w:spacing w:val="-3"/>
          <w:szCs w:val="28"/>
        </w:rPr>
        <w:t>т</w:t>
      </w:r>
      <w:r w:rsidRPr="00D453B7">
        <w:rPr>
          <w:rFonts w:eastAsia="Times New Roman"/>
          <w:color w:val="000000"/>
          <w:w w:val="101"/>
          <w:szCs w:val="28"/>
        </w:rPr>
        <w:t>і</w:t>
      </w:r>
      <w:r w:rsidRPr="00D453B7">
        <w:rPr>
          <w:rFonts w:eastAsia="Times New Roman"/>
          <w:color w:val="000000"/>
          <w:spacing w:val="156"/>
          <w:szCs w:val="28"/>
        </w:rPr>
        <w:t xml:space="preserve"> </w:t>
      </w:r>
      <w:r w:rsidRPr="00D453B7">
        <w:rPr>
          <w:rFonts w:eastAsia="Times New Roman"/>
          <w:color w:val="000000"/>
          <w:szCs w:val="28"/>
        </w:rPr>
        <w:t>б</w:t>
      </w:r>
      <w:r w:rsidRPr="00D453B7">
        <w:rPr>
          <w:rFonts w:eastAsia="Times New Roman"/>
          <w:color w:val="000000"/>
          <w:spacing w:val="-2"/>
          <w:szCs w:val="28"/>
        </w:rPr>
        <w:t>у</w:t>
      </w:r>
      <w:r w:rsidRPr="00D453B7">
        <w:rPr>
          <w:rFonts w:eastAsia="Times New Roman"/>
          <w:color w:val="000000"/>
          <w:szCs w:val="28"/>
        </w:rPr>
        <w:t>дин</w:t>
      </w:r>
      <w:r w:rsidRPr="00D453B7">
        <w:rPr>
          <w:rFonts w:eastAsia="Times New Roman"/>
          <w:color w:val="000000"/>
          <w:spacing w:val="1"/>
          <w:szCs w:val="28"/>
        </w:rPr>
        <w:t>ку</w:t>
      </w:r>
      <w:r w:rsidRPr="00D453B7">
        <w:rPr>
          <w:rFonts w:eastAsia="Times New Roman"/>
          <w:color w:val="000000"/>
          <w:spacing w:val="152"/>
          <w:szCs w:val="28"/>
        </w:rPr>
        <w:t xml:space="preserve"> </w:t>
      </w:r>
      <w:r w:rsidRPr="00D453B7">
        <w:rPr>
          <w:rFonts w:eastAsia="Times New Roman"/>
          <w:color w:val="000000"/>
          <w:w w:val="101"/>
          <w:szCs w:val="28"/>
        </w:rPr>
        <w:t>і</w:t>
      </w:r>
      <w:r w:rsidRPr="00D453B7">
        <w:rPr>
          <w:rFonts w:eastAsia="Times New Roman"/>
          <w:color w:val="000000"/>
          <w:spacing w:val="156"/>
          <w:szCs w:val="28"/>
        </w:rPr>
        <w:t xml:space="preserve"> </w:t>
      </w:r>
      <w:r w:rsidRPr="00D453B7">
        <w:rPr>
          <w:rFonts w:eastAsia="Times New Roman"/>
          <w:color w:val="000000"/>
          <w:szCs w:val="28"/>
        </w:rPr>
        <w:t>ши</w:t>
      </w:r>
      <w:r w:rsidRPr="00D453B7">
        <w:rPr>
          <w:rFonts w:eastAsia="Times New Roman"/>
          <w:color w:val="000000"/>
          <w:spacing w:val="2"/>
          <w:szCs w:val="28"/>
        </w:rPr>
        <w:t>р</w:t>
      </w:r>
      <w:r w:rsidRPr="00D453B7">
        <w:rPr>
          <w:rFonts w:eastAsia="Times New Roman"/>
          <w:color w:val="000000"/>
          <w:szCs w:val="28"/>
        </w:rPr>
        <w:t>ин</w:t>
      </w:r>
      <w:r w:rsidRPr="00D453B7">
        <w:rPr>
          <w:rFonts w:eastAsia="Times New Roman"/>
          <w:color w:val="000000"/>
          <w:w w:val="101"/>
          <w:szCs w:val="28"/>
        </w:rPr>
        <w:t>і</w:t>
      </w:r>
      <w:r w:rsidRPr="00D453B7">
        <w:rPr>
          <w:rFonts w:eastAsia="Times New Roman"/>
          <w:color w:val="000000"/>
          <w:spacing w:val="155"/>
          <w:szCs w:val="28"/>
        </w:rPr>
        <w:t xml:space="preserve"> </w:t>
      </w:r>
      <w:r w:rsidRPr="00D453B7">
        <w:rPr>
          <w:rFonts w:eastAsia="Times New Roman"/>
          <w:color w:val="000000"/>
          <w:w w:val="101"/>
          <w:szCs w:val="28"/>
        </w:rPr>
        <w:t>е</w:t>
      </w:r>
      <w:r w:rsidRPr="00D453B7">
        <w:rPr>
          <w:rFonts w:eastAsia="Times New Roman"/>
          <w:color w:val="000000"/>
          <w:szCs w:val="28"/>
        </w:rPr>
        <w:t>в</w:t>
      </w:r>
      <w:r w:rsidRPr="00D453B7">
        <w:rPr>
          <w:rFonts w:eastAsia="Times New Roman"/>
          <w:color w:val="000000"/>
          <w:w w:val="101"/>
          <w:szCs w:val="28"/>
        </w:rPr>
        <w:t>а</w:t>
      </w:r>
      <w:r w:rsidRPr="00D453B7">
        <w:rPr>
          <w:rFonts w:eastAsia="Times New Roman"/>
          <w:color w:val="000000"/>
          <w:szCs w:val="28"/>
        </w:rPr>
        <w:t>к</w:t>
      </w:r>
      <w:r w:rsidRPr="00D453B7">
        <w:rPr>
          <w:rFonts w:eastAsia="Times New Roman"/>
          <w:color w:val="000000"/>
          <w:spacing w:val="-2"/>
          <w:szCs w:val="28"/>
        </w:rPr>
        <w:t>у</w:t>
      </w:r>
      <w:r w:rsidRPr="00D453B7">
        <w:rPr>
          <w:rFonts w:eastAsia="Times New Roman"/>
          <w:color w:val="000000"/>
          <w:w w:val="101"/>
          <w:szCs w:val="28"/>
        </w:rPr>
        <w:t>а</w:t>
      </w:r>
      <w:r w:rsidRPr="00D453B7">
        <w:rPr>
          <w:rFonts w:eastAsia="Times New Roman"/>
          <w:color w:val="000000"/>
          <w:szCs w:val="28"/>
        </w:rPr>
        <w:t>ц</w:t>
      </w:r>
      <w:r w:rsidRPr="00D453B7">
        <w:rPr>
          <w:rFonts w:eastAsia="Times New Roman"/>
          <w:color w:val="000000"/>
          <w:w w:val="101"/>
          <w:szCs w:val="28"/>
        </w:rPr>
        <w:t>і</w:t>
      </w:r>
      <w:r w:rsidRPr="00D453B7">
        <w:rPr>
          <w:rFonts w:eastAsia="Times New Roman"/>
          <w:color w:val="000000"/>
          <w:szCs w:val="28"/>
        </w:rPr>
        <w:t>йн</w:t>
      </w:r>
      <w:r w:rsidRPr="00D453B7">
        <w:rPr>
          <w:rFonts w:eastAsia="Times New Roman"/>
          <w:color w:val="000000"/>
          <w:spacing w:val="-1"/>
          <w:szCs w:val="28"/>
        </w:rPr>
        <w:t>и</w:t>
      </w:r>
      <w:r w:rsidRPr="00D453B7">
        <w:rPr>
          <w:rFonts w:eastAsia="Times New Roman"/>
          <w:color w:val="000000"/>
          <w:szCs w:val="28"/>
        </w:rPr>
        <w:t>х</w:t>
      </w:r>
      <w:r w:rsidRPr="00D453B7">
        <w:rPr>
          <w:rFonts w:eastAsia="Times New Roman"/>
          <w:color w:val="000000"/>
          <w:spacing w:val="156"/>
          <w:szCs w:val="28"/>
        </w:rPr>
        <w:t xml:space="preserve"> </w:t>
      </w:r>
      <w:r w:rsidRPr="00D453B7">
        <w:rPr>
          <w:rFonts w:eastAsia="Times New Roman"/>
          <w:color w:val="000000"/>
          <w:spacing w:val="1"/>
          <w:szCs w:val="28"/>
        </w:rPr>
        <w:t>п</w:t>
      </w:r>
      <w:r w:rsidRPr="00D453B7">
        <w:rPr>
          <w:rFonts w:eastAsia="Times New Roman"/>
          <w:color w:val="000000"/>
          <w:szCs w:val="28"/>
        </w:rPr>
        <w:t>роход</w:t>
      </w:r>
      <w:r w:rsidRPr="00D453B7">
        <w:rPr>
          <w:rFonts w:eastAsia="Times New Roman"/>
          <w:color w:val="000000"/>
          <w:spacing w:val="1"/>
          <w:w w:val="101"/>
          <w:szCs w:val="28"/>
        </w:rPr>
        <w:t>і</w:t>
      </w:r>
      <w:r w:rsidRPr="00D453B7">
        <w:rPr>
          <w:rFonts w:eastAsia="Times New Roman"/>
          <w:color w:val="000000"/>
          <w:szCs w:val="28"/>
        </w:rPr>
        <w:t>в</w:t>
      </w:r>
      <w:r w:rsidRPr="00D453B7">
        <w:rPr>
          <w:rFonts w:eastAsia="Times New Roman"/>
          <w:color w:val="000000"/>
          <w:spacing w:val="155"/>
          <w:szCs w:val="28"/>
        </w:rPr>
        <w:t xml:space="preserve"> </w:t>
      </w:r>
      <w:r w:rsidRPr="00D453B7">
        <w:rPr>
          <w:rFonts w:eastAsia="Times New Roman"/>
          <w:color w:val="000000"/>
          <w:w w:val="101"/>
          <w:szCs w:val="28"/>
        </w:rPr>
        <w:t>і</w:t>
      </w:r>
      <w:r w:rsidRPr="00D453B7">
        <w:rPr>
          <w:rFonts w:eastAsia="Times New Roman"/>
          <w:color w:val="000000"/>
          <w:spacing w:val="156"/>
          <w:szCs w:val="28"/>
        </w:rPr>
        <w:t xml:space="preserve"> </w:t>
      </w:r>
      <w:r w:rsidRPr="00D453B7">
        <w:rPr>
          <w:rFonts w:eastAsia="Times New Roman"/>
          <w:color w:val="000000"/>
          <w:szCs w:val="28"/>
        </w:rPr>
        <w:t>вих</w:t>
      </w:r>
      <w:r w:rsidRPr="00D453B7">
        <w:rPr>
          <w:rFonts w:eastAsia="Times New Roman"/>
          <w:color w:val="000000"/>
          <w:spacing w:val="-1"/>
          <w:szCs w:val="28"/>
        </w:rPr>
        <w:t>о</w:t>
      </w:r>
      <w:r w:rsidRPr="00D453B7">
        <w:rPr>
          <w:rFonts w:eastAsia="Times New Roman"/>
          <w:color w:val="000000"/>
          <w:szCs w:val="28"/>
        </w:rPr>
        <w:t>д</w:t>
      </w:r>
      <w:r w:rsidRPr="00D453B7">
        <w:rPr>
          <w:rFonts w:eastAsia="Times New Roman"/>
          <w:color w:val="000000"/>
          <w:spacing w:val="1"/>
          <w:w w:val="101"/>
          <w:szCs w:val="28"/>
        </w:rPr>
        <w:t>і</w:t>
      </w:r>
      <w:r w:rsidRPr="00D453B7">
        <w:rPr>
          <w:rFonts w:eastAsia="Times New Roman"/>
          <w:color w:val="000000"/>
          <w:spacing w:val="1"/>
          <w:szCs w:val="28"/>
        </w:rPr>
        <w:t>в</w:t>
      </w:r>
      <w:r w:rsidRPr="00D453B7">
        <w:rPr>
          <w:rFonts w:eastAsia="Times New Roman"/>
          <w:color w:val="000000"/>
          <w:spacing w:val="155"/>
          <w:szCs w:val="28"/>
        </w:rPr>
        <w:t xml:space="preserve"> </w:t>
      </w:r>
      <w:r w:rsidRPr="00D453B7">
        <w:rPr>
          <w:rFonts w:eastAsia="Times New Roman"/>
          <w:color w:val="000000"/>
          <w:w w:val="101"/>
          <w:szCs w:val="28"/>
        </w:rPr>
        <w:t>і</w:t>
      </w:r>
      <w:r w:rsidRPr="00D453B7">
        <w:rPr>
          <w:rFonts w:eastAsia="Times New Roman"/>
          <w:color w:val="000000"/>
          <w:szCs w:val="28"/>
        </w:rPr>
        <w:t>з при</w:t>
      </w:r>
      <w:r w:rsidRPr="00D453B7">
        <w:rPr>
          <w:rFonts w:eastAsia="Times New Roman"/>
          <w:color w:val="000000"/>
          <w:spacing w:val="-1"/>
          <w:szCs w:val="28"/>
        </w:rPr>
        <w:t>м</w:t>
      </w:r>
      <w:r w:rsidRPr="00D453B7">
        <w:rPr>
          <w:rFonts w:eastAsia="Times New Roman"/>
          <w:color w:val="000000"/>
          <w:w w:val="101"/>
          <w:szCs w:val="28"/>
        </w:rPr>
        <w:t>і</w:t>
      </w:r>
      <w:r w:rsidRPr="00D453B7">
        <w:rPr>
          <w:rFonts w:eastAsia="Times New Roman"/>
          <w:color w:val="000000"/>
          <w:szCs w:val="28"/>
        </w:rPr>
        <w:t>щ</w:t>
      </w:r>
      <w:r w:rsidRPr="00D453B7">
        <w:rPr>
          <w:rFonts w:eastAsia="Times New Roman"/>
          <w:color w:val="000000"/>
          <w:spacing w:val="1"/>
          <w:w w:val="101"/>
          <w:szCs w:val="28"/>
        </w:rPr>
        <w:t>е</w:t>
      </w:r>
      <w:r w:rsidRPr="00D453B7">
        <w:rPr>
          <w:rFonts w:eastAsia="Times New Roman"/>
          <w:color w:val="000000"/>
          <w:szCs w:val="28"/>
        </w:rPr>
        <w:t>нь</w:t>
      </w:r>
      <w:r w:rsidRPr="00D453B7">
        <w:rPr>
          <w:rFonts w:eastAsia="Times New Roman"/>
          <w:color w:val="000000"/>
          <w:spacing w:val="198"/>
          <w:szCs w:val="28"/>
        </w:rPr>
        <w:t xml:space="preserve"> </w:t>
      </w:r>
      <w:r w:rsidRPr="00D453B7">
        <w:rPr>
          <w:rFonts w:eastAsia="Times New Roman"/>
          <w:color w:val="000000"/>
          <w:szCs w:val="28"/>
        </w:rPr>
        <w:t>н</w:t>
      </w:r>
      <w:r w:rsidRPr="00D453B7">
        <w:rPr>
          <w:rFonts w:eastAsia="Times New Roman"/>
          <w:color w:val="000000"/>
          <w:w w:val="101"/>
          <w:szCs w:val="28"/>
        </w:rPr>
        <w:t>а</w:t>
      </w:r>
      <w:r w:rsidRPr="00D453B7">
        <w:rPr>
          <w:rFonts w:eastAsia="Times New Roman"/>
          <w:color w:val="000000"/>
          <w:spacing w:val="-2"/>
          <w:szCs w:val="28"/>
        </w:rPr>
        <w:t>з</w:t>
      </w:r>
      <w:r w:rsidRPr="00D453B7">
        <w:rPr>
          <w:rFonts w:eastAsia="Times New Roman"/>
          <w:color w:val="000000"/>
          <w:szCs w:val="28"/>
        </w:rPr>
        <w:t>овн</w:t>
      </w:r>
      <w:r w:rsidRPr="00D453B7">
        <w:rPr>
          <w:rFonts w:eastAsia="Times New Roman"/>
          <w:color w:val="000000"/>
          <w:w w:val="101"/>
          <w:szCs w:val="28"/>
        </w:rPr>
        <w:t>і</w:t>
      </w:r>
      <w:r w:rsidRPr="00D453B7">
        <w:rPr>
          <w:rFonts w:eastAsia="Times New Roman"/>
          <w:color w:val="000000"/>
          <w:szCs w:val="28"/>
        </w:rPr>
        <w:t>.</w:t>
      </w:r>
      <w:r w:rsidRPr="00D453B7">
        <w:rPr>
          <w:rFonts w:eastAsia="Times New Roman"/>
          <w:color w:val="000000"/>
          <w:spacing w:val="198"/>
          <w:szCs w:val="28"/>
        </w:rPr>
        <w:t xml:space="preserve"> </w:t>
      </w:r>
      <w:r w:rsidRPr="00D453B7">
        <w:rPr>
          <w:rFonts w:eastAsia="Times New Roman"/>
          <w:color w:val="000000"/>
          <w:spacing w:val="1"/>
          <w:szCs w:val="28"/>
        </w:rPr>
        <w:t>Зн</w:t>
      </w:r>
      <w:r w:rsidRPr="00D453B7">
        <w:rPr>
          <w:rFonts w:eastAsia="Times New Roman"/>
          <w:color w:val="000000"/>
          <w:w w:val="101"/>
          <w:szCs w:val="28"/>
        </w:rPr>
        <w:t>а</w:t>
      </w:r>
      <w:r w:rsidRPr="00D453B7">
        <w:rPr>
          <w:rFonts w:eastAsia="Times New Roman"/>
          <w:color w:val="000000"/>
          <w:spacing w:val="-1"/>
          <w:szCs w:val="28"/>
        </w:rPr>
        <w:t>ч</w:t>
      </w:r>
      <w:r w:rsidRPr="00D453B7">
        <w:rPr>
          <w:rFonts w:eastAsia="Times New Roman"/>
          <w:color w:val="000000"/>
          <w:w w:val="101"/>
          <w:szCs w:val="28"/>
        </w:rPr>
        <w:t>е</w:t>
      </w:r>
      <w:r w:rsidRPr="00D453B7">
        <w:rPr>
          <w:rFonts w:eastAsia="Times New Roman"/>
          <w:color w:val="000000"/>
          <w:spacing w:val="-1"/>
          <w:szCs w:val="28"/>
        </w:rPr>
        <w:t>н</w:t>
      </w:r>
      <w:r w:rsidRPr="00D453B7">
        <w:rPr>
          <w:rFonts w:eastAsia="Times New Roman"/>
          <w:color w:val="000000"/>
          <w:szCs w:val="28"/>
        </w:rPr>
        <w:t>н</w:t>
      </w:r>
      <w:r w:rsidRPr="00D453B7">
        <w:rPr>
          <w:rFonts w:eastAsia="Times New Roman"/>
          <w:color w:val="000000"/>
          <w:w w:val="101"/>
          <w:szCs w:val="28"/>
        </w:rPr>
        <w:t>я</w:t>
      </w:r>
      <w:r w:rsidRPr="00D453B7">
        <w:rPr>
          <w:rFonts w:eastAsia="Times New Roman"/>
          <w:color w:val="000000"/>
          <w:spacing w:val="203"/>
          <w:szCs w:val="28"/>
        </w:rPr>
        <w:t xml:space="preserve"> </w:t>
      </w:r>
      <w:r w:rsidRPr="00D453B7">
        <w:rPr>
          <w:rFonts w:eastAsia="Times New Roman"/>
          <w:color w:val="000000"/>
          <w:spacing w:val="1"/>
          <w:szCs w:val="28"/>
        </w:rPr>
        <w:t>о</w:t>
      </w:r>
      <w:r w:rsidRPr="00D453B7">
        <w:rPr>
          <w:rFonts w:eastAsia="Times New Roman"/>
          <w:color w:val="000000"/>
          <w:spacing w:val="-1"/>
          <w:w w:val="101"/>
          <w:szCs w:val="28"/>
        </w:rPr>
        <w:t>с</w:t>
      </w:r>
      <w:r w:rsidRPr="00D453B7">
        <w:rPr>
          <w:rFonts w:eastAsia="Times New Roman"/>
          <w:color w:val="000000"/>
          <w:spacing w:val="-2"/>
          <w:szCs w:val="28"/>
        </w:rPr>
        <w:t>н</w:t>
      </w:r>
      <w:r w:rsidRPr="00D453B7">
        <w:rPr>
          <w:rFonts w:eastAsia="Times New Roman"/>
          <w:color w:val="000000"/>
          <w:szCs w:val="28"/>
        </w:rPr>
        <w:t>овних</w:t>
      </w:r>
      <w:r w:rsidRPr="00D453B7">
        <w:rPr>
          <w:rFonts w:eastAsia="Times New Roman"/>
          <w:color w:val="000000"/>
          <w:spacing w:val="199"/>
          <w:szCs w:val="28"/>
        </w:rPr>
        <w:t xml:space="preserve"> </w:t>
      </w:r>
      <w:r w:rsidRPr="00D453B7">
        <w:rPr>
          <w:rFonts w:eastAsia="Times New Roman"/>
          <w:color w:val="000000"/>
          <w:spacing w:val="1"/>
          <w:szCs w:val="28"/>
        </w:rPr>
        <w:t>п</w:t>
      </w:r>
      <w:r w:rsidRPr="00D453B7">
        <w:rPr>
          <w:rFonts w:eastAsia="Times New Roman"/>
          <w:color w:val="000000"/>
          <w:spacing w:val="-1"/>
          <w:w w:val="101"/>
          <w:szCs w:val="28"/>
        </w:rPr>
        <w:t>а</w:t>
      </w:r>
      <w:r w:rsidRPr="00D453B7">
        <w:rPr>
          <w:rFonts w:eastAsia="Times New Roman"/>
          <w:color w:val="000000"/>
          <w:szCs w:val="28"/>
        </w:rPr>
        <w:t>р</w:t>
      </w:r>
      <w:r w:rsidRPr="00D453B7">
        <w:rPr>
          <w:rFonts w:eastAsia="Times New Roman"/>
          <w:color w:val="000000"/>
          <w:w w:val="101"/>
          <w:szCs w:val="28"/>
        </w:rPr>
        <w:t>а</w:t>
      </w:r>
      <w:r w:rsidRPr="00D453B7">
        <w:rPr>
          <w:rFonts w:eastAsia="Times New Roman"/>
          <w:color w:val="000000"/>
          <w:szCs w:val="28"/>
        </w:rPr>
        <w:t>м</w:t>
      </w:r>
      <w:r w:rsidRPr="00D453B7">
        <w:rPr>
          <w:rFonts w:eastAsia="Times New Roman"/>
          <w:color w:val="000000"/>
          <w:w w:val="101"/>
          <w:szCs w:val="28"/>
        </w:rPr>
        <w:t>е</w:t>
      </w:r>
      <w:r w:rsidRPr="00D453B7">
        <w:rPr>
          <w:rFonts w:eastAsia="Times New Roman"/>
          <w:color w:val="000000"/>
          <w:spacing w:val="-3"/>
          <w:szCs w:val="28"/>
        </w:rPr>
        <w:t>т</w:t>
      </w:r>
      <w:r w:rsidRPr="00D453B7">
        <w:rPr>
          <w:rFonts w:eastAsia="Times New Roman"/>
          <w:color w:val="000000"/>
          <w:spacing w:val="1"/>
          <w:szCs w:val="28"/>
        </w:rPr>
        <w:t>р</w:t>
      </w:r>
      <w:r w:rsidRPr="00D453B7">
        <w:rPr>
          <w:rFonts w:eastAsia="Times New Roman"/>
          <w:color w:val="000000"/>
          <w:spacing w:val="1"/>
          <w:w w:val="101"/>
          <w:szCs w:val="28"/>
        </w:rPr>
        <w:t>і</w:t>
      </w:r>
      <w:r w:rsidRPr="00D453B7">
        <w:rPr>
          <w:rFonts w:eastAsia="Times New Roman"/>
          <w:color w:val="000000"/>
          <w:szCs w:val="28"/>
        </w:rPr>
        <w:t>в</w:t>
      </w:r>
      <w:r w:rsidRPr="00D453B7">
        <w:rPr>
          <w:rFonts w:eastAsia="Times New Roman"/>
          <w:color w:val="000000"/>
          <w:spacing w:val="196"/>
          <w:szCs w:val="28"/>
        </w:rPr>
        <w:t xml:space="preserve"> </w:t>
      </w:r>
      <w:r w:rsidRPr="00D453B7">
        <w:rPr>
          <w:rFonts w:eastAsia="Times New Roman"/>
          <w:color w:val="000000"/>
          <w:szCs w:val="28"/>
        </w:rPr>
        <w:t>шл</w:t>
      </w:r>
      <w:r w:rsidRPr="00D453B7">
        <w:rPr>
          <w:rFonts w:eastAsia="Times New Roman"/>
          <w:color w:val="000000"/>
          <w:w w:val="101"/>
          <w:szCs w:val="28"/>
        </w:rPr>
        <w:t>я</w:t>
      </w:r>
      <w:r w:rsidRPr="00D453B7">
        <w:rPr>
          <w:rFonts w:eastAsia="Times New Roman"/>
          <w:color w:val="000000"/>
          <w:szCs w:val="28"/>
        </w:rPr>
        <w:t>х</w:t>
      </w:r>
      <w:r w:rsidRPr="00D453B7">
        <w:rPr>
          <w:rFonts w:eastAsia="Times New Roman"/>
          <w:color w:val="000000"/>
          <w:w w:val="101"/>
          <w:szCs w:val="28"/>
        </w:rPr>
        <w:t>і</w:t>
      </w:r>
      <w:r w:rsidRPr="00D453B7">
        <w:rPr>
          <w:rFonts w:eastAsia="Times New Roman"/>
          <w:color w:val="000000"/>
          <w:szCs w:val="28"/>
        </w:rPr>
        <w:t>в</w:t>
      </w:r>
      <w:r w:rsidRPr="00D453B7">
        <w:rPr>
          <w:rFonts w:eastAsia="Times New Roman"/>
          <w:color w:val="000000"/>
          <w:spacing w:val="198"/>
          <w:szCs w:val="28"/>
        </w:rPr>
        <w:t xml:space="preserve"> </w:t>
      </w:r>
      <w:r w:rsidRPr="00D453B7">
        <w:rPr>
          <w:rFonts w:eastAsia="Times New Roman"/>
          <w:color w:val="000000"/>
          <w:w w:val="101"/>
          <w:szCs w:val="28"/>
        </w:rPr>
        <w:t>е</w:t>
      </w:r>
      <w:r w:rsidRPr="00D453B7">
        <w:rPr>
          <w:rFonts w:eastAsia="Times New Roman"/>
          <w:color w:val="000000"/>
          <w:szCs w:val="28"/>
        </w:rPr>
        <w:t>в</w:t>
      </w:r>
      <w:r w:rsidRPr="00D453B7">
        <w:rPr>
          <w:rFonts w:eastAsia="Times New Roman"/>
          <w:color w:val="000000"/>
          <w:w w:val="101"/>
          <w:szCs w:val="28"/>
        </w:rPr>
        <w:t>а</w:t>
      </w:r>
      <w:r w:rsidRPr="00D453B7">
        <w:rPr>
          <w:rFonts w:eastAsia="Times New Roman"/>
          <w:color w:val="000000"/>
          <w:szCs w:val="28"/>
        </w:rPr>
        <w:t>к</w:t>
      </w:r>
      <w:r w:rsidRPr="00D453B7">
        <w:rPr>
          <w:rFonts w:eastAsia="Times New Roman"/>
          <w:color w:val="000000"/>
          <w:spacing w:val="-3"/>
          <w:szCs w:val="28"/>
        </w:rPr>
        <w:t>у</w:t>
      </w:r>
      <w:r w:rsidRPr="00D453B7">
        <w:rPr>
          <w:rFonts w:eastAsia="Times New Roman"/>
          <w:color w:val="000000"/>
          <w:w w:val="101"/>
          <w:szCs w:val="28"/>
        </w:rPr>
        <w:t>а</w:t>
      </w:r>
      <w:r w:rsidRPr="00D453B7">
        <w:rPr>
          <w:rFonts w:eastAsia="Times New Roman"/>
          <w:color w:val="000000"/>
          <w:szCs w:val="28"/>
        </w:rPr>
        <w:t>ц</w:t>
      </w:r>
      <w:r w:rsidRPr="00D453B7">
        <w:rPr>
          <w:rFonts w:eastAsia="Times New Roman"/>
          <w:color w:val="000000"/>
          <w:spacing w:val="1"/>
          <w:w w:val="101"/>
          <w:szCs w:val="28"/>
        </w:rPr>
        <w:t>і</w:t>
      </w:r>
      <w:r w:rsidRPr="00D453B7">
        <w:rPr>
          <w:rFonts w:eastAsia="Times New Roman"/>
          <w:color w:val="000000"/>
          <w:w w:val="101"/>
          <w:szCs w:val="28"/>
        </w:rPr>
        <w:t>ї</w:t>
      </w:r>
      <w:r w:rsidRPr="00D453B7">
        <w:rPr>
          <w:rFonts w:eastAsia="Times New Roman"/>
          <w:color w:val="000000"/>
          <w:szCs w:val="28"/>
        </w:rPr>
        <w:t xml:space="preserve"> прив</w:t>
      </w:r>
      <w:r w:rsidRPr="00D453B7">
        <w:rPr>
          <w:rFonts w:eastAsia="Times New Roman"/>
          <w:color w:val="000000"/>
          <w:spacing w:val="-1"/>
          <w:w w:val="101"/>
          <w:szCs w:val="28"/>
        </w:rPr>
        <w:t>е</w:t>
      </w:r>
      <w:r w:rsidRPr="00D453B7">
        <w:rPr>
          <w:rFonts w:eastAsia="Times New Roman"/>
          <w:color w:val="000000"/>
          <w:szCs w:val="28"/>
        </w:rPr>
        <w:t>д</w:t>
      </w:r>
      <w:r w:rsidRPr="00D453B7">
        <w:rPr>
          <w:rFonts w:eastAsia="Times New Roman"/>
          <w:color w:val="000000"/>
          <w:w w:val="101"/>
          <w:szCs w:val="28"/>
        </w:rPr>
        <w:t>е</w:t>
      </w:r>
      <w:r w:rsidRPr="00D453B7">
        <w:rPr>
          <w:rFonts w:eastAsia="Times New Roman"/>
          <w:color w:val="000000"/>
          <w:spacing w:val="-1"/>
          <w:szCs w:val="28"/>
        </w:rPr>
        <w:t>н</w:t>
      </w:r>
      <w:r w:rsidRPr="00D453B7">
        <w:rPr>
          <w:rFonts w:eastAsia="Times New Roman"/>
          <w:color w:val="000000"/>
          <w:w w:val="101"/>
          <w:szCs w:val="28"/>
        </w:rPr>
        <w:t>і</w:t>
      </w:r>
      <w:r w:rsidRPr="00D453B7">
        <w:rPr>
          <w:rFonts w:eastAsia="Times New Roman"/>
          <w:color w:val="000000"/>
          <w:szCs w:val="28"/>
        </w:rPr>
        <w:t xml:space="preserve"> </w:t>
      </w:r>
      <w:r w:rsidRPr="00D453B7">
        <w:rPr>
          <w:rFonts w:eastAsia="Times New Roman"/>
          <w:color w:val="000000"/>
          <w:spacing w:val="1"/>
          <w:szCs w:val="28"/>
        </w:rPr>
        <w:t>в</w:t>
      </w:r>
      <w:r w:rsidRPr="00D453B7">
        <w:rPr>
          <w:rFonts w:eastAsia="Times New Roman"/>
          <w:color w:val="000000"/>
          <w:szCs w:val="28"/>
        </w:rPr>
        <w:t xml:space="preserve"> </w:t>
      </w:r>
      <w:r>
        <w:rPr>
          <w:rFonts w:eastAsia="Times New Roman"/>
          <w:color w:val="000000"/>
          <w:spacing w:val="-1"/>
          <w:szCs w:val="28"/>
        </w:rPr>
        <w:t>Т</w:t>
      </w:r>
      <w:r w:rsidRPr="00D453B7">
        <w:rPr>
          <w:rFonts w:eastAsia="Times New Roman"/>
          <w:color w:val="000000"/>
          <w:w w:val="101"/>
          <w:szCs w:val="28"/>
        </w:rPr>
        <w:t>а</w:t>
      </w:r>
      <w:r w:rsidRPr="00D453B7">
        <w:rPr>
          <w:rFonts w:eastAsia="Times New Roman"/>
          <w:color w:val="000000"/>
          <w:szCs w:val="28"/>
        </w:rPr>
        <w:t>б</w:t>
      </w:r>
      <w:r w:rsidRPr="00D453B7">
        <w:rPr>
          <w:rFonts w:eastAsia="Times New Roman"/>
          <w:color w:val="000000"/>
          <w:spacing w:val="-2"/>
          <w:szCs w:val="28"/>
        </w:rPr>
        <w:t>л</w:t>
      </w:r>
      <w:r w:rsidRPr="00D453B7">
        <w:rPr>
          <w:rFonts w:eastAsia="Times New Roman"/>
          <w:color w:val="000000"/>
          <w:szCs w:val="28"/>
        </w:rPr>
        <w:t>иц</w:t>
      </w:r>
      <w:r w:rsidRPr="00D453B7">
        <w:rPr>
          <w:rFonts w:eastAsia="Times New Roman"/>
          <w:color w:val="000000"/>
          <w:w w:val="101"/>
          <w:szCs w:val="28"/>
        </w:rPr>
        <w:t>і</w:t>
      </w:r>
      <w:r w:rsidRPr="00D453B7">
        <w:rPr>
          <w:rFonts w:eastAsia="Times New Roman"/>
          <w:color w:val="000000"/>
          <w:szCs w:val="28"/>
        </w:rPr>
        <w:t xml:space="preserve"> </w:t>
      </w:r>
      <w:r>
        <w:rPr>
          <w:rFonts w:eastAsia="Times New Roman"/>
          <w:color w:val="000000"/>
          <w:spacing w:val="1"/>
          <w:szCs w:val="28"/>
        </w:rPr>
        <w:t>4</w:t>
      </w:r>
      <w:r w:rsidRPr="00D453B7">
        <w:rPr>
          <w:rFonts w:eastAsia="Times New Roman"/>
          <w:color w:val="000000"/>
          <w:szCs w:val="28"/>
        </w:rPr>
        <w:t>.4.</w:t>
      </w:r>
    </w:p>
    <w:p w14:paraId="0A638C67" w14:textId="77777777" w:rsidR="00FF53AE" w:rsidRPr="00BB1B7D" w:rsidRDefault="00FF53AE" w:rsidP="00FF53AE">
      <w:pPr>
        <w:widowControl w:val="0"/>
        <w:ind w:left="1" w:right="-14" w:firstLine="566"/>
        <w:rPr>
          <w:rFonts w:eastAsia="Times New Roman"/>
          <w:color w:val="000000" w:themeColor="text1"/>
          <w:szCs w:val="28"/>
        </w:rPr>
      </w:pPr>
      <w:r w:rsidRPr="00BB1B7D">
        <w:rPr>
          <w:rFonts w:eastAsia="Times New Roman"/>
          <w:color w:val="000000" w:themeColor="text1"/>
          <w:szCs w:val="28"/>
        </w:rPr>
        <w:t>Т</w:t>
      </w:r>
      <w:r w:rsidRPr="00BB1B7D">
        <w:rPr>
          <w:rFonts w:eastAsia="Times New Roman"/>
          <w:color w:val="000000" w:themeColor="text1"/>
          <w:w w:val="101"/>
          <w:szCs w:val="28"/>
        </w:rPr>
        <w:t>а</w:t>
      </w:r>
      <w:r w:rsidRPr="00BB1B7D">
        <w:rPr>
          <w:rFonts w:eastAsia="Times New Roman"/>
          <w:color w:val="000000" w:themeColor="text1"/>
          <w:szCs w:val="28"/>
        </w:rPr>
        <w:t>блиц</w:t>
      </w:r>
      <w:r w:rsidRPr="00BB1B7D">
        <w:rPr>
          <w:rFonts w:eastAsia="Times New Roman"/>
          <w:color w:val="000000" w:themeColor="text1"/>
          <w:w w:val="101"/>
          <w:szCs w:val="28"/>
        </w:rPr>
        <w:t>я</w:t>
      </w:r>
      <w:r w:rsidRPr="00BB1B7D">
        <w:rPr>
          <w:rFonts w:eastAsia="Times New Roman"/>
          <w:color w:val="000000" w:themeColor="text1"/>
          <w:spacing w:val="100"/>
          <w:szCs w:val="28"/>
        </w:rPr>
        <w:t xml:space="preserve"> </w:t>
      </w:r>
      <w:r>
        <w:rPr>
          <w:rFonts w:eastAsia="Times New Roman"/>
          <w:color w:val="000000" w:themeColor="text1"/>
          <w:spacing w:val="2"/>
          <w:szCs w:val="28"/>
        </w:rPr>
        <w:t>4</w:t>
      </w:r>
      <w:r w:rsidRPr="00BB1B7D">
        <w:rPr>
          <w:rFonts w:eastAsia="Times New Roman"/>
          <w:color w:val="000000" w:themeColor="text1"/>
          <w:szCs w:val="28"/>
        </w:rPr>
        <w:t>.4</w:t>
      </w:r>
      <w:r w:rsidRPr="00BB1B7D">
        <w:rPr>
          <w:rFonts w:eastAsia="Times New Roman"/>
          <w:color w:val="000000" w:themeColor="text1"/>
          <w:spacing w:val="102"/>
          <w:szCs w:val="28"/>
        </w:rPr>
        <w:t xml:space="preserve"> </w:t>
      </w:r>
      <w:r w:rsidRPr="00BB1B7D">
        <w:rPr>
          <w:rFonts w:eastAsia="Times New Roman"/>
          <w:color w:val="000000" w:themeColor="text1"/>
          <w:spacing w:val="1"/>
          <w:szCs w:val="28"/>
        </w:rPr>
        <w:t>—</w:t>
      </w:r>
      <w:r w:rsidRPr="00BB1B7D">
        <w:rPr>
          <w:rFonts w:eastAsia="Times New Roman"/>
          <w:color w:val="000000" w:themeColor="text1"/>
          <w:spacing w:val="100"/>
          <w:szCs w:val="28"/>
        </w:rPr>
        <w:t xml:space="preserve"> </w:t>
      </w:r>
      <w:r w:rsidRPr="00BB1B7D">
        <w:rPr>
          <w:rFonts w:eastAsia="Times New Roman"/>
          <w:color w:val="000000" w:themeColor="text1"/>
          <w:spacing w:val="-1"/>
          <w:szCs w:val="28"/>
        </w:rPr>
        <w:t>Характеристики і норми евакуаційних виходів</w:t>
      </w:r>
    </w:p>
    <w:tbl>
      <w:tblPr>
        <w:tblStyle w:val="af7"/>
        <w:tblW w:w="0" w:type="auto"/>
        <w:tblLook w:val="04A0" w:firstRow="1" w:lastRow="0" w:firstColumn="1" w:lastColumn="0" w:noHBand="0" w:noVBand="1"/>
      </w:tblPr>
      <w:tblGrid>
        <w:gridCol w:w="3964"/>
        <w:gridCol w:w="2835"/>
        <w:gridCol w:w="2546"/>
      </w:tblGrid>
      <w:tr w:rsidR="00FF53AE" w:rsidRPr="007D70F7" w14:paraId="7AE2D85B" w14:textId="77777777" w:rsidTr="007D70F7">
        <w:tc>
          <w:tcPr>
            <w:tcW w:w="3964" w:type="dxa"/>
          </w:tcPr>
          <w:p w14:paraId="280DF0F5" w14:textId="77777777" w:rsidR="00FF53AE" w:rsidRPr="007D70F7" w:rsidRDefault="00FF53AE" w:rsidP="007D70F7">
            <w:r w:rsidRPr="007D70F7">
              <w:t>Параметр</w:t>
            </w:r>
          </w:p>
        </w:tc>
        <w:tc>
          <w:tcPr>
            <w:tcW w:w="2835" w:type="dxa"/>
          </w:tcPr>
          <w:p w14:paraId="39E1C0EB" w14:textId="77777777" w:rsidR="00FF53AE" w:rsidRPr="007D70F7" w:rsidRDefault="00FF53AE" w:rsidP="007D70F7">
            <w:r w:rsidRPr="007D70F7">
              <w:t>Фактичне значення</w:t>
            </w:r>
          </w:p>
        </w:tc>
        <w:tc>
          <w:tcPr>
            <w:tcW w:w="2546" w:type="dxa"/>
          </w:tcPr>
          <w:p w14:paraId="24B2D003" w14:textId="77777777" w:rsidR="00FF53AE" w:rsidRPr="007D70F7" w:rsidRDefault="00FF53AE" w:rsidP="007D70F7">
            <w:r w:rsidRPr="007D70F7">
              <w:t>Норма</w:t>
            </w:r>
          </w:p>
        </w:tc>
      </w:tr>
      <w:tr w:rsidR="00FF53AE" w:rsidRPr="007D70F7" w14:paraId="79246740" w14:textId="77777777" w:rsidTr="007D70F7">
        <w:tc>
          <w:tcPr>
            <w:tcW w:w="3964" w:type="dxa"/>
          </w:tcPr>
          <w:p w14:paraId="6B931005" w14:textId="77777777" w:rsidR="00FF53AE" w:rsidRPr="007D70F7" w:rsidRDefault="00FF53AE" w:rsidP="007D70F7">
            <w:r w:rsidRPr="007D70F7">
              <w:t xml:space="preserve">Висота дверних прорізів </w:t>
            </w:r>
          </w:p>
        </w:tc>
        <w:tc>
          <w:tcPr>
            <w:tcW w:w="2835" w:type="dxa"/>
          </w:tcPr>
          <w:p w14:paraId="03DA7E7D" w14:textId="77777777" w:rsidR="00FF53AE" w:rsidRPr="007D70F7" w:rsidRDefault="00FF53AE" w:rsidP="007D70F7">
            <w:r w:rsidRPr="007D70F7">
              <w:t>2 м</w:t>
            </w:r>
          </w:p>
        </w:tc>
        <w:tc>
          <w:tcPr>
            <w:tcW w:w="2546" w:type="dxa"/>
          </w:tcPr>
          <w:p w14:paraId="70333FD3" w14:textId="77777777" w:rsidR="00FF53AE" w:rsidRPr="007D70F7" w:rsidRDefault="00FF53AE" w:rsidP="007D70F7">
            <w:r w:rsidRPr="007D70F7">
              <w:t>Не менше 2 м</w:t>
            </w:r>
          </w:p>
        </w:tc>
      </w:tr>
      <w:tr w:rsidR="00FF53AE" w:rsidRPr="007D70F7" w14:paraId="257D3164" w14:textId="77777777" w:rsidTr="007D70F7">
        <w:tc>
          <w:tcPr>
            <w:tcW w:w="3964" w:type="dxa"/>
          </w:tcPr>
          <w:p w14:paraId="049A0E25" w14:textId="77777777" w:rsidR="00FF53AE" w:rsidRPr="007D70F7" w:rsidRDefault="00FF53AE" w:rsidP="007D70F7">
            <w:r w:rsidRPr="007D70F7">
              <w:t>Ширина дверних прорізів</w:t>
            </w:r>
          </w:p>
        </w:tc>
        <w:tc>
          <w:tcPr>
            <w:tcW w:w="2835" w:type="dxa"/>
          </w:tcPr>
          <w:p w14:paraId="251D59B7" w14:textId="77777777" w:rsidR="00FF53AE" w:rsidRPr="007D70F7" w:rsidRDefault="00FF53AE" w:rsidP="007D70F7">
            <w:r w:rsidRPr="007D70F7">
              <w:t>1,5 м</w:t>
            </w:r>
          </w:p>
        </w:tc>
        <w:tc>
          <w:tcPr>
            <w:tcW w:w="2546" w:type="dxa"/>
          </w:tcPr>
          <w:p w14:paraId="720784C3" w14:textId="77777777" w:rsidR="00FF53AE" w:rsidRPr="007D70F7" w:rsidRDefault="00FF53AE" w:rsidP="007D70F7">
            <w:r w:rsidRPr="007D70F7">
              <w:t>Не менше 0,8 м</w:t>
            </w:r>
          </w:p>
        </w:tc>
      </w:tr>
      <w:tr w:rsidR="00FF53AE" w:rsidRPr="007D70F7" w14:paraId="4B429D5B" w14:textId="77777777" w:rsidTr="007D70F7">
        <w:tc>
          <w:tcPr>
            <w:tcW w:w="3964" w:type="dxa"/>
          </w:tcPr>
          <w:p w14:paraId="4EDC893E" w14:textId="77777777" w:rsidR="00FF53AE" w:rsidRPr="007D70F7" w:rsidRDefault="00FF53AE" w:rsidP="007D70F7">
            <w:r w:rsidRPr="007D70F7">
              <w:t>Ширина проходу для евакуації</w:t>
            </w:r>
          </w:p>
        </w:tc>
        <w:tc>
          <w:tcPr>
            <w:tcW w:w="2835" w:type="dxa"/>
          </w:tcPr>
          <w:p w14:paraId="7D89E709" w14:textId="77777777" w:rsidR="00FF53AE" w:rsidRPr="007D70F7" w:rsidRDefault="00FF53AE" w:rsidP="007D70F7">
            <w:r w:rsidRPr="007D70F7">
              <w:t>Більше 1,5 м</w:t>
            </w:r>
          </w:p>
        </w:tc>
        <w:tc>
          <w:tcPr>
            <w:tcW w:w="2546" w:type="dxa"/>
          </w:tcPr>
          <w:p w14:paraId="2E714A78" w14:textId="77777777" w:rsidR="00FF53AE" w:rsidRPr="007D70F7" w:rsidRDefault="00FF53AE" w:rsidP="007D70F7">
            <w:r w:rsidRPr="007D70F7">
              <w:t>Не менше 1 м</w:t>
            </w:r>
          </w:p>
        </w:tc>
      </w:tr>
      <w:tr w:rsidR="00FF53AE" w:rsidRPr="007D70F7" w14:paraId="7454F4E8" w14:textId="77777777" w:rsidTr="007D70F7">
        <w:tc>
          <w:tcPr>
            <w:tcW w:w="3964" w:type="dxa"/>
          </w:tcPr>
          <w:p w14:paraId="559B9C00" w14:textId="77777777" w:rsidR="00FF53AE" w:rsidRPr="007D70F7" w:rsidRDefault="00FF53AE" w:rsidP="007D70F7">
            <w:r w:rsidRPr="007D70F7">
              <w:t>Ширина коридору</w:t>
            </w:r>
          </w:p>
        </w:tc>
        <w:tc>
          <w:tcPr>
            <w:tcW w:w="2835" w:type="dxa"/>
          </w:tcPr>
          <w:p w14:paraId="4DBC9413" w14:textId="77777777" w:rsidR="00FF53AE" w:rsidRPr="007D70F7" w:rsidRDefault="00FF53AE" w:rsidP="007D70F7">
            <w:r w:rsidRPr="007D70F7">
              <w:t>3  м</w:t>
            </w:r>
          </w:p>
        </w:tc>
        <w:tc>
          <w:tcPr>
            <w:tcW w:w="2546" w:type="dxa"/>
          </w:tcPr>
          <w:p w14:paraId="56898234" w14:textId="77777777" w:rsidR="00FF53AE" w:rsidRPr="007D70F7" w:rsidRDefault="00FF53AE" w:rsidP="007D70F7">
            <w:r w:rsidRPr="007D70F7">
              <w:t>Не менше 2 м</w:t>
            </w:r>
          </w:p>
        </w:tc>
      </w:tr>
      <w:tr w:rsidR="00FF53AE" w:rsidRPr="007D70F7" w14:paraId="02A41B3F" w14:textId="77777777" w:rsidTr="007D70F7">
        <w:tc>
          <w:tcPr>
            <w:tcW w:w="3964" w:type="dxa"/>
          </w:tcPr>
          <w:p w14:paraId="7A445752" w14:textId="77777777" w:rsidR="00FF53AE" w:rsidRPr="007D70F7" w:rsidRDefault="00FF53AE" w:rsidP="007D70F7">
            <w:r w:rsidRPr="007D70F7">
              <w:t>Число виходів з коридору</w:t>
            </w:r>
          </w:p>
        </w:tc>
        <w:tc>
          <w:tcPr>
            <w:tcW w:w="2835" w:type="dxa"/>
          </w:tcPr>
          <w:p w14:paraId="2AD6EC7C" w14:textId="77777777" w:rsidR="00FF53AE" w:rsidRPr="007D70F7" w:rsidRDefault="00FF53AE" w:rsidP="007D70F7">
            <w:r w:rsidRPr="007D70F7">
              <w:t>2 м</w:t>
            </w:r>
          </w:p>
        </w:tc>
        <w:tc>
          <w:tcPr>
            <w:tcW w:w="2546" w:type="dxa"/>
          </w:tcPr>
          <w:p w14:paraId="123B2917" w14:textId="77777777" w:rsidR="00FF53AE" w:rsidRPr="007D70F7" w:rsidRDefault="00FF53AE" w:rsidP="007D70F7">
            <w:r w:rsidRPr="007D70F7">
              <w:t>Не менше 2</w:t>
            </w:r>
          </w:p>
        </w:tc>
      </w:tr>
      <w:tr w:rsidR="00FF53AE" w:rsidRPr="007D70F7" w14:paraId="34CA6F92" w14:textId="77777777" w:rsidTr="007D70F7">
        <w:tc>
          <w:tcPr>
            <w:tcW w:w="3964" w:type="dxa"/>
          </w:tcPr>
          <w:p w14:paraId="6CB5E2BA" w14:textId="77777777" w:rsidR="00FF53AE" w:rsidRPr="007D70F7" w:rsidRDefault="00FF53AE" w:rsidP="007D70F7">
            <w:r w:rsidRPr="007D70F7">
              <w:t>Ширина сходової клітки</w:t>
            </w:r>
          </w:p>
        </w:tc>
        <w:tc>
          <w:tcPr>
            <w:tcW w:w="2835" w:type="dxa"/>
          </w:tcPr>
          <w:p w14:paraId="18C7E52C" w14:textId="77777777" w:rsidR="00FF53AE" w:rsidRPr="007D70F7" w:rsidRDefault="00FF53AE" w:rsidP="007D70F7">
            <w:r w:rsidRPr="007D70F7">
              <w:t>1,5 м</w:t>
            </w:r>
          </w:p>
        </w:tc>
        <w:tc>
          <w:tcPr>
            <w:tcW w:w="2546" w:type="dxa"/>
          </w:tcPr>
          <w:p w14:paraId="47AF8D3E" w14:textId="77777777" w:rsidR="00FF53AE" w:rsidRPr="007D70F7" w:rsidRDefault="00FF53AE" w:rsidP="007D70F7">
            <w:r w:rsidRPr="007D70F7">
              <w:t>Не менше 1 м</w:t>
            </w:r>
          </w:p>
        </w:tc>
      </w:tr>
      <w:tr w:rsidR="00FF53AE" w:rsidRPr="007D70F7" w14:paraId="01E7614B" w14:textId="77777777" w:rsidTr="007D70F7">
        <w:tc>
          <w:tcPr>
            <w:tcW w:w="3964" w:type="dxa"/>
          </w:tcPr>
          <w:p w14:paraId="55270B08" w14:textId="77777777" w:rsidR="00FF53AE" w:rsidRPr="007D70F7" w:rsidRDefault="00FF53AE" w:rsidP="007D70F7">
            <w:r w:rsidRPr="007D70F7">
              <w:t>Висота поруччя сходів</w:t>
            </w:r>
          </w:p>
        </w:tc>
        <w:tc>
          <w:tcPr>
            <w:tcW w:w="2835" w:type="dxa"/>
          </w:tcPr>
          <w:p w14:paraId="55DF0753" w14:textId="77777777" w:rsidR="00FF53AE" w:rsidRPr="007D70F7" w:rsidRDefault="00FF53AE" w:rsidP="007D70F7">
            <w:r w:rsidRPr="007D70F7">
              <w:t>1 м</w:t>
            </w:r>
          </w:p>
        </w:tc>
        <w:tc>
          <w:tcPr>
            <w:tcW w:w="2546" w:type="dxa"/>
          </w:tcPr>
          <w:p w14:paraId="6828D7B0" w14:textId="77777777" w:rsidR="00FF53AE" w:rsidRPr="007D70F7" w:rsidRDefault="00FF53AE" w:rsidP="007D70F7">
            <w:r w:rsidRPr="007D70F7">
              <w:t>Не менше 0,9 м</w:t>
            </w:r>
          </w:p>
        </w:tc>
      </w:tr>
    </w:tbl>
    <w:p w14:paraId="248C325F" w14:textId="77777777" w:rsidR="00FF53AE" w:rsidRPr="00D453B7" w:rsidRDefault="00FF53AE" w:rsidP="00FF53AE">
      <w:pPr>
        <w:widowControl w:val="0"/>
        <w:ind w:right="-14"/>
        <w:rPr>
          <w:rFonts w:eastAsia="Times New Roman"/>
          <w:color w:val="000000"/>
          <w:szCs w:val="28"/>
        </w:rPr>
      </w:pPr>
    </w:p>
    <w:p w14:paraId="7FE37897" w14:textId="77777777" w:rsidR="00E03952" w:rsidRPr="00D453B7" w:rsidRDefault="00E03952" w:rsidP="00E03952">
      <w:pPr>
        <w:widowControl w:val="0"/>
        <w:ind w:left="1" w:right="-19" w:firstLine="566"/>
        <w:rPr>
          <w:rFonts w:eastAsia="Times New Roman"/>
          <w:color w:val="000000"/>
          <w:szCs w:val="28"/>
        </w:rPr>
      </w:pPr>
      <w:r w:rsidRPr="00D453B7">
        <w:rPr>
          <w:rFonts w:eastAsia="Times New Roman"/>
          <w:color w:val="000000"/>
          <w:szCs w:val="28"/>
        </w:rPr>
        <w:t>Д</w:t>
      </w:r>
      <w:r w:rsidRPr="00D453B7">
        <w:rPr>
          <w:rFonts w:eastAsia="Times New Roman"/>
          <w:color w:val="000000"/>
          <w:spacing w:val="1"/>
          <w:szCs w:val="28"/>
        </w:rPr>
        <w:t>от</w:t>
      </w:r>
      <w:r w:rsidRPr="00D453B7">
        <w:rPr>
          <w:rFonts w:eastAsia="Times New Roman"/>
          <w:color w:val="000000"/>
          <w:szCs w:val="28"/>
        </w:rPr>
        <w:t>рим</w:t>
      </w:r>
      <w:r w:rsidRPr="00D453B7">
        <w:rPr>
          <w:rFonts w:eastAsia="Times New Roman"/>
          <w:color w:val="000000"/>
          <w:spacing w:val="-1"/>
          <w:w w:val="101"/>
          <w:szCs w:val="28"/>
        </w:rPr>
        <w:t>а</w:t>
      </w:r>
      <w:r w:rsidRPr="00D453B7">
        <w:rPr>
          <w:rFonts w:eastAsia="Times New Roman"/>
          <w:color w:val="000000"/>
          <w:szCs w:val="28"/>
        </w:rPr>
        <w:t>но</w:t>
      </w:r>
      <w:r w:rsidRPr="00D453B7">
        <w:rPr>
          <w:rFonts w:eastAsia="Times New Roman"/>
          <w:color w:val="000000"/>
          <w:spacing w:val="29"/>
          <w:szCs w:val="28"/>
        </w:rPr>
        <w:t xml:space="preserve"> </w:t>
      </w:r>
      <w:r w:rsidRPr="00D453B7">
        <w:rPr>
          <w:rFonts w:eastAsia="Times New Roman"/>
          <w:color w:val="000000"/>
          <w:spacing w:val="-3"/>
          <w:szCs w:val="28"/>
        </w:rPr>
        <w:t>у</w:t>
      </w:r>
      <w:r w:rsidRPr="00D453B7">
        <w:rPr>
          <w:rFonts w:eastAsia="Times New Roman"/>
          <w:color w:val="000000"/>
          <w:w w:val="101"/>
          <w:szCs w:val="28"/>
        </w:rPr>
        <w:t>сі</w:t>
      </w:r>
      <w:r w:rsidRPr="00D453B7">
        <w:rPr>
          <w:rFonts w:eastAsia="Times New Roman"/>
          <w:color w:val="000000"/>
          <w:szCs w:val="28"/>
        </w:rPr>
        <w:t>х з</w:t>
      </w:r>
      <w:r w:rsidRPr="00D453B7">
        <w:rPr>
          <w:rFonts w:eastAsia="Times New Roman"/>
          <w:color w:val="000000"/>
          <w:w w:val="101"/>
          <w:szCs w:val="28"/>
        </w:rPr>
        <w:t>а</w:t>
      </w:r>
      <w:r w:rsidRPr="00D453B7">
        <w:rPr>
          <w:rFonts w:eastAsia="Times New Roman"/>
          <w:color w:val="000000"/>
          <w:szCs w:val="28"/>
        </w:rPr>
        <w:t>хо</w:t>
      </w:r>
      <w:r w:rsidRPr="00D453B7">
        <w:rPr>
          <w:rFonts w:eastAsia="Times New Roman"/>
          <w:color w:val="000000"/>
          <w:spacing w:val="-1"/>
          <w:szCs w:val="28"/>
        </w:rPr>
        <w:t>д</w:t>
      </w:r>
      <w:r w:rsidRPr="00D453B7">
        <w:rPr>
          <w:rFonts w:eastAsia="Times New Roman"/>
          <w:color w:val="000000"/>
          <w:spacing w:val="1"/>
          <w:w w:val="101"/>
          <w:szCs w:val="28"/>
        </w:rPr>
        <w:t>і</w:t>
      </w:r>
      <w:r w:rsidRPr="00D453B7">
        <w:rPr>
          <w:rFonts w:eastAsia="Times New Roman"/>
          <w:color w:val="000000"/>
          <w:szCs w:val="28"/>
        </w:rPr>
        <w:t>в</w:t>
      </w:r>
      <w:r w:rsidRPr="00D453B7">
        <w:rPr>
          <w:rFonts w:eastAsia="Times New Roman"/>
          <w:color w:val="000000"/>
          <w:spacing w:val="99"/>
          <w:szCs w:val="28"/>
        </w:rPr>
        <w:t xml:space="preserve"> </w:t>
      </w:r>
      <w:r w:rsidRPr="00D453B7">
        <w:rPr>
          <w:rFonts w:eastAsia="Times New Roman"/>
          <w:color w:val="000000"/>
          <w:spacing w:val="1"/>
          <w:szCs w:val="28"/>
        </w:rPr>
        <w:t>б</w:t>
      </w:r>
      <w:r w:rsidRPr="00D453B7">
        <w:rPr>
          <w:rFonts w:eastAsia="Times New Roman"/>
          <w:color w:val="000000"/>
          <w:w w:val="101"/>
          <w:szCs w:val="28"/>
        </w:rPr>
        <w:t>е</w:t>
      </w:r>
      <w:r w:rsidRPr="00D453B7">
        <w:rPr>
          <w:rFonts w:eastAsia="Times New Roman"/>
          <w:color w:val="000000"/>
          <w:spacing w:val="-1"/>
          <w:szCs w:val="28"/>
        </w:rPr>
        <w:t>з</w:t>
      </w:r>
      <w:r w:rsidRPr="00D453B7">
        <w:rPr>
          <w:rFonts w:eastAsia="Times New Roman"/>
          <w:color w:val="000000"/>
          <w:szCs w:val="28"/>
        </w:rPr>
        <w:t>п</w:t>
      </w:r>
      <w:r w:rsidRPr="00D453B7">
        <w:rPr>
          <w:rFonts w:eastAsia="Times New Roman"/>
          <w:color w:val="000000"/>
          <w:w w:val="101"/>
          <w:szCs w:val="28"/>
        </w:rPr>
        <w:t>е</w:t>
      </w:r>
      <w:r w:rsidRPr="00D453B7">
        <w:rPr>
          <w:rFonts w:eastAsia="Times New Roman"/>
          <w:color w:val="000000"/>
          <w:spacing w:val="-2"/>
          <w:szCs w:val="28"/>
        </w:rPr>
        <w:t>к</w:t>
      </w:r>
      <w:r w:rsidRPr="00D453B7">
        <w:rPr>
          <w:rFonts w:eastAsia="Times New Roman"/>
          <w:color w:val="000000"/>
          <w:szCs w:val="28"/>
        </w:rPr>
        <w:t>и</w:t>
      </w:r>
      <w:r w:rsidRPr="00D453B7">
        <w:rPr>
          <w:rFonts w:eastAsia="Times New Roman"/>
          <w:color w:val="000000"/>
          <w:spacing w:val="101"/>
          <w:szCs w:val="28"/>
        </w:rPr>
        <w:t xml:space="preserve"> </w:t>
      </w:r>
      <w:r w:rsidRPr="00D453B7">
        <w:rPr>
          <w:rFonts w:eastAsia="Times New Roman"/>
          <w:color w:val="000000"/>
          <w:szCs w:val="28"/>
        </w:rPr>
        <w:t>в</w:t>
      </w:r>
      <w:r w:rsidRPr="00D453B7">
        <w:rPr>
          <w:rFonts w:eastAsia="Times New Roman"/>
          <w:color w:val="000000"/>
          <w:w w:val="101"/>
          <w:szCs w:val="28"/>
        </w:rPr>
        <w:t>і</w:t>
      </w:r>
      <w:r w:rsidRPr="00D453B7">
        <w:rPr>
          <w:rFonts w:eastAsia="Times New Roman"/>
          <w:color w:val="000000"/>
          <w:szCs w:val="28"/>
        </w:rPr>
        <w:t>дпов</w:t>
      </w:r>
      <w:r w:rsidRPr="00D453B7">
        <w:rPr>
          <w:rFonts w:eastAsia="Times New Roman"/>
          <w:color w:val="000000"/>
          <w:spacing w:val="-1"/>
          <w:w w:val="101"/>
          <w:szCs w:val="28"/>
        </w:rPr>
        <w:t>і</w:t>
      </w:r>
      <w:r w:rsidRPr="00D453B7">
        <w:rPr>
          <w:rFonts w:eastAsia="Times New Roman"/>
          <w:color w:val="000000"/>
          <w:spacing w:val="-2"/>
          <w:szCs w:val="28"/>
        </w:rPr>
        <w:t>д</w:t>
      </w:r>
      <w:r w:rsidRPr="00D453B7">
        <w:rPr>
          <w:rFonts w:eastAsia="Times New Roman"/>
          <w:color w:val="000000"/>
          <w:spacing w:val="1"/>
          <w:szCs w:val="28"/>
        </w:rPr>
        <w:t>н</w:t>
      </w:r>
      <w:r w:rsidRPr="00D453B7">
        <w:rPr>
          <w:rFonts w:eastAsia="Times New Roman"/>
          <w:color w:val="000000"/>
          <w:szCs w:val="28"/>
        </w:rPr>
        <w:t>о</w:t>
      </w:r>
      <w:r w:rsidRPr="00D453B7">
        <w:rPr>
          <w:rFonts w:eastAsia="Times New Roman"/>
          <w:color w:val="000000"/>
          <w:spacing w:val="99"/>
          <w:szCs w:val="28"/>
        </w:rPr>
        <w:t xml:space="preserve"> </w:t>
      </w:r>
      <w:r w:rsidRPr="00D453B7">
        <w:rPr>
          <w:rFonts w:eastAsia="Times New Roman"/>
          <w:color w:val="000000"/>
          <w:spacing w:val="1"/>
          <w:szCs w:val="28"/>
        </w:rPr>
        <w:t>до</w:t>
      </w:r>
      <w:r w:rsidRPr="00D453B7">
        <w:rPr>
          <w:rFonts w:eastAsia="Times New Roman"/>
          <w:color w:val="000000"/>
          <w:spacing w:val="98"/>
          <w:szCs w:val="28"/>
        </w:rPr>
        <w:t xml:space="preserve"> </w:t>
      </w:r>
      <w:r w:rsidRPr="00D453B7">
        <w:rPr>
          <w:rFonts w:eastAsia="Times New Roman"/>
          <w:color w:val="000000"/>
          <w:spacing w:val="1"/>
          <w:szCs w:val="28"/>
        </w:rPr>
        <w:t>ГО</w:t>
      </w:r>
      <w:r w:rsidRPr="00D453B7">
        <w:rPr>
          <w:rFonts w:eastAsia="Times New Roman"/>
          <w:color w:val="000000"/>
          <w:spacing w:val="5"/>
          <w:szCs w:val="28"/>
        </w:rPr>
        <w:t>С</w:t>
      </w:r>
      <w:r w:rsidRPr="00D453B7">
        <w:rPr>
          <w:rFonts w:eastAsia="Times New Roman"/>
          <w:color w:val="000000"/>
          <w:spacing w:val="1"/>
          <w:szCs w:val="28"/>
        </w:rPr>
        <w:t>Т</w:t>
      </w:r>
      <w:r w:rsidRPr="00D453B7">
        <w:rPr>
          <w:rFonts w:eastAsia="Times New Roman"/>
          <w:color w:val="000000"/>
          <w:spacing w:val="99"/>
          <w:szCs w:val="28"/>
        </w:rPr>
        <w:t xml:space="preserve"> </w:t>
      </w:r>
      <w:r w:rsidRPr="00D453B7">
        <w:rPr>
          <w:rFonts w:eastAsia="Times New Roman"/>
          <w:color w:val="000000"/>
          <w:spacing w:val="1"/>
          <w:szCs w:val="28"/>
        </w:rPr>
        <w:t>12</w:t>
      </w:r>
      <w:r w:rsidRPr="00D453B7">
        <w:rPr>
          <w:rFonts w:eastAsia="Times New Roman"/>
          <w:color w:val="000000"/>
          <w:spacing w:val="-2"/>
          <w:szCs w:val="28"/>
        </w:rPr>
        <w:t>.</w:t>
      </w:r>
      <w:r w:rsidRPr="00D453B7">
        <w:rPr>
          <w:rFonts w:eastAsia="Times New Roman"/>
          <w:color w:val="000000"/>
          <w:szCs w:val="28"/>
        </w:rPr>
        <w:t>3.019-80</w:t>
      </w:r>
      <w:r w:rsidRPr="00D453B7">
        <w:rPr>
          <w:rFonts w:eastAsia="Times New Roman"/>
          <w:color w:val="000000"/>
          <w:spacing w:val="101"/>
          <w:szCs w:val="28"/>
        </w:rPr>
        <w:t xml:space="preserve"> </w:t>
      </w:r>
      <w:r w:rsidRPr="00D453B7">
        <w:rPr>
          <w:rFonts w:eastAsia="Times New Roman"/>
          <w:color w:val="000000"/>
          <w:w w:val="101"/>
          <w:szCs w:val="28"/>
        </w:rPr>
        <w:t>і</w:t>
      </w:r>
      <w:r w:rsidRPr="00D453B7">
        <w:rPr>
          <w:rFonts w:eastAsia="Times New Roman"/>
          <w:color w:val="000000"/>
          <w:spacing w:val="101"/>
          <w:szCs w:val="28"/>
        </w:rPr>
        <w:t xml:space="preserve"> </w:t>
      </w:r>
      <w:r w:rsidRPr="00D453B7">
        <w:rPr>
          <w:rFonts w:eastAsia="Times New Roman"/>
          <w:color w:val="000000"/>
          <w:spacing w:val="-1"/>
          <w:szCs w:val="28"/>
        </w:rPr>
        <w:t>Н</w:t>
      </w:r>
      <w:r w:rsidRPr="00D453B7">
        <w:rPr>
          <w:rFonts w:eastAsia="Times New Roman"/>
          <w:color w:val="000000"/>
          <w:szCs w:val="28"/>
        </w:rPr>
        <w:t>А</w:t>
      </w:r>
      <w:r w:rsidRPr="00D453B7">
        <w:rPr>
          <w:rFonts w:eastAsia="Times New Roman"/>
          <w:color w:val="000000"/>
          <w:spacing w:val="-1"/>
          <w:szCs w:val="28"/>
        </w:rPr>
        <w:t>П</w:t>
      </w:r>
      <w:r w:rsidRPr="00D453B7">
        <w:rPr>
          <w:rFonts w:eastAsia="Times New Roman"/>
          <w:color w:val="000000"/>
          <w:szCs w:val="28"/>
        </w:rPr>
        <w:t>Б</w:t>
      </w:r>
      <w:r w:rsidRPr="00D453B7">
        <w:rPr>
          <w:rFonts w:eastAsia="Times New Roman"/>
          <w:color w:val="000000"/>
          <w:spacing w:val="100"/>
          <w:szCs w:val="28"/>
        </w:rPr>
        <w:t xml:space="preserve"> </w:t>
      </w:r>
      <w:r w:rsidRPr="00D453B7">
        <w:rPr>
          <w:rFonts w:eastAsia="Times New Roman"/>
          <w:color w:val="000000"/>
          <w:szCs w:val="28"/>
        </w:rPr>
        <w:t>А.0</w:t>
      </w:r>
      <w:r w:rsidRPr="00D453B7">
        <w:rPr>
          <w:rFonts w:eastAsia="Times New Roman"/>
          <w:color w:val="000000"/>
          <w:spacing w:val="1"/>
          <w:szCs w:val="28"/>
        </w:rPr>
        <w:t>1</w:t>
      </w:r>
      <w:r w:rsidRPr="00D453B7">
        <w:rPr>
          <w:rFonts w:eastAsia="Times New Roman"/>
          <w:color w:val="000000"/>
          <w:szCs w:val="28"/>
        </w:rPr>
        <w:t>.00</w:t>
      </w:r>
      <w:r w:rsidRPr="00D453B7">
        <w:rPr>
          <w:rFonts w:eastAsia="Times New Roman"/>
          <w:color w:val="000000"/>
          <w:spacing w:val="4"/>
          <w:szCs w:val="28"/>
        </w:rPr>
        <w:t>1</w:t>
      </w:r>
      <w:r w:rsidRPr="00D453B7">
        <w:rPr>
          <w:rFonts w:eastAsia="Times New Roman"/>
          <w:color w:val="000000"/>
          <w:szCs w:val="28"/>
        </w:rPr>
        <w:t>-20</w:t>
      </w:r>
      <w:r w:rsidRPr="00D453B7">
        <w:rPr>
          <w:rFonts w:eastAsia="Times New Roman"/>
          <w:color w:val="000000"/>
          <w:spacing w:val="-2"/>
          <w:szCs w:val="28"/>
        </w:rPr>
        <w:t>0</w:t>
      </w:r>
      <w:r w:rsidRPr="00D453B7">
        <w:rPr>
          <w:rFonts w:eastAsia="Times New Roman"/>
          <w:color w:val="000000"/>
          <w:szCs w:val="28"/>
        </w:rPr>
        <w:t>4 «Пр</w:t>
      </w:r>
      <w:r w:rsidRPr="00D453B7">
        <w:rPr>
          <w:rFonts w:eastAsia="Times New Roman"/>
          <w:color w:val="000000"/>
          <w:w w:val="101"/>
          <w:szCs w:val="28"/>
        </w:rPr>
        <w:t>а</w:t>
      </w:r>
      <w:r w:rsidRPr="00D453B7">
        <w:rPr>
          <w:rFonts w:eastAsia="Times New Roman"/>
          <w:color w:val="000000"/>
          <w:szCs w:val="28"/>
        </w:rPr>
        <w:t>вил</w:t>
      </w:r>
      <w:r w:rsidRPr="00D453B7">
        <w:rPr>
          <w:rFonts w:eastAsia="Times New Roman"/>
          <w:color w:val="000000"/>
          <w:w w:val="101"/>
          <w:szCs w:val="28"/>
        </w:rPr>
        <w:t>а</w:t>
      </w:r>
      <w:r w:rsidRPr="00D453B7">
        <w:rPr>
          <w:rFonts w:eastAsia="Times New Roman"/>
          <w:color w:val="000000"/>
          <w:szCs w:val="28"/>
        </w:rPr>
        <w:t xml:space="preserve"> </w:t>
      </w:r>
      <w:r w:rsidRPr="00D453B7">
        <w:rPr>
          <w:rFonts w:eastAsia="Times New Roman"/>
          <w:color w:val="000000"/>
          <w:spacing w:val="-2"/>
          <w:szCs w:val="28"/>
        </w:rPr>
        <w:t>п</w:t>
      </w:r>
      <w:r w:rsidRPr="00D453B7">
        <w:rPr>
          <w:rFonts w:eastAsia="Times New Roman"/>
          <w:color w:val="000000"/>
          <w:spacing w:val="1"/>
          <w:szCs w:val="28"/>
        </w:rPr>
        <w:t>о</w:t>
      </w:r>
      <w:r w:rsidRPr="00D453B7">
        <w:rPr>
          <w:rFonts w:eastAsia="Times New Roman"/>
          <w:color w:val="000000"/>
          <w:szCs w:val="28"/>
        </w:rPr>
        <w:t>ж</w:t>
      </w:r>
      <w:r w:rsidRPr="00D453B7">
        <w:rPr>
          <w:rFonts w:eastAsia="Times New Roman"/>
          <w:color w:val="000000"/>
          <w:spacing w:val="-1"/>
          <w:w w:val="101"/>
          <w:szCs w:val="28"/>
        </w:rPr>
        <w:t>е</w:t>
      </w:r>
      <w:r w:rsidRPr="00D453B7">
        <w:rPr>
          <w:rFonts w:eastAsia="Times New Roman"/>
          <w:color w:val="000000"/>
          <w:szCs w:val="28"/>
        </w:rPr>
        <w:t>жн</w:t>
      </w:r>
      <w:r w:rsidRPr="00D453B7">
        <w:rPr>
          <w:rFonts w:eastAsia="Times New Roman"/>
          <w:color w:val="000000"/>
          <w:spacing w:val="-1"/>
          <w:szCs w:val="28"/>
        </w:rPr>
        <w:t>о</w:t>
      </w:r>
      <w:r w:rsidRPr="00D453B7">
        <w:rPr>
          <w:rFonts w:eastAsia="Times New Roman"/>
          <w:color w:val="000000"/>
          <w:w w:val="101"/>
          <w:szCs w:val="28"/>
        </w:rPr>
        <w:t>ї</w:t>
      </w:r>
      <w:r w:rsidRPr="00D453B7">
        <w:rPr>
          <w:rFonts w:eastAsia="Times New Roman"/>
          <w:color w:val="000000"/>
          <w:szCs w:val="28"/>
        </w:rPr>
        <w:t xml:space="preserve"> б</w:t>
      </w:r>
      <w:r w:rsidRPr="00D453B7">
        <w:rPr>
          <w:rFonts w:eastAsia="Times New Roman"/>
          <w:color w:val="000000"/>
          <w:w w:val="101"/>
          <w:szCs w:val="28"/>
        </w:rPr>
        <w:t>е</w:t>
      </w:r>
      <w:r w:rsidRPr="00D453B7">
        <w:rPr>
          <w:rFonts w:eastAsia="Times New Roman"/>
          <w:color w:val="000000"/>
          <w:szCs w:val="28"/>
        </w:rPr>
        <w:t>зп</w:t>
      </w:r>
      <w:r w:rsidRPr="00D453B7">
        <w:rPr>
          <w:rFonts w:eastAsia="Times New Roman"/>
          <w:color w:val="000000"/>
          <w:spacing w:val="-1"/>
          <w:w w:val="101"/>
          <w:szCs w:val="28"/>
        </w:rPr>
        <w:t>е</w:t>
      </w:r>
      <w:r w:rsidRPr="00D453B7">
        <w:rPr>
          <w:rFonts w:eastAsia="Times New Roman"/>
          <w:color w:val="000000"/>
          <w:szCs w:val="28"/>
        </w:rPr>
        <w:t>ки</w:t>
      </w:r>
      <w:r w:rsidRPr="00D453B7">
        <w:rPr>
          <w:rFonts w:eastAsia="Times New Roman"/>
          <w:color w:val="000000"/>
          <w:spacing w:val="2"/>
          <w:szCs w:val="28"/>
        </w:rPr>
        <w:t xml:space="preserve"> </w:t>
      </w:r>
      <w:r w:rsidRPr="00D453B7">
        <w:rPr>
          <w:rFonts w:eastAsia="Times New Roman"/>
          <w:color w:val="000000"/>
          <w:szCs w:val="28"/>
        </w:rPr>
        <w:t xml:space="preserve">в </w:t>
      </w:r>
      <w:r w:rsidRPr="00D453B7">
        <w:rPr>
          <w:rFonts w:eastAsia="Times New Roman"/>
          <w:color w:val="000000"/>
          <w:spacing w:val="-2"/>
          <w:szCs w:val="28"/>
        </w:rPr>
        <w:t>У</w:t>
      </w:r>
      <w:r w:rsidRPr="00D453B7">
        <w:rPr>
          <w:rFonts w:eastAsia="Times New Roman"/>
          <w:color w:val="000000"/>
          <w:szCs w:val="28"/>
        </w:rPr>
        <w:t>кр</w:t>
      </w:r>
      <w:r w:rsidRPr="00D453B7">
        <w:rPr>
          <w:rFonts w:eastAsia="Times New Roman"/>
          <w:color w:val="000000"/>
          <w:w w:val="101"/>
          <w:szCs w:val="28"/>
        </w:rPr>
        <w:t>аї</w:t>
      </w:r>
      <w:r w:rsidRPr="00D453B7">
        <w:rPr>
          <w:rFonts w:eastAsia="Times New Roman"/>
          <w:color w:val="000000"/>
          <w:szCs w:val="28"/>
        </w:rPr>
        <w:t>н</w:t>
      </w:r>
      <w:r w:rsidRPr="00D453B7">
        <w:rPr>
          <w:rFonts w:eastAsia="Times New Roman"/>
          <w:color w:val="000000"/>
          <w:w w:val="101"/>
          <w:szCs w:val="28"/>
        </w:rPr>
        <w:t>i</w:t>
      </w:r>
      <w:r w:rsidRPr="00D453B7">
        <w:rPr>
          <w:rFonts w:eastAsia="Times New Roman"/>
          <w:color w:val="000000"/>
          <w:szCs w:val="28"/>
        </w:rPr>
        <w:t>».</w:t>
      </w:r>
    </w:p>
    <w:p w14:paraId="62C2FC1D" w14:textId="77777777" w:rsidR="0025156A" w:rsidRPr="00AB1F86" w:rsidRDefault="0025156A" w:rsidP="0025156A">
      <w:pPr>
        <w:ind w:right="-83"/>
        <w:rPr>
          <w:color w:val="404040"/>
          <w:szCs w:val="28"/>
        </w:rPr>
      </w:pPr>
    </w:p>
    <w:p w14:paraId="4DAD9D8F" w14:textId="4681A3EA" w:rsidR="00E3602B" w:rsidRPr="001B3779" w:rsidRDefault="00E3602B" w:rsidP="003452B6">
      <w:pPr>
        <w:pStyle w:val="11"/>
        <w:numPr>
          <w:ilvl w:val="0"/>
          <w:numId w:val="62"/>
        </w:numPr>
      </w:pPr>
      <w:bookmarkStart w:id="119" w:name="_Toc532232263"/>
      <w:bookmarkStart w:id="120" w:name="_Toc532568407"/>
      <w:r w:rsidRPr="001B3779">
        <w:lastRenderedPageBreak/>
        <w:t>РОЗРОБКА СТАРТАП-ПРОЕКТУ</w:t>
      </w:r>
      <w:bookmarkEnd w:id="119"/>
      <w:bookmarkEnd w:id="120"/>
    </w:p>
    <w:p w14:paraId="18825B6E" w14:textId="77777777" w:rsidR="00E3602B" w:rsidRPr="00AB1F86" w:rsidRDefault="00E3602B" w:rsidP="00E3602B">
      <w:pPr>
        <w:pStyle w:val="a0"/>
        <w:ind w:firstLine="709"/>
        <w:rPr>
          <w:color w:val="404040"/>
          <w:szCs w:val="28"/>
        </w:rPr>
      </w:pPr>
      <w:r w:rsidRPr="00AB1F86">
        <w:rPr>
          <w:color w:val="404040"/>
          <w:szCs w:val="28"/>
        </w:rPr>
        <w:t>Д</w:t>
      </w:r>
      <w:r w:rsidRPr="00AB1F86">
        <w:rPr>
          <w:color w:val="404040"/>
          <w:w w:val="101"/>
          <w:szCs w:val="28"/>
        </w:rPr>
        <w:t>а</w:t>
      </w:r>
      <w:r w:rsidRPr="00AB1F86">
        <w:rPr>
          <w:color w:val="404040"/>
          <w:szCs w:val="28"/>
        </w:rPr>
        <w:t>ний</w:t>
      </w:r>
      <w:r w:rsidRPr="00AB1F86">
        <w:rPr>
          <w:color w:val="404040"/>
          <w:spacing w:val="55"/>
          <w:szCs w:val="28"/>
        </w:rPr>
        <w:t xml:space="preserve"> </w:t>
      </w:r>
      <w:r w:rsidRPr="00AB1F86">
        <w:rPr>
          <w:color w:val="404040"/>
          <w:szCs w:val="28"/>
        </w:rPr>
        <w:t>розд</w:t>
      </w:r>
      <w:r w:rsidRPr="00AB1F86">
        <w:rPr>
          <w:color w:val="404040"/>
          <w:w w:val="101"/>
          <w:szCs w:val="28"/>
        </w:rPr>
        <w:t>і</w:t>
      </w:r>
      <w:r w:rsidRPr="00AB1F86">
        <w:rPr>
          <w:color w:val="404040"/>
          <w:szCs w:val="28"/>
        </w:rPr>
        <w:t>л</w:t>
      </w:r>
      <w:r w:rsidRPr="00AB1F86">
        <w:rPr>
          <w:color w:val="404040"/>
          <w:spacing w:val="57"/>
          <w:szCs w:val="28"/>
        </w:rPr>
        <w:t xml:space="preserve"> </w:t>
      </w:r>
      <w:r w:rsidRPr="00AB1F86">
        <w:rPr>
          <w:color w:val="404040"/>
          <w:szCs w:val="28"/>
        </w:rPr>
        <w:t>м</w:t>
      </w:r>
      <w:r w:rsidRPr="00AB1F86">
        <w:rPr>
          <w:color w:val="404040"/>
          <w:w w:val="101"/>
          <w:szCs w:val="28"/>
        </w:rPr>
        <w:t>а</w:t>
      </w:r>
      <w:r w:rsidRPr="00AB1F86">
        <w:rPr>
          <w:color w:val="404040"/>
          <w:szCs w:val="28"/>
        </w:rPr>
        <w:t>є</w:t>
      </w:r>
      <w:r w:rsidRPr="00AB1F86">
        <w:rPr>
          <w:color w:val="404040"/>
          <w:spacing w:val="54"/>
          <w:szCs w:val="28"/>
        </w:rPr>
        <w:t xml:space="preserve"> </w:t>
      </w:r>
      <w:r w:rsidRPr="00AB1F86">
        <w:rPr>
          <w:color w:val="404040"/>
          <w:spacing w:val="1"/>
          <w:szCs w:val="28"/>
        </w:rPr>
        <w:t>н</w:t>
      </w:r>
      <w:r w:rsidRPr="00AB1F86">
        <w:rPr>
          <w:color w:val="404040"/>
          <w:w w:val="101"/>
          <w:szCs w:val="28"/>
        </w:rPr>
        <w:t>а</w:t>
      </w:r>
      <w:r w:rsidRPr="00AB1F86">
        <w:rPr>
          <w:color w:val="404040"/>
          <w:spacing w:val="57"/>
          <w:szCs w:val="28"/>
        </w:rPr>
        <w:t xml:space="preserve"> </w:t>
      </w:r>
      <w:r w:rsidRPr="00AB1F86">
        <w:rPr>
          <w:color w:val="404040"/>
          <w:szCs w:val="28"/>
        </w:rPr>
        <w:t>м</w:t>
      </w:r>
      <w:r w:rsidRPr="00AB1F86">
        <w:rPr>
          <w:color w:val="404040"/>
          <w:w w:val="101"/>
          <w:szCs w:val="28"/>
        </w:rPr>
        <w:t>е</w:t>
      </w:r>
      <w:r w:rsidRPr="00AB1F86">
        <w:rPr>
          <w:color w:val="404040"/>
          <w:spacing w:val="-2"/>
          <w:szCs w:val="28"/>
        </w:rPr>
        <w:t>т</w:t>
      </w:r>
      <w:r w:rsidRPr="00AB1F86">
        <w:rPr>
          <w:color w:val="404040"/>
          <w:w w:val="101"/>
          <w:szCs w:val="28"/>
        </w:rPr>
        <w:t>і</w:t>
      </w:r>
      <w:r w:rsidRPr="00AB1F86">
        <w:rPr>
          <w:color w:val="404040"/>
          <w:spacing w:val="54"/>
          <w:szCs w:val="28"/>
        </w:rPr>
        <w:t xml:space="preserve"> </w:t>
      </w:r>
      <w:r w:rsidRPr="00AB1F86">
        <w:rPr>
          <w:color w:val="404040"/>
          <w:spacing w:val="1"/>
          <w:szCs w:val="28"/>
        </w:rPr>
        <w:t>п</w:t>
      </w:r>
      <w:r w:rsidRPr="00AB1F86">
        <w:rPr>
          <w:color w:val="404040"/>
          <w:szCs w:val="28"/>
        </w:rPr>
        <w:t>ров</w:t>
      </w:r>
      <w:r w:rsidRPr="00AB1F86">
        <w:rPr>
          <w:color w:val="404040"/>
          <w:spacing w:val="-2"/>
          <w:w w:val="101"/>
          <w:szCs w:val="28"/>
        </w:rPr>
        <w:t>е</w:t>
      </w:r>
      <w:r w:rsidRPr="00AB1F86">
        <w:rPr>
          <w:color w:val="404040"/>
          <w:szCs w:val="28"/>
        </w:rPr>
        <w:t>д</w:t>
      </w:r>
      <w:r w:rsidRPr="00AB1F86">
        <w:rPr>
          <w:color w:val="404040"/>
          <w:spacing w:val="-1"/>
          <w:w w:val="101"/>
          <w:szCs w:val="28"/>
        </w:rPr>
        <w:t>е</w:t>
      </w:r>
      <w:r w:rsidRPr="00AB1F86">
        <w:rPr>
          <w:color w:val="404040"/>
          <w:szCs w:val="28"/>
        </w:rPr>
        <w:t>н</w:t>
      </w:r>
      <w:r w:rsidRPr="00AB1F86">
        <w:rPr>
          <w:color w:val="404040"/>
          <w:spacing w:val="1"/>
          <w:szCs w:val="28"/>
        </w:rPr>
        <w:t>н</w:t>
      </w:r>
      <w:r w:rsidRPr="00AB1F86">
        <w:rPr>
          <w:color w:val="404040"/>
          <w:w w:val="101"/>
          <w:szCs w:val="28"/>
        </w:rPr>
        <w:t>я</w:t>
      </w:r>
      <w:r w:rsidRPr="00AB1F86">
        <w:rPr>
          <w:color w:val="404040"/>
          <w:spacing w:val="55"/>
          <w:szCs w:val="28"/>
        </w:rPr>
        <w:t xml:space="preserve"> </w:t>
      </w:r>
      <w:r w:rsidRPr="00AB1F86">
        <w:rPr>
          <w:color w:val="404040"/>
          <w:szCs w:val="28"/>
        </w:rPr>
        <w:t>м</w:t>
      </w:r>
      <w:r w:rsidRPr="00AB1F86">
        <w:rPr>
          <w:color w:val="404040"/>
          <w:w w:val="101"/>
          <w:szCs w:val="28"/>
        </w:rPr>
        <w:t>а</w:t>
      </w:r>
      <w:r w:rsidRPr="00AB1F86">
        <w:rPr>
          <w:color w:val="404040"/>
          <w:szCs w:val="28"/>
        </w:rPr>
        <w:t>рк</w:t>
      </w:r>
      <w:r w:rsidRPr="00AB1F86">
        <w:rPr>
          <w:color w:val="404040"/>
          <w:w w:val="101"/>
          <w:szCs w:val="28"/>
        </w:rPr>
        <w:t>е</w:t>
      </w:r>
      <w:r w:rsidRPr="00AB1F86">
        <w:rPr>
          <w:color w:val="404040"/>
          <w:spacing w:val="1"/>
          <w:szCs w:val="28"/>
        </w:rPr>
        <w:t>т</w:t>
      </w:r>
      <w:r w:rsidRPr="00AB1F86">
        <w:rPr>
          <w:color w:val="404040"/>
          <w:szCs w:val="28"/>
        </w:rPr>
        <w:t>ин</w:t>
      </w:r>
      <w:r w:rsidRPr="00AB1F86">
        <w:rPr>
          <w:color w:val="404040"/>
          <w:spacing w:val="-2"/>
          <w:szCs w:val="28"/>
        </w:rPr>
        <w:t>г</w:t>
      </w:r>
      <w:r w:rsidRPr="00AB1F86">
        <w:rPr>
          <w:color w:val="404040"/>
          <w:szCs w:val="28"/>
        </w:rPr>
        <w:t>ового</w:t>
      </w:r>
      <w:r w:rsidRPr="00AB1F86">
        <w:rPr>
          <w:color w:val="404040"/>
          <w:spacing w:val="57"/>
          <w:szCs w:val="28"/>
        </w:rPr>
        <w:t xml:space="preserve"> </w:t>
      </w:r>
      <w:r w:rsidRPr="00AB1F86">
        <w:rPr>
          <w:color w:val="404040"/>
          <w:spacing w:val="-1"/>
          <w:w w:val="101"/>
          <w:szCs w:val="28"/>
        </w:rPr>
        <w:t>а</w:t>
      </w:r>
      <w:r w:rsidRPr="00AB1F86">
        <w:rPr>
          <w:color w:val="404040"/>
          <w:spacing w:val="-2"/>
          <w:szCs w:val="28"/>
        </w:rPr>
        <w:t>н</w:t>
      </w:r>
      <w:r w:rsidRPr="00AB1F86">
        <w:rPr>
          <w:color w:val="404040"/>
          <w:w w:val="101"/>
          <w:szCs w:val="28"/>
        </w:rPr>
        <w:t>а</w:t>
      </w:r>
      <w:r w:rsidRPr="00AB1F86">
        <w:rPr>
          <w:color w:val="404040"/>
          <w:szCs w:val="28"/>
        </w:rPr>
        <w:t>л</w:t>
      </w:r>
      <w:r w:rsidRPr="00AB1F86">
        <w:rPr>
          <w:color w:val="404040"/>
          <w:w w:val="101"/>
          <w:szCs w:val="28"/>
        </w:rPr>
        <w:t>і</w:t>
      </w:r>
      <w:r w:rsidRPr="00AB1F86">
        <w:rPr>
          <w:color w:val="404040"/>
          <w:szCs w:val="28"/>
        </w:rPr>
        <w:t>зу</w:t>
      </w:r>
      <w:r w:rsidRPr="00AB1F86">
        <w:rPr>
          <w:color w:val="404040"/>
          <w:spacing w:val="53"/>
          <w:szCs w:val="28"/>
        </w:rPr>
        <w:t xml:space="preserve"> </w:t>
      </w:r>
      <w:r w:rsidRPr="00AB1F86">
        <w:rPr>
          <w:color w:val="404040"/>
          <w:w w:val="101"/>
          <w:szCs w:val="28"/>
        </w:rPr>
        <w:t>с</w:t>
      </w:r>
      <w:r w:rsidRPr="00AB1F86">
        <w:rPr>
          <w:color w:val="404040"/>
          <w:szCs w:val="28"/>
        </w:rPr>
        <w:t>т</w:t>
      </w:r>
      <w:r w:rsidRPr="00AB1F86">
        <w:rPr>
          <w:color w:val="404040"/>
          <w:w w:val="101"/>
          <w:szCs w:val="28"/>
        </w:rPr>
        <w:t>а</w:t>
      </w:r>
      <w:r w:rsidRPr="00AB1F86">
        <w:rPr>
          <w:color w:val="404040"/>
          <w:szCs w:val="28"/>
        </w:rPr>
        <w:t>рт</w:t>
      </w:r>
      <w:r w:rsidRPr="00AB1F86">
        <w:rPr>
          <w:color w:val="404040"/>
          <w:spacing w:val="-1"/>
          <w:w w:val="101"/>
          <w:szCs w:val="28"/>
        </w:rPr>
        <w:t>а</w:t>
      </w:r>
      <w:r w:rsidRPr="00AB1F86">
        <w:rPr>
          <w:color w:val="404040"/>
          <w:szCs w:val="28"/>
        </w:rPr>
        <w:t>п пр</w:t>
      </w:r>
      <w:r w:rsidRPr="00AB1F86">
        <w:rPr>
          <w:color w:val="404040"/>
          <w:spacing w:val="1"/>
          <w:szCs w:val="28"/>
        </w:rPr>
        <w:t>о</w:t>
      </w:r>
      <w:r w:rsidRPr="00AB1F86">
        <w:rPr>
          <w:color w:val="404040"/>
          <w:w w:val="101"/>
          <w:szCs w:val="28"/>
        </w:rPr>
        <w:t>е</w:t>
      </w:r>
      <w:r w:rsidRPr="00AB1F86">
        <w:rPr>
          <w:color w:val="404040"/>
          <w:szCs w:val="28"/>
        </w:rPr>
        <w:t>кту</w:t>
      </w:r>
      <w:r w:rsidRPr="00AB1F86">
        <w:rPr>
          <w:color w:val="404040"/>
          <w:spacing w:val="207"/>
          <w:szCs w:val="28"/>
        </w:rPr>
        <w:t xml:space="preserve"> </w:t>
      </w:r>
      <w:r w:rsidRPr="00AB1F86">
        <w:rPr>
          <w:color w:val="404040"/>
          <w:szCs w:val="28"/>
        </w:rPr>
        <w:t>з</w:t>
      </w:r>
      <w:r w:rsidRPr="00AB1F86">
        <w:rPr>
          <w:color w:val="404040"/>
          <w:w w:val="101"/>
          <w:szCs w:val="28"/>
        </w:rPr>
        <w:t>а</w:t>
      </w:r>
      <w:r w:rsidRPr="00AB1F86">
        <w:rPr>
          <w:color w:val="404040"/>
          <w:szCs w:val="28"/>
        </w:rPr>
        <w:t>дл</w:t>
      </w:r>
      <w:r w:rsidRPr="00AB1F86">
        <w:rPr>
          <w:color w:val="404040"/>
          <w:w w:val="101"/>
          <w:szCs w:val="28"/>
        </w:rPr>
        <w:t>я</w:t>
      </w:r>
      <w:r w:rsidRPr="00AB1F86">
        <w:rPr>
          <w:color w:val="404040"/>
          <w:szCs w:val="28"/>
        </w:rPr>
        <w:t xml:space="preserve"> </w:t>
      </w:r>
      <w:r w:rsidRPr="00AB1F86">
        <w:rPr>
          <w:color w:val="404040"/>
          <w:spacing w:val="-2"/>
          <w:szCs w:val="28"/>
        </w:rPr>
        <w:t>в</w:t>
      </w:r>
      <w:r w:rsidRPr="00AB1F86">
        <w:rPr>
          <w:color w:val="404040"/>
          <w:spacing w:val="-1"/>
          <w:szCs w:val="28"/>
        </w:rPr>
        <w:t>и</w:t>
      </w:r>
      <w:r w:rsidRPr="00AB1F86">
        <w:rPr>
          <w:color w:val="404040"/>
          <w:szCs w:val="28"/>
        </w:rPr>
        <w:t>зн</w:t>
      </w:r>
      <w:r w:rsidRPr="00AB1F86">
        <w:rPr>
          <w:color w:val="404040"/>
          <w:w w:val="101"/>
          <w:szCs w:val="28"/>
        </w:rPr>
        <w:t>а</w:t>
      </w:r>
      <w:r w:rsidRPr="00AB1F86">
        <w:rPr>
          <w:color w:val="404040"/>
          <w:szCs w:val="28"/>
        </w:rPr>
        <w:t>ч</w:t>
      </w:r>
      <w:r w:rsidRPr="00AB1F86">
        <w:rPr>
          <w:color w:val="404040"/>
          <w:spacing w:val="-1"/>
          <w:w w:val="101"/>
          <w:szCs w:val="28"/>
        </w:rPr>
        <w:t>е</w:t>
      </w:r>
      <w:r w:rsidRPr="00AB1F86">
        <w:rPr>
          <w:color w:val="404040"/>
          <w:szCs w:val="28"/>
        </w:rPr>
        <w:t>н</w:t>
      </w:r>
      <w:r w:rsidRPr="00AB1F86">
        <w:rPr>
          <w:color w:val="404040"/>
          <w:spacing w:val="-1"/>
          <w:szCs w:val="28"/>
        </w:rPr>
        <w:t>н</w:t>
      </w:r>
      <w:r w:rsidRPr="00AB1F86">
        <w:rPr>
          <w:color w:val="404040"/>
          <w:w w:val="101"/>
          <w:szCs w:val="28"/>
        </w:rPr>
        <w:t>я</w:t>
      </w:r>
      <w:r w:rsidRPr="00AB1F86">
        <w:rPr>
          <w:color w:val="404040"/>
          <w:szCs w:val="28"/>
        </w:rPr>
        <w:t xml:space="preserve"> при</w:t>
      </w:r>
      <w:r w:rsidRPr="00AB1F86">
        <w:rPr>
          <w:color w:val="404040"/>
          <w:spacing w:val="-1"/>
          <w:szCs w:val="28"/>
        </w:rPr>
        <w:t>н</w:t>
      </w:r>
      <w:r w:rsidRPr="00AB1F86">
        <w:rPr>
          <w:color w:val="404040"/>
          <w:szCs w:val="28"/>
        </w:rPr>
        <w:t>ц</w:t>
      </w:r>
      <w:r w:rsidRPr="00AB1F86">
        <w:rPr>
          <w:color w:val="404040"/>
          <w:spacing w:val="-1"/>
          <w:szCs w:val="28"/>
        </w:rPr>
        <w:t>ип</w:t>
      </w:r>
      <w:r w:rsidRPr="00AB1F86">
        <w:rPr>
          <w:color w:val="404040"/>
          <w:spacing w:val="1"/>
          <w:szCs w:val="28"/>
        </w:rPr>
        <w:t>о</w:t>
      </w:r>
      <w:r w:rsidRPr="00AB1F86">
        <w:rPr>
          <w:color w:val="404040"/>
          <w:szCs w:val="28"/>
        </w:rPr>
        <w:t>во</w:t>
      </w:r>
      <w:r w:rsidRPr="00AB1F86">
        <w:rPr>
          <w:color w:val="404040"/>
          <w:w w:val="101"/>
          <w:szCs w:val="28"/>
        </w:rPr>
        <w:t>ї</w:t>
      </w:r>
      <w:r w:rsidRPr="00AB1F86">
        <w:rPr>
          <w:color w:val="404040"/>
          <w:szCs w:val="28"/>
        </w:rPr>
        <w:t xml:space="preserve"> </w:t>
      </w:r>
      <w:r w:rsidRPr="00AB1F86">
        <w:rPr>
          <w:color w:val="404040"/>
          <w:spacing w:val="-1"/>
          <w:szCs w:val="28"/>
        </w:rPr>
        <w:t>м</w:t>
      </w:r>
      <w:r w:rsidRPr="00AB1F86">
        <w:rPr>
          <w:color w:val="404040"/>
          <w:szCs w:val="28"/>
        </w:rPr>
        <w:t>ожливо</w:t>
      </w:r>
      <w:r w:rsidRPr="00AB1F86">
        <w:rPr>
          <w:color w:val="404040"/>
          <w:w w:val="101"/>
          <w:szCs w:val="28"/>
        </w:rPr>
        <w:t>с</w:t>
      </w:r>
      <w:r w:rsidRPr="00AB1F86">
        <w:rPr>
          <w:color w:val="404040"/>
          <w:spacing w:val="-1"/>
          <w:szCs w:val="28"/>
        </w:rPr>
        <w:t>т</w:t>
      </w:r>
      <w:r w:rsidRPr="00AB1F86">
        <w:rPr>
          <w:color w:val="404040"/>
          <w:w w:val="101"/>
          <w:szCs w:val="28"/>
        </w:rPr>
        <w:t>і</w:t>
      </w:r>
      <w:r w:rsidRPr="00AB1F86">
        <w:rPr>
          <w:color w:val="404040"/>
          <w:spacing w:val="208"/>
          <w:szCs w:val="28"/>
        </w:rPr>
        <w:t xml:space="preserve"> </w:t>
      </w:r>
      <w:r w:rsidRPr="00AB1F86">
        <w:rPr>
          <w:color w:val="404040"/>
          <w:szCs w:val="28"/>
        </w:rPr>
        <w:t>його</w:t>
      </w:r>
      <w:r w:rsidRPr="00AB1F86">
        <w:rPr>
          <w:color w:val="404040"/>
          <w:spacing w:val="208"/>
          <w:szCs w:val="28"/>
        </w:rPr>
        <w:t xml:space="preserve"> </w:t>
      </w:r>
      <w:r w:rsidRPr="00AB1F86">
        <w:rPr>
          <w:color w:val="404040"/>
          <w:spacing w:val="1"/>
          <w:szCs w:val="28"/>
        </w:rPr>
        <w:t>р</w:t>
      </w:r>
      <w:r w:rsidRPr="00AB1F86">
        <w:rPr>
          <w:color w:val="404040"/>
          <w:szCs w:val="28"/>
        </w:rPr>
        <w:t>инкового впров</w:t>
      </w:r>
      <w:r w:rsidRPr="00AB1F86">
        <w:rPr>
          <w:color w:val="404040"/>
          <w:w w:val="101"/>
          <w:szCs w:val="28"/>
        </w:rPr>
        <w:t>а</w:t>
      </w:r>
      <w:r w:rsidRPr="00AB1F86">
        <w:rPr>
          <w:color w:val="404040"/>
          <w:szCs w:val="28"/>
        </w:rPr>
        <w:t>дж</w:t>
      </w:r>
      <w:r w:rsidRPr="00AB1F86">
        <w:rPr>
          <w:color w:val="404040"/>
          <w:spacing w:val="-1"/>
          <w:w w:val="101"/>
          <w:szCs w:val="28"/>
        </w:rPr>
        <w:t>е</w:t>
      </w:r>
      <w:r w:rsidRPr="00AB1F86">
        <w:rPr>
          <w:color w:val="404040"/>
          <w:szCs w:val="28"/>
        </w:rPr>
        <w:t>нн</w:t>
      </w:r>
      <w:r w:rsidRPr="00AB1F86">
        <w:rPr>
          <w:color w:val="404040"/>
          <w:w w:val="101"/>
          <w:szCs w:val="28"/>
        </w:rPr>
        <w:t>я</w:t>
      </w:r>
      <w:r w:rsidRPr="00AB1F86">
        <w:rPr>
          <w:color w:val="404040"/>
          <w:szCs w:val="28"/>
        </w:rPr>
        <w:t xml:space="preserve"> т</w:t>
      </w:r>
      <w:r w:rsidRPr="00AB1F86">
        <w:rPr>
          <w:color w:val="404040"/>
          <w:w w:val="101"/>
          <w:szCs w:val="28"/>
        </w:rPr>
        <w:t>а</w:t>
      </w:r>
      <w:r w:rsidRPr="00AB1F86">
        <w:rPr>
          <w:color w:val="404040"/>
          <w:spacing w:val="-1"/>
          <w:szCs w:val="28"/>
        </w:rPr>
        <w:t xml:space="preserve"> </w:t>
      </w:r>
      <w:r w:rsidRPr="00AB1F86">
        <w:rPr>
          <w:color w:val="404040"/>
          <w:szCs w:val="28"/>
        </w:rPr>
        <w:t>можлив</w:t>
      </w:r>
      <w:r w:rsidRPr="00AB1F86">
        <w:rPr>
          <w:color w:val="404040"/>
          <w:spacing w:val="-1"/>
          <w:szCs w:val="28"/>
        </w:rPr>
        <w:t>и</w:t>
      </w:r>
      <w:r w:rsidRPr="00AB1F86">
        <w:rPr>
          <w:color w:val="404040"/>
          <w:szCs w:val="28"/>
        </w:rPr>
        <w:t>х</w:t>
      </w:r>
      <w:r w:rsidRPr="00AB1F86">
        <w:rPr>
          <w:color w:val="404040"/>
          <w:spacing w:val="1"/>
          <w:szCs w:val="28"/>
        </w:rPr>
        <w:t xml:space="preserve"> </w:t>
      </w:r>
      <w:r w:rsidRPr="00AB1F86">
        <w:rPr>
          <w:color w:val="404040"/>
          <w:szCs w:val="28"/>
        </w:rPr>
        <w:t>н</w:t>
      </w:r>
      <w:r w:rsidRPr="00AB1F86">
        <w:rPr>
          <w:color w:val="404040"/>
          <w:spacing w:val="-1"/>
          <w:w w:val="101"/>
          <w:szCs w:val="28"/>
        </w:rPr>
        <w:t>а</w:t>
      </w:r>
      <w:r w:rsidRPr="00AB1F86">
        <w:rPr>
          <w:color w:val="404040"/>
          <w:spacing w:val="-1"/>
          <w:szCs w:val="28"/>
        </w:rPr>
        <w:t>п</w:t>
      </w:r>
      <w:r w:rsidRPr="00AB1F86">
        <w:rPr>
          <w:color w:val="404040"/>
          <w:szCs w:val="28"/>
        </w:rPr>
        <w:t>р</w:t>
      </w:r>
      <w:r w:rsidRPr="00AB1F86">
        <w:rPr>
          <w:color w:val="404040"/>
          <w:w w:val="101"/>
          <w:szCs w:val="28"/>
        </w:rPr>
        <w:t>я</w:t>
      </w:r>
      <w:r w:rsidRPr="00AB1F86">
        <w:rPr>
          <w:color w:val="404040"/>
          <w:spacing w:val="-2"/>
          <w:szCs w:val="28"/>
        </w:rPr>
        <w:t>м</w:t>
      </w:r>
      <w:r w:rsidRPr="00AB1F86">
        <w:rPr>
          <w:color w:val="404040"/>
          <w:spacing w:val="1"/>
          <w:w w:val="101"/>
          <w:szCs w:val="28"/>
        </w:rPr>
        <w:t>і</w:t>
      </w:r>
      <w:r w:rsidRPr="00AB1F86">
        <w:rPr>
          <w:color w:val="404040"/>
          <w:szCs w:val="28"/>
        </w:rPr>
        <w:t>в р</w:t>
      </w:r>
      <w:r w:rsidRPr="00AB1F86">
        <w:rPr>
          <w:color w:val="404040"/>
          <w:spacing w:val="-1"/>
          <w:w w:val="101"/>
          <w:szCs w:val="28"/>
        </w:rPr>
        <w:t>е</w:t>
      </w:r>
      <w:r w:rsidRPr="00AB1F86">
        <w:rPr>
          <w:color w:val="404040"/>
          <w:w w:val="101"/>
          <w:szCs w:val="28"/>
        </w:rPr>
        <w:t>а</w:t>
      </w:r>
      <w:r w:rsidRPr="00AB1F86">
        <w:rPr>
          <w:color w:val="404040"/>
          <w:szCs w:val="28"/>
        </w:rPr>
        <w:t>л</w:t>
      </w:r>
      <w:r w:rsidRPr="00AB1F86">
        <w:rPr>
          <w:color w:val="404040"/>
          <w:w w:val="101"/>
          <w:szCs w:val="28"/>
        </w:rPr>
        <w:t>і</w:t>
      </w:r>
      <w:r w:rsidRPr="00AB1F86">
        <w:rPr>
          <w:color w:val="404040"/>
          <w:szCs w:val="28"/>
        </w:rPr>
        <w:t>з</w:t>
      </w:r>
      <w:r w:rsidRPr="00AB1F86">
        <w:rPr>
          <w:color w:val="404040"/>
          <w:w w:val="101"/>
          <w:szCs w:val="28"/>
        </w:rPr>
        <w:t>а</w:t>
      </w:r>
      <w:r w:rsidRPr="00AB1F86">
        <w:rPr>
          <w:color w:val="404040"/>
          <w:spacing w:val="-2"/>
          <w:szCs w:val="28"/>
        </w:rPr>
        <w:t>ц</w:t>
      </w:r>
      <w:r w:rsidRPr="00AB1F86">
        <w:rPr>
          <w:color w:val="404040"/>
          <w:w w:val="101"/>
          <w:szCs w:val="28"/>
        </w:rPr>
        <w:t>ії</w:t>
      </w:r>
      <w:r w:rsidRPr="00AB1F86">
        <w:rPr>
          <w:color w:val="404040"/>
          <w:spacing w:val="-2"/>
          <w:szCs w:val="28"/>
        </w:rPr>
        <w:t xml:space="preserve"> </w:t>
      </w:r>
      <w:r w:rsidRPr="00AB1F86">
        <w:rPr>
          <w:color w:val="404040"/>
          <w:szCs w:val="28"/>
        </w:rPr>
        <w:t>цього впро</w:t>
      </w:r>
      <w:r w:rsidRPr="00AB1F86">
        <w:rPr>
          <w:color w:val="404040"/>
          <w:spacing w:val="-1"/>
          <w:szCs w:val="28"/>
        </w:rPr>
        <w:t>в</w:t>
      </w:r>
      <w:r w:rsidRPr="00AB1F86">
        <w:rPr>
          <w:color w:val="404040"/>
          <w:w w:val="101"/>
          <w:szCs w:val="28"/>
        </w:rPr>
        <w:t>а</w:t>
      </w:r>
      <w:r w:rsidRPr="00AB1F86">
        <w:rPr>
          <w:color w:val="404040"/>
          <w:szCs w:val="28"/>
        </w:rPr>
        <w:t>д</w:t>
      </w:r>
      <w:r w:rsidRPr="00AB1F86">
        <w:rPr>
          <w:color w:val="404040"/>
          <w:spacing w:val="6"/>
          <w:szCs w:val="28"/>
        </w:rPr>
        <w:t>ж</w:t>
      </w:r>
      <w:r w:rsidRPr="00AB1F86">
        <w:rPr>
          <w:color w:val="404040"/>
          <w:spacing w:val="-1"/>
          <w:w w:val="101"/>
          <w:szCs w:val="28"/>
        </w:rPr>
        <w:t>е</w:t>
      </w:r>
      <w:r w:rsidRPr="00AB1F86">
        <w:rPr>
          <w:color w:val="404040"/>
          <w:spacing w:val="-1"/>
          <w:szCs w:val="28"/>
        </w:rPr>
        <w:t>н</w:t>
      </w:r>
      <w:r w:rsidRPr="00AB1F86">
        <w:rPr>
          <w:color w:val="404040"/>
          <w:szCs w:val="28"/>
        </w:rPr>
        <w:t>н</w:t>
      </w:r>
      <w:r w:rsidRPr="00AB1F86">
        <w:rPr>
          <w:color w:val="404040"/>
          <w:w w:val="101"/>
          <w:szCs w:val="28"/>
        </w:rPr>
        <w:t>я.</w:t>
      </w:r>
    </w:p>
    <w:p w14:paraId="5BFA54B0" w14:textId="77777777" w:rsidR="00E3602B" w:rsidRPr="0068112A" w:rsidRDefault="00E3602B" w:rsidP="003452B6">
      <w:pPr>
        <w:pStyle w:val="2"/>
        <w:numPr>
          <w:ilvl w:val="1"/>
          <w:numId w:val="64"/>
        </w:numPr>
        <w:ind w:left="-426"/>
      </w:pPr>
      <w:bookmarkStart w:id="121" w:name="_Toc532232264"/>
      <w:bookmarkStart w:id="122" w:name="_Toc532568408"/>
      <w:r w:rsidRPr="0068112A">
        <w:t>Опис ідеї проекту</w:t>
      </w:r>
      <w:bookmarkEnd w:id="121"/>
      <w:bookmarkEnd w:id="122"/>
    </w:p>
    <w:p w14:paraId="2D8FD9F3" w14:textId="77777777" w:rsidR="00E3602B" w:rsidRPr="00AB1F86" w:rsidRDefault="00E3602B" w:rsidP="0068112A">
      <w:bookmarkStart w:id="123" w:name="_Toc532232265"/>
      <w:r w:rsidRPr="00AB1F86">
        <w:t>В</w:t>
      </w:r>
      <w:r w:rsidRPr="00AB1F86">
        <w:rPr>
          <w:spacing w:val="74"/>
        </w:rPr>
        <w:t xml:space="preserve"> </w:t>
      </w:r>
      <w:r w:rsidRPr="00AB1F86">
        <w:t>м</w:t>
      </w:r>
      <w:r w:rsidRPr="00AB1F86">
        <w:rPr>
          <w:w w:val="101"/>
        </w:rPr>
        <w:t>е</w:t>
      </w:r>
      <w:r w:rsidRPr="00AB1F86">
        <w:t>ж</w:t>
      </w:r>
      <w:r w:rsidRPr="00AB1F86">
        <w:rPr>
          <w:spacing w:val="-1"/>
          <w:w w:val="101"/>
        </w:rPr>
        <w:t>а</w:t>
      </w:r>
      <w:r w:rsidRPr="00AB1F86">
        <w:t>х</w:t>
      </w:r>
      <w:r w:rsidRPr="00AB1F86">
        <w:rPr>
          <w:spacing w:val="72"/>
        </w:rPr>
        <w:t xml:space="preserve"> </w:t>
      </w:r>
      <w:r w:rsidRPr="00AB1F86">
        <w:t>цього</w:t>
      </w:r>
      <w:r w:rsidRPr="00AB1F86">
        <w:rPr>
          <w:spacing w:val="75"/>
        </w:rPr>
        <w:t xml:space="preserve"> </w:t>
      </w:r>
      <w:r w:rsidRPr="00AB1F86">
        <w:rPr>
          <w:spacing w:val="1"/>
        </w:rPr>
        <w:t>п</w:t>
      </w:r>
      <w:r w:rsidRPr="00AB1F86">
        <w:rPr>
          <w:w w:val="101"/>
        </w:rPr>
        <w:t>і</w:t>
      </w:r>
      <w:r w:rsidRPr="00AB1F86">
        <w:t>др</w:t>
      </w:r>
      <w:r w:rsidRPr="00AB1F86">
        <w:rPr>
          <w:spacing w:val="1"/>
        </w:rPr>
        <w:t>о</w:t>
      </w:r>
      <w:r w:rsidRPr="00AB1F86">
        <w:rPr>
          <w:spacing w:val="-1"/>
        </w:rPr>
        <w:t>з</w:t>
      </w:r>
      <w:r w:rsidRPr="00AB1F86">
        <w:t>д</w:t>
      </w:r>
      <w:r w:rsidRPr="00AB1F86">
        <w:rPr>
          <w:w w:val="101"/>
        </w:rPr>
        <w:t>і</w:t>
      </w:r>
      <w:r w:rsidRPr="00AB1F86">
        <w:t>лу</w:t>
      </w:r>
      <w:r w:rsidRPr="00AB1F86">
        <w:rPr>
          <w:spacing w:val="70"/>
        </w:rPr>
        <w:t xml:space="preserve"> </w:t>
      </w:r>
      <w:r w:rsidRPr="00AB1F86">
        <w:rPr>
          <w:w w:val="101"/>
        </w:rPr>
        <w:t>а</w:t>
      </w:r>
      <w:r w:rsidRPr="00AB1F86">
        <w:t>н</w:t>
      </w:r>
      <w:r w:rsidRPr="00AB1F86">
        <w:rPr>
          <w:w w:val="101"/>
        </w:rPr>
        <w:t>а</w:t>
      </w:r>
      <w:r w:rsidRPr="00AB1F86">
        <w:t>л</w:t>
      </w:r>
      <w:r w:rsidRPr="00AB1F86">
        <w:rPr>
          <w:w w:val="101"/>
        </w:rPr>
        <w:t>і</w:t>
      </w:r>
      <w:r w:rsidRPr="00AB1F86">
        <w:t>з</w:t>
      </w:r>
      <w:r w:rsidRPr="00AB1F86">
        <w:rPr>
          <w:spacing w:val="-3"/>
        </w:rPr>
        <w:t>у</w:t>
      </w:r>
      <w:r w:rsidRPr="00AB1F86">
        <w:t>єт</w:t>
      </w:r>
      <w:r w:rsidRPr="00AB1F86">
        <w:rPr>
          <w:spacing w:val="-1"/>
        </w:rPr>
        <w:t>ь</w:t>
      </w:r>
      <w:r w:rsidRPr="00AB1F86">
        <w:rPr>
          <w:w w:val="101"/>
        </w:rPr>
        <w:t>ся</w:t>
      </w:r>
      <w:r w:rsidRPr="00AB1F86">
        <w:rPr>
          <w:spacing w:val="73"/>
        </w:rPr>
        <w:t xml:space="preserve"> </w:t>
      </w:r>
      <w:r w:rsidRPr="00AB1F86">
        <w:t>зм</w:t>
      </w:r>
      <w:r w:rsidRPr="00AB1F86">
        <w:rPr>
          <w:w w:val="101"/>
        </w:rPr>
        <w:t>іс</w:t>
      </w:r>
      <w:r w:rsidRPr="00AB1F86">
        <w:t>т</w:t>
      </w:r>
      <w:r w:rsidRPr="00AB1F86">
        <w:rPr>
          <w:spacing w:val="71"/>
        </w:rPr>
        <w:t xml:space="preserve"> </w:t>
      </w:r>
      <w:r w:rsidRPr="00AB1F86">
        <w:rPr>
          <w:w w:val="101"/>
        </w:rPr>
        <w:t>і</w:t>
      </w:r>
      <w:r w:rsidRPr="00AB1F86">
        <w:t>д</w:t>
      </w:r>
      <w:r w:rsidRPr="00AB1F86">
        <w:rPr>
          <w:spacing w:val="-1"/>
          <w:w w:val="101"/>
        </w:rPr>
        <w:t>е</w:t>
      </w:r>
      <w:r w:rsidRPr="00AB1F86">
        <w:rPr>
          <w:w w:val="101"/>
        </w:rPr>
        <w:t>ї</w:t>
      </w:r>
      <w:r w:rsidRPr="00AB1F86">
        <w:t>,</w:t>
      </w:r>
      <w:r w:rsidRPr="00AB1F86">
        <w:rPr>
          <w:spacing w:val="73"/>
        </w:rPr>
        <w:t xml:space="preserve"> </w:t>
      </w:r>
      <w:r w:rsidRPr="00AB1F86">
        <w:t>мож</w:t>
      </w:r>
      <w:r w:rsidRPr="00AB1F86">
        <w:rPr>
          <w:spacing w:val="-1"/>
        </w:rPr>
        <w:t>л</w:t>
      </w:r>
      <w:r w:rsidRPr="00AB1F86">
        <w:t>ив</w:t>
      </w:r>
      <w:r w:rsidRPr="00AB1F86">
        <w:rPr>
          <w:w w:val="101"/>
        </w:rPr>
        <w:t>і</w:t>
      </w:r>
      <w:r w:rsidRPr="00AB1F86">
        <w:rPr>
          <w:spacing w:val="72"/>
        </w:rPr>
        <w:t xml:space="preserve"> </w:t>
      </w:r>
      <w:r w:rsidRPr="00AB1F86">
        <w:t>н</w:t>
      </w:r>
      <w:r w:rsidRPr="00AB1F86">
        <w:rPr>
          <w:spacing w:val="-1"/>
          <w:w w:val="101"/>
        </w:rPr>
        <w:t>а</w:t>
      </w:r>
      <w:r w:rsidRPr="00AB1F86">
        <w:t>пр</w:t>
      </w:r>
      <w:r w:rsidRPr="00AB1F86">
        <w:rPr>
          <w:w w:val="101"/>
        </w:rPr>
        <w:t>я</w:t>
      </w:r>
      <w:r w:rsidRPr="00AB1F86">
        <w:t>м</w:t>
      </w:r>
      <w:r w:rsidRPr="00AB1F86">
        <w:rPr>
          <w:spacing w:val="-1"/>
        </w:rPr>
        <w:t>к</w:t>
      </w:r>
      <w:r w:rsidRPr="00AB1F86">
        <w:t>и</w:t>
      </w:r>
      <w:bookmarkEnd w:id="123"/>
    </w:p>
    <w:p w14:paraId="02A91C58" w14:textId="77777777" w:rsidR="00E3602B" w:rsidRPr="00AB1F86" w:rsidRDefault="00E3602B" w:rsidP="0068112A">
      <w:r w:rsidRPr="00AB1F86">
        <w:t>з</w:t>
      </w:r>
      <w:r w:rsidRPr="00AB1F86">
        <w:rPr>
          <w:w w:val="101"/>
        </w:rPr>
        <w:t>ас</w:t>
      </w:r>
      <w:r w:rsidRPr="00AB1F86">
        <w:t>то</w:t>
      </w:r>
      <w:r w:rsidRPr="00AB1F86">
        <w:rPr>
          <w:w w:val="101"/>
        </w:rPr>
        <w:t>с</w:t>
      </w:r>
      <w:r w:rsidRPr="00AB1F86">
        <w:rPr>
          <w:spacing w:val="-3"/>
        </w:rPr>
        <w:t>у</w:t>
      </w:r>
      <w:r w:rsidRPr="00AB1F86">
        <w:t>в</w:t>
      </w:r>
      <w:r w:rsidRPr="00AB1F86">
        <w:rPr>
          <w:w w:val="101"/>
        </w:rPr>
        <w:t>а</w:t>
      </w:r>
      <w:r w:rsidRPr="00AB1F86">
        <w:t>н</w:t>
      </w:r>
      <w:r w:rsidRPr="00AB1F86">
        <w:rPr>
          <w:spacing w:val="1"/>
        </w:rPr>
        <w:t>н</w:t>
      </w:r>
      <w:r w:rsidRPr="00AB1F86">
        <w:rPr>
          <w:w w:val="101"/>
        </w:rPr>
        <w:t>я</w:t>
      </w:r>
      <w:r w:rsidRPr="00AB1F86">
        <w:t>,</w:t>
      </w:r>
      <w:r w:rsidRPr="00AB1F86">
        <w:rPr>
          <w:spacing w:val="131"/>
        </w:rPr>
        <w:t xml:space="preserve"> </w:t>
      </w:r>
      <w:r w:rsidRPr="00AB1F86">
        <w:t>о</w:t>
      </w:r>
      <w:r w:rsidRPr="00AB1F86">
        <w:rPr>
          <w:w w:val="101"/>
        </w:rPr>
        <w:t>с</w:t>
      </w:r>
      <w:r w:rsidRPr="00AB1F86">
        <w:rPr>
          <w:spacing w:val="-1"/>
        </w:rPr>
        <w:t>но</w:t>
      </w:r>
      <w:r w:rsidRPr="00AB1F86">
        <w:t>в</w:t>
      </w:r>
      <w:r w:rsidRPr="00AB1F86">
        <w:rPr>
          <w:w w:val="101"/>
        </w:rPr>
        <w:t>і</w:t>
      </w:r>
      <w:r w:rsidRPr="00AB1F86">
        <w:rPr>
          <w:spacing w:val="132"/>
        </w:rPr>
        <w:t xml:space="preserve"> </w:t>
      </w:r>
      <w:r w:rsidRPr="00AB1F86">
        <w:t>вигоди</w:t>
      </w:r>
      <w:r w:rsidRPr="00AB1F86">
        <w:rPr>
          <w:spacing w:val="133"/>
        </w:rPr>
        <w:t xml:space="preserve"> </w:t>
      </w:r>
      <w:r w:rsidRPr="00AB1F86">
        <w:rPr>
          <w:spacing w:val="-1"/>
          <w:w w:val="101"/>
        </w:rPr>
        <w:t>я</w:t>
      </w:r>
      <w:r w:rsidRPr="00AB1F86">
        <w:t>к</w:t>
      </w:r>
      <w:r w:rsidRPr="00AB1F86">
        <w:rPr>
          <w:w w:val="101"/>
        </w:rPr>
        <w:t>і</w:t>
      </w:r>
      <w:r w:rsidRPr="00AB1F86">
        <w:rPr>
          <w:spacing w:val="132"/>
        </w:rPr>
        <w:t xml:space="preserve"> </w:t>
      </w:r>
      <w:r w:rsidRPr="00AB1F86">
        <w:rPr>
          <w:spacing w:val="-1"/>
        </w:rPr>
        <w:t>мо</w:t>
      </w:r>
      <w:r w:rsidRPr="00AB1F86">
        <w:t>ж</w:t>
      </w:r>
      <w:r w:rsidRPr="00AB1F86">
        <w:rPr>
          <w:w w:val="101"/>
        </w:rPr>
        <w:t>е</w:t>
      </w:r>
      <w:r w:rsidRPr="00AB1F86">
        <w:rPr>
          <w:spacing w:val="132"/>
        </w:rPr>
        <w:t xml:space="preserve"> </w:t>
      </w:r>
      <w:r w:rsidRPr="00AB1F86">
        <w:rPr>
          <w:spacing w:val="1"/>
        </w:rPr>
        <w:t>о</w:t>
      </w:r>
      <w:r w:rsidRPr="00AB1F86">
        <w:t>трим</w:t>
      </w:r>
      <w:r w:rsidRPr="00AB1F86">
        <w:rPr>
          <w:w w:val="101"/>
        </w:rPr>
        <w:t>а</w:t>
      </w:r>
      <w:r w:rsidRPr="00AB1F86">
        <w:rPr>
          <w:spacing w:val="-1"/>
        </w:rPr>
        <w:t>т</w:t>
      </w:r>
      <w:r w:rsidRPr="00AB1F86">
        <w:t>и</w:t>
      </w:r>
      <w:r w:rsidRPr="00AB1F86">
        <w:rPr>
          <w:spacing w:val="131"/>
        </w:rPr>
        <w:t xml:space="preserve"> </w:t>
      </w:r>
      <w:r w:rsidRPr="00AB1F86">
        <w:t>кори</w:t>
      </w:r>
      <w:r w:rsidRPr="00AB1F86">
        <w:rPr>
          <w:w w:val="101"/>
        </w:rPr>
        <w:t>с</w:t>
      </w:r>
      <w:r w:rsidRPr="00AB1F86">
        <w:t>т</w:t>
      </w:r>
      <w:r w:rsidRPr="00AB1F86">
        <w:rPr>
          <w:spacing w:val="-3"/>
        </w:rPr>
        <w:t>у</w:t>
      </w:r>
      <w:r w:rsidRPr="00AB1F86">
        <w:t>в</w:t>
      </w:r>
      <w:r w:rsidRPr="00AB1F86">
        <w:rPr>
          <w:w w:val="101"/>
        </w:rPr>
        <w:t>а</w:t>
      </w:r>
      <w:r w:rsidRPr="00AB1F86">
        <w:t>ч</w:t>
      </w:r>
      <w:r w:rsidRPr="00AB1F86">
        <w:rPr>
          <w:spacing w:val="131"/>
        </w:rPr>
        <w:t xml:space="preserve"> </w:t>
      </w:r>
      <w:r w:rsidRPr="00AB1F86">
        <w:t>т</w:t>
      </w:r>
      <w:r w:rsidRPr="00AB1F86">
        <w:rPr>
          <w:spacing w:val="1"/>
        </w:rPr>
        <w:t>о</w:t>
      </w:r>
      <w:r w:rsidRPr="00AB1F86">
        <w:t>в</w:t>
      </w:r>
      <w:r w:rsidRPr="00AB1F86">
        <w:rPr>
          <w:w w:val="101"/>
        </w:rPr>
        <w:t>а</w:t>
      </w:r>
      <w:r w:rsidRPr="00AB1F86">
        <w:t>ру</w:t>
      </w:r>
      <w:r w:rsidRPr="00AB1F86">
        <w:rPr>
          <w:spacing w:val="131"/>
        </w:rPr>
        <w:t xml:space="preserve"> </w:t>
      </w:r>
      <w:r w:rsidRPr="00AB1F86">
        <w:t>т</w:t>
      </w:r>
      <w:r w:rsidRPr="00AB1F86">
        <w:rPr>
          <w:w w:val="101"/>
        </w:rPr>
        <w:t>а</w:t>
      </w:r>
      <w:r w:rsidRPr="00AB1F86">
        <w:t xml:space="preserve"> в</w:t>
      </w:r>
      <w:r w:rsidRPr="00AB1F86">
        <w:rPr>
          <w:w w:val="101"/>
        </w:rPr>
        <w:t>і</w:t>
      </w:r>
      <w:r w:rsidRPr="00AB1F86">
        <w:rPr>
          <w:spacing w:val="1"/>
        </w:rPr>
        <w:t>д</w:t>
      </w:r>
      <w:r w:rsidRPr="00AB1F86">
        <w:rPr>
          <w:spacing w:val="-1"/>
        </w:rPr>
        <w:t>м</w:t>
      </w:r>
      <w:r w:rsidRPr="00AB1F86">
        <w:rPr>
          <w:w w:val="101"/>
        </w:rPr>
        <w:t>і</w:t>
      </w:r>
      <w:r w:rsidRPr="00AB1F86">
        <w:t>нно</w:t>
      </w:r>
      <w:r w:rsidRPr="00AB1F86">
        <w:rPr>
          <w:w w:val="101"/>
        </w:rPr>
        <w:t>с</w:t>
      </w:r>
      <w:r w:rsidRPr="00AB1F86">
        <w:t>т</w:t>
      </w:r>
      <w:r w:rsidRPr="00AB1F86">
        <w:rPr>
          <w:w w:val="101"/>
        </w:rPr>
        <w:t>і</w:t>
      </w:r>
      <w:r w:rsidRPr="00AB1F86">
        <w:t xml:space="preserve"> </w:t>
      </w:r>
      <w:r w:rsidRPr="00AB1F86">
        <w:rPr>
          <w:spacing w:val="-3"/>
        </w:rPr>
        <w:t>в</w:t>
      </w:r>
      <w:r w:rsidRPr="00AB1F86">
        <w:rPr>
          <w:spacing w:val="1"/>
          <w:w w:val="101"/>
        </w:rPr>
        <w:t>і</w:t>
      </w:r>
      <w:r w:rsidRPr="00AB1F86">
        <w:t>д</w:t>
      </w:r>
      <w:r w:rsidRPr="00AB1F86">
        <w:rPr>
          <w:spacing w:val="-1"/>
        </w:rPr>
        <w:t xml:space="preserve"> </w:t>
      </w:r>
      <w:r w:rsidRPr="00AB1F86">
        <w:rPr>
          <w:w w:val="101"/>
        </w:rPr>
        <w:t>і</w:t>
      </w:r>
      <w:r w:rsidRPr="00AB1F86">
        <w:rPr>
          <w:spacing w:val="-2"/>
          <w:w w:val="101"/>
        </w:rPr>
        <w:t>с</w:t>
      </w:r>
      <w:r w:rsidRPr="00AB1F86">
        <w:t>ну</w:t>
      </w:r>
      <w:r w:rsidRPr="00AB1F86">
        <w:rPr>
          <w:spacing w:val="-1"/>
        </w:rPr>
        <w:t>ю</w:t>
      </w:r>
      <w:r w:rsidRPr="00AB1F86">
        <w:t>ч</w:t>
      </w:r>
      <w:r w:rsidRPr="00AB1F86">
        <w:rPr>
          <w:spacing w:val="2"/>
        </w:rPr>
        <w:t>и</w:t>
      </w:r>
      <w:r w:rsidRPr="00AB1F86">
        <w:t>х</w:t>
      </w:r>
      <w:r w:rsidRPr="00AB1F86">
        <w:rPr>
          <w:spacing w:val="1"/>
        </w:rPr>
        <w:t xml:space="preserve"> </w:t>
      </w:r>
      <w:r w:rsidRPr="00AB1F86">
        <w:rPr>
          <w:spacing w:val="-1"/>
          <w:w w:val="101"/>
        </w:rPr>
        <w:t>а</w:t>
      </w:r>
      <w:r w:rsidRPr="00AB1F86">
        <w:t>н</w:t>
      </w:r>
      <w:r w:rsidRPr="00AB1F86">
        <w:rPr>
          <w:w w:val="101"/>
        </w:rPr>
        <w:t>а</w:t>
      </w:r>
      <w:r w:rsidRPr="00AB1F86">
        <w:rPr>
          <w:spacing w:val="-3"/>
        </w:rPr>
        <w:t>л</w:t>
      </w:r>
      <w:r w:rsidRPr="00AB1F86">
        <w:t>ог</w:t>
      </w:r>
      <w:r w:rsidRPr="00AB1F86">
        <w:rPr>
          <w:spacing w:val="1"/>
          <w:w w:val="101"/>
        </w:rPr>
        <w:t>і</w:t>
      </w:r>
      <w:r w:rsidRPr="00AB1F86">
        <w:t>в т</w:t>
      </w:r>
      <w:r w:rsidRPr="00AB1F86">
        <w:rPr>
          <w:w w:val="101"/>
        </w:rPr>
        <w:t>а</w:t>
      </w:r>
      <w:r w:rsidRPr="00AB1F86">
        <w:t xml:space="preserve"> з</w:t>
      </w:r>
      <w:r w:rsidRPr="00AB1F86">
        <w:rPr>
          <w:spacing w:val="-2"/>
          <w:w w:val="101"/>
        </w:rPr>
        <w:t>а</w:t>
      </w:r>
      <w:r w:rsidRPr="00AB1F86">
        <w:t>м</w:t>
      </w:r>
      <w:r w:rsidRPr="00AB1F86">
        <w:rPr>
          <w:w w:val="101"/>
        </w:rPr>
        <w:t>і</w:t>
      </w:r>
      <w:r w:rsidRPr="00AB1F86">
        <w:t>нн</w:t>
      </w:r>
      <w:r w:rsidRPr="00AB1F86">
        <w:rPr>
          <w:spacing w:val="-1"/>
        </w:rPr>
        <w:t>и</w:t>
      </w:r>
      <w:r w:rsidRPr="00AB1F86">
        <w:t>к</w:t>
      </w:r>
      <w:r w:rsidRPr="00AB1F86">
        <w:rPr>
          <w:w w:val="101"/>
        </w:rPr>
        <w:t>і</w:t>
      </w:r>
      <w:r w:rsidRPr="00AB1F86">
        <w:t>в.</w:t>
      </w:r>
    </w:p>
    <w:p w14:paraId="2CB10003" w14:textId="77777777" w:rsidR="00E3602B" w:rsidRPr="00AB1F86" w:rsidRDefault="00E3602B" w:rsidP="0068112A">
      <w:r w:rsidRPr="00AB1F86">
        <w:t>Табли</w:t>
      </w:r>
      <w:r w:rsidRPr="00AB1F86">
        <w:rPr>
          <w:spacing w:val="1"/>
        </w:rPr>
        <w:t>ц</w:t>
      </w:r>
      <w:r w:rsidRPr="00AB1F86">
        <w:t>я 5.1 —</w:t>
      </w:r>
      <w:r w:rsidRPr="00AB1F86">
        <w:rPr>
          <w:spacing w:val="60"/>
        </w:rPr>
        <w:t xml:space="preserve"> </w:t>
      </w:r>
      <w:r w:rsidRPr="00AB1F86">
        <w:t>О</w:t>
      </w:r>
      <w:r w:rsidRPr="00AB1F86">
        <w:rPr>
          <w:spacing w:val="1"/>
        </w:rPr>
        <w:t>пи</w:t>
      </w:r>
      <w:r w:rsidRPr="00AB1F86">
        <w:t>с і</w:t>
      </w:r>
      <w:r w:rsidRPr="00AB1F86">
        <w:rPr>
          <w:spacing w:val="-2"/>
        </w:rPr>
        <w:t>д</w:t>
      </w:r>
      <w:r w:rsidRPr="00AB1F86">
        <w:t>еї старта</w:t>
      </w:r>
      <w:r w:rsidRPr="00AB1F86">
        <w:rPr>
          <w:spacing w:val="1"/>
        </w:rPr>
        <w:t>п</w:t>
      </w:r>
      <w:r w:rsidRPr="00AB1F86">
        <w:t>-проек</w:t>
      </w:r>
      <w:r w:rsidRPr="00AB1F86">
        <w:rPr>
          <w:spacing w:val="3"/>
        </w:rPr>
        <w:t>т</w:t>
      </w:r>
      <w:r w:rsidRPr="00AB1F86">
        <w:t>у</w:t>
      </w:r>
      <w:r w:rsidRPr="00AB1F86">
        <w:tab/>
      </w:r>
    </w:p>
    <w:p w14:paraId="1D5A34BB" w14:textId="77777777" w:rsidR="00E3602B" w:rsidRPr="00AB1F86" w:rsidRDefault="00E3602B" w:rsidP="00E3602B">
      <w:pPr>
        <w:widowControl w:val="0"/>
        <w:tabs>
          <w:tab w:val="left" w:pos="5564"/>
        </w:tabs>
        <w:spacing w:before="1"/>
        <w:ind w:left="1" w:right="-20"/>
        <w:rPr>
          <w:color w:val="404040"/>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418"/>
        <w:gridCol w:w="3104"/>
      </w:tblGrid>
      <w:tr w:rsidR="00E3602B" w:rsidRPr="00AB1F86" w14:paraId="68555110" w14:textId="77777777" w:rsidTr="007D70F7">
        <w:tc>
          <w:tcPr>
            <w:tcW w:w="3828" w:type="dxa"/>
            <w:tcBorders>
              <w:bottom w:val="single" w:sz="4" w:space="0" w:color="auto"/>
            </w:tcBorders>
          </w:tcPr>
          <w:p w14:paraId="28A5B8E9" w14:textId="77777777" w:rsidR="00E3602B" w:rsidRPr="00AB1F86" w:rsidRDefault="00E3602B" w:rsidP="007D70F7">
            <w:pPr>
              <w:pStyle w:val="afff4"/>
              <w:rPr>
                <w:rFonts w:ascii="Times New Roman" w:hAnsi="Times New Roman" w:cs="Times New Roman"/>
                <w:color w:val="404040"/>
                <w:lang w:val="en-US"/>
              </w:rPr>
            </w:pPr>
            <w:r w:rsidRPr="00AB1F86">
              <w:rPr>
                <w:rFonts w:ascii="Times New Roman" w:hAnsi="Times New Roman" w:cs="Times New Roman"/>
                <w:color w:val="404040"/>
              </w:rPr>
              <w:t>Зміст ідеї</w:t>
            </w:r>
          </w:p>
        </w:tc>
        <w:tc>
          <w:tcPr>
            <w:tcW w:w="2418" w:type="dxa"/>
            <w:tcBorders>
              <w:bottom w:val="single" w:sz="4" w:space="0" w:color="auto"/>
            </w:tcBorders>
          </w:tcPr>
          <w:p w14:paraId="78B3875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Напрямки застосування</w:t>
            </w:r>
          </w:p>
        </w:tc>
        <w:tc>
          <w:tcPr>
            <w:tcW w:w="3104" w:type="dxa"/>
            <w:tcBorders>
              <w:bottom w:val="single" w:sz="4" w:space="0" w:color="auto"/>
            </w:tcBorders>
          </w:tcPr>
          <w:p w14:paraId="1A5C773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Вигоди для користувача</w:t>
            </w:r>
          </w:p>
        </w:tc>
      </w:tr>
      <w:tr w:rsidR="00E3602B" w:rsidRPr="00AB1F86" w14:paraId="6C1264CC" w14:textId="77777777" w:rsidTr="007D70F7">
        <w:trPr>
          <w:trHeight w:val="1096"/>
        </w:trPr>
        <w:tc>
          <w:tcPr>
            <w:tcW w:w="3828" w:type="dxa"/>
            <w:vMerge w:val="restart"/>
          </w:tcPr>
          <w:p w14:paraId="2C13D0D8" w14:textId="77777777" w:rsidR="00E3602B" w:rsidRPr="00AB1F86" w:rsidRDefault="00E3602B" w:rsidP="007D70F7">
            <w:pPr>
              <w:pStyle w:val="afff4"/>
              <w:spacing w:line="360" w:lineRule="auto"/>
              <w:rPr>
                <w:rFonts w:ascii="Times New Roman" w:hAnsi="Times New Roman" w:cs="Times New Roman"/>
                <w:color w:val="404040"/>
              </w:rPr>
            </w:pPr>
            <w:r w:rsidRPr="00AB1F86">
              <w:rPr>
                <w:rFonts w:ascii="Times New Roman" w:hAnsi="Times New Roman" w:cs="Times New Roman"/>
                <w:color w:val="404040"/>
              </w:rPr>
              <w:t>Оптимальний метод обробки фотоплетизмограми для виявлення деяких видів аритмії</w:t>
            </w:r>
          </w:p>
        </w:tc>
        <w:tc>
          <w:tcPr>
            <w:tcW w:w="2418" w:type="dxa"/>
          </w:tcPr>
          <w:p w14:paraId="0F3FB5E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Виробництво</w:t>
            </w:r>
          </w:p>
        </w:tc>
        <w:tc>
          <w:tcPr>
            <w:tcW w:w="3104" w:type="dxa"/>
          </w:tcPr>
          <w:p w14:paraId="1A313030" w14:textId="54375205" w:rsidR="00E3602B" w:rsidRPr="00AB1F86" w:rsidRDefault="00E3602B" w:rsidP="007D70F7">
            <w:pPr>
              <w:pStyle w:val="afff4"/>
              <w:spacing w:line="360" w:lineRule="auto"/>
              <w:rPr>
                <w:rFonts w:ascii="Times New Roman" w:hAnsi="Times New Roman" w:cs="Times New Roman"/>
                <w:color w:val="404040"/>
              </w:rPr>
            </w:pPr>
            <w:r w:rsidRPr="00AB1F86">
              <w:rPr>
                <w:rFonts w:ascii="Times New Roman" w:hAnsi="Times New Roman" w:cs="Times New Roman"/>
                <w:color w:val="404040"/>
              </w:rPr>
              <w:t xml:space="preserve">Більш дешевий та простий для </w:t>
            </w:r>
            <w:r w:rsidR="0068112A">
              <w:rPr>
                <w:rFonts w:ascii="Times New Roman" w:hAnsi="Times New Roman" w:cs="Times New Roman"/>
                <w:color w:val="404040"/>
              </w:rPr>
              <w:t>п</w:t>
            </w:r>
            <w:r w:rsidRPr="00AB1F86">
              <w:rPr>
                <w:rFonts w:ascii="Times New Roman" w:hAnsi="Times New Roman" w:cs="Times New Roman"/>
                <w:color w:val="404040"/>
              </w:rPr>
              <w:t xml:space="preserve">обудування відеотракт </w:t>
            </w:r>
          </w:p>
        </w:tc>
      </w:tr>
      <w:tr w:rsidR="00E3602B" w:rsidRPr="00AB1F86" w14:paraId="1774F5E6" w14:textId="77777777" w:rsidTr="007D70F7">
        <w:tc>
          <w:tcPr>
            <w:tcW w:w="3828" w:type="dxa"/>
            <w:vMerge/>
          </w:tcPr>
          <w:p w14:paraId="18B1CB44" w14:textId="77777777" w:rsidR="00E3602B" w:rsidRPr="00AB1F86" w:rsidRDefault="00E3602B" w:rsidP="007D70F7">
            <w:pPr>
              <w:pStyle w:val="afff4"/>
              <w:rPr>
                <w:rFonts w:ascii="Times New Roman" w:hAnsi="Times New Roman" w:cs="Times New Roman"/>
                <w:color w:val="404040"/>
              </w:rPr>
            </w:pPr>
          </w:p>
        </w:tc>
        <w:tc>
          <w:tcPr>
            <w:tcW w:w="2418" w:type="dxa"/>
          </w:tcPr>
          <w:p w14:paraId="77CFAB9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Наука</w:t>
            </w:r>
          </w:p>
        </w:tc>
        <w:tc>
          <w:tcPr>
            <w:tcW w:w="3104" w:type="dxa"/>
          </w:tcPr>
          <w:p w14:paraId="74F5DEE5" w14:textId="77777777" w:rsidR="00E3602B" w:rsidRPr="00AB1F86" w:rsidRDefault="00E3602B" w:rsidP="007D70F7">
            <w:pPr>
              <w:pStyle w:val="afff4"/>
              <w:spacing w:line="360" w:lineRule="auto"/>
              <w:rPr>
                <w:rFonts w:ascii="Times New Roman" w:hAnsi="Times New Roman" w:cs="Times New Roman"/>
                <w:color w:val="404040"/>
                <w:lang w:val="en-US"/>
              </w:rPr>
            </w:pPr>
            <w:r w:rsidRPr="00AB1F86">
              <w:rPr>
                <w:rFonts w:ascii="Times New Roman" w:hAnsi="Times New Roman" w:cs="Times New Roman"/>
                <w:color w:val="404040"/>
              </w:rPr>
              <w:t>Якісне дослідження параметрів обладнання</w:t>
            </w:r>
          </w:p>
        </w:tc>
      </w:tr>
    </w:tbl>
    <w:p w14:paraId="0B2DF63C" w14:textId="77777777" w:rsidR="00E3602B" w:rsidRPr="00AB1F86" w:rsidRDefault="00E3602B" w:rsidP="00E3602B">
      <w:pPr>
        <w:widowControl w:val="0"/>
        <w:spacing w:before="1"/>
        <w:ind w:left="1" w:right="-20" w:firstLine="566"/>
        <w:rPr>
          <w:color w:val="404040"/>
          <w:szCs w:val="28"/>
        </w:rPr>
      </w:pPr>
      <w:r w:rsidRPr="00AB1F86">
        <w:rPr>
          <w:color w:val="404040"/>
          <w:szCs w:val="28"/>
        </w:rPr>
        <w:t>Конкурентами для даної реалізації продукту є продакшн студії, які дозволяють арендувати свою студію без необхідності будувати власну.</w:t>
      </w:r>
    </w:p>
    <w:p w14:paraId="6C3D27B7" w14:textId="77777777" w:rsidR="00E3602B" w:rsidRPr="00AB1F86" w:rsidRDefault="00E3602B" w:rsidP="00E3602B">
      <w:pPr>
        <w:widowControl w:val="0"/>
        <w:spacing w:before="1"/>
        <w:ind w:left="1" w:right="-20"/>
        <w:rPr>
          <w:color w:val="404040"/>
          <w:szCs w:val="28"/>
        </w:rPr>
      </w:pPr>
      <w:r w:rsidRPr="00AB1F86">
        <w:rPr>
          <w:color w:val="404040"/>
          <w:szCs w:val="28"/>
        </w:rPr>
        <w:t>Таблиця 5.2 — Визначення сильних, слабких та нейтральних характеристик ідеї проекту</w:t>
      </w:r>
    </w:p>
    <w:p w14:paraId="01299AAF" w14:textId="77777777" w:rsidR="00E3602B" w:rsidRPr="00AB1F86" w:rsidRDefault="00E3602B" w:rsidP="00E3602B">
      <w:pPr>
        <w:widowControl w:val="0"/>
        <w:spacing w:before="1"/>
        <w:ind w:left="1" w:right="-20"/>
        <w:rPr>
          <w:color w:val="404040"/>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14"/>
        <w:gridCol w:w="2155"/>
        <w:gridCol w:w="1843"/>
        <w:gridCol w:w="992"/>
        <w:gridCol w:w="993"/>
        <w:gridCol w:w="992"/>
      </w:tblGrid>
      <w:tr w:rsidR="00E3602B" w:rsidRPr="00AB1F86" w14:paraId="1747B03C" w14:textId="77777777" w:rsidTr="007D70F7">
        <w:tc>
          <w:tcPr>
            <w:tcW w:w="567" w:type="dxa"/>
            <w:vMerge w:val="restart"/>
            <w:vAlign w:val="center"/>
          </w:tcPr>
          <w:p w14:paraId="341FE12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 </w:t>
            </w:r>
            <w:r w:rsidRPr="00AB1F86">
              <w:rPr>
                <w:rFonts w:ascii="Times New Roman" w:hAnsi="Times New Roman" w:cs="Times New Roman"/>
                <w:color w:val="404040"/>
              </w:rPr>
              <w:br/>
              <w:t>п/п</w:t>
            </w:r>
          </w:p>
        </w:tc>
        <w:tc>
          <w:tcPr>
            <w:tcW w:w="1814" w:type="dxa"/>
            <w:vMerge w:val="restart"/>
            <w:vAlign w:val="center"/>
          </w:tcPr>
          <w:p w14:paraId="460D43C6"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Техніко-економічні характеристики ідеї</w:t>
            </w:r>
          </w:p>
        </w:tc>
        <w:tc>
          <w:tcPr>
            <w:tcW w:w="3998" w:type="dxa"/>
            <w:gridSpan w:val="2"/>
            <w:vAlign w:val="center"/>
          </w:tcPr>
          <w:p w14:paraId="05EDE786"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Концепції конкурентів</w:t>
            </w:r>
          </w:p>
        </w:tc>
        <w:tc>
          <w:tcPr>
            <w:tcW w:w="992" w:type="dxa"/>
            <w:vMerge w:val="restart"/>
            <w:vAlign w:val="center"/>
          </w:tcPr>
          <w:p w14:paraId="12D7C0B8"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 xml:space="preserve">W </w:t>
            </w:r>
            <w:r w:rsidRPr="00AB1F86">
              <w:rPr>
                <w:rFonts w:ascii="Times New Roman" w:hAnsi="Times New Roman" w:cs="Times New Roman"/>
                <w:color w:val="404040"/>
              </w:rPr>
              <w:br/>
              <w:t>(слабка сторона)</w:t>
            </w:r>
          </w:p>
        </w:tc>
        <w:tc>
          <w:tcPr>
            <w:tcW w:w="993" w:type="dxa"/>
            <w:vMerge w:val="restart"/>
            <w:vAlign w:val="center"/>
          </w:tcPr>
          <w:p w14:paraId="7A091FCB"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 xml:space="preserve">N </w:t>
            </w:r>
            <w:r w:rsidRPr="00AB1F86">
              <w:rPr>
                <w:rFonts w:ascii="Times New Roman" w:hAnsi="Times New Roman" w:cs="Times New Roman"/>
                <w:color w:val="404040"/>
              </w:rPr>
              <w:br/>
              <w:t>(нейтральна сторона)</w:t>
            </w:r>
          </w:p>
        </w:tc>
        <w:tc>
          <w:tcPr>
            <w:tcW w:w="992" w:type="dxa"/>
            <w:vMerge w:val="restart"/>
            <w:vAlign w:val="center"/>
          </w:tcPr>
          <w:p w14:paraId="4B159D7D"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 xml:space="preserve">S </w:t>
            </w:r>
            <w:r w:rsidRPr="00AB1F86">
              <w:rPr>
                <w:rFonts w:ascii="Times New Roman" w:hAnsi="Times New Roman" w:cs="Times New Roman"/>
                <w:color w:val="404040"/>
              </w:rPr>
              <w:br/>
              <w:t>(сильна сторона)</w:t>
            </w:r>
          </w:p>
        </w:tc>
      </w:tr>
      <w:tr w:rsidR="00E3602B" w:rsidRPr="00AB1F86" w14:paraId="1AF2BA28" w14:textId="77777777" w:rsidTr="007D70F7">
        <w:tc>
          <w:tcPr>
            <w:tcW w:w="567" w:type="dxa"/>
            <w:vMerge/>
            <w:vAlign w:val="center"/>
          </w:tcPr>
          <w:p w14:paraId="3440AFE2" w14:textId="77777777" w:rsidR="00E3602B" w:rsidRPr="00AB1F86" w:rsidRDefault="00E3602B" w:rsidP="007D70F7">
            <w:pPr>
              <w:pStyle w:val="afff4"/>
              <w:jc w:val="center"/>
              <w:rPr>
                <w:rFonts w:ascii="Times New Roman" w:hAnsi="Times New Roman" w:cs="Times New Roman"/>
                <w:color w:val="404040"/>
              </w:rPr>
            </w:pPr>
          </w:p>
        </w:tc>
        <w:tc>
          <w:tcPr>
            <w:tcW w:w="1814" w:type="dxa"/>
            <w:vMerge/>
            <w:vAlign w:val="center"/>
          </w:tcPr>
          <w:p w14:paraId="30A852E2" w14:textId="77777777" w:rsidR="00E3602B" w:rsidRPr="00AB1F86" w:rsidRDefault="00E3602B" w:rsidP="007D70F7">
            <w:pPr>
              <w:pStyle w:val="afff4"/>
              <w:ind w:left="-57" w:right="-57"/>
              <w:jc w:val="center"/>
              <w:rPr>
                <w:rFonts w:ascii="Times New Roman" w:hAnsi="Times New Roman" w:cs="Times New Roman"/>
                <w:color w:val="404040"/>
              </w:rPr>
            </w:pPr>
          </w:p>
        </w:tc>
        <w:tc>
          <w:tcPr>
            <w:tcW w:w="2155" w:type="dxa"/>
            <w:vAlign w:val="center"/>
          </w:tcPr>
          <w:p w14:paraId="44808384"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 xml:space="preserve">Мій </w:t>
            </w:r>
            <w:r w:rsidRPr="00AB1F86">
              <w:rPr>
                <w:rFonts w:ascii="Times New Roman" w:hAnsi="Times New Roman" w:cs="Times New Roman"/>
                <w:color w:val="404040"/>
              </w:rPr>
              <w:br/>
              <w:t>проект</w:t>
            </w:r>
          </w:p>
        </w:tc>
        <w:tc>
          <w:tcPr>
            <w:tcW w:w="1843" w:type="dxa"/>
            <w:vAlign w:val="center"/>
          </w:tcPr>
          <w:p w14:paraId="11422983" w14:textId="77777777" w:rsidR="00E3602B" w:rsidRPr="00AB1F86" w:rsidRDefault="00E3602B" w:rsidP="007D70F7">
            <w:pPr>
              <w:pStyle w:val="afff4"/>
              <w:ind w:left="-57" w:right="-57"/>
              <w:rPr>
                <w:rFonts w:ascii="Times New Roman" w:hAnsi="Times New Roman" w:cs="Times New Roman"/>
                <w:color w:val="404040"/>
              </w:rPr>
            </w:pPr>
            <w:r w:rsidRPr="00AB1F86">
              <w:rPr>
                <w:rFonts w:ascii="Times New Roman" w:hAnsi="Times New Roman" w:cs="Times New Roman"/>
                <w:color w:val="404040"/>
              </w:rPr>
              <w:t>Продакшн студії</w:t>
            </w:r>
          </w:p>
        </w:tc>
        <w:tc>
          <w:tcPr>
            <w:tcW w:w="992" w:type="dxa"/>
            <w:vMerge/>
            <w:vAlign w:val="center"/>
          </w:tcPr>
          <w:p w14:paraId="323F2FCD" w14:textId="77777777" w:rsidR="00E3602B" w:rsidRPr="00AB1F86" w:rsidRDefault="00E3602B" w:rsidP="007D70F7">
            <w:pPr>
              <w:pStyle w:val="afff4"/>
              <w:jc w:val="center"/>
              <w:rPr>
                <w:rFonts w:ascii="Times New Roman" w:hAnsi="Times New Roman" w:cs="Times New Roman"/>
                <w:color w:val="404040"/>
              </w:rPr>
            </w:pPr>
          </w:p>
        </w:tc>
        <w:tc>
          <w:tcPr>
            <w:tcW w:w="993" w:type="dxa"/>
            <w:vMerge/>
            <w:vAlign w:val="center"/>
          </w:tcPr>
          <w:p w14:paraId="3D19A191" w14:textId="77777777" w:rsidR="00E3602B" w:rsidRPr="00AB1F86" w:rsidRDefault="00E3602B" w:rsidP="007D70F7">
            <w:pPr>
              <w:pStyle w:val="afff4"/>
              <w:jc w:val="center"/>
              <w:rPr>
                <w:rFonts w:ascii="Times New Roman" w:hAnsi="Times New Roman" w:cs="Times New Roman"/>
                <w:color w:val="404040"/>
              </w:rPr>
            </w:pPr>
          </w:p>
        </w:tc>
        <w:tc>
          <w:tcPr>
            <w:tcW w:w="992" w:type="dxa"/>
            <w:vMerge/>
            <w:vAlign w:val="center"/>
          </w:tcPr>
          <w:p w14:paraId="1B580634" w14:textId="77777777" w:rsidR="00E3602B" w:rsidRPr="00AB1F86" w:rsidRDefault="00E3602B" w:rsidP="007D70F7">
            <w:pPr>
              <w:pStyle w:val="afff4"/>
              <w:jc w:val="center"/>
              <w:rPr>
                <w:rFonts w:ascii="Times New Roman" w:hAnsi="Times New Roman" w:cs="Times New Roman"/>
                <w:color w:val="404040"/>
              </w:rPr>
            </w:pPr>
          </w:p>
        </w:tc>
      </w:tr>
      <w:tr w:rsidR="00E3602B" w:rsidRPr="00AB1F86" w14:paraId="3BF1E940" w14:textId="77777777" w:rsidTr="007D70F7">
        <w:tc>
          <w:tcPr>
            <w:tcW w:w="567" w:type="dxa"/>
          </w:tcPr>
          <w:p w14:paraId="6CDC4C0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1814" w:type="dxa"/>
          </w:tcPr>
          <w:p w14:paraId="5A5D648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Простота </w:t>
            </w:r>
          </w:p>
        </w:tc>
        <w:tc>
          <w:tcPr>
            <w:tcW w:w="2155" w:type="dxa"/>
          </w:tcPr>
          <w:p w14:paraId="4BE7AED2" w14:textId="77777777" w:rsidR="00E3602B" w:rsidRPr="00AB1F86" w:rsidRDefault="00E3602B" w:rsidP="007D70F7">
            <w:pPr>
              <w:pStyle w:val="afff4"/>
              <w:rPr>
                <w:rFonts w:ascii="Times New Roman" w:hAnsi="Times New Roman" w:cs="Times New Roman"/>
                <w:color w:val="404040"/>
              </w:rPr>
            </w:pPr>
          </w:p>
        </w:tc>
        <w:tc>
          <w:tcPr>
            <w:tcW w:w="1843" w:type="dxa"/>
          </w:tcPr>
          <w:p w14:paraId="122A8536" w14:textId="77777777" w:rsidR="00E3602B" w:rsidRPr="00AB1F86" w:rsidRDefault="00E3602B" w:rsidP="007D70F7">
            <w:pPr>
              <w:pStyle w:val="afff4"/>
              <w:rPr>
                <w:rFonts w:ascii="Times New Roman" w:hAnsi="Times New Roman" w:cs="Times New Roman"/>
                <w:color w:val="404040"/>
              </w:rPr>
            </w:pPr>
          </w:p>
        </w:tc>
        <w:tc>
          <w:tcPr>
            <w:tcW w:w="992" w:type="dxa"/>
          </w:tcPr>
          <w:p w14:paraId="044510B5" w14:textId="77777777" w:rsidR="00E3602B" w:rsidRPr="00AB1F86" w:rsidRDefault="00E3602B" w:rsidP="007D70F7">
            <w:pPr>
              <w:pStyle w:val="afff4"/>
              <w:rPr>
                <w:rFonts w:ascii="Times New Roman" w:hAnsi="Times New Roman" w:cs="Times New Roman"/>
                <w:color w:val="404040"/>
              </w:rPr>
            </w:pPr>
          </w:p>
        </w:tc>
        <w:tc>
          <w:tcPr>
            <w:tcW w:w="993" w:type="dxa"/>
          </w:tcPr>
          <w:p w14:paraId="689EAA0C" w14:textId="77777777" w:rsidR="00E3602B" w:rsidRPr="00AB1F86" w:rsidRDefault="00E3602B" w:rsidP="007D70F7">
            <w:pPr>
              <w:pStyle w:val="afff4"/>
              <w:rPr>
                <w:rFonts w:ascii="Times New Roman" w:hAnsi="Times New Roman" w:cs="Times New Roman"/>
                <w:color w:val="404040"/>
              </w:rPr>
            </w:pPr>
          </w:p>
        </w:tc>
        <w:tc>
          <w:tcPr>
            <w:tcW w:w="992" w:type="dxa"/>
          </w:tcPr>
          <w:p w14:paraId="29EE7457" w14:textId="77777777" w:rsidR="00E3602B" w:rsidRPr="00AB1F86" w:rsidRDefault="00E3602B" w:rsidP="007D70F7">
            <w:pPr>
              <w:pStyle w:val="afff4"/>
              <w:rPr>
                <w:rFonts w:ascii="Times New Roman" w:hAnsi="Times New Roman" w:cs="Times New Roman"/>
                <w:color w:val="404040"/>
              </w:rPr>
            </w:pPr>
          </w:p>
        </w:tc>
      </w:tr>
      <w:tr w:rsidR="00E3602B" w:rsidRPr="00AB1F86" w14:paraId="61EDE298" w14:textId="77777777" w:rsidTr="007D70F7">
        <w:tc>
          <w:tcPr>
            <w:tcW w:w="567" w:type="dxa"/>
          </w:tcPr>
          <w:p w14:paraId="4A8E063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2.</w:t>
            </w:r>
          </w:p>
        </w:tc>
        <w:tc>
          <w:tcPr>
            <w:tcW w:w="1814" w:type="dxa"/>
          </w:tcPr>
          <w:p w14:paraId="4590DD72"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Дешевизна</w:t>
            </w:r>
          </w:p>
        </w:tc>
        <w:tc>
          <w:tcPr>
            <w:tcW w:w="2155" w:type="dxa"/>
          </w:tcPr>
          <w:p w14:paraId="618C2F1C" w14:textId="77777777" w:rsidR="00E3602B" w:rsidRPr="00AB1F86" w:rsidRDefault="00E3602B" w:rsidP="007D70F7">
            <w:pPr>
              <w:pStyle w:val="afff4"/>
              <w:rPr>
                <w:rFonts w:ascii="Times New Roman" w:hAnsi="Times New Roman" w:cs="Times New Roman"/>
                <w:color w:val="404040"/>
              </w:rPr>
            </w:pPr>
          </w:p>
        </w:tc>
        <w:tc>
          <w:tcPr>
            <w:tcW w:w="1843" w:type="dxa"/>
          </w:tcPr>
          <w:p w14:paraId="59F83710" w14:textId="77777777" w:rsidR="00E3602B" w:rsidRPr="00AB1F86" w:rsidRDefault="00E3602B" w:rsidP="007D70F7">
            <w:pPr>
              <w:pStyle w:val="afff4"/>
              <w:rPr>
                <w:rFonts w:ascii="Times New Roman" w:hAnsi="Times New Roman" w:cs="Times New Roman"/>
                <w:color w:val="404040"/>
              </w:rPr>
            </w:pPr>
          </w:p>
        </w:tc>
        <w:tc>
          <w:tcPr>
            <w:tcW w:w="992" w:type="dxa"/>
          </w:tcPr>
          <w:p w14:paraId="22653E40" w14:textId="77777777" w:rsidR="00E3602B" w:rsidRPr="00AB1F86" w:rsidRDefault="00E3602B" w:rsidP="007D70F7">
            <w:pPr>
              <w:pStyle w:val="afff4"/>
              <w:rPr>
                <w:rFonts w:ascii="Times New Roman" w:hAnsi="Times New Roman" w:cs="Times New Roman"/>
                <w:color w:val="404040"/>
              </w:rPr>
            </w:pPr>
          </w:p>
        </w:tc>
        <w:tc>
          <w:tcPr>
            <w:tcW w:w="993" w:type="dxa"/>
          </w:tcPr>
          <w:p w14:paraId="2111E422" w14:textId="77777777" w:rsidR="00E3602B" w:rsidRPr="00AB1F86" w:rsidRDefault="00E3602B" w:rsidP="007D70F7">
            <w:pPr>
              <w:pStyle w:val="afff4"/>
              <w:rPr>
                <w:rFonts w:ascii="Times New Roman" w:hAnsi="Times New Roman" w:cs="Times New Roman"/>
                <w:color w:val="404040"/>
              </w:rPr>
            </w:pPr>
          </w:p>
        </w:tc>
        <w:tc>
          <w:tcPr>
            <w:tcW w:w="992" w:type="dxa"/>
          </w:tcPr>
          <w:p w14:paraId="4669BFBF" w14:textId="77777777" w:rsidR="00E3602B" w:rsidRPr="00AB1F86" w:rsidRDefault="00E3602B" w:rsidP="007D70F7">
            <w:pPr>
              <w:pStyle w:val="afff4"/>
              <w:rPr>
                <w:rFonts w:ascii="Times New Roman" w:hAnsi="Times New Roman" w:cs="Times New Roman"/>
                <w:color w:val="404040"/>
              </w:rPr>
            </w:pPr>
          </w:p>
        </w:tc>
      </w:tr>
      <w:tr w:rsidR="00E3602B" w:rsidRPr="00AB1F86" w14:paraId="74420787" w14:textId="77777777" w:rsidTr="007D70F7">
        <w:tc>
          <w:tcPr>
            <w:tcW w:w="567" w:type="dxa"/>
          </w:tcPr>
          <w:p w14:paraId="7E1AC3B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3.</w:t>
            </w:r>
          </w:p>
        </w:tc>
        <w:tc>
          <w:tcPr>
            <w:tcW w:w="1814" w:type="dxa"/>
          </w:tcPr>
          <w:p w14:paraId="63D4711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Швидкодія</w:t>
            </w:r>
          </w:p>
        </w:tc>
        <w:tc>
          <w:tcPr>
            <w:tcW w:w="2155" w:type="dxa"/>
          </w:tcPr>
          <w:p w14:paraId="68047A1E" w14:textId="77777777" w:rsidR="00E3602B" w:rsidRPr="00AB1F86" w:rsidRDefault="00E3602B" w:rsidP="007D70F7">
            <w:pPr>
              <w:pStyle w:val="afff4"/>
              <w:rPr>
                <w:rFonts w:ascii="Times New Roman" w:hAnsi="Times New Roman" w:cs="Times New Roman"/>
                <w:color w:val="404040"/>
              </w:rPr>
            </w:pPr>
          </w:p>
        </w:tc>
        <w:tc>
          <w:tcPr>
            <w:tcW w:w="1843" w:type="dxa"/>
          </w:tcPr>
          <w:p w14:paraId="0ECDB229" w14:textId="77777777" w:rsidR="00E3602B" w:rsidRPr="00AB1F86" w:rsidRDefault="00E3602B" w:rsidP="007D70F7">
            <w:pPr>
              <w:pStyle w:val="afff4"/>
              <w:rPr>
                <w:rFonts w:ascii="Times New Roman" w:hAnsi="Times New Roman" w:cs="Times New Roman"/>
                <w:color w:val="404040"/>
              </w:rPr>
            </w:pPr>
          </w:p>
        </w:tc>
        <w:tc>
          <w:tcPr>
            <w:tcW w:w="992" w:type="dxa"/>
          </w:tcPr>
          <w:p w14:paraId="04387988" w14:textId="77777777" w:rsidR="00E3602B" w:rsidRPr="00AB1F86" w:rsidRDefault="00E3602B" w:rsidP="007D70F7">
            <w:pPr>
              <w:pStyle w:val="afff4"/>
              <w:rPr>
                <w:rFonts w:ascii="Times New Roman" w:hAnsi="Times New Roman" w:cs="Times New Roman"/>
                <w:color w:val="404040"/>
              </w:rPr>
            </w:pPr>
          </w:p>
        </w:tc>
        <w:tc>
          <w:tcPr>
            <w:tcW w:w="993" w:type="dxa"/>
          </w:tcPr>
          <w:p w14:paraId="059B1773" w14:textId="77777777" w:rsidR="00E3602B" w:rsidRPr="00AB1F86" w:rsidRDefault="00E3602B" w:rsidP="007D70F7">
            <w:pPr>
              <w:pStyle w:val="afff4"/>
              <w:rPr>
                <w:rFonts w:ascii="Times New Roman" w:hAnsi="Times New Roman" w:cs="Times New Roman"/>
                <w:color w:val="404040"/>
              </w:rPr>
            </w:pPr>
          </w:p>
        </w:tc>
        <w:tc>
          <w:tcPr>
            <w:tcW w:w="992" w:type="dxa"/>
          </w:tcPr>
          <w:p w14:paraId="29DF3D5E" w14:textId="77777777" w:rsidR="00E3602B" w:rsidRPr="00AB1F86" w:rsidRDefault="00E3602B" w:rsidP="007D70F7">
            <w:pPr>
              <w:pStyle w:val="afff4"/>
              <w:rPr>
                <w:rFonts w:ascii="Times New Roman" w:hAnsi="Times New Roman" w:cs="Times New Roman"/>
                <w:color w:val="404040"/>
              </w:rPr>
            </w:pPr>
          </w:p>
        </w:tc>
      </w:tr>
    </w:tbl>
    <w:p w14:paraId="2427B1B8" w14:textId="77777777" w:rsidR="00E3602B" w:rsidRPr="00AB1F86" w:rsidRDefault="00E3602B" w:rsidP="00E3602B">
      <w:pPr>
        <w:widowControl w:val="0"/>
        <w:spacing w:before="1"/>
        <w:ind w:left="1" w:right="-20"/>
        <w:rPr>
          <w:color w:val="404040"/>
          <w:szCs w:val="28"/>
        </w:rPr>
      </w:pPr>
    </w:p>
    <w:p w14:paraId="21D99412" w14:textId="77777777" w:rsidR="00E3602B" w:rsidRPr="00AB1F86" w:rsidRDefault="00E3602B" w:rsidP="00E3602B">
      <w:pPr>
        <w:widowControl w:val="0"/>
        <w:spacing w:before="1"/>
        <w:ind w:left="1" w:right="-20"/>
        <w:rPr>
          <w:color w:val="404040"/>
          <w:szCs w:val="28"/>
        </w:rPr>
      </w:pPr>
    </w:p>
    <w:p w14:paraId="3312412B" w14:textId="77777777" w:rsidR="00E3602B" w:rsidRPr="00AB1F86" w:rsidRDefault="00E3602B" w:rsidP="00E3602B">
      <w:pPr>
        <w:widowControl w:val="0"/>
        <w:spacing w:before="1"/>
        <w:ind w:left="1" w:right="-20"/>
        <w:rPr>
          <w:color w:val="404040"/>
          <w:szCs w:val="28"/>
        </w:rPr>
      </w:pPr>
    </w:p>
    <w:p w14:paraId="5E5AE529" w14:textId="77777777" w:rsidR="00E3602B" w:rsidRPr="00CE64FC" w:rsidRDefault="00E3602B" w:rsidP="003452B6">
      <w:pPr>
        <w:pStyle w:val="2"/>
        <w:numPr>
          <w:ilvl w:val="1"/>
          <w:numId w:val="64"/>
        </w:numPr>
        <w:ind w:left="0"/>
      </w:pPr>
      <w:bookmarkStart w:id="124" w:name="_Toc532232266"/>
      <w:bookmarkStart w:id="125" w:name="_Toc532568409"/>
      <w:r w:rsidRPr="00CE64FC">
        <w:lastRenderedPageBreak/>
        <w:t>Технологічний аудит ідеї проекту</w:t>
      </w:r>
      <w:bookmarkEnd w:id="124"/>
      <w:bookmarkEnd w:id="125"/>
    </w:p>
    <w:p w14:paraId="60164E3A" w14:textId="77777777" w:rsidR="00E3602B" w:rsidRPr="00AB1F86" w:rsidRDefault="00E3602B" w:rsidP="00E3602B">
      <w:pPr>
        <w:ind w:firstLine="709"/>
        <w:rPr>
          <w:color w:val="404040"/>
          <w:spacing w:val="-3"/>
          <w:szCs w:val="28"/>
        </w:rPr>
      </w:pPr>
      <w:r w:rsidRPr="00AB1F86">
        <w:rPr>
          <w:color w:val="404040"/>
          <w:szCs w:val="28"/>
        </w:rPr>
        <w:t>В</w:t>
      </w:r>
      <w:r w:rsidRPr="00AB1F86">
        <w:rPr>
          <w:color w:val="404040"/>
          <w:spacing w:val="19"/>
          <w:szCs w:val="28"/>
        </w:rPr>
        <w:t xml:space="preserve"> </w:t>
      </w:r>
      <w:r w:rsidRPr="00AB1F86">
        <w:rPr>
          <w:color w:val="404040"/>
          <w:szCs w:val="28"/>
        </w:rPr>
        <w:t>м</w:t>
      </w:r>
      <w:r w:rsidRPr="00AB1F86">
        <w:rPr>
          <w:color w:val="404040"/>
          <w:w w:val="101"/>
          <w:szCs w:val="28"/>
        </w:rPr>
        <w:t>е</w:t>
      </w:r>
      <w:r w:rsidRPr="00AB1F86">
        <w:rPr>
          <w:color w:val="404040"/>
          <w:szCs w:val="28"/>
        </w:rPr>
        <w:t>ж</w:t>
      </w:r>
      <w:r w:rsidRPr="00AB1F86">
        <w:rPr>
          <w:color w:val="404040"/>
          <w:spacing w:val="-1"/>
          <w:w w:val="101"/>
          <w:szCs w:val="28"/>
        </w:rPr>
        <w:t>а</w:t>
      </w:r>
      <w:r w:rsidRPr="00AB1F86">
        <w:rPr>
          <w:color w:val="404040"/>
          <w:szCs w:val="28"/>
        </w:rPr>
        <w:t>х</w:t>
      </w:r>
      <w:r w:rsidRPr="00AB1F86">
        <w:rPr>
          <w:color w:val="404040"/>
          <w:spacing w:val="17"/>
          <w:szCs w:val="28"/>
        </w:rPr>
        <w:t xml:space="preserve"> </w:t>
      </w:r>
      <w:r w:rsidRPr="00AB1F86">
        <w:rPr>
          <w:color w:val="404040"/>
          <w:szCs w:val="28"/>
        </w:rPr>
        <w:t>д</w:t>
      </w:r>
      <w:r w:rsidRPr="00AB1F86">
        <w:rPr>
          <w:color w:val="404040"/>
          <w:w w:val="101"/>
          <w:szCs w:val="28"/>
        </w:rPr>
        <w:t>а</w:t>
      </w:r>
      <w:r w:rsidRPr="00AB1F86">
        <w:rPr>
          <w:color w:val="404040"/>
          <w:szCs w:val="28"/>
        </w:rPr>
        <w:t>ного</w:t>
      </w:r>
      <w:r w:rsidRPr="00AB1F86">
        <w:rPr>
          <w:color w:val="404040"/>
          <w:spacing w:val="19"/>
          <w:szCs w:val="28"/>
        </w:rPr>
        <w:t xml:space="preserve"> </w:t>
      </w:r>
      <w:r w:rsidRPr="00AB1F86">
        <w:rPr>
          <w:color w:val="404040"/>
          <w:spacing w:val="1"/>
          <w:szCs w:val="28"/>
        </w:rPr>
        <w:t>п</w:t>
      </w:r>
      <w:r w:rsidRPr="00AB1F86">
        <w:rPr>
          <w:color w:val="404040"/>
          <w:w w:val="101"/>
          <w:szCs w:val="28"/>
        </w:rPr>
        <w:t>і</w:t>
      </w:r>
      <w:r w:rsidRPr="00AB1F86">
        <w:rPr>
          <w:color w:val="404040"/>
          <w:szCs w:val="28"/>
        </w:rPr>
        <w:t>др</w:t>
      </w:r>
      <w:r w:rsidRPr="00AB1F86">
        <w:rPr>
          <w:color w:val="404040"/>
          <w:spacing w:val="1"/>
          <w:szCs w:val="28"/>
        </w:rPr>
        <w:t>о</w:t>
      </w:r>
      <w:r w:rsidRPr="00AB1F86">
        <w:rPr>
          <w:color w:val="404040"/>
          <w:spacing w:val="-1"/>
          <w:szCs w:val="28"/>
        </w:rPr>
        <w:t>з</w:t>
      </w:r>
      <w:r w:rsidRPr="00AB1F86">
        <w:rPr>
          <w:color w:val="404040"/>
          <w:szCs w:val="28"/>
        </w:rPr>
        <w:t>д</w:t>
      </w:r>
      <w:r w:rsidRPr="00AB1F86">
        <w:rPr>
          <w:color w:val="404040"/>
          <w:w w:val="101"/>
          <w:szCs w:val="28"/>
        </w:rPr>
        <w:t>і</w:t>
      </w:r>
      <w:r w:rsidRPr="00AB1F86">
        <w:rPr>
          <w:color w:val="404040"/>
          <w:szCs w:val="28"/>
        </w:rPr>
        <w:t>лу</w:t>
      </w:r>
      <w:r w:rsidRPr="00AB1F86">
        <w:rPr>
          <w:color w:val="404040"/>
          <w:spacing w:val="15"/>
          <w:szCs w:val="28"/>
        </w:rPr>
        <w:t xml:space="preserve"> </w:t>
      </w:r>
      <w:r w:rsidRPr="00AB1F86">
        <w:rPr>
          <w:color w:val="404040"/>
          <w:spacing w:val="1"/>
          <w:szCs w:val="28"/>
        </w:rPr>
        <w:t>п</w:t>
      </w:r>
      <w:r w:rsidRPr="00AB1F86">
        <w:rPr>
          <w:color w:val="404040"/>
          <w:szCs w:val="28"/>
        </w:rPr>
        <w:t>роводить</w:t>
      </w:r>
      <w:r w:rsidRPr="00AB1F86">
        <w:rPr>
          <w:color w:val="404040"/>
          <w:spacing w:val="-2"/>
          <w:w w:val="101"/>
          <w:szCs w:val="28"/>
        </w:rPr>
        <w:t>с</w:t>
      </w:r>
      <w:r w:rsidRPr="00AB1F86">
        <w:rPr>
          <w:color w:val="404040"/>
          <w:w w:val="101"/>
          <w:szCs w:val="28"/>
        </w:rPr>
        <w:t>я</w:t>
      </w:r>
      <w:r w:rsidRPr="00AB1F86">
        <w:rPr>
          <w:color w:val="404040"/>
          <w:spacing w:val="18"/>
          <w:szCs w:val="28"/>
        </w:rPr>
        <w:t xml:space="preserve"> </w:t>
      </w:r>
      <w:r w:rsidRPr="00AB1F86">
        <w:rPr>
          <w:color w:val="404040"/>
          <w:w w:val="101"/>
          <w:szCs w:val="28"/>
        </w:rPr>
        <w:t>а</w:t>
      </w:r>
      <w:r w:rsidRPr="00AB1F86">
        <w:rPr>
          <w:color w:val="404040"/>
          <w:spacing w:val="-2"/>
          <w:szCs w:val="28"/>
        </w:rPr>
        <w:t>у</w:t>
      </w:r>
      <w:r w:rsidRPr="00AB1F86">
        <w:rPr>
          <w:color w:val="404040"/>
          <w:szCs w:val="28"/>
        </w:rPr>
        <w:t>ди</w:t>
      </w:r>
      <w:r w:rsidRPr="00AB1F86">
        <w:rPr>
          <w:color w:val="404040"/>
          <w:spacing w:val="1"/>
          <w:szCs w:val="28"/>
        </w:rPr>
        <w:t>т</w:t>
      </w:r>
      <w:r w:rsidRPr="00AB1F86">
        <w:rPr>
          <w:color w:val="404040"/>
          <w:spacing w:val="19"/>
          <w:szCs w:val="28"/>
        </w:rPr>
        <w:t xml:space="preserve"> </w:t>
      </w:r>
      <w:r w:rsidRPr="00AB1F86">
        <w:rPr>
          <w:color w:val="404040"/>
          <w:szCs w:val="28"/>
        </w:rPr>
        <w:t>т</w:t>
      </w:r>
      <w:r w:rsidRPr="00AB1F86">
        <w:rPr>
          <w:color w:val="404040"/>
          <w:w w:val="101"/>
          <w:szCs w:val="28"/>
        </w:rPr>
        <w:t>е</w:t>
      </w:r>
      <w:r w:rsidRPr="00AB1F86">
        <w:rPr>
          <w:color w:val="404040"/>
          <w:szCs w:val="28"/>
        </w:rPr>
        <w:t>хноло</w:t>
      </w:r>
      <w:r w:rsidRPr="00AB1F86">
        <w:rPr>
          <w:color w:val="404040"/>
          <w:spacing w:val="-1"/>
          <w:szCs w:val="28"/>
        </w:rPr>
        <w:t>г</w:t>
      </w:r>
      <w:r w:rsidRPr="00AB1F86">
        <w:rPr>
          <w:color w:val="404040"/>
          <w:w w:val="101"/>
          <w:szCs w:val="28"/>
        </w:rPr>
        <w:t>ії</w:t>
      </w:r>
      <w:r w:rsidRPr="00AB1F86">
        <w:rPr>
          <w:color w:val="404040"/>
          <w:szCs w:val="28"/>
        </w:rPr>
        <w:t>,</w:t>
      </w:r>
      <w:r w:rsidRPr="00AB1F86">
        <w:rPr>
          <w:color w:val="404040"/>
          <w:spacing w:val="15"/>
          <w:szCs w:val="28"/>
        </w:rPr>
        <w:t xml:space="preserve"> </w:t>
      </w:r>
      <w:r w:rsidRPr="00AB1F86">
        <w:rPr>
          <w:color w:val="404040"/>
          <w:szCs w:val="28"/>
        </w:rPr>
        <w:t>з</w:t>
      </w:r>
      <w:r w:rsidRPr="00AB1F86">
        <w:rPr>
          <w:color w:val="404040"/>
          <w:spacing w:val="1"/>
          <w:w w:val="101"/>
          <w:szCs w:val="28"/>
        </w:rPr>
        <w:t>а</w:t>
      </w:r>
      <w:r w:rsidRPr="00AB1F86">
        <w:rPr>
          <w:color w:val="404040"/>
          <w:spacing w:val="17"/>
          <w:szCs w:val="28"/>
        </w:rPr>
        <w:t xml:space="preserve"> </w:t>
      </w:r>
      <w:r w:rsidRPr="00AB1F86">
        <w:rPr>
          <w:color w:val="404040"/>
          <w:szCs w:val="28"/>
        </w:rPr>
        <w:t>доп</w:t>
      </w:r>
      <w:r w:rsidRPr="00AB1F86">
        <w:rPr>
          <w:color w:val="404040"/>
          <w:spacing w:val="1"/>
          <w:szCs w:val="28"/>
        </w:rPr>
        <w:t>о</w:t>
      </w:r>
      <w:r w:rsidRPr="00AB1F86">
        <w:rPr>
          <w:color w:val="404040"/>
          <w:szCs w:val="28"/>
        </w:rPr>
        <w:t>мог</w:t>
      </w:r>
      <w:r w:rsidRPr="00AB1F86">
        <w:rPr>
          <w:color w:val="404040"/>
          <w:spacing w:val="1"/>
          <w:szCs w:val="28"/>
        </w:rPr>
        <w:t>о</w:t>
      </w:r>
      <w:r w:rsidRPr="00AB1F86">
        <w:rPr>
          <w:color w:val="404040"/>
          <w:szCs w:val="28"/>
        </w:rPr>
        <w:t xml:space="preserve">ю </w:t>
      </w:r>
      <w:r w:rsidRPr="00AB1F86">
        <w:rPr>
          <w:color w:val="404040"/>
          <w:w w:val="101"/>
          <w:szCs w:val="28"/>
        </w:rPr>
        <w:t>я</w:t>
      </w:r>
      <w:r w:rsidRPr="00AB1F86">
        <w:rPr>
          <w:color w:val="404040"/>
          <w:szCs w:val="28"/>
        </w:rPr>
        <w:t>ко</w:t>
      </w:r>
      <w:r w:rsidRPr="00AB1F86">
        <w:rPr>
          <w:color w:val="404040"/>
          <w:w w:val="101"/>
          <w:szCs w:val="28"/>
        </w:rPr>
        <w:t>ї</w:t>
      </w:r>
      <w:r w:rsidRPr="00AB1F86">
        <w:rPr>
          <w:color w:val="404040"/>
          <w:szCs w:val="28"/>
        </w:rPr>
        <w:t xml:space="preserve"> </w:t>
      </w:r>
      <w:r w:rsidRPr="00AB1F86">
        <w:rPr>
          <w:color w:val="404040"/>
          <w:spacing w:val="-1"/>
          <w:szCs w:val="28"/>
        </w:rPr>
        <w:t>м</w:t>
      </w:r>
      <w:r w:rsidRPr="00AB1F86">
        <w:rPr>
          <w:color w:val="404040"/>
          <w:szCs w:val="28"/>
        </w:rPr>
        <w:t>ожн</w:t>
      </w:r>
      <w:r w:rsidRPr="00AB1F86">
        <w:rPr>
          <w:color w:val="404040"/>
          <w:w w:val="101"/>
          <w:szCs w:val="28"/>
        </w:rPr>
        <w:t>а</w:t>
      </w:r>
      <w:r w:rsidRPr="00AB1F86">
        <w:rPr>
          <w:color w:val="404040"/>
          <w:szCs w:val="28"/>
        </w:rPr>
        <w:t xml:space="preserve"> р</w:t>
      </w:r>
      <w:r w:rsidRPr="00AB1F86">
        <w:rPr>
          <w:color w:val="404040"/>
          <w:spacing w:val="-1"/>
          <w:w w:val="101"/>
          <w:szCs w:val="28"/>
        </w:rPr>
        <w:t>е</w:t>
      </w:r>
      <w:r w:rsidRPr="00AB1F86">
        <w:rPr>
          <w:color w:val="404040"/>
          <w:w w:val="101"/>
          <w:szCs w:val="28"/>
        </w:rPr>
        <w:t>а</w:t>
      </w:r>
      <w:r w:rsidRPr="00AB1F86">
        <w:rPr>
          <w:color w:val="404040"/>
          <w:szCs w:val="28"/>
        </w:rPr>
        <w:t>л</w:t>
      </w:r>
      <w:r w:rsidRPr="00AB1F86">
        <w:rPr>
          <w:color w:val="404040"/>
          <w:w w:val="101"/>
          <w:szCs w:val="28"/>
        </w:rPr>
        <w:t>і</w:t>
      </w:r>
      <w:r w:rsidRPr="00AB1F86">
        <w:rPr>
          <w:color w:val="404040"/>
          <w:szCs w:val="28"/>
        </w:rPr>
        <w:t>з</w:t>
      </w:r>
      <w:r w:rsidRPr="00AB1F86">
        <w:rPr>
          <w:color w:val="404040"/>
          <w:spacing w:val="-4"/>
          <w:szCs w:val="28"/>
        </w:rPr>
        <w:t>у</w:t>
      </w:r>
      <w:r w:rsidRPr="00AB1F86">
        <w:rPr>
          <w:color w:val="404040"/>
          <w:spacing w:val="1"/>
          <w:szCs w:val="28"/>
        </w:rPr>
        <w:t>в</w:t>
      </w:r>
      <w:r w:rsidRPr="00AB1F86">
        <w:rPr>
          <w:color w:val="404040"/>
          <w:w w:val="101"/>
          <w:szCs w:val="28"/>
        </w:rPr>
        <w:t>а</w:t>
      </w:r>
      <w:r w:rsidRPr="00AB1F86">
        <w:rPr>
          <w:color w:val="404040"/>
          <w:szCs w:val="28"/>
        </w:rPr>
        <w:t xml:space="preserve">ти </w:t>
      </w:r>
      <w:r w:rsidRPr="00AB1F86">
        <w:rPr>
          <w:color w:val="404040"/>
          <w:w w:val="101"/>
          <w:szCs w:val="28"/>
        </w:rPr>
        <w:t>і</w:t>
      </w:r>
      <w:r w:rsidRPr="00AB1F86">
        <w:rPr>
          <w:color w:val="404040"/>
          <w:szCs w:val="28"/>
        </w:rPr>
        <w:t>д</w:t>
      </w:r>
      <w:r w:rsidRPr="00AB1F86">
        <w:rPr>
          <w:color w:val="404040"/>
          <w:w w:val="101"/>
          <w:szCs w:val="28"/>
        </w:rPr>
        <w:t>е</w:t>
      </w:r>
      <w:r w:rsidRPr="00AB1F86">
        <w:rPr>
          <w:color w:val="404040"/>
          <w:szCs w:val="28"/>
        </w:rPr>
        <w:t>ю</w:t>
      </w:r>
      <w:r w:rsidRPr="00AB1F86">
        <w:rPr>
          <w:color w:val="404040"/>
          <w:spacing w:val="1"/>
          <w:szCs w:val="28"/>
        </w:rPr>
        <w:t xml:space="preserve"> </w:t>
      </w:r>
      <w:r w:rsidRPr="00AB1F86">
        <w:rPr>
          <w:color w:val="404040"/>
          <w:szCs w:val="28"/>
        </w:rPr>
        <w:t>про</w:t>
      </w:r>
      <w:r w:rsidRPr="00AB1F86">
        <w:rPr>
          <w:color w:val="404040"/>
          <w:w w:val="101"/>
          <w:szCs w:val="28"/>
        </w:rPr>
        <w:t>е</w:t>
      </w:r>
      <w:r w:rsidRPr="00AB1F86">
        <w:rPr>
          <w:color w:val="404040"/>
          <w:szCs w:val="28"/>
        </w:rPr>
        <w:t>кт</w:t>
      </w:r>
      <w:r w:rsidRPr="00AB1F86">
        <w:rPr>
          <w:color w:val="404040"/>
          <w:spacing w:val="-3"/>
          <w:szCs w:val="28"/>
        </w:rPr>
        <w:t>у.</w:t>
      </w:r>
    </w:p>
    <w:p w14:paraId="52C3FC55" w14:textId="77777777" w:rsidR="00E3602B" w:rsidRPr="00AB1F86" w:rsidRDefault="00E3602B" w:rsidP="00E3602B">
      <w:pPr>
        <w:widowControl w:val="0"/>
        <w:ind w:left="1" w:right="-58" w:firstLine="566"/>
        <w:rPr>
          <w:color w:val="404040"/>
          <w:w w:val="101"/>
          <w:szCs w:val="28"/>
        </w:rPr>
      </w:pPr>
      <w:r w:rsidRPr="00AB1F86">
        <w:rPr>
          <w:color w:val="404040"/>
          <w:szCs w:val="28"/>
        </w:rPr>
        <w:t>Дл</w:t>
      </w:r>
      <w:r w:rsidRPr="00AB1F86">
        <w:rPr>
          <w:color w:val="404040"/>
          <w:w w:val="101"/>
          <w:szCs w:val="28"/>
        </w:rPr>
        <w:t>я</w:t>
      </w:r>
      <w:r w:rsidRPr="00AB1F86">
        <w:rPr>
          <w:color w:val="404040"/>
          <w:spacing w:val="35"/>
          <w:szCs w:val="28"/>
        </w:rPr>
        <w:t xml:space="preserve"> </w:t>
      </w:r>
      <w:r w:rsidRPr="00AB1F86">
        <w:rPr>
          <w:color w:val="404040"/>
          <w:szCs w:val="28"/>
        </w:rPr>
        <w:t>р</w:t>
      </w:r>
      <w:r w:rsidRPr="00AB1F86">
        <w:rPr>
          <w:color w:val="404040"/>
          <w:w w:val="101"/>
          <w:szCs w:val="28"/>
        </w:rPr>
        <w:t>еа</w:t>
      </w:r>
      <w:r w:rsidRPr="00AB1F86">
        <w:rPr>
          <w:color w:val="404040"/>
          <w:szCs w:val="28"/>
        </w:rPr>
        <w:t>л</w:t>
      </w:r>
      <w:r w:rsidRPr="00AB1F86">
        <w:rPr>
          <w:color w:val="404040"/>
          <w:w w:val="101"/>
          <w:szCs w:val="28"/>
        </w:rPr>
        <w:t>і</w:t>
      </w:r>
      <w:r w:rsidRPr="00AB1F86">
        <w:rPr>
          <w:color w:val="404040"/>
          <w:spacing w:val="-1"/>
          <w:szCs w:val="28"/>
        </w:rPr>
        <w:t>з</w:t>
      </w:r>
      <w:r w:rsidRPr="00AB1F86">
        <w:rPr>
          <w:color w:val="404040"/>
          <w:spacing w:val="-2"/>
          <w:w w:val="101"/>
          <w:szCs w:val="28"/>
        </w:rPr>
        <w:t>а</w:t>
      </w:r>
      <w:r w:rsidRPr="00AB1F86">
        <w:rPr>
          <w:color w:val="404040"/>
          <w:szCs w:val="28"/>
        </w:rPr>
        <w:t>ц</w:t>
      </w:r>
      <w:r w:rsidRPr="00AB1F86">
        <w:rPr>
          <w:color w:val="404040"/>
          <w:w w:val="101"/>
          <w:szCs w:val="28"/>
        </w:rPr>
        <w:t>ії</w:t>
      </w:r>
      <w:r w:rsidRPr="00AB1F86">
        <w:rPr>
          <w:color w:val="404040"/>
          <w:spacing w:val="33"/>
          <w:szCs w:val="28"/>
        </w:rPr>
        <w:t xml:space="preserve"> </w:t>
      </w:r>
      <w:r w:rsidRPr="00AB1F86">
        <w:rPr>
          <w:color w:val="404040"/>
          <w:spacing w:val="1"/>
          <w:szCs w:val="28"/>
        </w:rPr>
        <w:t>ц</w:t>
      </w:r>
      <w:r w:rsidRPr="00AB1F86">
        <w:rPr>
          <w:color w:val="404040"/>
          <w:szCs w:val="28"/>
        </w:rPr>
        <w:t>ьо</w:t>
      </w:r>
      <w:r w:rsidRPr="00AB1F86">
        <w:rPr>
          <w:color w:val="404040"/>
          <w:spacing w:val="-1"/>
          <w:szCs w:val="28"/>
        </w:rPr>
        <w:t>г</w:t>
      </w:r>
      <w:r w:rsidRPr="00AB1F86">
        <w:rPr>
          <w:color w:val="404040"/>
          <w:szCs w:val="28"/>
        </w:rPr>
        <w:t>о</w:t>
      </w:r>
      <w:r w:rsidRPr="00AB1F86">
        <w:rPr>
          <w:color w:val="404040"/>
          <w:spacing w:val="36"/>
          <w:szCs w:val="28"/>
        </w:rPr>
        <w:t xml:space="preserve"> </w:t>
      </w:r>
      <w:r w:rsidRPr="00AB1F86">
        <w:rPr>
          <w:color w:val="404040"/>
          <w:szCs w:val="28"/>
        </w:rPr>
        <w:t>про</w:t>
      </w:r>
      <w:r w:rsidRPr="00AB1F86">
        <w:rPr>
          <w:color w:val="404040"/>
          <w:w w:val="101"/>
          <w:szCs w:val="28"/>
        </w:rPr>
        <w:t>е</w:t>
      </w:r>
      <w:r w:rsidRPr="00AB1F86">
        <w:rPr>
          <w:color w:val="404040"/>
          <w:szCs w:val="28"/>
        </w:rPr>
        <w:t>кту</w:t>
      </w:r>
      <w:r w:rsidRPr="00AB1F86">
        <w:rPr>
          <w:color w:val="404040"/>
          <w:spacing w:val="32"/>
          <w:szCs w:val="28"/>
        </w:rPr>
        <w:t xml:space="preserve"> </w:t>
      </w:r>
      <w:r w:rsidRPr="00AB1F86">
        <w:rPr>
          <w:color w:val="404040"/>
          <w:szCs w:val="28"/>
        </w:rPr>
        <w:t>по</w:t>
      </w:r>
      <w:r w:rsidRPr="00AB1F86">
        <w:rPr>
          <w:color w:val="404040"/>
          <w:spacing w:val="-1"/>
          <w:szCs w:val="28"/>
        </w:rPr>
        <w:t>т</w:t>
      </w:r>
      <w:r w:rsidRPr="00AB1F86">
        <w:rPr>
          <w:color w:val="404040"/>
          <w:szCs w:val="28"/>
        </w:rPr>
        <w:t>р</w:t>
      </w:r>
      <w:r w:rsidRPr="00AB1F86">
        <w:rPr>
          <w:color w:val="404040"/>
          <w:w w:val="101"/>
          <w:szCs w:val="28"/>
        </w:rPr>
        <w:t>і</w:t>
      </w:r>
      <w:r w:rsidRPr="00AB1F86">
        <w:rPr>
          <w:color w:val="404040"/>
          <w:szCs w:val="28"/>
        </w:rPr>
        <w:t>бно</w:t>
      </w:r>
      <w:r w:rsidRPr="00AB1F86">
        <w:rPr>
          <w:color w:val="404040"/>
          <w:spacing w:val="34"/>
          <w:szCs w:val="28"/>
        </w:rPr>
        <w:t xml:space="preserve"> </w:t>
      </w:r>
      <w:r w:rsidRPr="00AB1F86">
        <w:rPr>
          <w:color w:val="404040"/>
          <w:szCs w:val="28"/>
        </w:rPr>
        <w:t>виб</w:t>
      </w:r>
      <w:r w:rsidRPr="00AB1F86">
        <w:rPr>
          <w:color w:val="404040"/>
          <w:spacing w:val="1"/>
          <w:szCs w:val="28"/>
        </w:rPr>
        <w:t>р</w:t>
      </w:r>
      <w:r w:rsidRPr="00AB1F86">
        <w:rPr>
          <w:color w:val="404040"/>
          <w:w w:val="101"/>
          <w:szCs w:val="28"/>
        </w:rPr>
        <w:t>а</w:t>
      </w:r>
      <w:r w:rsidRPr="00AB1F86">
        <w:rPr>
          <w:color w:val="404040"/>
          <w:spacing w:val="-1"/>
          <w:szCs w:val="28"/>
        </w:rPr>
        <w:t>т</w:t>
      </w:r>
      <w:r w:rsidRPr="00AB1F86">
        <w:rPr>
          <w:color w:val="404040"/>
          <w:szCs w:val="28"/>
        </w:rPr>
        <w:t>и</w:t>
      </w:r>
      <w:r w:rsidRPr="00AB1F86">
        <w:rPr>
          <w:color w:val="404040"/>
          <w:spacing w:val="36"/>
          <w:szCs w:val="28"/>
        </w:rPr>
        <w:t xml:space="preserve"> </w:t>
      </w:r>
      <w:r w:rsidRPr="00AB1F86">
        <w:rPr>
          <w:color w:val="404040"/>
          <w:spacing w:val="-1"/>
          <w:szCs w:val="28"/>
        </w:rPr>
        <w:t>апаратну базу спираючись на бюджет</w:t>
      </w:r>
      <w:r w:rsidRPr="00AB1F86">
        <w:rPr>
          <w:color w:val="404040"/>
          <w:szCs w:val="28"/>
        </w:rPr>
        <w:t xml:space="preserve">. </w:t>
      </w:r>
      <w:r w:rsidRPr="00AB1F86">
        <w:rPr>
          <w:color w:val="404040"/>
          <w:spacing w:val="-1"/>
          <w:szCs w:val="28"/>
        </w:rPr>
        <w:t>О</w:t>
      </w:r>
      <w:r w:rsidRPr="00AB1F86">
        <w:rPr>
          <w:color w:val="404040"/>
          <w:szCs w:val="28"/>
        </w:rPr>
        <w:t>гл</w:t>
      </w:r>
      <w:r w:rsidRPr="00AB1F86">
        <w:rPr>
          <w:color w:val="404040"/>
          <w:w w:val="101"/>
          <w:szCs w:val="28"/>
        </w:rPr>
        <w:t>я</w:t>
      </w:r>
      <w:r w:rsidRPr="00AB1F86">
        <w:rPr>
          <w:color w:val="404040"/>
          <w:szCs w:val="28"/>
        </w:rPr>
        <w:t>н</w:t>
      </w:r>
      <w:r w:rsidRPr="00AB1F86">
        <w:rPr>
          <w:color w:val="404040"/>
          <w:spacing w:val="-2"/>
          <w:szCs w:val="28"/>
        </w:rPr>
        <w:t>у</w:t>
      </w:r>
      <w:r w:rsidRPr="00AB1F86">
        <w:rPr>
          <w:color w:val="404040"/>
          <w:szCs w:val="28"/>
        </w:rPr>
        <w:t>то</w:t>
      </w:r>
      <w:r w:rsidRPr="00AB1F86">
        <w:rPr>
          <w:color w:val="404040"/>
          <w:w w:val="101"/>
          <w:szCs w:val="28"/>
        </w:rPr>
        <w:t xml:space="preserve"> багато варіантів пристроїв з ціллю вибору максимально недорогих</w:t>
      </w:r>
    </w:p>
    <w:p w14:paraId="43B42CFC" w14:textId="5E2184C6" w:rsidR="00E3602B" w:rsidRPr="0068112A" w:rsidRDefault="00E3602B" w:rsidP="003452B6">
      <w:pPr>
        <w:pStyle w:val="2"/>
        <w:numPr>
          <w:ilvl w:val="1"/>
          <w:numId w:val="64"/>
        </w:numPr>
        <w:ind w:left="284"/>
      </w:pPr>
      <w:bookmarkStart w:id="126" w:name="_Toc532232267"/>
      <w:bookmarkStart w:id="127" w:name="_Toc532568410"/>
      <w:r w:rsidRPr="0068112A">
        <w:t>Аналіз ринкових можливостей запуску стартап</w:t>
      </w:r>
      <w:r w:rsidR="0068112A">
        <w:rPr>
          <w:lang w:val="uk-UA"/>
        </w:rPr>
        <w:t>-</w:t>
      </w:r>
      <w:r w:rsidRPr="0068112A">
        <w:t>проекту</w:t>
      </w:r>
      <w:bookmarkEnd w:id="126"/>
      <w:bookmarkEnd w:id="127"/>
    </w:p>
    <w:p w14:paraId="722E8CCC" w14:textId="77777777" w:rsidR="00E3602B" w:rsidRPr="00AB1F86" w:rsidRDefault="00E3602B" w:rsidP="00E3602B">
      <w:pPr>
        <w:widowControl w:val="0"/>
        <w:tabs>
          <w:tab w:val="left" w:pos="1049"/>
          <w:tab w:val="left" w:pos="2104"/>
          <w:tab w:val="left" w:pos="3210"/>
          <w:tab w:val="left" w:pos="4763"/>
          <w:tab w:val="left" w:pos="6559"/>
          <w:tab w:val="left" w:pos="8214"/>
        </w:tabs>
        <w:spacing w:line="359" w:lineRule="auto"/>
        <w:ind w:left="1" w:right="-13" w:firstLine="566"/>
        <w:rPr>
          <w:color w:val="404040"/>
          <w:szCs w:val="28"/>
        </w:rPr>
      </w:pPr>
      <w:r w:rsidRPr="00AB1F86">
        <w:rPr>
          <w:color w:val="404040"/>
          <w:szCs w:val="28"/>
        </w:rPr>
        <w:t>В</w:t>
      </w:r>
      <w:r w:rsidRPr="00AB1F86">
        <w:rPr>
          <w:color w:val="404040"/>
          <w:szCs w:val="28"/>
        </w:rPr>
        <w:tab/>
        <w:t>м</w:t>
      </w:r>
      <w:r w:rsidRPr="00AB1F86">
        <w:rPr>
          <w:color w:val="404040"/>
          <w:w w:val="101"/>
          <w:szCs w:val="28"/>
        </w:rPr>
        <w:t>е</w:t>
      </w:r>
      <w:r w:rsidRPr="00AB1F86">
        <w:rPr>
          <w:color w:val="404040"/>
          <w:szCs w:val="28"/>
        </w:rPr>
        <w:t>ж</w:t>
      </w:r>
      <w:r w:rsidRPr="00AB1F86">
        <w:rPr>
          <w:color w:val="404040"/>
          <w:spacing w:val="-1"/>
          <w:w w:val="101"/>
          <w:szCs w:val="28"/>
        </w:rPr>
        <w:t>а</w:t>
      </w:r>
      <w:r w:rsidRPr="00AB1F86">
        <w:rPr>
          <w:color w:val="404040"/>
          <w:szCs w:val="28"/>
        </w:rPr>
        <w:t>х</w:t>
      </w:r>
      <w:r w:rsidRPr="00AB1F86">
        <w:rPr>
          <w:color w:val="404040"/>
          <w:szCs w:val="28"/>
        </w:rPr>
        <w:tab/>
        <w:t>д</w:t>
      </w:r>
      <w:r w:rsidRPr="00AB1F86">
        <w:rPr>
          <w:color w:val="404040"/>
          <w:spacing w:val="-1"/>
          <w:w w:val="101"/>
          <w:szCs w:val="28"/>
        </w:rPr>
        <w:t>а</w:t>
      </w:r>
      <w:r w:rsidRPr="00AB1F86">
        <w:rPr>
          <w:color w:val="404040"/>
          <w:szCs w:val="28"/>
        </w:rPr>
        <w:t>ного</w:t>
      </w:r>
      <w:r w:rsidRPr="00AB1F86">
        <w:rPr>
          <w:color w:val="404040"/>
          <w:szCs w:val="28"/>
        </w:rPr>
        <w:tab/>
        <w:t>п</w:t>
      </w:r>
      <w:r w:rsidRPr="00AB1F86">
        <w:rPr>
          <w:color w:val="404040"/>
          <w:w w:val="101"/>
          <w:szCs w:val="28"/>
        </w:rPr>
        <w:t>і</w:t>
      </w:r>
      <w:r w:rsidRPr="00AB1F86">
        <w:rPr>
          <w:color w:val="404040"/>
          <w:szCs w:val="28"/>
        </w:rPr>
        <w:t>дрозд</w:t>
      </w:r>
      <w:r w:rsidRPr="00AB1F86">
        <w:rPr>
          <w:color w:val="404040"/>
          <w:w w:val="101"/>
          <w:szCs w:val="28"/>
        </w:rPr>
        <w:t>і</w:t>
      </w:r>
      <w:r w:rsidRPr="00AB1F86">
        <w:rPr>
          <w:color w:val="404040"/>
          <w:szCs w:val="28"/>
        </w:rPr>
        <w:t>лу</w:t>
      </w:r>
      <w:r w:rsidRPr="00AB1F86">
        <w:rPr>
          <w:color w:val="404040"/>
          <w:szCs w:val="28"/>
        </w:rPr>
        <w:tab/>
        <w:t>п</w:t>
      </w:r>
      <w:r w:rsidRPr="00AB1F86">
        <w:rPr>
          <w:color w:val="404040"/>
          <w:spacing w:val="1"/>
          <w:szCs w:val="28"/>
        </w:rPr>
        <w:t>ро</w:t>
      </w:r>
      <w:r w:rsidRPr="00AB1F86">
        <w:rPr>
          <w:color w:val="404040"/>
          <w:spacing w:val="-1"/>
          <w:szCs w:val="28"/>
        </w:rPr>
        <w:t>в</w:t>
      </w:r>
      <w:r w:rsidRPr="00AB1F86">
        <w:rPr>
          <w:color w:val="404040"/>
          <w:szCs w:val="28"/>
        </w:rPr>
        <w:t>о</w:t>
      </w:r>
      <w:r w:rsidRPr="00AB1F86">
        <w:rPr>
          <w:color w:val="404040"/>
          <w:spacing w:val="-1"/>
          <w:szCs w:val="28"/>
        </w:rPr>
        <w:t>д</w:t>
      </w:r>
      <w:r w:rsidRPr="00AB1F86">
        <w:rPr>
          <w:color w:val="404040"/>
          <w:szCs w:val="28"/>
        </w:rPr>
        <w:t>ить</w:t>
      </w:r>
      <w:r w:rsidRPr="00AB1F86">
        <w:rPr>
          <w:color w:val="404040"/>
          <w:w w:val="101"/>
          <w:szCs w:val="28"/>
        </w:rPr>
        <w:t>ся</w:t>
      </w:r>
      <w:r w:rsidRPr="00AB1F86">
        <w:rPr>
          <w:color w:val="404040"/>
          <w:szCs w:val="28"/>
        </w:rPr>
        <w:tab/>
        <w:t>визн</w:t>
      </w:r>
      <w:r w:rsidRPr="00AB1F86">
        <w:rPr>
          <w:color w:val="404040"/>
          <w:w w:val="101"/>
          <w:szCs w:val="28"/>
        </w:rPr>
        <w:t>а</w:t>
      </w:r>
      <w:r w:rsidRPr="00AB1F86">
        <w:rPr>
          <w:color w:val="404040"/>
          <w:spacing w:val="-1"/>
          <w:szCs w:val="28"/>
        </w:rPr>
        <w:t>ч</w:t>
      </w:r>
      <w:r w:rsidRPr="00AB1F86">
        <w:rPr>
          <w:color w:val="404040"/>
          <w:w w:val="101"/>
          <w:szCs w:val="28"/>
        </w:rPr>
        <w:t>е</w:t>
      </w:r>
      <w:r w:rsidRPr="00AB1F86">
        <w:rPr>
          <w:color w:val="404040"/>
          <w:spacing w:val="-2"/>
          <w:szCs w:val="28"/>
        </w:rPr>
        <w:t>н</w:t>
      </w:r>
      <w:r w:rsidRPr="00AB1F86">
        <w:rPr>
          <w:color w:val="404040"/>
          <w:szCs w:val="28"/>
        </w:rPr>
        <w:t>н</w:t>
      </w:r>
      <w:r w:rsidRPr="00AB1F86">
        <w:rPr>
          <w:color w:val="404040"/>
          <w:w w:val="101"/>
          <w:szCs w:val="28"/>
        </w:rPr>
        <w:t>я</w:t>
      </w:r>
      <w:r w:rsidRPr="00AB1F86">
        <w:rPr>
          <w:color w:val="404040"/>
          <w:szCs w:val="28"/>
        </w:rPr>
        <w:tab/>
        <w:t>ри</w:t>
      </w:r>
      <w:r w:rsidRPr="00AB1F86">
        <w:rPr>
          <w:color w:val="404040"/>
          <w:spacing w:val="-1"/>
          <w:szCs w:val="28"/>
        </w:rPr>
        <w:t>н</w:t>
      </w:r>
      <w:r w:rsidRPr="00AB1F86">
        <w:rPr>
          <w:color w:val="404040"/>
          <w:szCs w:val="28"/>
        </w:rPr>
        <w:t>к</w:t>
      </w:r>
      <w:r w:rsidRPr="00AB1F86">
        <w:rPr>
          <w:color w:val="404040"/>
          <w:spacing w:val="1"/>
          <w:szCs w:val="28"/>
        </w:rPr>
        <w:t>о</w:t>
      </w:r>
      <w:r w:rsidRPr="00AB1F86">
        <w:rPr>
          <w:color w:val="404040"/>
          <w:spacing w:val="-1"/>
          <w:szCs w:val="28"/>
        </w:rPr>
        <w:t>ви</w:t>
      </w:r>
      <w:r w:rsidRPr="00AB1F86">
        <w:rPr>
          <w:color w:val="404040"/>
          <w:szCs w:val="28"/>
        </w:rPr>
        <w:t>х м</w:t>
      </w:r>
      <w:r w:rsidRPr="00AB1F86">
        <w:rPr>
          <w:color w:val="404040"/>
          <w:spacing w:val="1"/>
          <w:szCs w:val="28"/>
        </w:rPr>
        <w:t>о</w:t>
      </w:r>
      <w:r w:rsidRPr="00AB1F86">
        <w:rPr>
          <w:color w:val="404040"/>
          <w:szCs w:val="28"/>
        </w:rPr>
        <w:t>ж</w:t>
      </w:r>
      <w:r w:rsidRPr="00AB1F86">
        <w:rPr>
          <w:color w:val="404040"/>
          <w:spacing w:val="-1"/>
          <w:szCs w:val="28"/>
        </w:rPr>
        <w:t>л</w:t>
      </w:r>
      <w:r w:rsidRPr="00AB1F86">
        <w:rPr>
          <w:color w:val="404040"/>
          <w:szCs w:val="28"/>
        </w:rPr>
        <w:t>иво</w:t>
      </w:r>
      <w:r w:rsidRPr="00AB1F86">
        <w:rPr>
          <w:color w:val="404040"/>
          <w:w w:val="101"/>
          <w:szCs w:val="28"/>
        </w:rPr>
        <w:t>с</w:t>
      </w:r>
      <w:r w:rsidRPr="00AB1F86">
        <w:rPr>
          <w:color w:val="404040"/>
          <w:szCs w:val="28"/>
        </w:rPr>
        <w:t>т</w:t>
      </w:r>
      <w:r w:rsidRPr="00AB1F86">
        <w:rPr>
          <w:color w:val="404040"/>
          <w:w w:val="101"/>
          <w:szCs w:val="28"/>
        </w:rPr>
        <w:t>е</w:t>
      </w:r>
      <w:r w:rsidRPr="00AB1F86">
        <w:rPr>
          <w:color w:val="404040"/>
          <w:szCs w:val="28"/>
        </w:rPr>
        <w:t>й,</w:t>
      </w:r>
      <w:r w:rsidRPr="00AB1F86">
        <w:rPr>
          <w:color w:val="404040"/>
          <w:spacing w:val="124"/>
          <w:szCs w:val="28"/>
        </w:rPr>
        <w:t xml:space="preserve"> </w:t>
      </w:r>
      <w:r w:rsidRPr="00AB1F86">
        <w:rPr>
          <w:color w:val="404040"/>
          <w:w w:val="101"/>
          <w:szCs w:val="28"/>
        </w:rPr>
        <w:t>я</w:t>
      </w:r>
      <w:r w:rsidRPr="00AB1F86">
        <w:rPr>
          <w:color w:val="404040"/>
          <w:spacing w:val="-2"/>
          <w:szCs w:val="28"/>
        </w:rPr>
        <w:t>к</w:t>
      </w:r>
      <w:r w:rsidRPr="00AB1F86">
        <w:rPr>
          <w:color w:val="404040"/>
          <w:w w:val="101"/>
          <w:szCs w:val="28"/>
        </w:rPr>
        <w:t>і</w:t>
      </w:r>
      <w:r w:rsidRPr="00AB1F86">
        <w:rPr>
          <w:color w:val="404040"/>
          <w:spacing w:val="122"/>
          <w:szCs w:val="28"/>
        </w:rPr>
        <w:t xml:space="preserve"> </w:t>
      </w:r>
      <w:r w:rsidRPr="00AB1F86">
        <w:rPr>
          <w:color w:val="404040"/>
          <w:szCs w:val="28"/>
        </w:rPr>
        <w:t>м</w:t>
      </w:r>
      <w:r w:rsidRPr="00AB1F86">
        <w:rPr>
          <w:color w:val="404040"/>
          <w:spacing w:val="1"/>
          <w:szCs w:val="28"/>
        </w:rPr>
        <w:t>о</w:t>
      </w:r>
      <w:r w:rsidRPr="00AB1F86">
        <w:rPr>
          <w:color w:val="404040"/>
          <w:szCs w:val="28"/>
        </w:rPr>
        <w:t>жн</w:t>
      </w:r>
      <w:r w:rsidRPr="00AB1F86">
        <w:rPr>
          <w:color w:val="404040"/>
          <w:spacing w:val="1"/>
          <w:w w:val="101"/>
          <w:szCs w:val="28"/>
        </w:rPr>
        <w:t>а</w:t>
      </w:r>
      <w:r w:rsidRPr="00AB1F86">
        <w:rPr>
          <w:color w:val="404040"/>
          <w:spacing w:val="124"/>
          <w:szCs w:val="28"/>
        </w:rPr>
        <w:t xml:space="preserve"> </w:t>
      </w:r>
      <w:r w:rsidRPr="00AB1F86">
        <w:rPr>
          <w:color w:val="404040"/>
          <w:szCs w:val="28"/>
        </w:rPr>
        <w:t>в</w:t>
      </w:r>
      <w:r w:rsidRPr="00AB1F86">
        <w:rPr>
          <w:color w:val="404040"/>
          <w:spacing w:val="-1"/>
          <w:szCs w:val="28"/>
        </w:rPr>
        <w:t>и</w:t>
      </w:r>
      <w:r w:rsidRPr="00AB1F86">
        <w:rPr>
          <w:color w:val="404040"/>
          <w:szCs w:val="28"/>
        </w:rPr>
        <w:t>кори</w:t>
      </w:r>
      <w:r w:rsidRPr="00AB1F86">
        <w:rPr>
          <w:color w:val="404040"/>
          <w:w w:val="101"/>
          <w:szCs w:val="28"/>
        </w:rPr>
        <w:t>с</w:t>
      </w:r>
      <w:r w:rsidRPr="00AB1F86">
        <w:rPr>
          <w:color w:val="404040"/>
          <w:szCs w:val="28"/>
        </w:rPr>
        <w:t>т</w:t>
      </w:r>
      <w:r w:rsidRPr="00AB1F86">
        <w:rPr>
          <w:color w:val="404040"/>
          <w:w w:val="101"/>
          <w:szCs w:val="28"/>
        </w:rPr>
        <w:t>а</w:t>
      </w:r>
      <w:r w:rsidRPr="00AB1F86">
        <w:rPr>
          <w:color w:val="404040"/>
          <w:spacing w:val="-1"/>
          <w:szCs w:val="28"/>
        </w:rPr>
        <w:t>т</w:t>
      </w:r>
      <w:r w:rsidRPr="00AB1F86">
        <w:rPr>
          <w:color w:val="404040"/>
          <w:szCs w:val="28"/>
        </w:rPr>
        <w:t>и</w:t>
      </w:r>
      <w:r w:rsidRPr="00AB1F86">
        <w:rPr>
          <w:color w:val="404040"/>
          <w:spacing w:val="124"/>
          <w:szCs w:val="28"/>
        </w:rPr>
        <w:t xml:space="preserve"> </w:t>
      </w:r>
      <w:r w:rsidRPr="00AB1F86">
        <w:rPr>
          <w:color w:val="404040"/>
          <w:spacing w:val="-1"/>
          <w:szCs w:val="28"/>
        </w:rPr>
        <w:t>п</w:t>
      </w:r>
      <w:r w:rsidRPr="00AB1F86">
        <w:rPr>
          <w:color w:val="404040"/>
          <w:spacing w:val="1"/>
          <w:w w:val="101"/>
          <w:szCs w:val="28"/>
        </w:rPr>
        <w:t>і</w:t>
      </w:r>
      <w:r w:rsidRPr="00AB1F86">
        <w:rPr>
          <w:color w:val="404040"/>
          <w:szCs w:val="28"/>
        </w:rPr>
        <w:t>д</w:t>
      </w:r>
      <w:r w:rsidRPr="00AB1F86">
        <w:rPr>
          <w:color w:val="404040"/>
          <w:spacing w:val="125"/>
          <w:szCs w:val="28"/>
        </w:rPr>
        <w:t xml:space="preserve"> </w:t>
      </w:r>
      <w:r w:rsidRPr="00AB1F86">
        <w:rPr>
          <w:color w:val="404040"/>
          <w:szCs w:val="28"/>
        </w:rPr>
        <w:t>ч</w:t>
      </w:r>
      <w:r w:rsidRPr="00AB1F86">
        <w:rPr>
          <w:color w:val="404040"/>
          <w:spacing w:val="-1"/>
          <w:w w:val="101"/>
          <w:szCs w:val="28"/>
        </w:rPr>
        <w:t>а</w:t>
      </w:r>
      <w:r w:rsidRPr="00AB1F86">
        <w:rPr>
          <w:color w:val="404040"/>
          <w:w w:val="101"/>
          <w:szCs w:val="28"/>
        </w:rPr>
        <w:t>с</w:t>
      </w:r>
      <w:r w:rsidRPr="00AB1F86">
        <w:rPr>
          <w:color w:val="404040"/>
          <w:spacing w:val="123"/>
          <w:szCs w:val="28"/>
        </w:rPr>
        <w:t xml:space="preserve"> </w:t>
      </w:r>
      <w:r w:rsidRPr="00AB1F86">
        <w:rPr>
          <w:color w:val="404040"/>
          <w:szCs w:val="28"/>
        </w:rPr>
        <w:t>ринк</w:t>
      </w:r>
      <w:r w:rsidRPr="00AB1F86">
        <w:rPr>
          <w:color w:val="404040"/>
          <w:spacing w:val="1"/>
          <w:szCs w:val="28"/>
        </w:rPr>
        <w:t>о</w:t>
      </w:r>
      <w:r w:rsidRPr="00AB1F86">
        <w:rPr>
          <w:color w:val="404040"/>
          <w:szCs w:val="28"/>
        </w:rPr>
        <w:t>вого</w:t>
      </w:r>
      <w:r w:rsidRPr="00AB1F86">
        <w:rPr>
          <w:color w:val="404040"/>
          <w:spacing w:val="125"/>
          <w:szCs w:val="28"/>
        </w:rPr>
        <w:t xml:space="preserve"> </w:t>
      </w:r>
      <w:r w:rsidRPr="00AB1F86">
        <w:rPr>
          <w:color w:val="404040"/>
          <w:spacing w:val="-1"/>
          <w:szCs w:val="28"/>
        </w:rPr>
        <w:t>в</w:t>
      </w:r>
      <w:r w:rsidRPr="00AB1F86">
        <w:rPr>
          <w:color w:val="404040"/>
          <w:szCs w:val="28"/>
        </w:rPr>
        <w:t>п</w:t>
      </w:r>
      <w:r w:rsidRPr="00AB1F86">
        <w:rPr>
          <w:color w:val="404040"/>
          <w:spacing w:val="-1"/>
          <w:szCs w:val="28"/>
        </w:rPr>
        <w:t>р</w:t>
      </w:r>
      <w:r w:rsidRPr="00AB1F86">
        <w:rPr>
          <w:color w:val="404040"/>
          <w:szCs w:val="28"/>
        </w:rPr>
        <w:t>ов</w:t>
      </w:r>
      <w:r w:rsidRPr="00AB1F86">
        <w:rPr>
          <w:color w:val="404040"/>
          <w:w w:val="101"/>
          <w:szCs w:val="28"/>
        </w:rPr>
        <w:t>а</w:t>
      </w:r>
      <w:r w:rsidRPr="00AB1F86">
        <w:rPr>
          <w:color w:val="404040"/>
          <w:szCs w:val="28"/>
        </w:rPr>
        <w:t>дж</w:t>
      </w:r>
      <w:r w:rsidRPr="00AB1F86">
        <w:rPr>
          <w:color w:val="404040"/>
          <w:w w:val="101"/>
          <w:szCs w:val="28"/>
        </w:rPr>
        <w:t>е</w:t>
      </w:r>
      <w:r w:rsidRPr="00AB1F86">
        <w:rPr>
          <w:color w:val="404040"/>
          <w:spacing w:val="-2"/>
          <w:szCs w:val="28"/>
        </w:rPr>
        <w:t>н</w:t>
      </w:r>
      <w:r w:rsidRPr="00AB1F86">
        <w:rPr>
          <w:color w:val="404040"/>
          <w:szCs w:val="28"/>
        </w:rPr>
        <w:t>н</w:t>
      </w:r>
      <w:r w:rsidRPr="00AB1F86">
        <w:rPr>
          <w:color w:val="404040"/>
          <w:w w:val="101"/>
          <w:szCs w:val="28"/>
        </w:rPr>
        <w:t>я</w:t>
      </w:r>
      <w:r w:rsidRPr="00AB1F86">
        <w:rPr>
          <w:color w:val="404040"/>
          <w:szCs w:val="28"/>
        </w:rPr>
        <w:t xml:space="preserve"> пр</w:t>
      </w:r>
      <w:r w:rsidRPr="00AB1F86">
        <w:rPr>
          <w:color w:val="404040"/>
          <w:spacing w:val="1"/>
          <w:szCs w:val="28"/>
        </w:rPr>
        <w:t>о</w:t>
      </w:r>
      <w:r w:rsidRPr="00AB1F86">
        <w:rPr>
          <w:color w:val="404040"/>
          <w:w w:val="101"/>
          <w:szCs w:val="28"/>
        </w:rPr>
        <w:t>е</w:t>
      </w:r>
      <w:r w:rsidRPr="00AB1F86">
        <w:rPr>
          <w:color w:val="404040"/>
          <w:szCs w:val="28"/>
        </w:rPr>
        <w:t>кт</w:t>
      </w:r>
      <w:r w:rsidRPr="00AB1F86">
        <w:rPr>
          <w:color w:val="404040"/>
          <w:spacing w:val="-2"/>
          <w:szCs w:val="28"/>
        </w:rPr>
        <w:t>у</w:t>
      </w:r>
      <w:r w:rsidRPr="00AB1F86">
        <w:rPr>
          <w:color w:val="404040"/>
          <w:szCs w:val="28"/>
        </w:rPr>
        <w:t>,</w:t>
      </w:r>
      <w:r w:rsidRPr="00AB1F86">
        <w:rPr>
          <w:color w:val="404040"/>
          <w:spacing w:val="70"/>
          <w:szCs w:val="28"/>
        </w:rPr>
        <w:t xml:space="preserve"> </w:t>
      </w:r>
      <w:r w:rsidRPr="00AB1F86">
        <w:rPr>
          <w:color w:val="404040"/>
          <w:szCs w:val="28"/>
        </w:rPr>
        <w:t>т</w:t>
      </w:r>
      <w:r w:rsidRPr="00AB1F86">
        <w:rPr>
          <w:color w:val="404040"/>
          <w:spacing w:val="1"/>
          <w:w w:val="101"/>
          <w:szCs w:val="28"/>
        </w:rPr>
        <w:t>а</w:t>
      </w:r>
      <w:r w:rsidRPr="00AB1F86">
        <w:rPr>
          <w:color w:val="404040"/>
          <w:spacing w:val="71"/>
          <w:szCs w:val="28"/>
        </w:rPr>
        <w:t xml:space="preserve"> </w:t>
      </w:r>
      <w:r w:rsidRPr="00AB1F86">
        <w:rPr>
          <w:color w:val="404040"/>
          <w:szCs w:val="28"/>
        </w:rPr>
        <w:t>ринко</w:t>
      </w:r>
      <w:r w:rsidRPr="00AB1F86">
        <w:rPr>
          <w:color w:val="404040"/>
          <w:spacing w:val="-1"/>
          <w:szCs w:val="28"/>
        </w:rPr>
        <w:t>в</w:t>
      </w:r>
      <w:r w:rsidRPr="00AB1F86">
        <w:rPr>
          <w:color w:val="404040"/>
          <w:szCs w:val="28"/>
        </w:rPr>
        <w:t>их</w:t>
      </w:r>
      <w:r w:rsidRPr="00AB1F86">
        <w:rPr>
          <w:color w:val="404040"/>
          <w:spacing w:val="73"/>
          <w:szCs w:val="28"/>
        </w:rPr>
        <w:t xml:space="preserve"> </w:t>
      </w:r>
      <w:r w:rsidRPr="00AB1F86">
        <w:rPr>
          <w:color w:val="404040"/>
          <w:szCs w:val="28"/>
        </w:rPr>
        <w:t>з</w:t>
      </w:r>
      <w:r w:rsidRPr="00AB1F86">
        <w:rPr>
          <w:color w:val="404040"/>
          <w:spacing w:val="-2"/>
          <w:w w:val="101"/>
          <w:szCs w:val="28"/>
        </w:rPr>
        <w:t>а</w:t>
      </w:r>
      <w:r w:rsidRPr="00AB1F86">
        <w:rPr>
          <w:color w:val="404040"/>
          <w:szCs w:val="28"/>
        </w:rPr>
        <w:t>гроз,</w:t>
      </w:r>
      <w:r w:rsidRPr="00AB1F86">
        <w:rPr>
          <w:color w:val="404040"/>
          <w:spacing w:val="70"/>
          <w:szCs w:val="28"/>
        </w:rPr>
        <w:t xml:space="preserve"> </w:t>
      </w:r>
      <w:r w:rsidRPr="00AB1F86">
        <w:rPr>
          <w:color w:val="404040"/>
          <w:w w:val="101"/>
          <w:szCs w:val="28"/>
        </w:rPr>
        <w:t>я</w:t>
      </w:r>
      <w:r w:rsidRPr="00AB1F86">
        <w:rPr>
          <w:color w:val="404040"/>
          <w:spacing w:val="-1"/>
          <w:szCs w:val="28"/>
        </w:rPr>
        <w:t>к</w:t>
      </w:r>
      <w:r w:rsidRPr="00AB1F86">
        <w:rPr>
          <w:color w:val="404040"/>
          <w:w w:val="101"/>
          <w:szCs w:val="28"/>
        </w:rPr>
        <w:t>і</w:t>
      </w:r>
      <w:r w:rsidRPr="00AB1F86">
        <w:rPr>
          <w:color w:val="404040"/>
          <w:spacing w:val="71"/>
          <w:szCs w:val="28"/>
        </w:rPr>
        <w:t xml:space="preserve"> </w:t>
      </w:r>
      <w:r w:rsidRPr="00AB1F86">
        <w:rPr>
          <w:color w:val="404040"/>
          <w:szCs w:val="28"/>
        </w:rPr>
        <w:t>мо</w:t>
      </w:r>
      <w:r w:rsidRPr="00AB1F86">
        <w:rPr>
          <w:color w:val="404040"/>
          <w:spacing w:val="-1"/>
          <w:szCs w:val="28"/>
        </w:rPr>
        <w:t>ж</w:t>
      </w:r>
      <w:r w:rsidRPr="00AB1F86">
        <w:rPr>
          <w:color w:val="404040"/>
          <w:spacing w:val="-2"/>
          <w:szCs w:val="28"/>
        </w:rPr>
        <w:t>у</w:t>
      </w:r>
      <w:r w:rsidRPr="00AB1F86">
        <w:rPr>
          <w:color w:val="404040"/>
          <w:szCs w:val="28"/>
        </w:rPr>
        <w:t>ть</w:t>
      </w:r>
      <w:r w:rsidRPr="00AB1F86">
        <w:rPr>
          <w:color w:val="404040"/>
          <w:spacing w:val="70"/>
          <w:szCs w:val="28"/>
        </w:rPr>
        <w:t xml:space="preserve"> </w:t>
      </w:r>
      <w:r w:rsidRPr="00AB1F86">
        <w:rPr>
          <w:color w:val="404040"/>
          <w:spacing w:val="1"/>
          <w:szCs w:val="28"/>
        </w:rPr>
        <w:t>п</w:t>
      </w:r>
      <w:r w:rsidRPr="00AB1F86">
        <w:rPr>
          <w:color w:val="404040"/>
          <w:w w:val="101"/>
          <w:szCs w:val="28"/>
        </w:rPr>
        <w:t>е</w:t>
      </w:r>
      <w:r w:rsidRPr="00AB1F86">
        <w:rPr>
          <w:color w:val="404040"/>
          <w:spacing w:val="1"/>
          <w:szCs w:val="28"/>
        </w:rPr>
        <w:t>р</w:t>
      </w:r>
      <w:r w:rsidRPr="00AB1F86">
        <w:rPr>
          <w:color w:val="404040"/>
          <w:w w:val="101"/>
          <w:szCs w:val="28"/>
        </w:rPr>
        <w:t>е</w:t>
      </w:r>
      <w:r w:rsidRPr="00AB1F86">
        <w:rPr>
          <w:color w:val="404040"/>
          <w:spacing w:val="-1"/>
          <w:szCs w:val="28"/>
        </w:rPr>
        <w:t>ш</w:t>
      </w:r>
      <w:r w:rsidRPr="00AB1F86">
        <w:rPr>
          <w:color w:val="404040"/>
          <w:szCs w:val="28"/>
        </w:rPr>
        <w:t>ко</w:t>
      </w:r>
      <w:r w:rsidRPr="00AB1F86">
        <w:rPr>
          <w:color w:val="404040"/>
          <w:spacing w:val="-1"/>
          <w:szCs w:val="28"/>
        </w:rPr>
        <w:t>д</w:t>
      </w:r>
      <w:r w:rsidRPr="00AB1F86">
        <w:rPr>
          <w:color w:val="404040"/>
          <w:szCs w:val="28"/>
        </w:rPr>
        <w:t>ити</w:t>
      </w:r>
      <w:r w:rsidRPr="00AB1F86">
        <w:rPr>
          <w:color w:val="404040"/>
          <w:spacing w:val="69"/>
          <w:szCs w:val="28"/>
        </w:rPr>
        <w:t xml:space="preserve"> </w:t>
      </w:r>
      <w:r w:rsidRPr="00AB1F86">
        <w:rPr>
          <w:color w:val="404040"/>
          <w:szCs w:val="28"/>
        </w:rPr>
        <w:t>р</w:t>
      </w:r>
      <w:r w:rsidRPr="00AB1F86">
        <w:rPr>
          <w:color w:val="404040"/>
          <w:w w:val="101"/>
          <w:szCs w:val="28"/>
        </w:rPr>
        <w:t>еа</w:t>
      </w:r>
      <w:r w:rsidRPr="00AB1F86">
        <w:rPr>
          <w:color w:val="404040"/>
          <w:szCs w:val="28"/>
        </w:rPr>
        <w:t>л</w:t>
      </w:r>
      <w:r w:rsidRPr="00AB1F86">
        <w:rPr>
          <w:color w:val="404040"/>
          <w:w w:val="101"/>
          <w:szCs w:val="28"/>
        </w:rPr>
        <w:t>і</w:t>
      </w:r>
      <w:r w:rsidRPr="00AB1F86">
        <w:rPr>
          <w:color w:val="404040"/>
          <w:szCs w:val="28"/>
        </w:rPr>
        <w:t>з</w:t>
      </w:r>
      <w:r w:rsidRPr="00AB1F86">
        <w:rPr>
          <w:color w:val="404040"/>
          <w:w w:val="101"/>
          <w:szCs w:val="28"/>
        </w:rPr>
        <w:t>а</w:t>
      </w:r>
      <w:r w:rsidRPr="00AB1F86">
        <w:rPr>
          <w:color w:val="404040"/>
          <w:spacing w:val="-1"/>
          <w:szCs w:val="28"/>
        </w:rPr>
        <w:t>ц</w:t>
      </w:r>
      <w:r w:rsidRPr="00AB1F86">
        <w:rPr>
          <w:color w:val="404040"/>
          <w:spacing w:val="-1"/>
          <w:w w:val="101"/>
          <w:szCs w:val="28"/>
        </w:rPr>
        <w:t>і</w:t>
      </w:r>
      <w:r w:rsidRPr="00AB1F86">
        <w:rPr>
          <w:color w:val="404040"/>
          <w:w w:val="101"/>
          <w:szCs w:val="28"/>
        </w:rPr>
        <w:t>ї</w:t>
      </w:r>
      <w:r w:rsidRPr="00AB1F86">
        <w:rPr>
          <w:color w:val="404040"/>
          <w:spacing w:val="71"/>
          <w:szCs w:val="28"/>
        </w:rPr>
        <w:t xml:space="preserve"> </w:t>
      </w:r>
      <w:r w:rsidRPr="00AB1F86">
        <w:rPr>
          <w:color w:val="404040"/>
          <w:szCs w:val="28"/>
        </w:rPr>
        <w:t>про</w:t>
      </w:r>
      <w:r w:rsidRPr="00AB1F86">
        <w:rPr>
          <w:color w:val="404040"/>
          <w:w w:val="101"/>
          <w:szCs w:val="28"/>
        </w:rPr>
        <w:t>е</w:t>
      </w:r>
      <w:r w:rsidRPr="00AB1F86">
        <w:rPr>
          <w:color w:val="404040"/>
          <w:szCs w:val="28"/>
        </w:rPr>
        <w:t>кт</w:t>
      </w:r>
      <w:r w:rsidRPr="00AB1F86">
        <w:rPr>
          <w:color w:val="404040"/>
          <w:spacing w:val="-3"/>
          <w:szCs w:val="28"/>
        </w:rPr>
        <w:t>у</w:t>
      </w:r>
      <w:r w:rsidRPr="00AB1F86">
        <w:rPr>
          <w:color w:val="404040"/>
          <w:szCs w:val="28"/>
        </w:rPr>
        <w:t>. В</w:t>
      </w:r>
      <w:r w:rsidRPr="00AB1F86">
        <w:rPr>
          <w:color w:val="404040"/>
          <w:spacing w:val="1"/>
          <w:szCs w:val="28"/>
        </w:rPr>
        <w:t>и</w:t>
      </w:r>
      <w:r w:rsidRPr="00AB1F86">
        <w:rPr>
          <w:color w:val="404040"/>
          <w:szCs w:val="28"/>
        </w:rPr>
        <w:t>зн</w:t>
      </w:r>
      <w:r w:rsidRPr="00AB1F86">
        <w:rPr>
          <w:color w:val="404040"/>
          <w:w w:val="101"/>
          <w:szCs w:val="28"/>
        </w:rPr>
        <w:t>а</w:t>
      </w:r>
      <w:r w:rsidRPr="00AB1F86">
        <w:rPr>
          <w:color w:val="404040"/>
          <w:szCs w:val="28"/>
        </w:rPr>
        <w:t>ч</w:t>
      </w:r>
      <w:r w:rsidRPr="00AB1F86">
        <w:rPr>
          <w:color w:val="404040"/>
          <w:spacing w:val="-1"/>
          <w:w w:val="101"/>
          <w:szCs w:val="28"/>
        </w:rPr>
        <w:t>е</w:t>
      </w:r>
      <w:r w:rsidRPr="00AB1F86">
        <w:rPr>
          <w:color w:val="404040"/>
          <w:szCs w:val="28"/>
        </w:rPr>
        <w:t>нн</w:t>
      </w:r>
      <w:r w:rsidRPr="00AB1F86">
        <w:rPr>
          <w:color w:val="404040"/>
          <w:w w:val="101"/>
          <w:szCs w:val="28"/>
        </w:rPr>
        <w:t>я</w:t>
      </w:r>
      <w:r w:rsidRPr="00AB1F86">
        <w:rPr>
          <w:color w:val="404040"/>
          <w:spacing w:val="45"/>
          <w:szCs w:val="28"/>
        </w:rPr>
        <w:t xml:space="preserve"> </w:t>
      </w:r>
      <w:r w:rsidRPr="00AB1F86">
        <w:rPr>
          <w:color w:val="404040"/>
          <w:szCs w:val="28"/>
        </w:rPr>
        <w:t>ринко</w:t>
      </w:r>
      <w:r w:rsidRPr="00AB1F86">
        <w:rPr>
          <w:color w:val="404040"/>
          <w:spacing w:val="-1"/>
          <w:szCs w:val="28"/>
        </w:rPr>
        <w:t>в</w:t>
      </w:r>
      <w:r w:rsidRPr="00AB1F86">
        <w:rPr>
          <w:color w:val="404040"/>
          <w:szCs w:val="28"/>
        </w:rPr>
        <w:t>их</w:t>
      </w:r>
      <w:r w:rsidRPr="00AB1F86">
        <w:rPr>
          <w:color w:val="404040"/>
          <w:spacing w:val="48"/>
          <w:szCs w:val="28"/>
        </w:rPr>
        <w:t xml:space="preserve"> </w:t>
      </w:r>
      <w:r w:rsidRPr="00AB1F86">
        <w:rPr>
          <w:color w:val="404040"/>
          <w:spacing w:val="-1"/>
          <w:szCs w:val="28"/>
        </w:rPr>
        <w:t>м</w:t>
      </w:r>
      <w:r w:rsidRPr="00AB1F86">
        <w:rPr>
          <w:color w:val="404040"/>
          <w:szCs w:val="28"/>
        </w:rPr>
        <w:t>ож</w:t>
      </w:r>
      <w:r w:rsidRPr="00AB1F86">
        <w:rPr>
          <w:color w:val="404040"/>
          <w:spacing w:val="-1"/>
          <w:szCs w:val="28"/>
        </w:rPr>
        <w:t>л</w:t>
      </w:r>
      <w:r w:rsidRPr="00AB1F86">
        <w:rPr>
          <w:color w:val="404040"/>
          <w:szCs w:val="28"/>
        </w:rPr>
        <w:t>иво</w:t>
      </w:r>
      <w:r w:rsidRPr="00AB1F86">
        <w:rPr>
          <w:color w:val="404040"/>
          <w:w w:val="101"/>
          <w:szCs w:val="28"/>
        </w:rPr>
        <w:t>с</w:t>
      </w:r>
      <w:r w:rsidRPr="00AB1F86">
        <w:rPr>
          <w:color w:val="404040"/>
          <w:szCs w:val="28"/>
        </w:rPr>
        <w:t>т</w:t>
      </w:r>
      <w:r w:rsidRPr="00AB1F86">
        <w:rPr>
          <w:color w:val="404040"/>
          <w:w w:val="101"/>
          <w:szCs w:val="28"/>
        </w:rPr>
        <w:t>е</w:t>
      </w:r>
      <w:r w:rsidRPr="00AB1F86">
        <w:rPr>
          <w:color w:val="404040"/>
          <w:szCs w:val="28"/>
        </w:rPr>
        <w:t>й</w:t>
      </w:r>
      <w:r w:rsidRPr="00AB1F86">
        <w:rPr>
          <w:color w:val="404040"/>
          <w:spacing w:val="45"/>
          <w:szCs w:val="28"/>
        </w:rPr>
        <w:t xml:space="preserve"> </w:t>
      </w:r>
      <w:r w:rsidRPr="00AB1F86">
        <w:rPr>
          <w:color w:val="404040"/>
          <w:spacing w:val="1"/>
          <w:szCs w:val="28"/>
        </w:rPr>
        <w:t>д</w:t>
      </w:r>
      <w:r w:rsidRPr="00AB1F86">
        <w:rPr>
          <w:color w:val="404040"/>
          <w:szCs w:val="28"/>
        </w:rPr>
        <w:t>озвол</w:t>
      </w:r>
      <w:r w:rsidRPr="00AB1F86">
        <w:rPr>
          <w:color w:val="404040"/>
          <w:w w:val="101"/>
          <w:szCs w:val="28"/>
        </w:rPr>
        <w:t>я</w:t>
      </w:r>
      <w:r w:rsidRPr="00AB1F86">
        <w:rPr>
          <w:color w:val="404040"/>
          <w:szCs w:val="28"/>
        </w:rPr>
        <w:t>є</w:t>
      </w:r>
      <w:r w:rsidRPr="00AB1F86">
        <w:rPr>
          <w:color w:val="404040"/>
          <w:spacing w:val="47"/>
          <w:szCs w:val="28"/>
        </w:rPr>
        <w:t xml:space="preserve"> </w:t>
      </w:r>
      <w:r w:rsidRPr="00AB1F86">
        <w:rPr>
          <w:color w:val="404040"/>
          <w:w w:val="101"/>
          <w:szCs w:val="28"/>
        </w:rPr>
        <w:t>с</w:t>
      </w:r>
      <w:r w:rsidRPr="00AB1F86">
        <w:rPr>
          <w:color w:val="404040"/>
          <w:szCs w:val="28"/>
        </w:rPr>
        <w:t>пл</w:t>
      </w:r>
      <w:r w:rsidRPr="00AB1F86">
        <w:rPr>
          <w:color w:val="404040"/>
          <w:spacing w:val="-2"/>
          <w:w w:val="101"/>
          <w:szCs w:val="28"/>
        </w:rPr>
        <w:t>а</w:t>
      </w:r>
      <w:r w:rsidRPr="00AB1F86">
        <w:rPr>
          <w:color w:val="404040"/>
          <w:szCs w:val="28"/>
        </w:rPr>
        <w:t>н</w:t>
      </w:r>
      <w:r w:rsidRPr="00AB1F86">
        <w:rPr>
          <w:color w:val="404040"/>
          <w:spacing w:val="-2"/>
          <w:szCs w:val="28"/>
        </w:rPr>
        <w:t>у</w:t>
      </w:r>
      <w:r w:rsidRPr="00AB1F86">
        <w:rPr>
          <w:color w:val="404040"/>
          <w:szCs w:val="28"/>
        </w:rPr>
        <w:t>в</w:t>
      </w:r>
      <w:r w:rsidRPr="00AB1F86">
        <w:rPr>
          <w:color w:val="404040"/>
          <w:w w:val="101"/>
          <w:szCs w:val="28"/>
        </w:rPr>
        <w:t>а</w:t>
      </w:r>
      <w:r w:rsidRPr="00AB1F86">
        <w:rPr>
          <w:color w:val="404040"/>
          <w:szCs w:val="28"/>
        </w:rPr>
        <w:t>ти</w:t>
      </w:r>
      <w:r w:rsidRPr="00AB1F86">
        <w:rPr>
          <w:color w:val="404040"/>
          <w:spacing w:val="47"/>
          <w:szCs w:val="28"/>
        </w:rPr>
        <w:t xml:space="preserve"> </w:t>
      </w:r>
      <w:r w:rsidRPr="00AB1F86">
        <w:rPr>
          <w:color w:val="404040"/>
          <w:spacing w:val="1"/>
          <w:szCs w:val="28"/>
        </w:rPr>
        <w:t>н</w:t>
      </w:r>
      <w:r w:rsidRPr="00AB1F86">
        <w:rPr>
          <w:color w:val="404040"/>
          <w:w w:val="101"/>
          <w:szCs w:val="28"/>
        </w:rPr>
        <w:t>а</w:t>
      </w:r>
      <w:r w:rsidRPr="00AB1F86">
        <w:rPr>
          <w:color w:val="404040"/>
          <w:spacing w:val="-1"/>
          <w:szCs w:val="28"/>
        </w:rPr>
        <w:t>п</w:t>
      </w:r>
      <w:r w:rsidRPr="00AB1F86">
        <w:rPr>
          <w:color w:val="404040"/>
          <w:spacing w:val="1"/>
          <w:szCs w:val="28"/>
        </w:rPr>
        <w:t>р</w:t>
      </w:r>
      <w:r w:rsidRPr="00AB1F86">
        <w:rPr>
          <w:color w:val="404040"/>
          <w:w w:val="101"/>
          <w:szCs w:val="28"/>
        </w:rPr>
        <w:t>я</w:t>
      </w:r>
      <w:r w:rsidRPr="00AB1F86">
        <w:rPr>
          <w:color w:val="404040"/>
          <w:spacing w:val="-2"/>
          <w:szCs w:val="28"/>
        </w:rPr>
        <w:t>м</w:t>
      </w:r>
      <w:r w:rsidRPr="00AB1F86">
        <w:rPr>
          <w:color w:val="404040"/>
          <w:szCs w:val="28"/>
        </w:rPr>
        <w:t>и</w:t>
      </w:r>
      <w:r w:rsidRPr="00AB1F86">
        <w:rPr>
          <w:color w:val="404040"/>
          <w:spacing w:val="46"/>
          <w:szCs w:val="28"/>
        </w:rPr>
        <w:t xml:space="preserve"> </w:t>
      </w:r>
      <w:r w:rsidRPr="00AB1F86">
        <w:rPr>
          <w:color w:val="404040"/>
          <w:spacing w:val="1"/>
          <w:szCs w:val="28"/>
        </w:rPr>
        <w:t>ро</w:t>
      </w:r>
      <w:r w:rsidRPr="00AB1F86">
        <w:rPr>
          <w:color w:val="404040"/>
          <w:szCs w:val="28"/>
        </w:rPr>
        <w:t>з</w:t>
      </w:r>
      <w:r w:rsidRPr="00AB1F86">
        <w:rPr>
          <w:color w:val="404040"/>
          <w:spacing w:val="-1"/>
          <w:szCs w:val="28"/>
        </w:rPr>
        <w:t>в</w:t>
      </w:r>
      <w:r w:rsidRPr="00AB1F86">
        <w:rPr>
          <w:color w:val="404040"/>
          <w:szCs w:val="28"/>
        </w:rPr>
        <w:t>итку пр</w:t>
      </w:r>
      <w:r w:rsidRPr="00AB1F86">
        <w:rPr>
          <w:color w:val="404040"/>
          <w:spacing w:val="1"/>
          <w:szCs w:val="28"/>
        </w:rPr>
        <w:t>о</w:t>
      </w:r>
      <w:r w:rsidRPr="00AB1F86">
        <w:rPr>
          <w:color w:val="404040"/>
          <w:w w:val="101"/>
          <w:szCs w:val="28"/>
        </w:rPr>
        <w:t>е</w:t>
      </w:r>
      <w:r w:rsidRPr="00AB1F86">
        <w:rPr>
          <w:color w:val="404040"/>
          <w:szCs w:val="28"/>
        </w:rPr>
        <w:t>кту</w:t>
      </w:r>
      <w:r w:rsidRPr="00AB1F86">
        <w:rPr>
          <w:color w:val="404040"/>
          <w:spacing w:val="63"/>
          <w:szCs w:val="28"/>
        </w:rPr>
        <w:t xml:space="preserve"> </w:t>
      </w:r>
      <w:r w:rsidRPr="00AB1F86">
        <w:rPr>
          <w:color w:val="404040"/>
          <w:spacing w:val="1"/>
          <w:w w:val="101"/>
          <w:szCs w:val="28"/>
        </w:rPr>
        <w:t>і</w:t>
      </w:r>
      <w:r w:rsidRPr="00AB1F86">
        <w:rPr>
          <w:color w:val="404040"/>
          <w:szCs w:val="28"/>
        </w:rPr>
        <w:t>з</w:t>
      </w:r>
      <w:r w:rsidRPr="00AB1F86">
        <w:rPr>
          <w:color w:val="404040"/>
          <w:spacing w:val="66"/>
          <w:szCs w:val="28"/>
        </w:rPr>
        <w:t xml:space="preserve"> </w:t>
      </w:r>
      <w:r w:rsidRPr="00AB1F86">
        <w:rPr>
          <w:color w:val="404040"/>
          <w:spacing w:val="-2"/>
          <w:szCs w:val="28"/>
        </w:rPr>
        <w:t>у</w:t>
      </w:r>
      <w:r w:rsidRPr="00AB1F86">
        <w:rPr>
          <w:color w:val="404040"/>
          <w:szCs w:val="28"/>
        </w:rPr>
        <w:t>р</w:t>
      </w:r>
      <w:r w:rsidRPr="00AB1F86">
        <w:rPr>
          <w:color w:val="404040"/>
          <w:w w:val="101"/>
          <w:szCs w:val="28"/>
        </w:rPr>
        <w:t>а</w:t>
      </w:r>
      <w:r w:rsidRPr="00AB1F86">
        <w:rPr>
          <w:color w:val="404040"/>
          <w:szCs w:val="28"/>
        </w:rPr>
        <w:t>х</w:t>
      </w:r>
      <w:r w:rsidRPr="00AB1F86">
        <w:rPr>
          <w:color w:val="404040"/>
          <w:spacing w:val="-3"/>
          <w:szCs w:val="28"/>
        </w:rPr>
        <w:t>у</w:t>
      </w:r>
      <w:r w:rsidRPr="00AB1F86">
        <w:rPr>
          <w:color w:val="404040"/>
          <w:szCs w:val="28"/>
        </w:rPr>
        <w:t>в</w:t>
      </w:r>
      <w:r w:rsidRPr="00AB1F86">
        <w:rPr>
          <w:color w:val="404040"/>
          <w:w w:val="101"/>
          <w:szCs w:val="28"/>
        </w:rPr>
        <w:t>а</w:t>
      </w:r>
      <w:r w:rsidRPr="00AB1F86">
        <w:rPr>
          <w:color w:val="404040"/>
          <w:szCs w:val="28"/>
        </w:rPr>
        <w:t>н</w:t>
      </w:r>
      <w:r w:rsidRPr="00AB1F86">
        <w:rPr>
          <w:color w:val="404040"/>
          <w:spacing w:val="1"/>
          <w:szCs w:val="28"/>
        </w:rPr>
        <w:t>н</w:t>
      </w:r>
      <w:r w:rsidRPr="00AB1F86">
        <w:rPr>
          <w:color w:val="404040"/>
          <w:w w:val="101"/>
          <w:szCs w:val="28"/>
        </w:rPr>
        <w:t>я</w:t>
      </w:r>
      <w:r w:rsidRPr="00AB1F86">
        <w:rPr>
          <w:color w:val="404040"/>
          <w:szCs w:val="28"/>
        </w:rPr>
        <w:t>м</w:t>
      </w:r>
      <w:r w:rsidRPr="00AB1F86">
        <w:rPr>
          <w:color w:val="404040"/>
          <w:spacing w:val="66"/>
          <w:szCs w:val="28"/>
        </w:rPr>
        <w:t xml:space="preserve"> </w:t>
      </w:r>
      <w:r w:rsidRPr="00AB1F86">
        <w:rPr>
          <w:color w:val="404040"/>
          <w:w w:val="101"/>
          <w:szCs w:val="28"/>
        </w:rPr>
        <w:t>с</w:t>
      </w:r>
      <w:r w:rsidRPr="00AB1F86">
        <w:rPr>
          <w:color w:val="404040"/>
          <w:szCs w:val="28"/>
        </w:rPr>
        <w:t>т</w:t>
      </w:r>
      <w:r w:rsidRPr="00AB1F86">
        <w:rPr>
          <w:color w:val="404040"/>
          <w:spacing w:val="-2"/>
          <w:w w:val="101"/>
          <w:szCs w:val="28"/>
        </w:rPr>
        <w:t>а</w:t>
      </w:r>
      <w:r w:rsidRPr="00AB1F86">
        <w:rPr>
          <w:color w:val="404040"/>
          <w:szCs w:val="28"/>
        </w:rPr>
        <w:t>ну</w:t>
      </w:r>
      <w:r w:rsidRPr="00AB1F86">
        <w:rPr>
          <w:color w:val="404040"/>
          <w:spacing w:val="63"/>
          <w:szCs w:val="28"/>
        </w:rPr>
        <w:t xml:space="preserve"> </w:t>
      </w:r>
      <w:r w:rsidRPr="00AB1F86">
        <w:rPr>
          <w:color w:val="404040"/>
          <w:szCs w:val="28"/>
        </w:rPr>
        <w:t>ринк</w:t>
      </w:r>
      <w:r w:rsidRPr="00AB1F86">
        <w:rPr>
          <w:color w:val="404040"/>
          <w:spacing w:val="2"/>
          <w:szCs w:val="28"/>
        </w:rPr>
        <w:t>о</w:t>
      </w:r>
      <w:r w:rsidRPr="00AB1F86">
        <w:rPr>
          <w:color w:val="404040"/>
          <w:spacing w:val="-1"/>
          <w:szCs w:val="28"/>
        </w:rPr>
        <w:t>в</w:t>
      </w:r>
      <w:r w:rsidRPr="00AB1F86">
        <w:rPr>
          <w:color w:val="404040"/>
          <w:szCs w:val="28"/>
        </w:rPr>
        <w:t>ого</w:t>
      </w:r>
      <w:r w:rsidRPr="00AB1F86">
        <w:rPr>
          <w:color w:val="404040"/>
          <w:spacing w:val="65"/>
          <w:szCs w:val="28"/>
        </w:rPr>
        <w:t xml:space="preserve"> </w:t>
      </w:r>
      <w:r w:rsidRPr="00AB1F86">
        <w:rPr>
          <w:color w:val="404040"/>
          <w:w w:val="101"/>
          <w:szCs w:val="28"/>
        </w:rPr>
        <w:t>с</w:t>
      </w:r>
      <w:r w:rsidRPr="00AB1F86">
        <w:rPr>
          <w:color w:val="404040"/>
          <w:spacing w:val="-1"/>
          <w:w w:val="101"/>
          <w:szCs w:val="28"/>
        </w:rPr>
        <w:t>е</w:t>
      </w:r>
      <w:r w:rsidRPr="00AB1F86">
        <w:rPr>
          <w:color w:val="404040"/>
          <w:szCs w:val="28"/>
        </w:rPr>
        <w:t>р</w:t>
      </w:r>
      <w:r w:rsidRPr="00AB1F86">
        <w:rPr>
          <w:color w:val="404040"/>
          <w:spacing w:val="-2"/>
          <w:w w:val="101"/>
          <w:szCs w:val="28"/>
        </w:rPr>
        <w:t>е</w:t>
      </w:r>
      <w:r w:rsidRPr="00AB1F86">
        <w:rPr>
          <w:color w:val="404040"/>
          <w:szCs w:val="28"/>
        </w:rPr>
        <w:t>д</w:t>
      </w:r>
      <w:r w:rsidRPr="00AB1F86">
        <w:rPr>
          <w:color w:val="404040"/>
          <w:spacing w:val="1"/>
          <w:szCs w:val="28"/>
        </w:rPr>
        <w:t>о</w:t>
      </w:r>
      <w:r w:rsidRPr="00AB1F86">
        <w:rPr>
          <w:color w:val="404040"/>
          <w:spacing w:val="-1"/>
          <w:szCs w:val="28"/>
        </w:rPr>
        <w:t>в</w:t>
      </w:r>
      <w:r w:rsidRPr="00AB1F86">
        <w:rPr>
          <w:color w:val="404040"/>
          <w:szCs w:val="28"/>
        </w:rPr>
        <w:t>ищ</w:t>
      </w:r>
      <w:r w:rsidRPr="00AB1F86">
        <w:rPr>
          <w:color w:val="404040"/>
          <w:w w:val="101"/>
          <w:szCs w:val="28"/>
        </w:rPr>
        <w:t>а</w:t>
      </w:r>
      <w:r w:rsidRPr="00AB1F86">
        <w:rPr>
          <w:color w:val="404040"/>
          <w:szCs w:val="28"/>
        </w:rPr>
        <w:t>,</w:t>
      </w:r>
      <w:r w:rsidRPr="00AB1F86">
        <w:rPr>
          <w:color w:val="404040"/>
          <w:spacing w:val="63"/>
          <w:szCs w:val="28"/>
        </w:rPr>
        <w:t xml:space="preserve"> </w:t>
      </w:r>
      <w:r w:rsidRPr="00AB1F86">
        <w:rPr>
          <w:color w:val="404040"/>
          <w:szCs w:val="28"/>
        </w:rPr>
        <w:t>потр</w:t>
      </w:r>
      <w:r w:rsidRPr="00AB1F86">
        <w:rPr>
          <w:color w:val="404040"/>
          <w:w w:val="101"/>
          <w:szCs w:val="28"/>
        </w:rPr>
        <w:t>е</w:t>
      </w:r>
      <w:r w:rsidRPr="00AB1F86">
        <w:rPr>
          <w:color w:val="404040"/>
          <w:szCs w:val="28"/>
        </w:rPr>
        <w:t>б</w:t>
      </w:r>
      <w:r w:rsidRPr="00AB1F86">
        <w:rPr>
          <w:color w:val="404040"/>
          <w:spacing w:val="67"/>
          <w:szCs w:val="28"/>
        </w:rPr>
        <w:t xml:space="preserve"> </w:t>
      </w:r>
      <w:r w:rsidRPr="00AB1F86">
        <w:rPr>
          <w:color w:val="404040"/>
          <w:spacing w:val="-1"/>
          <w:szCs w:val="28"/>
        </w:rPr>
        <w:t>п</w:t>
      </w:r>
      <w:r w:rsidRPr="00AB1F86">
        <w:rPr>
          <w:color w:val="404040"/>
          <w:szCs w:val="28"/>
        </w:rPr>
        <w:t>от</w:t>
      </w:r>
      <w:r w:rsidRPr="00AB1F86">
        <w:rPr>
          <w:color w:val="404040"/>
          <w:spacing w:val="-1"/>
          <w:w w:val="101"/>
          <w:szCs w:val="28"/>
        </w:rPr>
        <w:t>е</w:t>
      </w:r>
      <w:r w:rsidRPr="00AB1F86">
        <w:rPr>
          <w:color w:val="404040"/>
          <w:szCs w:val="28"/>
        </w:rPr>
        <w:t>нц</w:t>
      </w:r>
      <w:r w:rsidRPr="00AB1F86">
        <w:rPr>
          <w:color w:val="404040"/>
          <w:w w:val="101"/>
          <w:szCs w:val="28"/>
        </w:rPr>
        <w:t>і</w:t>
      </w:r>
      <w:r w:rsidRPr="00AB1F86">
        <w:rPr>
          <w:color w:val="404040"/>
          <w:spacing w:val="-1"/>
          <w:szCs w:val="28"/>
        </w:rPr>
        <w:t>йни</w:t>
      </w:r>
      <w:r w:rsidRPr="00AB1F86">
        <w:rPr>
          <w:color w:val="404040"/>
          <w:szCs w:val="28"/>
        </w:rPr>
        <w:t>х кл</w:t>
      </w:r>
      <w:r w:rsidRPr="00AB1F86">
        <w:rPr>
          <w:color w:val="404040"/>
          <w:w w:val="101"/>
          <w:szCs w:val="28"/>
        </w:rPr>
        <w:t>і</w:t>
      </w:r>
      <w:r w:rsidRPr="00AB1F86">
        <w:rPr>
          <w:color w:val="404040"/>
          <w:szCs w:val="28"/>
        </w:rPr>
        <w:t>єн</w:t>
      </w:r>
      <w:r w:rsidRPr="00AB1F86">
        <w:rPr>
          <w:color w:val="404040"/>
          <w:spacing w:val="-1"/>
          <w:szCs w:val="28"/>
        </w:rPr>
        <w:t>т</w:t>
      </w:r>
      <w:r w:rsidRPr="00AB1F86">
        <w:rPr>
          <w:color w:val="404040"/>
          <w:w w:val="101"/>
          <w:szCs w:val="28"/>
        </w:rPr>
        <w:t>і</w:t>
      </w:r>
      <w:r w:rsidRPr="00AB1F86">
        <w:rPr>
          <w:color w:val="404040"/>
          <w:szCs w:val="28"/>
        </w:rPr>
        <w:t>в т</w:t>
      </w:r>
      <w:r w:rsidRPr="00AB1F86">
        <w:rPr>
          <w:color w:val="404040"/>
          <w:w w:val="101"/>
          <w:szCs w:val="28"/>
        </w:rPr>
        <w:t>а</w:t>
      </w:r>
      <w:r w:rsidRPr="00AB1F86">
        <w:rPr>
          <w:color w:val="404040"/>
          <w:szCs w:val="28"/>
        </w:rPr>
        <w:t xml:space="preserve"> </w:t>
      </w:r>
      <w:r w:rsidRPr="00AB1F86">
        <w:rPr>
          <w:color w:val="404040"/>
          <w:spacing w:val="-1"/>
          <w:szCs w:val="28"/>
        </w:rPr>
        <w:t>п</w:t>
      </w:r>
      <w:r w:rsidRPr="00AB1F86">
        <w:rPr>
          <w:color w:val="404040"/>
          <w:szCs w:val="28"/>
        </w:rPr>
        <w:t>ро</w:t>
      </w:r>
      <w:r w:rsidRPr="00AB1F86">
        <w:rPr>
          <w:color w:val="404040"/>
          <w:spacing w:val="-1"/>
          <w:szCs w:val="28"/>
        </w:rPr>
        <w:t>п</w:t>
      </w:r>
      <w:r w:rsidRPr="00AB1F86">
        <w:rPr>
          <w:color w:val="404040"/>
          <w:szCs w:val="28"/>
        </w:rPr>
        <w:t>оз</w:t>
      </w:r>
      <w:r w:rsidRPr="00AB1F86">
        <w:rPr>
          <w:color w:val="404040"/>
          <w:spacing w:val="-1"/>
          <w:szCs w:val="28"/>
        </w:rPr>
        <w:t>и</w:t>
      </w:r>
      <w:r w:rsidRPr="00AB1F86">
        <w:rPr>
          <w:color w:val="404040"/>
          <w:szCs w:val="28"/>
        </w:rPr>
        <w:t>ц</w:t>
      </w:r>
      <w:r w:rsidRPr="00AB1F86">
        <w:rPr>
          <w:color w:val="404040"/>
          <w:w w:val="101"/>
          <w:szCs w:val="28"/>
        </w:rPr>
        <w:t>і</w:t>
      </w:r>
      <w:r w:rsidRPr="00AB1F86">
        <w:rPr>
          <w:color w:val="404040"/>
          <w:szCs w:val="28"/>
        </w:rPr>
        <w:t>й про</w:t>
      </w:r>
      <w:r w:rsidRPr="00AB1F86">
        <w:rPr>
          <w:color w:val="404040"/>
          <w:w w:val="101"/>
          <w:szCs w:val="28"/>
        </w:rPr>
        <w:t>е</w:t>
      </w:r>
      <w:r w:rsidRPr="00AB1F86">
        <w:rPr>
          <w:color w:val="404040"/>
          <w:szCs w:val="28"/>
        </w:rPr>
        <w:t>к</w:t>
      </w:r>
      <w:r w:rsidRPr="00AB1F86">
        <w:rPr>
          <w:color w:val="404040"/>
          <w:spacing w:val="-1"/>
          <w:szCs w:val="28"/>
        </w:rPr>
        <w:t>т</w:t>
      </w:r>
      <w:r w:rsidRPr="00AB1F86">
        <w:rPr>
          <w:color w:val="404040"/>
          <w:w w:val="101"/>
          <w:szCs w:val="28"/>
        </w:rPr>
        <w:t>і</w:t>
      </w:r>
      <w:r w:rsidRPr="00AB1F86">
        <w:rPr>
          <w:color w:val="404040"/>
          <w:spacing w:val="2"/>
          <w:szCs w:val="28"/>
        </w:rPr>
        <w:t>в</w:t>
      </w:r>
      <w:r w:rsidRPr="00AB1F86">
        <w:rPr>
          <w:color w:val="404040"/>
          <w:spacing w:val="1"/>
          <w:szCs w:val="28"/>
        </w:rPr>
        <w:t>-</w:t>
      </w:r>
      <w:r w:rsidRPr="00AB1F86">
        <w:rPr>
          <w:color w:val="404040"/>
          <w:szCs w:val="28"/>
        </w:rPr>
        <w:t>конк</w:t>
      </w:r>
      <w:r w:rsidRPr="00AB1F86">
        <w:rPr>
          <w:color w:val="404040"/>
          <w:spacing w:val="-2"/>
          <w:szCs w:val="28"/>
        </w:rPr>
        <w:t>у</w:t>
      </w:r>
      <w:r w:rsidRPr="00AB1F86">
        <w:rPr>
          <w:color w:val="404040"/>
          <w:spacing w:val="-1"/>
          <w:szCs w:val="28"/>
        </w:rPr>
        <w:t>р</w:t>
      </w:r>
      <w:r w:rsidRPr="00AB1F86">
        <w:rPr>
          <w:color w:val="404040"/>
          <w:w w:val="101"/>
          <w:szCs w:val="28"/>
        </w:rPr>
        <w:t>е</w:t>
      </w:r>
      <w:r w:rsidRPr="00AB1F86">
        <w:rPr>
          <w:color w:val="404040"/>
          <w:szCs w:val="28"/>
        </w:rPr>
        <w:t>нт</w:t>
      </w:r>
      <w:r w:rsidRPr="00AB1F86">
        <w:rPr>
          <w:color w:val="404040"/>
          <w:w w:val="101"/>
          <w:szCs w:val="28"/>
        </w:rPr>
        <w:t>і</w:t>
      </w:r>
      <w:r w:rsidRPr="00AB1F86">
        <w:rPr>
          <w:color w:val="404040"/>
          <w:szCs w:val="28"/>
        </w:rPr>
        <w:t>в.</w:t>
      </w:r>
    </w:p>
    <w:p w14:paraId="7EDC525C" w14:textId="77777777" w:rsidR="00E3602B" w:rsidRPr="00AB1F86" w:rsidRDefault="00E3602B" w:rsidP="00E3602B">
      <w:pPr>
        <w:widowControl w:val="0"/>
        <w:spacing w:before="2"/>
        <w:ind w:left="1" w:right="-20"/>
        <w:rPr>
          <w:color w:val="404040"/>
          <w:szCs w:val="28"/>
        </w:rPr>
      </w:pPr>
      <w:r w:rsidRPr="00AB1F86">
        <w:rPr>
          <w:color w:val="404040"/>
          <w:szCs w:val="28"/>
        </w:rPr>
        <w:t>Табли</w:t>
      </w:r>
      <w:r w:rsidRPr="00AB1F86">
        <w:rPr>
          <w:color w:val="404040"/>
          <w:spacing w:val="1"/>
          <w:szCs w:val="28"/>
        </w:rPr>
        <w:t>ц</w:t>
      </w:r>
      <w:r w:rsidRPr="00AB1F86">
        <w:rPr>
          <w:color w:val="404040"/>
          <w:szCs w:val="28"/>
        </w:rPr>
        <w:t>я 5.4 — По</w:t>
      </w:r>
      <w:r w:rsidRPr="00AB1F86">
        <w:rPr>
          <w:color w:val="404040"/>
          <w:spacing w:val="1"/>
          <w:szCs w:val="28"/>
        </w:rPr>
        <w:t>п</w:t>
      </w:r>
      <w:r w:rsidRPr="00AB1F86">
        <w:rPr>
          <w:color w:val="404040"/>
          <w:szCs w:val="28"/>
        </w:rPr>
        <w:t>ер</w:t>
      </w:r>
      <w:r w:rsidRPr="00AB1F86">
        <w:rPr>
          <w:color w:val="404040"/>
          <w:spacing w:val="-1"/>
          <w:szCs w:val="28"/>
        </w:rPr>
        <w:t>е</w:t>
      </w:r>
      <w:r w:rsidRPr="00AB1F86">
        <w:rPr>
          <w:color w:val="404040"/>
          <w:szCs w:val="28"/>
        </w:rPr>
        <w:t>д</w:t>
      </w:r>
      <w:r w:rsidRPr="00AB1F86">
        <w:rPr>
          <w:color w:val="404040"/>
          <w:spacing w:val="1"/>
          <w:szCs w:val="28"/>
        </w:rPr>
        <w:t>н</w:t>
      </w:r>
      <w:r w:rsidRPr="00AB1F86">
        <w:rPr>
          <w:color w:val="404040"/>
          <w:szCs w:val="28"/>
        </w:rPr>
        <w:t>я</w:t>
      </w:r>
      <w:r w:rsidRPr="00AB1F86">
        <w:rPr>
          <w:color w:val="404040"/>
          <w:spacing w:val="-2"/>
          <w:szCs w:val="28"/>
        </w:rPr>
        <w:t xml:space="preserve"> </w:t>
      </w:r>
      <w:r w:rsidRPr="00AB1F86">
        <w:rPr>
          <w:color w:val="404040"/>
          <w:spacing w:val="2"/>
          <w:szCs w:val="28"/>
        </w:rPr>
        <w:t>х</w:t>
      </w:r>
      <w:r w:rsidRPr="00AB1F86">
        <w:rPr>
          <w:color w:val="404040"/>
          <w:szCs w:val="28"/>
        </w:rPr>
        <w:t>ар</w:t>
      </w:r>
      <w:r w:rsidRPr="00AB1F86">
        <w:rPr>
          <w:color w:val="404040"/>
          <w:spacing w:val="-1"/>
          <w:szCs w:val="28"/>
        </w:rPr>
        <w:t>а</w:t>
      </w:r>
      <w:r w:rsidRPr="00AB1F86">
        <w:rPr>
          <w:color w:val="404040"/>
          <w:szCs w:val="28"/>
        </w:rPr>
        <w:t>ктер</w:t>
      </w:r>
      <w:r w:rsidRPr="00AB1F86">
        <w:rPr>
          <w:color w:val="404040"/>
          <w:spacing w:val="1"/>
          <w:szCs w:val="28"/>
        </w:rPr>
        <w:t>и</w:t>
      </w:r>
      <w:r w:rsidRPr="00AB1F86">
        <w:rPr>
          <w:color w:val="404040"/>
          <w:szCs w:val="28"/>
        </w:rPr>
        <w:t>ст</w:t>
      </w:r>
      <w:r w:rsidRPr="00AB1F86">
        <w:rPr>
          <w:color w:val="404040"/>
          <w:spacing w:val="1"/>
          <w:szCs w:val="28"/>
        </w:rPr>
        <w:t>ик</w:t>
      </w:r>
      <w:r w:rsidRPr="00AB1F86">
        <w:rPr>
          <w:color w:val="404040"/>
          <w:szCs w:val="28"/>
        </w:rPr>
        <w:t>а по</w:t>
      </w:r>
      <w:r w:rsidRPr="00AB1F86">
        <w:rPr>
          <w:color w:val="404040"/>
          <w:spacing w:val="-2"/>
          <w:szCs w:val="28"/>
        </w:rPr>
        <w:t>т</w:t>
      </w:r>
      <w:r w:rsidRPr="00AB1F86">
        <w:rPr>
          <w:color w:val="404040"/>
          <w:spacing w:val="-1"/>
          <w:szCs w:val="28"/>
        </w:rPr>
        <w:t>е</w:t>
      </w:r>
      <w:r w:rsidRPr="00AB1F86">
        <w:rPr>
          <w:color w:val="404040"/>
          <w:szCs w:val="28"/>
        </w:rPr>
        <w:t>нційного рин</w:t>
      </w:r>
      <w:r w:rsidRPr="00AB1F86">
        <w:rPr>
          <w:color w:val="404040"/>
          <w:spacing w:val="3"/>
          <w:szCs w:val="28"/>
        </w:rPr>
        <w:t>к</w:t>
      </w:r>
      <w:r w:rsidRPr="00AB1F86">
        <w:rPr>
          <w:color w:val="404040"/>
          <w:szCs w:val="28"/>
        </w:rPr>
        <w:t>у</w:t>
      </w:r>
      <w:r w:rsidRPr="00AB1F86">
        <w:rPr>
          <w:color w:val="404040"/>
          <w:spacing w:val="-6"/>
          <w:szCs w:val="28"/>
        </w:rPr>
        <w:t xml:space="preserve"> </w:t>
      </w:r>
      <w:r w:rsidRPr="00AB1F86">
        <w:rPr>
          <w:color w:val="404040"/>
          <w:spacing w:val="-1"/>
          <w:szCs w:val="28"/>
        </w:rPr>
        <w:t>с</w:t>
      </w:r>
      <w:r w:rsidRPr="00AB1F86">
        <w:rPr>
          <w:color w:val="404040"/>
          <w:szCs w:val="28"/>
        </w:rPr>
        <w:t>тарт</w:t>
      </w:r>
      <w:r w:rsidRPr="00AB1F86">
        <w:rPr>
          <w:color w:val="404040"/>
          <w:spacing w:val="1"/>
          <w:szCs w:val="28"/>
        </w:rPr>
        <w:t>а</w:t>
      </w:r>
      <w:r w:rsidRPr="00AB1F86">
        <w:rPr>
          <w:color w:val="404040"/>
          <w:spacing w:val="6"/>
          <w:szCs w:val="28"/>
        </w:rPr>
        <w:t>п</w:t>
      </w:r>
      <w:r w:rsidRPr="00AB1F86">
        <w:rPr>
          <w:color w:val="404040"/>
          <w:szCs w:val="28"/>
        </w:rPr>
        <w:t>-</w:t>
      </w:r>
      <w:r w:rsidRPr="00AB1F86">
        <w:rPr>
          <w:color w:val="404040"/>
          <w:spacing w:val="1"/>
          <w:szCs w:val="28"/>
        </w:rPr>
        <w:t>п</w:t>
      </w:r>
      <w:r w:rsidRPr="00AB1F86">
        <w:rPr>
          <w:color w:val="404040"/>
          <w:szCs w:val="28"/>
        </w:rPr>
        <w:t>роек</w:t>
      </w:r>
      <w:r w:rsidRPr="00AB1F86">
        <w:rPr>
          <w:color w:val="404040"/>
          <w:spacing w:val="3"/>
          <w:szCs w:val="28"/>
        </w:rPr>
        <w:t>т</w:t>
      </w:r>
      <w:r w:rsidRPr="00AB1F86">
        <w:rPr>
          <w:color w:val="404040"/>
          <w:szCs w:val="28"/>
        </w:rPr>
        <w:t>у</w:t>
      </w:r>
    </w:p>
    <w:p w14:paraId="6550951F" w14:textId="77777777" w:rsidR="00E3602B" w:rsidRPr="00AB1F86" w:rsidRDefault="00E3602B" w:rsidP="00E3602B">
      <w:pPr>
        <w:widowControl w:val="0"/>
        <w:spacing w:before="2"/>
        <w:ind w:left="1" w:right="-20"/>
        <w:rPr>
          <w:color w:val="404040"/>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09"/>
        <w:gridCol w:w="2580"/>
      </w:tblGrid>
      <w:tr w:rsidR="00E3602B" w:rsidRPr="00AB1F86" w14:paraId="0E5F57E9" w14:textId="77777777" w:rsidTr="007D70F7">
        <w:tc>
          <w:tcPr>
            <w:tcW w:w="567" w:type="dxa"/>
            <w:vAlign w:val="center"/>
          </w:tcPr>
          <w:p w14:paraId="5F75B04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п/п</w:t>
            </w:r>
          </w:p>
        </w:tc>
        <w:tc>
          <w:tcPr>
            <w:tcW w:w="6209" w:type="dxa"/>
            <w:vAlign w:val="center"/>
          </w:tcPr>
          <w:p w14:paraId="40F8BB2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Показники стану ринку (найменування)</w:t>
            </w:r>
          </w:p>
        </w:tc>
        <w:tc>
          <w:tcPr>
            <w:tcW w:w="2580" w:type="dxa"/>
            <w:vAlign w:val="center"/>
          </w:tcPr>
          <w:p w14:paraId="2131CBA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Характеристика</w:t>
            </w:r>
          </w:p>
        </w:tc>
      </w:tr>
      <w:tr w:rsidR="00E3602B" w:rsidRPr="00AB1F86" w14:paraId="073DFCAD" w14:textId="77777777" w:rsidTr="007D70F7">
        <w:tc>
          <w:tcPr>
            <w:tcW w:w="567" w:type="dxa"/>
          </w:tcPr>
          <w:p w14:paraId="7ABC31A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6209" w:type="dxa"/>
          </w:tcPr>
          <w:p w14:paraId="20C8B8D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Кількість головних гравців, од</w:t>
            </w:r>
          </w:p>
        </w:tc>
        <w:tc>
          <w:tcPr>
            <w:tcW w:w="2580" w:type="dxa"/>
          </w:tcPr>
          <w:p w14:paraId="4F68EC4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r>
      <w:tr w:rsidR="00E3602B" w:rsidRPr="00AB1F86" w14:paraId="462E6774" w14:textId="77777777" w:rsidTr="007D70F7">
        <w:tc>
          <w:tcPr>
            <w:tcW w:w="567" w:type="dxa"/>
          </w:tcPr>
          <w:p w14:paraId="70131CE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2</w:t>
            </w:r>
          </w:p>
        </w:tc>
        <w:tc>
          <w:tcPr>
            <w:tcW w:w="6209" w:type="dxa"/>
          </w:tcPr>
          <w:p w14:paraId="2848187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Загальний обсяг продаж, грн/ум.од</w:t>
            </w:r>
          </w:p>
        </w:tc>
        <w:tc>
          <w:tcPr>
            <w:tcW w:w="2580" w:type="dxa"/>
          </w:tcPr>
          <w:p w14:paraId="70DF6B9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Невідомий</w:t>
            </w:r>
          </w:p>
        </w:tc>
      </w:tr>
      <w:tr w:rsidR="00E3602B" w:rsidRPr="00AB1F86" w14:paraId="0AB1A735" w14:textId="77777777" w:rsidTr="007D70F7">
        <w:tc>
          <w:tcPr>
            <w:tcW w:w="567" w:type="dxa"/>
          </w:tcPr>
          <w:p w14:paraId="7D43959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3</w:t>
            </w:r>
          </w:p>
        </w:tc>
        <w:tc>
          <w:tcPr>
            <w:tcW w:w="6209" w:type="dxa"/>
          </w:tcPr>
          <w:p w14:paraId="24CEDAD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Динаміка ринку (якісна оцінка)</w:t>
            </w:r>
          </w:p>
        </w:tc>
        <w:tc>
          <w:tcPr>
            <w:tcW w:w="2580" w:type="dxa"/>
          </w:tcPr>
          <w:p w14:paraId="2EAF007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Зростає</w:t>
            </w:r>
          </w:p>
        </w:tc>
      </w:tr>
      <w:tr w:rsidR="00E3602B" w:rsidRPr="00AB1F86" w14:paraId="3C1C24A6" w14:textId="77777777" w:rsidTr="007D70F7">
        <w:tc>
          <w:tcPr>
            <w:tcW w:w="567" w:type="dxa"/>
          </w:tcPr>
          <w:p w14:paraId="5C6844C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4</w:t>
            </w:r>
          </w:p>
        </w:tc>
        <w:tc>
          <w:tcPr>
            <w:tcW w:w="6209" w:type="dxa"/>
          </w:tcPr>
          <w:p w14:paraId="2723DD7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Наявність обмежень для входу (вказати характер обмежень)</w:t>
            </w:r>
          </w:p>
        </w:tc>
        <w:tc>
          <w:tcPr>
            <w:tcW w:w="2580" w:type="dxa"/>
          </w:tcPr>
          <w:p w14:paraId="25F4D1A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Невідома</w:t>
            </w:r>
          </w:p>
        </w:tc>
      </w:tr>
      <w:tr w:rsidR="00E3602B" w:rsidRPr="00AB1F86" w14:paraId="20A8CDFA" w14:textId="77777777" w:rsidTr="007D70F7">
        <w:tc>
          <w:tcPr>
            <w:tcW w:w="567" w:type="dxa"/>
          </w:tcPr>
          <w:p w14:paraId="1EB6CF7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5</w:t>
            </w:r>
          </w:p>
        </w:tc>
        <w:tc>
          <w:tcPr>
            <w:tcW w:w="6209" w:type="dxa"/>
          </w:tcPr>
          <w:p w14:paraId="6642F0C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Специфічні вимоги до стандартизації та сертифікації</w:t>
            </w:r>
          </w:p>
        </w:tc>
        <w:tc>
          <w:tcPr>
            <w:tcW w:w="2580" w:type="dxa"/>
          </w:tcPr>
          <w:p w14:paraId="311C2AF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Існують</w:t>
            </w:r>
          </w:p>
        </w:tc>
      </w:tr>
      <w:tr w:rsidR="00E3602B" w:rsidRPr="00AB1F86" w14:paraId="0F26AA0F" w14:textId="77777777" w:rsidTr="007D70F7">
        <w:tc>
          <w:tcPr>
            <w:tcW w:w="567" w:type="dxa"/>
          </w:tcPr>
          <w:p w14:paraId="06F2A28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6</w:t>
            </w:r>
          </w:p>
        </w:tc>
        <w:tc>
          <w:tcPr>
            <w:tcW w:w="6209" w:type="dxa"/>
          </w:tcPr>
          <w:p w14:paraId="2552AD9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Середня норма рентабельності в галузі (або по ринку), %</w:t>
            </w:r>
          </w:p>
        </w:tc>
        <w:tc>
          <w:tcPr>
            <w:tcW w:w="2580" w:type="dxa"/>
          </w:tcPr>
          <w:p w14:paraId="6FD9BCA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Невідома</w:t>
            </w:r>
          </w:p>
        </w:tc>
      </w:tr>
    </w:tbl>
    <w:p w14:paraId="5956CA34" w14:textId="77777777" w:rsidR="00E3602B" w:rsidRPr="00AB1F86" w:rsidRDefault="00E3602B" w:rsidP="00E3602B">
      <w:pPr>
        <w:widowControl w:val="0"/>
        <w:spacing w:before="2"/>
        <w:ind w:left="1" w:right="-20"/>
        <w:rPr>
          <w:color w:val="404040"/>
        </w:rPr>
      </w:pPr>
    </w:p>
    <w:p w14:paraId="7198150A" w14:textId="77777777" w:rsidR="00E3602B" w:rsidRPr="00AB1F86" w:rsidRDefault="00E3602B" w:rsidP="00E3602B">
      <w:pPr>
        <w:widowControl w:val="0"/>
        <w:spacing w:before="2"/>
        <w:ind w:left="1" w:right="-20"/>
        <w:rPr>
          <w:color w:val="404040"/>
          <w:szCs w:val="28"/>
        </w:rPr>
      </w:pPr>
      <w:r w:rsidRPr="00AB1F86">
        <w:rPr>
          <w:color w:val="404040"/>
          <w:szCs w:val="28"/>
        </w:rPr>
        <w:t>За результатами аналізу важно зробити висновок щодо привабливості для входження за попереднім оцінюванням. Визначимо потенційні групи клієнтів.</w:t>
      </w:r>
    </w:p>
    <w:p w14:paraId="726C0CE7" w14:textId="77777777" w:rsidR="00E3602B" w:rsidRPr="00AB1F86" w:rsidRDefault="00E3602B" w:rsidP="00E3602B">
      <w:pPr>
        <w:widowControl w:val="0"/>
        <w:spacing w:before="2"/>
        <w:ind w:left="1" w:right="-20"/>
        <w:rPr>
          <w:color w:val="404040"/>
          <w:szCs w:val="28"/>
        </w:rPr>
      </w:pPr>
      <w:r w:rsidRPr="00AB1F86">
        <w:rPr>
          <w:color w:val="404040"/>
          <w:szCs w:val="28"/>
        </w:rPr>
        <w:t>Таблиця 5.5 — Характеристика потенційних клієнтів стартап-проекту</w:t>
      </w:r>
    </w:p>
    <w:p w14:paraId="3637E5E4" w14:textId="77777777" w:rsidR="00E3602B" w:rsidRPr="00AB1F86" w:rsidRDefault="00E3602B" w:rsidP="00E3602B">
      <w:pPr>
        <w:widowControl w:val="0"/>
        <w:spacing w:before="2"/>
        <w:ind w:left="1" w:right="-20"/>
        <w:rPr>
          <w:color w:val="40404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85"/>
        <w:gridCol w:w="2133"/>
        <w:gridCol w:w="2348"/>
        <w:gridCol w:w="2031"/>
      </w:tblGrid>
      <w:tr w:rsidR="00E3602B" w:rsidRPr="00AB1F86" w14:paraId="11223E7B" w14:textId="77777777" w:rsidTr="007D70F7">
        <w:tc>
          <w:tcPr>
            <w:tcW w:w="540" w:type="dxa"/>
            <w:vAlign w:val="center"/>
          </w:tcPr>
          <w:p w14:paraId="197B2BE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п/п</w:t>
            </w:r>
          </w:p>
        </w:tc>
        <w:tc>
          <w:tcPr>
            <w:tcW w:w="2185" w:type="dxa"/>
            <w:vAlign w:val="center"/>
          </w:tcPr>
          <w:p w14:paraId="2551039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Потреба, що формує ринок</w:t>
            </w:r>
          </w:p>
        </w:tc>
        <w:tc>
          <w:tcPr>
            <w:tcW w:w="2133" w:type="dxa"/>
            <w:vAlign w:val="center"/>
          </w:tcPr>
          <w:p w14:paraId="3004295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Цільова аудиторія</w:t>
            </w:r>
          </w:p>
        </w:tc>
        <w:tc>
          <w:tcPr>
            <w:tcW w:w="2348" w:type="dxa"/>
            <w:vAlign w:val="center"/>
          </w:tcPr>
          <w:p w14:paraId="2AB3259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Відмінності у поведінці різних потенційних цільових груп клієнтів</w:t>
            </w:r>
          </w:p>
        </w:tc>
        <w:tc>
          <w:tcPr>
            <w:tcW w:w="2031" w:type="dxa"/>
            <w:vAlign w:val="center"/>
          </w:tcPr>
          <w:p w14:paraId="35B58E5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Вимоги споживачів до товару</w:t>
            </w:r>
          </w:p>
        </w:tc>
      </w:tr>
      <w:tr w:rsidR="00E3602B" w:rsidRPr="00AB1F86" w14:paraId="6A4CCAD2" w14:textId="77777777" w:rsidTr="007D70F7">
        <w:tc>
          <w:tcPr>
            <w:tcW w:w="540" w:type="dxa"/>
          </w:tcPr>
          <w:p w14:paraId="69C3A1D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lastRenderedPageBreak/>
              <w:t>1</w:t>
            </w:r>
          </w:p>
        </w:tc>
        <w:tc>
          <w:tcPr>
            <w:tcW w:w="2185" w:type="dxa"/>
          </w:tcPr>
          <w:p w14:paraId="1125896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Зростання попиту на телевиробництво в україні у зв’язку з політичною ситуацією</w:t>
            </w:r>
          </w:p>
        </w:tc>
        <w:tc>
          <w:tcPr>
            <w:tcW w:w="2133" w:type="dxa"/>
          </w:tcPr>
          <w:p w14:paraId="68161B3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Заможні громадяни які мають ідеї для телевиробництва</w:t>
            </w:r>
          </w:p>
        </w:tc>
        <w:tc>
          <w:tcPr>
            <w:tcW w:w="2348" w:type="dxa"/>
          </w:tcPr>
          <w:p w14:paraId="33203B5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Невідомі. Треба краще розібратись з сигментацією ринка </w:t>
            </w:r>
          </w:p>
        </w:tc>
        <w:tc>
          <w:tcPr>
            <w:tcW w:w="2031" w:type="dxa"/>
          </w:tcPr>
          <w:p w14:paraId="76926C2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Низька ціна з відповідною якістю продукту</w:t>
            </w:r>
          </w:p>
        </w:tc>
      </w:tr>
    </w:tbl>
    <w:p w14:paraId="1F0DB76D" w14:textId="77777777" w:rsidR="00E3602B" w:rsidRPr="00AB1F86" w:rsidRDefault="00E3602B" w:rsidP="00E3602B">
      <w:pPr>
        <w:widowControl w:val="0"/>
        <w:spacing w:before="2"/>
        <w:ind w:left="1" w:right="-20"/>
        <w:rPr>
          <w:color w:val="404040"/>
          <w:szCs w:val="28"/>
        </w:rPr>
      </w:pPr>
    </w:p>
    <w:p w14:paraId="3A7C513E" w14:textId="63C48FFF" w:rsidR="00E3602B" w:rsidRPr="0068112A" w:rsidRDefault="00E3602B" w:rsidP="0068112A">
      <w:r w:rsidRPr="0068112A">
        <w:t>Проведемо аналіз ринкового середовища: складемо таблиці факторів, що сприяють ринковому впровадженню проекту, та факторів, що йому перешкоджають.</w:t>
      </w:r>
    </w:p>
    <w:p w14:paraId="5C9BDD54" w14:textId="06D50979" w:rsidR="00E3602B" w:rsidRPr="00AB1F86" w:rsidRDefault="00E3602B" w:rsidP="0068112A">
      <w:pPr>
        <w:widowControl w:val="0"/>
        <w:spacing w:before="1"/>
        <w:ind w:left="1" w:right="-20"/>
        <w:rPr>
          <w:color w:val="404040"/>
          <w:szCs w:val="28"/>
        </w:rPr>
      </w:pPr>
      <w:r w:rsidRPr="00AB1F86">
        <w:rPr>
          <w:color w:val="404040"/>
          <w:szCs w:val="28"/>
        </w:rPr>
        <w:t xml:space="preserve">Таблиця 5.6 — Фактори </w:t>
      </w:r>
      <w:r w:rsidRPr="00AB1F86">
        <w:rPr>
          <w:color w:val="404040"/>
          <w:spacing w:val="1"/>
          <w:szCs w:val="28"/>
        </w:rPr>
        <w:t>з</w:t>
      </w:r>
      <w:r w:rsidRPr="00AB1F86">
        <w:rPr>
          <w:color w:val="404040"/>
          <w:szCs w:val="28"/>
        </w:rPr>
        <w:t>агроз</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660"/>
        <w:gridCol w:w="2835"/>
        <w:gridCol w:w="3181"/>
      </w:tblGrid>
      <w:tr w:rsidR="00E3602B" w:rsidRPr="00AB1F86" w14:paraId="2DB87891" w14:textId="77777777" w:rsidTr="007D70F7">
        <w:tc>
          <w:tcPr>
            <w:tcW w:w="680" w:type="dxa"/>
            <w:vAlign w:val="center"/>
          </w:tcPr>
          <w:p w14:paraId="6286C677"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2660" w:type="dxa"/>
            <w:vAlign w:val="center"/>
          </w:tcPr>
          <w:p w14:paraId="6778B319"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Фактор</w:t>
            </w:r>
          </w:p>
        </w:tc>
        <w:tc>
          <w:tcPr>
            <w:tcW w:w="2835" w:type="dxa"/>
            <w:vAlign w:val="center"/>
          </w:tcPr>
          <w:p w14:paraId="1C7BA731"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Зміст загрози</w:t>
            </w:r>
          </w:p>
        </w:tc>
        <w:tc>
          <w:tcPr>
            <w:tcW w:w="3181" w:type="dxa"/>
            <w:vAlign w:val="center"/>
          </w:tcPr>
          <w:p w14:paraId="4EC9C5DC"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Можлива реакція компанії</w:t>
            </w:r>
          </w:p>
        </w:tc>
      </w:tr>
      <w:tr w:rsidR="00E3602B" w:rsidRPr="00AB1F86" w14:paraId="095EA54F" w14:textId="77777777" w:rsidTr="007D70F7">
        <w:tc>
          <w:tcPr>
            <w:tcW w:w="680" w:type="dxa"/>
          </w:tcPr>
          <w:p w14:paraId="18F61EE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660" w:type="dxa"/>
          </w:tcPr>
          <w:p w14:paraId="350B6D2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Брак коштів на виробництво,простій</w:t>
            </w:r>
          </w:p>
        </w:tc>
        <w:tc>
          <w:tcPr>
            <w:tcW w:w="2835" w:type="dxa"/>
          </w:tcPr>
          <w:p w14:paraId="1267AC6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Вихід на ринок більш цікавих проектів</w:t>
            </w:r>
          </w:p>
        </w:tc>
        <w:tc>
          <w:tcPr>
            <w:tcW w:w="3181" w:type="dxa"/>
          </w:tcPr>
          <w:p w14:paraId="2E4E354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Введення нового функціоналу. </w:t>
            </w:r>
          </w:p>
        </w:tc>
      </w:tr>
    </w:tbl>
    <w:p w14:paraId="0EF88A3D" w14:textId="77777777" w:rsidR="00E3602B" w:rsidRPr="00AB1F86" w:rsidRDefault="00E3602B" w:rsidP="00E3602B">
      <w:pPr>
        <w:widowControl w:val="0"/>
        <w:spacing w:before="1"/>
        <w:ind w:left="1" w:right="-20"/>
        <w:rPr>
          <w:color w:val="404040"/>
        </w:rPr>
      </w:pPr>
    </w:p>
    <w:p w14:paraId="6FDC0506" w14:textId="77777777" w:rsidR="00E3602B" w:rsidRPr="00AB1F86" w:rsidRDefault="00E3602B" w:rsidP="00E3602B">
      <w:pPr>
        <w:widowControl w:val="0"/>
        <w:spacing w:before="1"/>
        <w:ind w:left="1" w:right="-20"/>
        <w:rPr>
          <w:color w:val="404040"/>
          <w:szCs w:val="28"/>
        </w:rPr>
      </w:pPr>
      <w:r w:rsidRPr="00AB1F86">
        <w:rPr>
          <w:color w:val="404040"/>
          <w:szCs w:val="28"/>
        </w:rPr>
        <w:t xml:space="preserve">Таблиця 5.7 — Фактори </w:t>
      </w:r>
      <w:r w:rsidRPr="00AB1F86">
        <w:rPr>
          <w:color w:val="404040"/>
          <w:spacing w:val="1"/>
          <w:szCs w:val="28"/>
        </w:rPr>
        <w:t>можливостей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2461"/>
        <w:gridCol w:w="2697"/>
        <w:gridCol w:w="3515"/>
      </w:tblGrid>
      <w:tr w:rsidR="00E3602B" w:rsidRPr="00AB1F86" w14:paraId="0A75DED6" w14:textId="77777777" w:rsidTr="007D70F7">
        <w:tc>
          <w:tcPr>
            <w:tcW w:w="677" w:type="dxa"/>
            <w:vAlign w:val="center"/>
          </w:tcPr>
          <w:p w14:paraId="66B9A03A"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2461" w:type="dxa"/>
            <w:vAlign w:val="center"/>
          </w:tcPr>
          <w:p w14:paraId="7A44C462"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Фактор</w:t>
            </w:r>
          </w:p>
        </w:tc>
        <w:tc>
          <w:tcPr>
            <w:tcW w:w="2697" w:type="dxa"/>
            <w:vAlign w:val="center"/>
          </w:tcPr>
          <w:p w14:paraId="3B2ED259"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Зміст можливості</w:t>
            </w:r>
          </w:p>
        </w:tc>
        <w:tc>
          <w:tcPr>
            <w:tcW w:w="3515" w:type="dxa"/>
            <w:vAlign w:val="center"/>
          </w:tcPr>
          <w:p w14:paraId="0E4865CB"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Можлива реакція компанії</w:t>
            </w:r>
          </w:p>
        </w:tc>
      </w:tr>
      <w:tr w:rsidR="00E3602B" w:rsidRPr="00AB1F86" w14:paraId="36FD6C67" w14:textId="77777777" w:rsidTr="007D70F7">
        <w:tc>
          <w:tcPr>
            <w:tcW w:w="677" w:type="dxa"/>
          </w:tcPr>
          <w:p w14:paraId="66F2732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461" w:type="dxa"/>
          </w:tcPr>
          <w:p w14:paraId="7E38C74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Новий функціонал у проекті що розробряється</w:t>
            </w:r>
          </w:p>
        </w:tc>
        <w:tc>
          <w:tcPr>
            <w:tcW w:w="2697" w:type="dxa"/>
          </w:tcPr>
          <w:p w14:paraId="6342EC40" w14:textId="77777777" w:rsidR="00E3602B" w:rsidRPr="00AB1F86" w:rsidRDefault="00E3602B" w:rsidP="007D70F7">
            <w:pPr>
              <w:pStyle w:val="afff4"/>
              <w:rPr>
                <w:rFonts w:ascii="Times New Roman" w:hAnsi="Times New Roman" w:cs="Times New Roman"/>
                <w:color w:val="404040"/>
              </w:rPr>
            </w:pPr>
          </w:p>
        </w:tc>
        <w:tc>
          <w:tcPr>
            <w:tcW w:w="3515" w:type="dxa"/>
          </w:tcPr>
          <w:p w14:paraId="196E494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Розробленя нових телепроектів</w:t>
            </w:r>
          </w:p>
        </w:tc>
      </w:tr>
    </w:tbl>
    <w:p w14:paraId="333475D3" w14:textId="77777777" w:rsidR="00E3602B" w:rsidRPr="00AB1F86" w:rsidRDefault="00E3602B" w:rsidP="00E3602B">
      <w:pPr>
        <w:widowControl w:val="0"/>
        <w:spacing w:before="1"/>
        <w:ind w:right="-20"/>
        <w:rPr>
          <w:color w:val="404040"/>
        </w:rPr>
      </w:pPr>
    </w:p>
    <w:p w14:paraId="7E98E149" w14:textId="77777777" w:rsidR="00E3602B" w:rsidRPr="00AB1F86" w:rsidRDefault="00E3602B" w:rsidP="00E3602B">
      <w:pPr>
        <w:widowControl w:val="0"/>
        <w:spacing w:before="1"/>
        <w:ind w:left="1" w:right="-20" w:firstLine="708"/>
        <w:rPr>
          <w:color w:val="404040"/>
          <w:szCs w:val="28"/>
        </w:rPr>
      </w:pPr>
      <w:r w:rsidRPr="00AB1F86">
        <w:rPr>
          <w:color w:val="404040"/>
          <w:szCs w:val="28"/>
        </w:rPr>
        <w:t>Проведемо аналіз пропозиції: визначимо загальні риси конкуренції на ринку.</w:t>
      </w:r>
    </w:p>
    <w:p w14:paraId="4A07B238" w14:textId="77777777" w:rsidR="00E3602B" w:rsidRPr="00AB1F86" w:rsidRDefault="00E3602B" w:rsidP="00E3602B">
      <w:pPr>
        <w:widowControl w:val="0"/>
        <w:spacing w:before="1"/>
        <w:ind w:left="1" w:right="-20"/>
        <w:rPr>
          <w:color w:val="404040"/>
          <w:szCs w:val="28"/>
        </w:rPr>
      </w:pPr>
      <w:r w:rsidRPr="00AB1F86">
        <w:rPr>
          <w:color w:val="404040"/>
          <w:szCs w:val="28"/>
        </w:rPr>
        <w:t>Таблиця 5.8 — Ступеневий аналіз конкуренції на ринку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3008"/>
        <w:gridCol w:w="3119"/>
      </w:tblGrid>
      <w:tr w:rsidR="00E3602B" w:rsidRPr="00AB1F86" w14:paraId="241D5C14" w14:textId="77777777" w:rsidTr="007D70F7">
        <w:tc>
          <w:tcPr>
            <w:tcW w:w="3229" w:type="dxa"/>
            <w:vAlign w:val="center"/>
          </w:tcPr>
          <w:p w14:paraId="244CDC32"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Особливості конкурентного середовища</w:t>
            </w:r>
          </w:p>
        </w:tc>
        <w:tc>
          <w:tcPr>
            <w:tcW w:w="3008" w:type="dxa"/>
            <w:vAlign w:val="center"/>
          </w:tcPr>
          <w:p w14:paraId="33A83970"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В чому проявляється дана характеристика</w:t>
            </w:r>
          </w:p>
        </w:tc>
        <w:tc>
          <w:tcPr>
            <w:tcW w:w="3119" w:type="dxa"/>
            <w:vAlign w:val="center"/>
          </w:tcPr>
          <w:p w14:paraId="57B05E45"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Вплив на діяльність підприємства (можливі дії компанії, щоб бути конкурентоспроможною)</w:t>
            </w:r>
          </w:p>
        </w:tc>
      </w:tr>
      <w:tr w:rsidR="00E3602B" w:rsidRPr="00AB1F86" w14:paraId="2AB33974" w14:textId="77777777" w:rsidTr="007D70F7">
        <w:tc>
          <w:tcPr>
            <w:tcW w:w="3229" w:type="dxa"/>
          </w:tcPr>
          <w:p w14:paraId="15622B0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 Вказати тип конкуренції</w:t>
            </w:r>
          </w:p>
          <w:p w14:paraId="72199B7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монополія</w:t>
            </w:r>
          </w:p>
          <w:p w14:paraId="5B6ECC1F" w14:textId="77777777" w:rsidR="00E3602B" w:rsidRPr="00AB1F86" w:rsidRDefault="00E3602B" w:rsidP="007D70F7">
            <w:pPr>
              <w:pStyle w:val="afff4"/>
              <w:rPr>
                <w:rFonts w:ascii="Times New Roman" w:hAnsi="Times New Roman" w:cs="Times New Roman"/>
                <w:color w:val="404040"/>
              </w:rPr>
            </w:pPr>
          </w:p>
        </w:tc>
        <w:tc>
          <w:tcPr>
            <w:tcW w:w="3008" w:type="dxa"/>
          </w:tcPr>
          <w:p w14:paraId="4499A6A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Багато підприємств по усьому світу</w:t>
            </w:r>
          </w:p>
        </w:tc>
        <w:tc>
          <w:tcPr>
            <w:tcW w:w="3119" w:type="dxa"/>
          </w:tcPr>
          <w:p w14:paraId="559AB23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Значний</w:t>
            </w:r>
          </w:p>
        </w:tc>
      </w:tr>
      <w:tr w:rsidR="00E3602B" w:rsidRPr="00AB1F86" w14:paraId="3FD4F2B2" w14:textId="77777777" w:rsidTr="007D70F7">
        <w:tc>
          <w:tcPr>
            <w:tcW w:w="3229" w:type="dxa"/>
          </w:tcPr>
          <w:p w14:paraId="38AFD25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2. За рівнем конкурентної боротьби</w:t>
            </w:r>
          </w:p>
          <w:p w14:paraId="4C24F3C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національний</w:t>
            </w:r>
          </w:p>
        </w:tc>
        <w:tc>
          <w:tcPr>
            <w:tcW w:w="3008" w:type="dxa"/>
          </w:tcPr>
          <w:p w14:paraId="40A7E3A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Дані підприємства відомі по всій країні</w:t>
            </w:r>
          </w:p>
        </w:tc>
        <w:tc>
          <w:tcPr>
            <w:tcW w:w="3119" w:type="dxa"/>
          </w:tcPr>
          <w:p w14:paraId="03D5E59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Значний</w:t>
            </w:r>
          </w:p>
        </w:tc>
      </w:tr>
      <w:tr w:rsidR="00E3602B" w:rsidRPr="00AB1F86" w14:paraId="7F8A2F45" w14:textId="77777777" w:rsidTr="007D70F7">
        <w:tc>
          <w:tcPr>
            <w:tcW w:w="3229" w:type="dxa"/>
          </w:tcPr>
          <w:p w14:paraId="676F7CA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3. За галузевою ознакою</w:t>
            </w:r>
          </w:p>
          <w:p w14:paraId="3B0D819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міжгалузева</w:t>
            </w:r>
          </w:p>
          <w:p w14:paraId="10312173" w14:textId="77777777" w:rsidR="00E3602B" w:rsidRPr="00AB1F86" w:rsidRDefault="00E3602B" w:rsidP="007D70F7">
            <w:pPr>
              <w:pStyle w:val="afff4"/>
              <w:rPr>
                <w:rFonts w:ascii="Times New Roman" w:hAnsi="Times New Roman" w:cs="Times New Roman"/>
                <w:color w:val="404040"/>
              </w:rPr>
            </w:pPr>
          </w:p>
        </w:tc>
        <w:tc>
          <w:tcPr>
            <w:tcW w:w="3008" w:type="dxa"/>
          </w:tcPr>
          <w:p w14:paraId="47DCF6F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Конкуренція виконується в рамках однієї галузі</w:t>
            </w:r>
          </w:p>
        </w:tc>
        <w:tc>
          <w:tcPr>
            <w:tcW w:w="3119" w:type="dxa"/>
          </w:tcPr>
          <w:p w14:paraId="02FB58C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Значний</w:t>
            </w:r>
          </w:p>
        </w:tc>
      </w:tr>
      <w:tr w:rsidR="00E3602B" w:rsidRPr="00AB1F86" w14:paraId="392B1CFC" w14:textId="77777777" w:rsidTr="007D70F7">
        <w:tc>
          <w:tcPr>
            <w:tcW w:w="3229" w:type="dxa"/>
          </w:tcPr>
          <w:p w14:paraId="73446DD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4. Конкуренція за видами товарів: невідомо</w:t>
            </w:r>
          </w:p>
        </w:tc>
        <w:tc>
          <w:tcPr>
            <w:tcW w:w="3008" w:type="dxa"/>
          </w:tcPr>
          <w:p w14:paraId="2337BB89" w14:textId="77777777" w:rsidR="00E3602B" w:rsidRPr="00AB1F86" w:rsidRDefault="00E3602B" w:rsidP="007D70F7">
            <w:pPr>
              <w:pStyle w:val="afff4"/>
              <w:rPr>
                <w:rFonts w:ascii="Times New Roman" w:hAnsi="Times New Roman" w:cs="Times New Roman"/>
                <w:color w:val="404040"/>
              </w:rPr>
            </w:pPr>
          </w:p>
        </w:tc>
        <w:tc>
          <w:tcPr>
            <w:tcW w:w="3119" w:type="dxa"/>
          </w:tcPr>
          <w:p w14:paraId="2C22412D" w14:textId="77777777" w:rsidR="00E3602B" w:rsidRPr="00AB1F86" w:rsidRDefault="00E3602B" w:rsidP="007D70F7">
            <w:pPr>
              <w:pStyle w:val="afff4"/>
              <w:rPr>
                <w:rFonts w:ascii="Times New Roman" w:hAnsi="Times New Roman" w:cs="Times New Roman"/>
                <w:color w:val="404040"/>
              </w:rPr>
            </w:pPr>
          </w:p>
        </w:tc>
      </w:tr>
      <w:tr w:rsidR="00E3602B" w:rsidRPr="00AB1F86" w14:paraId="030507AA" w14:textId="77777777" w:rsidTr="007D70F7">
        <w:tc>
          <w:tcPr>
            <w:tcW w:w="3229" w:type="dxa"/>
          </w:tcPr>
          <w:p w14:paraId="4603CDE2"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5.  За характером конкурентних переваг</w:t>
            </w:r>
          </w:p>
          <w:p w14:paraId="1AFE24E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цінова</w:t>
            </w:r>
          </w:p>
        </w:tc>
        <w:tc>
          <w:tcPr>
            <w:tcW w:w="3008" w:type="dxa"/>
          </w:tcPr>
          <w:p w14:paraId="22D9940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Проект має дуже високу вартість</w:t>
            </w:r>
          </w:p>
        </w:tc>
        <w:tc>
          <w:tcPr>
            <w:tcW w:w="3119" w:type="dxa"/>
          </w:tcPr>
          <w:p w14:paraId="10114EB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Значний</w:t>
            </w:r>
          </w:p>
        </w:tc>
      </w:tr>
      <w:tr w:rsidR="00E3602B" w:rsidRPr="00AB1F86" w14:paraId="00033AD9" w14:textId="77777777" w:rsidTr="007D70F7">
        <w:tc>
          <w:tcPr>
            <w:tcW w:w="3229" w:type="dxa"/>
          </w:tcPr>
          <w:p w14:paraId="7303C80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6. За інтенсивністю:</w:t>
            </w:r>
          </w:p>
          <w:p w14:paraId="731E2C2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lastRenderedPageBreak/>
              <w:t>невідомо</w:t>
            </w:r>
          </w:p>
        </w:tc>
        <w:tc>
          <w:tcPr>
            <w:tcW w:w="3008" w:type="dxa"/>
          </w:tcPr>
          <w:p w14:paraId="6791DDEA" w14:textId="77777777" w:rsidR="00E3602B" w:rsidRPr="00AB1F86" w:rsidRDefault="00E3602B" w:rsidP="007D70F7">
            <w:pPr>
              <w:pStyle w:val="afff4"/>
              <w:rPr>
                <w:rFonts w:ascii="Times New Roman" w:hAnsi="Times New Roman" w:cs="Times New Roman"/>
                <w:color w:val="404040"/>
              </w:rPr>
            </w:pPr>
          </w:p>
        </w:tc>
        <w:tc>
          <w:tcPr>
            <w:tcW w:w="3119" w:type="dxa"/>
          </w:tcPr>
          <w:p w14:paraId="61FB47ED" w14:textId="77777777" w:rsidR="00E3602B" w:rsidRPr="00AB1F86" w:rsidRDefault="00E3602B" w:rsidP="007D70F7">
            <w:pPr>
              <w:pStyle w:val="afff4"/>
              <w:rPr>
                <w:rFonts w:ascii="Times New Roman" w:hAnsi="Times New Roman" w:cs="Times New Roman"/>
                <w:color w:val="404040"/>
              </w:rPr>
            </w:pPr>
          </w:p>
        </w:tc>
      </w:tr>
    </w:tbl>
    <w:p w14:paraId="61BDDA8E" w14:textId="77777777" w:rsidR="00E3602B" w:rsidRPr="00AB1F86" w:rsidRDefault="00E3602B" w:rsidP="00E3602B">
      <w:pPr>
        <w:widowControl w:val="0"/>
        <w:ind w:left="567" w:right="-20"/>
        <w:outlineLvl w:val="0"/>
        <w:rPr>
          <w:color w:val="404040"/>
          <w:szCs w:val="28"/>
        </w:rPr>
      </w:pPr>
      <w:bookmarkStart w:id="128" w:name="_Toc532232268"/>
    </w:p>
    <w:p w14:paraId="4B767631" w14:textId="77777777" w:rsidR="00E3602B" w:rsidRPr="0068112A" w:rsidRDefault="00E3602B" w:rsidP="0068112A">
      <w:r w:rsidRPr="0068112A">
        <w:t>Проведемо більш детальний аналіз умов конкуренції у галузі.</w:t>
      </w:r>
      <w:bookmarkEnd w:id="128"/>
    </w:p>
    <w:p w14:paraId="1AA11244" w14:textId="77777777" w:rsidR="00E3602B" w:rsidRPr="0068112A" w:rsidRDefault="00E3602B" w:rsidP="0068112A">
      <w:bookmarkStart w:id="129" w:name="_Toc532232269"/>
      <w:r w:rsidRPr="0068112A">
        <w:t>Таблиця 5.9 — Аналіз конкуренції в галузі за М. Портером</w:t>
      </w:r>
      <w:bookmarkEnd w:id="12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985"/>
        <w:gridCol w:w="1843"/>
        <w:gridCol w:w="1842"/>
        <w:gridCol w:w="1276"/>
        <w:gridCol w:w="1276"/>
      </w:tblGrid>
      <w:tr w:rsidR="00E3602B" w:rsidRPr="00AB1F86" w14:paraId="161EB62C" w14:textId="77777777" w:rsidTr="007D70F7">
        <w:trPr>
          <w:cantSplit/>
        </w:trPr>
        <w:tc>
          <w:tcPr>
            <w:tcW w:w="1134" w:type="dxa"/>
            <w:vMerge w:val="restart"/>
            <w:vAlign w:val="center"/>
          </w:tcPr>
          <w:p w14:paraId="304673B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Складові аналізу</w:t>
            </w:r>
          </w:p>
        </w:tc>
        <w:tc>
          <w:tcPr>
            <w:tcW w:w="1985" w:type="dxa"/>
            <w:vAlign w:val="center"/>
          </w:tcPr>
          <w:p w14:paraId="19D262D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Прямі конкуренти в галузі</w:t>
            </w:r>
          </w:p>
        </w:tc>
        <w:tc>
          <w:tcPr>
            <w:tcW w:w="1843" w:type="dxa"/>
            <w:vAlign w:val="center"/>
          </w:tcPr>
          <w:p w14:paraId="3725A0E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Потенційні конкуренти</w:t>
            </w:r>
          </w:p>
        </w:tc>
        <w:tc>
          <w:tcPr>
            <w:tcW w:w="1842" w:type="dxa"/>
            <w:vAlign w:val="center"/>
          </w:tcPr>
          <w:p w14:paraId="399A818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Постачальники</w:t>
            </w:r>
          </w:p>
        </w:tc>
        <w:tc>
          <w:tcPr>
            <w:tcW w:w="1276" w:type="dxa"/>
            <w:vAlign w:val="center"/>
          </w:tcPr>
          <w:p w14:paraId="7767058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Клієнти</w:t>
            </w:r>
          </w:p>
        </w:tc>
        <w:tc>
          <w:tcPr>
            <w:tcW w:w="1276" w:type="dxa"/>
            <w:vAlign w:val="center"/>
          </w:tcPr>
          <w:p w14:paraId="464D14A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Товари-замінники</w:t>
            </w:r>
          </w:p>
        </w:tc>
      </w:tr>
      <w:tr w:rsidR="00E3602B" w:rsidRPr="00AB1F86" w14:paraId="09B66C96" w14:textId="77777777" w:rsidTr="007D70F7">
        <w:trPr>
          <w:trHeight w:val="1104"/>
        </w:trPr>
        <w:tc>
          <w:tcPr>
            <w:tcW w:w="1134" w:type="dxa"/>
            <w:vMerge/>
            <w:vAlign w:val="center"/>
          </w:tcPr>
          <w:p w14:paraId="333F657D" w14:textId="77777777" w:rsidR="00E3602B" w:rsidRPr="00AB1F86" w:rsidRDefault="00E3602B" w:rsidP="007D70F7">
            <w:pPr>
              <w:pStyle w:val="afff4"/>
              <w:rPr>
                <w:rFonts w:ascii="Times New Roman" w:hAnsi="Times New Roman" w:cs="Times New Roman"/>
                <w:color w:val="404040"/>
              </w:rPr>
            </w:pPr>
          </w:p>
        </w:tc>
        <w:tc>
          <w:tcPr>
            <w:tcW w:w="1985" w:type="dxa"/>
            <w:vAlign w:val="center"/>
          </w:tcPr>
          <w:p w14:paraId="22254C6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Аналогічні студії</w:t>
            </w:r>
          </w:p>
        </w:tc>
        <w:tc>
          <w:tcPr>
            <w:tcW w:w="1843" w:type="dxa"/>
            <w:vAlign w:val="center"/>
          </w:tcPr>
          <w:p w14:paraId="0BF08C52"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Аналогічні виробники телепродукту</w:t>
            </w:r>
          </w:p>
        </w:tc>
        <w:tc>
          <w:tcPr>
            <w:tcW w:w="1842" w:type="dxa"/>
            <w:vAlign w:val="center"/>
          </w:tcPr>
          <w:p w14:paraId="2643E02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c>
          <w:tcPr>
            <w:tcW w:w="1276" w:type="dxa"/>
            <w:vAlign w:val="center"/>
          </w:tcPr>
          <w:p w14:paraId="14FB4B7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c>
          <w:tcPr>
            <w:tcW w:w="1276" w:type="dxa"/>
            <w:vAlign w:val="center"/>
          </w:tcPr>
          <w:p w14:paraId="078B653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r>
      <w:tr w:rsidR="00E3602B" w:rsidRPr="00AB1F86" w14:paraId="2889D02A" w14:textId="77777777" w:rsidTr="007D70F7">
        <w:tc>
          <w:tcPr>
            <w:tcW w:w="1134" w:type="dxa"/>
            <w:vAlign w:val="center"/>
          </w:tcPr>
          <w:p w14:paraId="3670712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Висновки:</w:t>
            </w:r>
          </w:p>
        </w:tc>
        <w:tc>
          <w:tcPr>
            <w:tcW w:w="1985" w:type="dxa"/>
            <w:vAlign w:val="center"/>
          </w:tcPr>
          <w:p w14:paraId="12B2145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Маючі майже монопольне положення на ринку необхідний час та рекламна кампанія для просування виробництва</w:t>
            </w:r>
          </w:p>
        </w:tc>
        <w:tc>
          <w:tcPr>
            <w:tcW w:w="1843" w:type="dxa"/>
            <w:vAlign w:val="center"/>
          </w:tcPr>
          <w:p w14:paraId="54C38E1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Є можливість виходу на ринок</w:t>
            </w:r>
          </w:p>
        </w:tc>
        <w:tc>
          <w:tcPr>
            <w:tcW w:w="1842" w:type="dxa"/>
            <w:vAlign w:val="center"/>
          </w:tcPr>
          <w:p w14:paraId="6D2F20E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c>
          <w:tcPr>
            <w:tcW w:w="1276" w:type="dxa"/>
            <w:vAlign w:val="center"/>
          </w:tcPr>
          <w:p w14:paraId="440E5D9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c>
          <w:tcPr>
            <w:tcW w:w="1276" w:type="dxa"/>
            <w:vAlign w:val="center"/>
          </w:tcPr>
          <w:p w14:paraId="762946B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r>
    </w:tbl>
    <w:p w14:paraId="4A03A968" w14:textId="77777777" w:rsidR="00E3602B" w:rsidRPr="00993916" w:rsidRDefault="00E3602B" w:rsidP="00993916"/>
    <w:p w14:paraId="0986E5EF" w14:textId="77777777" w:rsidR="00E3602B" w:rsidRPr="00993916" w:rsidRDefault="00E3602B" w:rsidP="00993916">
      <w:bookmarkStart w:id="130" w:name="_Toc532232270"/>
      <w:r w:rsidRPr="00993916">
        <w:t>За результатами аналізу можна зробити висновок, що працювати на</w:t>
      </w:r>
      <w:bookmarkEnd w:id="130"/>
    </w:p>
    <w:p w14:paraId="172FAB90" w14:textId="77777777" w:rsidR="00E3602B" w:rsidRPr="00993916" w:rsidRDefault="00E3602B" w:rsidP="00993916">
      <w:r w:rsidRPr="00993916">
        <w:t>даному ринку можна незважаючи на конкурентну ситуацію. Для поширення продукту він повинен володіти рядом факторів, які відрізняють його від існуючого конкурента.</w:t>
      </w:r>
    </w:p>
    <w:p w14:paraId="1AD56D76" w14:textId="77777777" w:rsidR="00E3602B" w:rsidRPr="00993916" w:rsidRDefault="00E3602B" w:rsidP="00993916">
      <w:r w:rsidRPr="00993916">
        <w:t>Перелічимо фактори конкурентоспроможності.</w:t>
      </w:r>
    </w:p>
    <w:p w14:paraId="08D4F98C" w14:textId="77777777" w:rsidR="00E3602B" w:rsidRPr="0068112A" w:rsidRDefault="00E3602B" w:rsidP="0068112A">
      <w:r w:rsidRPr="0068112A">
        <w:t>Таблиця 5.10 — Обґрунтування факторів конкурентоспроможності</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3080"/>
        <w:gridCol w:w="5594"/>
      </w:tblGrid>
      <w:tr w:rsidR="00E3602B" w:rsidRPr="00AB1F86" w14:paraId="3F44988F" w14:textId="77777777" w:rsidTr="007D70F7">
        <w:tc>
          <w:tcPr>
            <w:tcW w:w="676" w:type="dxa"/>
            <w:vAlign w:val="center"/>
          </w:tcPr>
          <w:p w14:paraId="6D7633B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п/п</w:t>
            </w:r>
          </w:p>
        </w:tc>
        <w:tc>
          <w:tcPr>
            <w:tcW w:w="3080" w:type="dxa"/>
            <w:vAlign w:val="center"/>
          </w:tcPr>
          <w:p w14:paraId="6AABEF9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Фактор конкурентоспроможності</w:t>
            </w:r>
          </w:p>
        </w:tc>
        <w:tc>
          <w:tcPr>
            <w:tcW w:w="5594" w:type="dxa"/>
            <w:vAlign w:val="center"/>
          </w:tcPr>
          <w:p w14:paraId="61135F8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Обґрунтування (наведення чинників, що роблять фактор для порівняння конкурентних проектів значущим)</w:t>
            </w:r>
          </w:p>
        </w:tc>
      </w:tr>
      <w:tr w:rsidR="00E3602B" w:rsidRPr="00AB1F86" w14:paraId="3957CE87" w14:textId="77777777" w:rsidTr="007D70F7">
        <w:tc>
          <w:tcPr>
            <w:tcW w:w="676" w:type="dxa"/>
          </w:tcPr>
          <w:p w14:paraId="459D699C" w14:textId="77777777" w:rsidR="00E3602B" w:rsidRPr="00AB1F86" w:rsidRDefault="00E3602B" w:rsidP="007D70F7">
            <w:pPr>
              <w:pStyle w:val="afff4"/>
              <w:rPr>
                <w:rFonts w:ascii="Times New Roman" w:hAnsi="Times New Roman" w:cs="Times New Roman"/>
                <w:color w:val="404040"/>
                <w:lang w:val="en-US"/>
              </w:rPr>
            </w:pPr>
            <w:r w:rsidRPr="00AB1F86">
              <w:rPr>
                <w:rFonts w:ascii="Times New Roman" w:hAnsi="Times New Roman" w:cs="Times New Roman"/>
                <w:color w:val="404040"/>
                <w:lang w:val="en-US"/>
              </w:rPr>
              <w:t>1</w:t>
            </w:r>
          </w:p>
        </w:tc>
        <w:tc>
          <w:tcPr>
            <w:tcW w:w="3080" w:type="dxa"/>
          </w:tcPr>
          <w:p w14:paraId="42E9605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Простота</w:t>
            </w:r>
          </w:p>
        </w:tc>
        <w:tc>
          <w:tcPr>
            <w:tcW w:w="5594" w:type="dxa"/>
          </w:tcPr>
          <w:p w14:paraId="0E2194D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Дана схема реалізації одна з найпростіших</w:t>
            </w:r>
          </w:p>
        </w:tc>
      </w:tr>
      <w:tr w:rsidR="00E3602B" w:rsidRPr="00AB1F86" w14:paraId="1F30CD7B" w14:textId="77777777" w:rsidTr="007D70F7">
        <w:tc>
          <w:tcPr>
            <w:tcW w:w="676" w:type="dxa"/>
          </w:tcPr>
          <w:p w14:paraId="789AE363" w14:textId="77777777" w:rsidR="00E3602B" w:rsidRPr="00AB1F86" w:rsidRDefault="00E3602B" w:rsidP="007D70F7">
            <w:pPr>
              <w:pStyle w:val="afff4"/>
              <w:rPr>
                <w:rFonts w:ascii="Times New Roman" w:hAnsi="Times New Roman" w:cs="Times New Roman"/>
                <w:color w:val="404040"/>
                <w:lang w:val="en-US"/>
              </w:rPr>
            </w:pPr>
            <w:r w:rsidRPr="00AB1F86">
              <w:rPr>
                <w:rFonts w:ascii="Times New Roman" w:hAnsi="Times New Roman" w:cs="Times New Roman"/>
                <w:color w:val="404040"/>
                <w:lang w:val="en-US"/>
              </w:rPr>
              <w:t>2</w:t>
            </w:r>
          </w:p>
        </w:tc>
        <w:tc>
          <w:tcPr>
            <w:tcW w:w="3080" w:type="dxa"/>
          </w:tcPr>
          <w:p w14:paraId="69123EB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Дешевизна</w:t>
            </w:r>
          </w:p>
        </w:tc>
        <w:tc>
          <w:tcPr>
            <w:tcW w:w="5594" w:type="dxa"/>
          </w:tcPr>
          <w:p w14:paraId="7BFC756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Порівняно з телевізійними гігантами ціна абсолютно мінімальна</w:t>
            </w:r>
          </w:p>
        </w:tc>
      </w:tr>
      <w:tr w:rsidR="00E3602B" w:rsidRPr="00AB1F86" w14:paraId="7566C9DA" w14:textId="77777777" w:rsidTr="007D70F7">
        <w:tc>
          <w:tcPr>
            <w:tcW w:w="676" w:type="dxa"/>
          </w:tcPr>
          <w:p w14:paraId="2E47B23D" w14:textId="77777777" w:rsidR="00E3602B" w:rsidRPr="00AB1F86" w:rsidRDefault="00E3602B" w:rsidP="007D70F7">
            <w:pPr>
              <w:pStyle w:val="afff4"/>
              <w:rPr>
                <w:rFonts w:ascii="Times New Roman" w:hAnsi="Times New Roman" w:cs="Times New Roman"/>
                <w:color w:val="404040"/>
                <w:lang w:val="en-US"/>
              </w:rPr>
            </w:pPr>
            <w:r w:rsidRPr="00AB1F86">
              <w:rPr>
                <w:rFonts w:ascii="Times New Roman" w:hAnsi="Times New Roman" w:cs="Times New Roman"/>
                <w:color w:val="404040"/>
                <w:lang w:val="en-US"/>
              </w:rPr>
              <w:t>3</w:t>
            </w:r>
          </w:p>
        </w:tc>
        <w:tc>
          <w:tcPr>
            <w:tcW w:w="3080" w:type="dxa"/>
          </w:tcPr>
          <w:p w14:paraId="0F8D9DB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Швидкодія</w:t>
            </w:r>
          </w:p>
        </w:tc>
        <w:tc>
          <w:tcPr>
            <w:tcW w:w="5594" w:type="dxa"/>
          </w:tcPr>
          <w:p w14:paraId="46E90B6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 потребує велику обчислювальну потужність</w:t>
            </w:r>
          </w:p>
        </w:tc>
      </w:tr>
    </w:tbl>
    <w:p w14:paraId="035A97D3" w14:textId="77777777" w:rsidR="00E3602B" w:rsidRPr="00AB1F86" w:rsidRDefault="00E3602B" w:rsidP="00E3602B">
      <w:pPr>
        <w:widowControl w:val="0"/>
        <w:spacing w:line="361" w:lineRule="auto"/>
        <w:ind w:right="2325"/>
        <w:rPr>
          <w:color w:val="404040"/>
        </w:rPr>
      </w:pPr>
    </w:p>
    <w:p w14:paraId="457F3538" w14:textId="77777777" w:rsidR="00E3602B" w:rsidRPr="00993916" w:rsidRDefault="00E3602B" w:rsidP="00993916">
      <w:r w:rsidRPr="00993916">
        <w:t>Проведемо аналіз сильних та слабких сторін стартап-проекту.</w:t>
      </w:r>
    </w:p>
    <w:p w14:paraId="3C298EB2" w14:textId="77777777" w:rsidR="00E3602B" w:rsidRPr="0068112A" w:rsidRDefault="00E3602B" w:rsidP="0068112A">
      <w:bookmarkStart w:id="131" w:name="_Toc532232271"/>
      <w:r w:rsidRPr="0068112A">
        <w:t>Таблиця 5.11 — Порівняльний аналіз сильних та слабких сторін проекту</w:t>
      </w:r>
      <w:bookmarkEnd w:id="131"/>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2864"/>
        <w:gridCol w:w="1418"/>
        <w:gridCol w:w="567"/>
        <w:gridCol w:w="567"/>
        <w:gridCol w:w="567"/>
        <w:gridCol w:w="708"/>
        <w:gridCol w:w="709"/>
        <w:gridCol w:w="709"/>
        <w:gridCol w:w="567"/>
      </w:tblGrid>
      <w:tr w:rsidR="00E3602B" w:rsidRPr="00AB1F86" w14:paraId="74CF5126" w14:textId="77777777" w:rsidTr="007D70F7">
        <w:tc>
          <w:tcPr>
            <w:tcW w:w="680" w:type="dxa"/>
            <w:vMerge w:val="restart"/>
            <w:vAlign w:val="center"/>
          </w:tcPr>
          <w:p w14:paraId="215404FA"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2864" w:type="dxa"/>
            <w:vMerge w:val="restart"/>
            <w:vAlign w:val="center"/>
          </w:tcPr>
          <w:p w14:paraId="2F4FBB25"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Фактор конкурентоспроможності</w:t>
            </w:r>
          </w:p>
        </w:tc>
        <w:tc>
          <w:tcPr>
            <w:tcW w:w="1418" w:type="dxa"/>
            <w:vMerge w:val="restart"/>
            <w:vAlign w:val="center"/>
          </w:tcPr>
          <w:p w14:paraId="20CB497E"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Бали 1-20</w:t>
            </w:r>
          </w:p>
        </w:tc>
        <w:tc>
          <w:tcPr>
            <w:tcW w:w="4394" w:type="dxa"/>
            <w:gridSpan w:val="7"/>
            <w:vAlign w:val="center"/>
          </w:tcPr>
          <w:p w14:paraId="31CF3274"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Телеканал прямого мовлення</w:t>
            </w:r>
          </w:p>
        </w:tc>
      </w:tr>
      <w:tr w:rsidR="00E3602B" w:rsidRPr="00AB1F86" w14:paraId="57BF49E9" w14:textId="77777777" w:rsidTr="007D70F7">
        <w:tc>
          <w:tcPr>
            <w:tcW w:w="680" w:type="dxa"/>
            <w:vMerge/>
            <w:vAlign w:val="center"/>
          </w:tcPr>
          <w:p w14:paraId="506903CF" w14:textId="77777777" w:rsidR="00E3602B" w:rsidRPr="00AB1F86" w:rsidRDefault="00E3602B" w:rsidP="007D70F7">
            <w:pPr>
              <w:pStyle w:val="afff4"/>
              <w:jc w:val="center"/>
              <w:rPr>
                <w:rFonts w:ascii="Times New Roman" w:hAnsi="Times New Roman" w:cs="Times New Roman"/>
                <w:color w:val="404040"/>
              </w:rPr>
            </w:pPr>
          </w:p>
        </w:tc>
        <w:tc>
          <w:tcPr>
            <w:tcW w:w="2864" w:type="dxa"/>
            <w:vMerge/>
            <w:vAlign w:val="center"/>
          </w:tcPr>
          <w:p w14:paraId="67C3F057" w14:textId="77777777" w:rsidR="00E3602B" w:rsidRPr="00AB1F86" w:rsidRDefault="00E3602B" w:rsidP="007D70F7">
            <w:pPr>
              <w:pStyle w:val="afff4"/>
              <w:jc w:val="center"/>
              <w:rPr>
                <w:rFonts w:ascii="Times New Roman" w:hAnsi="Times New Roman" w:cs="Times New Roman"/>
                <w:color w:val="404040"/>
              </w:rPr>
            </w:pPr>
          </w:p>
        </w:tc>
        <w:tc>
          <w:tcPr>
            <w:tcW w:w="1418" w:type="dxa"/>
            <w:vMerge/>
            <w:vAlign w:val="center"/>
          </w:tcPr>
          <w:p w14:paraId="62E83922" w14:textId="77777777" w:rsidR="00E3602B" w:rsidRPr="00AB1F86" w:rsidRDefault="00E3602B" w:rsidP="007D70F7">
            <w:pPr>
              <w:pStyle w:val="afff4"/>
              <w:jc w:val="center"/>
              <w:rPr>
                <w:rFonts w:ascii="Times New Roman" w:hAnsi="Times New Roman" w:cs="Times New Roman"/>
                <w:color w:val="404040"/>
              </w:rPr>
            </w:pPr>
          </w:p>
        </w:tc>
        <w:tc>
          <w:tcPr>
            <w:tcW w:w="567" w:type="dxa"/>
            <w:vAlign w:val="center"/>
          </w:tcPr>
          <w:p w14:paraId="01E4AD0A"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lang w:val="en-US"/>
              </w:rPr>
              <w:t>–</w:t>
            </w:r>
            <w:r w:rsidRPr="00AB1F86">
              <w:rPr>
                <w:rFonts w:ascii="Times New Roman" w:hAnsi="Times New Roman" w:cs="Times New Roman"/>
                <w:color w:val="404040"/>
              </w:rPr>
              <w:t>3</w:t>
            </w:r>
          </w:p>
        </w:tc>
        <w:tc>
          <w:tcPr>
            <w:tcW w:w="567" w:type="dxa"/>
            <w:vAlign w:val="center"/>
          </w:tcPr>
          <w:p w14:paraId="3CCF0A63"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lang w:val="en-US"/>
              </w:rPr>
              <w:t>–</w:t>
            </w:r>
            <w:r w:rsidRPr="00AB1F86">
              <w:rPr>
                <w:rFonts w:ascii="Times New Roman" w:hAnsi="Times New Roman" w:cs="Times New Roman"/>
                <w:color w:val="404040"/>
              </w:rPr>
              <w:t>2</w:t>
            </w:r>
          </w:p>
        </w:tc>
        <w:tc>
          <w:tcPr>
            <w:tcW w:w="567" w:type="dxa"/>
            <w:vAlign w:val="center"/>
          </w:tcPr>
          <w:p w14:paraId="6DCE42D1"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lang w:val="en-US"/>
              </w:rPr>
              <w:t>–</w:t>
            </w:r>
            <w:r w:rsidRPr="00AB1F86">
              <w:rPr>
                <w:rFonts w:ascii="Times New Roman" w:hAnsi="Times New Roman" w:cs="Times New Roman"/>
                <w:color w:val="404040"/>
              </w:rPr>
              <w:t>1</w:t>
            </w:r>
          </w:p>
        </w:tc>
        <w:tc>
          <w:tcPr>
            <w:tcW w:w="708" w:type="dxa"/>
            <w:shd w:val="clear" w:color="auto" w:fill="C6D9F1"/>
            <w:vAlign w:val="center"/>
          </w:tcPr>
          <w:p w14:paraId="1CE64E61"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0</w:t>
            </w:r>
          </w:p>
        </w:tc>
        <w:tc>
          <w:tcPr>
            <w:tcW w:w="709" w:type="dxa"/>
            <w:vAlign w:val="center"/>
          </w:tcPr>
          <w:p w14:paraId="4A599BDB"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+1</w:t>
            </w:r>
          </w:p>
        </w:tc>
        <w:tc>
          <w:tcPr>
            <w:tcW w:w="709" w:type="dxa"/>
            <w:vAlign w:val="center"/>
          </w:tcPr>
          <w:p w14:paraId="6ABCF85F"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+2</w:t>
            </w:r>
          </w:p>
        </w:tc>
        <w:tc>
          <w:tcPr>
            <w:tcW w:w="567" w:type="dxa"/>
            <w:vAlign w:val="center"/>
          </w:tcPr>
          <w:p w14:paraId="6E915037"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+3</w:t>
            </w:r>
          </w:p>
        </w:tc>
      </w:tr>
      <w:tr w:rsidR="00E3602B" w:rsidRPr="00AB1F86" w14:paraId="23CB0413" w14:textId="77777777" w:rsidTr="007D70F7">
        <w:tc>
          <w:tcPr>
            <w:tcW w:w="680" w:type="dxa"/>
          </w:tcPr>
          <w:p w14:paraId="60835A4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864" w:type="dxa"/>
          </w:tcPr>
          <w:p w14:paraId="2A2ACEC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Простота</w:t>
            </w:r>
          </w:p>
        </w:tc>
        <w:tc>
          <w:tcPr>
            <w:tcW w:w="1418" w:type="dxa"/>
          </w:tcPr>
          <w:p w14:paraId="474A72B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20</w:t>
            </w:r>
          </w:p>
        </w:tc>
        <w:tc>
          <w:tcPr>
            <w:tcW w:w="567" w:type="dxa"/>
          </w:tcPr>
          <w:p w14:paraId="0E20B872" w14:textId="77777777" w:rsidR="00E3602B" w:rsidRPr="00AB1F86" w:rsidRDefault="00E3602B" w:rsidP="007D70F7">
            <w:pPr>
              <w:pStyle w:val="afff4"/>
              <w:rPr>
                <w:rFonts w:ascii="Times New Roman" w:hAnsi="Times New Roman" w:cs="Times New Roman"/>
                <w:color w:val="404040"/>
              </w:rPr>
            </w:pPr>
          </w:p>
        </w:tc>
        <w:tc>
          <w:tcPr>
            <w:tcW w:w="567" w:type="dxa"/>
          </w:tcPr>
          <w:p w14:paraId="1850A397" w14:textId="77777777" w:rsidR="00E3602B" w:rsidRPr="00AB1F86" w:rsidRDefault="00E3602B" w:rsidP="007D70F7">
            <w:pPr>
              <w:pStyle w:val="afff4"/>
              <w:rPr>
                <w:rFonts w:ascii="Times New Roman" w:hAnsi="Times New Roman" w:cs="Times New Roman"/>
                <w:color w:val="404040"/>
              </w:rPr>
            </w:pPr>
          </w:p>
        </w:tc>
        <w:tc>
          <w:tcPr>
            <w:tcW w:w="567" w:type="dxa"/>
          </w:tcPr>
          <w:p w14:paraId="68A097D8" w14:textId="77777777" w:rsidR="00E3602B" w:rsidRPr="00AB1F86" w:rsidRDefault="00E3602B" w:rsidP="007D70F7">
            <w:pPr>
              <w:pStyle w:val="afff4"/>
              <w:rPr>
                <w:rFonts w:ascii="Times New Roman" w:hAnsi="Times New Roman" w:cs="Times New Roman"/>
                <w:color w:val="404040"/>
              </w:rPr>
            </w:pPr>
          </w:p>
        </w:tc>
        <w:tc>
          <w:tcPr>
            <w:tcW w:w="708" w:type="dxa"/>
            <w:shd w:val="clear" w:color="auto" w:fill="C6D9F1"/>
          </w:tcPr>
          <w:p w14:paraId="73EE17F3" w14:textId="77777777" w:rsidR="00E3602B" w:rsidRPr="00AB1F86" w:rsidRDefault="00E3602B" w:rsidP="007D70F7">
            <w:pPr>
              <w:pStyle w:val="afff4"/>
              <w:rPr>
                <w:rFonts w:ascii="Times New Roman" w:hAnsi="Times New Roman" w:cs="Times New Roman"/>
                <w:color w:val="404040"/>
              </w:rPr>
            </w:pPr>
          </w:p>
        </w:tc>
        <w:tc>
          <w:tcPr>
            <w:tcW w:w="709" w:type="dxa"/>
          </w:tcPr>
          <w:p w14:paraId="1019C75B" w14:textId="77777777" w:rsidR="00E3602B" w:rsidRPr="00AB1F86" w:rsidRDefault="00E3602B" w:rsidP="007D70F7">
            <w:pPr>
              <w:pStyle w:val="afff4"/>
              <w:rPr>
                <w:rFonts w:ascii="Times New Roman" w:hAnsi="Times New Roman" w:cs="Times New Roman"/>
                <w:color w:val="404040"/>
              </w:rPr>
            </w:pPr>
          </w:p>
        </w:tc>
        <w:tc>
          <w:tcPr>
            <w:tcW w:w="709" w:type="dxa"/>
          </w:tcPr>
          <w:p w14:paraId="4801AE1F" w14:textId="77777777" w:rsidR="00E3602B" w:rsidRPr="00AB1F86" w:rsidRDefault="00E3602B" w:rsidP="007D70F7">
            <w:pPr>
              <w:pStyle w:val="afff4"/>
              <w:rPr>
                <w:rFonts w:ascii="Times New Roman" w:hAnsi="Times New Roman" w:cs="Times New Roman"/>
                <w:color w:val="404040"/>
              </w:rPr>
            </w:pPr>
          </w:p>
        </w:tc>
        <w:tc>
          <w:tcPr>
            <w:tcW w:w="567" w:type="dxa"/>
          </w:tcPr>
          <w:p w14:paraId="0381C0B8" w14:textId="77777777" w:rsidR="00E3602B" w:rsidRPr="00AB1F86" w:rsidRDefault="00E3602B" w:rsidP="007D70F7">
            <w:pPr>
              <w:pStyle w:val="afff4"/>
              <w:rPr>
                <w:rFonts w:ascii="Times New Roman" w:hAnsi="Times New Roman" w:cs="Times New Roman"/>
                <w:color w:val="404040"/>
              </w:rPr>
            </w:pPr>
          </w:p>
        </w:tc>
      </w:tr>
      <w:tr w:rsidR="00E3602B" w:rsidRPr="00AB1F86" w14:paraId="2A391594" w14:textId="77777777" w:rsidTr="007D70F7">
        <w:tc>
          <w:tcPr>
            <w:tcW w:w="680" w:type="dxa"/>
          </w:tcPr>
          <w:p w14:paraId="3E680D5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2</w:t>
            </w:r>
          </w:p>
        </w:tc>
        <w:tc>
          <w:tcPr>
            <w:tcW w:w="2864" w:type="dxa"/>
          </w:tcPr>
          <w:p w14:paraId="38D4A48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Дешевизна</w:t>
            </w:r>
          </w:p>
        </w:tc>
        <w:tc>
          <w:tcPr>
            <w:tcW w:w="1418" w:type="dxa"/>
          </w:tcPr>
          <w:p w14:paraId="50B9051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18</w:t>
            </w:r>
          </w:p>
        </w:tc>
        <w:tc>
          <w:tcPr>
            <w:tcW w:w="567" w:type="dxa"/>
          </w:tcPr>
          <w:p w14:paraId="65063892" w14:textId="77777777" w:rsidR="00E3602B" w:rsidRPr="00AB1F86" w:rsidRDefault="00E3602B" w:rsidP="007D70F7">
            <w:pPr>
              <w:pStyle w:val="afff4"/>
              <w:rPr>
                <w:rFonts w:ascii="Times New Roman" w:hAnsi="Times New Roman" w:cs="Times New Roman"/>
                <w:color w:val="404040"/>
              </w:rPr>
            </w:pPr>
          </w:p>
        </w:tc>
        <w:tc>
          <w:tcPr>
            <w:tcW w:w="567" w:type="dxa"/>
          </w:tcPr>
          <w:p w14:paraId="3AB52FBA" w14:textId="77777777" w:rsidR="00E3602B" w:rsidRPr="00AB1F86" w:rsidRDefault="00E3602B" w:rsidP="007D70F7">
            <w:pPr>
              <w:pStyle w:val="afff4"/>
              <w:rPr>
                <w:rFonts w:ascii="Times New Roman" w:hAnsi="Times New Roman" w:cs="Times New Roman"/>
                <w:color w:val="404040"/>
              </w:rPr>
            </w:pPr>
          </w:p>
        </w:tc>
        <w:tc>
          <w:tcPr>
            <w:tcW w:w="567" w:type="dxa"/>
          </w:tcPr>
          <w:p w14:paraId="53F4C19E" w14:textId="77777777" w:rsidR="00E3602B" w:rsidRPr="00AB1F86" w:rsidRDefault="00E3602B" w:rsidP="007D70F7">
            <w:pPr>
              <w:pStyle w:val="afff4"/>
              <w:rPr>
                <w:rFonts w:ascii="Times New Roman" w:hAnsi="Times New Roman" w:cs="Times New Roman"/>
                <w:color w:val="404040"/>
              </w:rPr>
            </w:pPr>
          </w:p>
        </w:tc>
        <w:tc>
          <w:tcPr>
            <w:tcW w:w="708" w:type="dxa"/>
            <w:shd w:val="clear" w:color="auto" w:fill="C6D9F1"/>
          </w:tcPr>
          <w:p w14:paraId="6FB4BC70" w14:textId="77777777" w:rsidR="00E3602B" w:rsidRPr="00AB1F86" w:rsidRDefault="00E3602B" w:rsidP="007D70F7">
            <w:pPr>
              <w:pStyle w:val="afff4"/>
              <w:rPr>
                <w:rFonts w:ascii="Times New Roman" w:hAnsi="Times New Roman" w:cs="Times New Roman"/>
                <w:color w:val="404040"/>
              </w:rPr>
            </w:pPr>
          </w:p>
        </w:tc>
        <w:tc>
          <w:tcPr>
            <w:tcW w:w="709" w:type="dxa"/>
          </w:tcPr>
          <w:p w14:paraId="03AE0010" w14:textId="77777777" w:rsidR="00E3602B" w:rsidRPr="00AB1F86" w:rsidRDefault="00E3602B" w:rsidP="007D70F7">
            <w:pPr>
              <w:pStyle w:val="afff4"/>
              <w:rPr>
                <w:rFonts w:ascii="Times New Roman" w:hAnsi="Times New Roman" w:cs="Times New Roman"/>
                <w:color w:val="404040"/>
              </w:rPr>
            </w:pPr>
          </w:p>
        </w:tc>
        <w:tc>
          <w:tcPr>
            <w:tcW w:w="709" w:type="dxa"/>
          </w:tcPr>
          <w:p w14:paraId="45452487" w14:textId="77777777" w:rsidR="00E3602B" w:rsidRPr="00AB1F86" w:rsidRDefault="00E3602B" w:rsidP="007D70F7">
            <w:pPr>
              <w:pStyle w:val="afff4"/>
              <w:rPr>
                <w:rFonts w:ascii="Times New Roman" w:hAnsi="Times New Roman" w:cs="Times New Roman"/>
                <w:color w:val="404040"/>
              </w:rPr>
            </w:pPr>
          </w:p>
        </w:tc>
        <w:tc>
          <w:tcPr>
            <w:tcW w:w="567" w:type="dxa"/>
          </w:tcPr>
          <w:p w14:paraId="08972A29" w14:textId="77777777" w:rsidR="00E3602B" w:rsidRPr="00AB1F86" w:rsidRDefault="00E3602B" w:rsidP="007D70F7">
            <w:pPr>
              <w:pStyle w:val="afff4"/>
              <w:rPr>
                <w:rFonts w:ascii="Times New Roman" w:hAnsi="Times New Roman" w:cs="Times New Roman"/>
                <w:color w:val="404040"/>
              </w:rPr>
            </w:pPr>
          </w:p>
        </w:tc>
      </w:tr>
      <w:tr w:rsidR="00E3602B" w:rsidRPr="00AB1F86" w14:paraId="56115193" w14:textId="77777777" w:rsidTr="007D70F7">
        <w:tc>
          <w:tcPr>
            <w:tcW w:w="680" w:type="dxa"/>
          </w:tcPr>
          <w:p w14:paraId="6AFD887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3</w:t>
            </w:r>
          </w:p>
        </w:tc>
        <w:tc>
          <w:tcPr>
            <w:tcW w:w="2864" w:type="dxa"/>
          </w:tcPr>
          <w:p w14:paraId="1B68EB7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Швидкодія</w:t>
            </w:r>
          </w:p>
        </w:tc>
        <w:tc>
          <w:tcPr>
            <w:tcW w:w="1418" w:type="dxa"/>
          </w:tcPr>
          <w:p w14:paraId="231DEA8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16</w:t>
            </w:r>
          </w:p>
        </w:tc>
        <w:tc>
          <w:tcPr>
            <w:tcW w:w="567" w:type="dxa"/>
          </w:tcPr>
          <w:p w14:paraId="4DBC1783" w14:textId="77777777" w:rsidR="00E3602B" w:rsidRPr="00AB1F86" w:rsidRDefault="00E3602B" w:rsidP="007D70F7">
            <w:pPr>
              <w:pStyle w:val="afff4"/>
              <w:rPr>
                <w:rFonts w:ascii="Times New Roman" w:hAnsi="Times New Roman" w:cs="Times New Roman"/>
                <w:color w:val="404040"/>
              </w:rPr>
            </w:pPr>
          </w:p>
        </w:tc>
        <w:tc>
          <w:tcPr>
            <w:tcW w:w="567" w:type="dxa"/>
          </w:tcPr>
          <w:p w14:paraId="43DED2D5" w14:textId="77777777" w:rsidR="00E3602B" w:rsidRPr="00AB1F86" w:rsidRDefault="00E3602B" w:rsidP="007D70F7">
            <w:pPr>
              <w:pStyle w:val="afff4"/>
              <w:rPr>
                <w:rFonts w:ascii="Times New Roman" w:hAnsi="Times New Roman" w:cs="Times New Roman"/>
                <w:color w:val="404040"/>
              </w:rPr>
            </w:pPr>
          </w:p>
        </w:tc>
        <w:tc>
          <w:tcPr>
            <w:tcW w:w="567" w:type="dxa"/>
          </w:tcPr>
          <w:p w14:paraId="564B11D7" w14:textId="77777777" w:rsidR="00E3602B" w:rsidRPr="00AB1F86" w:rsidRDefault="00E3602B" w:rsidP="007D70F7">
            <w:pPr>
              <w:pStyle w:val="afff4"/>
              <w:rPr>
                <w:rFonts w:ascii="Times New Roman" w:hAnsi="Times New Roman" w:cs="Times New Roman"/>
                <w:color w:val="404040"/>
              </w:rPr>
            </w:pPr>
          </w:p>
        </w:tc>
        <w:tc>
          <w:tcPr>
            <w:tcW w:w="708" w:type="dxa"/>
            <w:shd w:val="clear" w:color="auto" w:fill="C6D9F1"/>
          </w:tcPr>
          <w:p w14:paraId="18F8447E" w14:textId="77777777" w:rsidR="00E3602B" w:rsidRPr="00AB1F86" w:rsidRDefault="00E3602B" w:rsidP="007D70F7">
            <w:pPr>
              <w:pStyle w:val="afff4"/>
              <w:rPr>
                <w:rFonts w:ascii="Times New Roman" w:hAnsi="Times New Roman" w:cs="Times New Roman"/>
                <w:color w:val="404040"/>
              </w:rPr>
            </w:pPr>
          </w:p>
        </w:tc>
        <w:tc>
          <w:tcPr>
            <w:tcW w:w="709" w:type="dxa"/>
          </w:tcPr>
          <w:p w14:paraId="07685205" w14:textId="77777777" w:rsidR="00E3602B" w:rsidRPr="00AB1F86" w:rsidRDefault="00E3602B" w:rsidP="007D70F7">
            <w:pPr>
              <w:pStyle w:val="afff4"/>
              <w:rPr>
                <w:rFonts w:ascii="Times New Roman" w:hAnsi="Times New Roman" w:cs="Times New Roman"/>
                <w:color w:val="404040"/>
              </w:rPr>
            </w:pPr>
          </w:p>
        </w:tc>
        <w:tc>
          <w:tcPr>
            <w:tcW w:w="709" w:type="dxa"/>
          </w:tcPr>
          <w:p w14:paraId="481F3ECA" w14:textId="77777777" w:rsidR="00E3602B" w:rsidRPr="00AB1F86" w:rsidRDefault="00E3602B" w:rsidP="007D70F7">
            <w:pPr>
              <w:pStyle w:val="afff4"/>
              <w:rPr>
                <w:rFonts w:ascii="Times New Roman" w:hAnsi="Times New Roman" w:cs="Times New Roman"/>
                <w:color w:val="404040"/>
              </w:rPr>
            </w:pPr>
          </w:p>
        </w:tc>
        <w:tc>
          <w:tcPr>
            <w:tcW w:w="567" w:type="dxa"/>
          </w:tcPr>
          <w:p w14:paraId="71B8B554" w14:textId="77777777" w:rsidR="00E3602B" w:rsidRPr="00AB1F86" w:rsidRDefault="00E3602B" w:rsidP="007D70F7">
            <w:pPr>
              <w:pStyle w:val="afff4"/>
              <w:rPr>
                <w:rFonts w:ascii="Times New Roman" w:hAnsi="Times New Roman" w:cs="Times New Roman"/>
                <w:color w:val="404040"/>
              </w:rPr>
            </w:pPr>
          </w:p>
        </w:tc>
      </w:tr>
    </w:tbl>
    <w:p w14:paraId="71734A31" w14:textId="77777777" w:rsidR="00E3602B" w:rsidRPr="00AB1F86" w:rsidRDefault="00E3602B" w:rsidP="00E3602B">
      <w:pPr>
        <w:widowControl w:val="0"/>
        <w:ind w:left="1" w:right="-20"/>
        <w:outlineLvl w:val="0"/>
        <w:rPr>
          <w:color w:val="404040"/>
        </w:rPr>
      </w:pPr>
    </w:p>
    <w:p w14:paraId="6EF2392D" w14:textId="77777777" w:rsidR="00E3602B" w:rsidRPr="00FD69B6" w:rsidRDefault="00E3602B" w:rsidP="00FD69B6">
      <w:bookmarkStart w:id="132" w:name="_Toc532232272"/>
      <w:r w:rsidRPr="00FD69B6">
        <w:lastRenderedPageBreak/>
        <w:t>Проведемо SWOT-аналіз</w:t>
      </w:r>
      <w:bookmarkEnd w:id="132"/>
    </w:p>
    <w:p w14:paraId="5D886B75" w14:textId="77777777" w:rsidR="00E3602B" w:rsidRPr="0068112A" w:rsidRDefault="00E3602B" w:rsidP="0068112A">
      <w:bookmarkStart w:id="133" w:name="_Toc532232273"/>
      <w:r w:rsidRPr="0068112A">
        <w:t>Таблиця 5.12 — SWOT-аналіз стартап-проекту</w:t>
      </w:r>
      <w:bookmarkEnd w:id="13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599"/>
      </w:tblGrid>
      <w:tr w:rsidR="00E3602B" w:rsidRPr="00AB1F86" w14:paraId="2BE1DA19" w14:textId="77777777" w:rsidTr="007D70F7">
        <w:trPr>
          <w:trHeight w:val="660"/>
        </w:trPr>
        <w:tc>
          <w:tcPr>
            <w:tcW w:w="4751" w:type="dxa"/>
          </w:tcPr>
          <w:p w14:paraId="558F47F0"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Сильні сторони:</w:t>
            </w:r>
          </w:p>
          <w:p w14:paraId="74C79342"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Простота</w:t>
            </w:r>
          </w:p>
          <w:p w14:paraId="27693959"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Дешевизна</w:t>
            </w:r>
          </w:p>
          <w:p w14:paraId="0AC9D43E"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Швидкодія</w:t>
            </w:r>
          </w:p>
        </w:tc>
        <w:tc>
          <w:tcPr>
            <w:tcW w:w="4599" w:type="dxa"/>
          </w:tcPr>
          <w:p w14:paraId="7BDFF7E1"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Слабкі сторони:</w:t>
            </w:r>
          </w:p>
          <w:p w14:paraId="5A357D21"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Невідома компанія</w:t>
            </w:r>
          </w:p>
          <w:p w14:paraId="510E47B5"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Відсутність стартового капіталу</w:t>
            </w:r>
          </w:p>
        </w:tc>
      </w:tr>
      <w:tr w:rsidR="00E3602B" w:rsidRPr="00AB1F86" w14:paraId="2BB39806" w14:textId="77777777" w:rsidTr="007D70F7">
        <w:trPr>
          <w:trHeight w:val="574"/>
        </w:trPr>
        <w:tc>
          <w:tcPr>
            <w:tcW w:w="4751" w:type="dxa"/>
          </w:tcPr>
          <w:p w14:paraId="1278C7C7"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Можливості:</w:t>
            </w:r>
          </w:p>
          <w:p w14:paraId="3E94D6D7"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Нові технології</w:t>
            </w:r>
          </w:p>
        </w:tc>
        <w:tc>
          <w:tcPr>
            <w:tcW w:w="4599" w:type="dxa"/>
          </w:tcPr>
          <w:p w14:paraId="6F02BCC3"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Загрози:</w:t>
            </w:r>
          </w:p>
          <w:p w14:paraId="571069B1"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Продукти змінники</w:t>
            </w:r>
          </w:p>
        </w:tc>
      </w:tr>
    </w:tbl>
    <w:p w14:paraId="23DBE729" w14:textId="77777777" w:rsidR="00E3602B" w:rsidRPr="00AB1F86" w:rsidRDefault="00E3602B" w:rsidP="00E3602B">
      <w:pPr>
        <w:widowControl w:val="0"/>
        <w:ind w:right="-20"/>
        <w:outlineLvl w:val="0"/>
        <w:rPr>
          <w:color w:val="404040"/>
        </w:rPr>
      </w:pPr>
    </w:p>
    <w:p w14:paraId="463FE696" w14:textId="77777777" w:rsidR="00E3602B" w:rsidRPr="00AB1F86" w:rsidRDefault="00E3602B" w:rsidP="00E3602B">
      <w:pPr>
        <w:widowControl w:val="0"/>
        <w:spacing w:line="359" w:lineRule="auto"/>
        <w:ind w:left="1" w:right="-63" w:firstLine="566"/>
        <w:rPr>
          <w:color w:val="404040"/>
          <w:szCs w:val="28"/>
        </w:rPr>
      </w:pPr>
      <w:r w:rsidRPr="00AB1F86">
        <w:rPr>
          <w:color w:val="404040"/>
          <w:szCs w:val="28"/>
        </w:rPr>
        <w:t>З</w:t>
      </w:r>
      <w:r w:rsidRPr="00AB1F86">
        <w:rPr>
          <w:color w:val="404040"/>
          <w:spacing w:val="31"/>
          <w:szCs w:val="28"/>
        </w:rPr>
        <w:t xml:space="preserve"> </w:t>
      </w:r>
      <w:r w:rsidRPr="00AB1F86">
        <w:rPr>
          <w:color w:val="404040"/>
          <w:spacing w:val="1"/>
          <w:szCs w:val="28"/>
        </w:rPr>
        <w:t>о</w:t>
      </w:r>
      <w:r w:rsidRPr="00AB1F86">
        <w:rPr>
          <w:color w:val="404040"/>
          <w:szCs w:val="28"/>
        </w:rPr>
        <w:t>гл</w:t>
      </w:r>
      <w:r w:rsidRPr="00AB1F86">
        <w:rPr>
          <w:color w:val="404040"/>
          <w:spacing w:val="-1"/>
          <w:w w:val="101"/>
          <w:szCs w:val="28"/>
        </w:rPr>
        <w:t>я</w:t>
      </w:r>
      <w:r w:rsidRPr="00AB1F86">
        <w:rPr>
          <w:color w:val="404040"/>
          <w:szCs w:val="28"/>
        </w:rPr>
        <w:t>ду</w:t>
      </w:r>
      <w:r w:rsidRPr="00AB1F86">
        <w:rPr>
          <w:color w:val="404040"/>
          <w:spacing w:val="27"/>
          <w:szCs w:val="28"/>
        </w:rPr>
        <w:t xml:space="preserve"> </w:t>
      </w:r>
      <w:r w:rsidRPr="00AB1F86">
        <w:rPr>
          <w:color w:val="404040"/>
          <w:szCs w:val="28"/>
        </w:rPr>
        <w:t>н</w:t>
      </w:r>
      <w:r w:rsidRPr="00AB1F86">
        <w:rPr>
          <w:color w:val="404040"/>
          <w:spacing w:val="1"/>
          <w:w w:val="101"/>
          <w:szCs w:val="28"/>
        </w:rPr>
        <w:t>а</w:t>
      </w:r>
      <w:r w:rsidRPr="00AB1F86">
        <w:rPr>
          <w:color w:val="404040"/>
          <w:spacing w:val="32"/>
          <w:szCs w:val="28"/>
        </w:rPr>
        <w:t xml:space="preserve"> </w:t>
      </w:r>
      <w:r w:rsidRPr="00AB1F86">
        <w:rPr>
          <w:color w:val="404040"/>
          <w:spacing w:val="2"/>
          <w:szCs w:val="28"/>
        </w:rPr>
        <w:t>S</w:t>
      </w:r>
      <w:r w:rsidRPr="00AB1F86">
        <w:rPr>
          <w:color w:val="404040"/>
          <w:spacing w:val="-2"/>
          <w:szCs w:val="28"/>
        </w:rPr>
        <w:t>W</w:t>
      </w:r>
      <w:r w:rsidRPr="00AB1F86">
        <w:rPr>
          <w:color w:val="404040"/>
          <w:szCs w:val="28"/>
        </w:rPr>
        <w:t>OT</w:t>
      </w:r>
      <w:r w:rsidRPr="00AB1F86">
        <w:rPr>
          <w:color w:val="404040"/>
          <w:spacing w:val="3"/>
          <w:szCs w:val="28"/>
        </w:rPr>
        <w:t>-</w:t>
      </w:r>
      <w:r w:rsidRPr="00AB1F86">
        <w:rPr>
          <w:color w:val="404040"/>
          <w:w w:val="101"/>
          <w:szCs w:val="28"/>
        </w:rPr>
        <w:t>а</w:t>
      </w:r>
      <w:r w:rsidRPr="00AB1F86">
        <w:rPr>
          <w:color w:val="404040"/>
          <w:spacing w:val="1"/>
          <w:szCs w:val="28"/>
        </w:rPr>
        <w:t>н</w:t>
      </w:r>
      <w:r w:rsidRPr="00AB1F86">
        <w:rPr>
          <w:color w:val="404040"/>
          <w:w w:val="101"/>
          <w:szCs w:val="28"/>
        </w:rPr>
        <w:t>а</w:t>
      </w:r>
      <w:r w:rsidRPr="00AB1F86">
        <w:rPr>
          <w:color w:val="404040"/>
          <w:szCs w:val="28"/>
        </w:rPr>
        <w:t>л</w:t>
      </w:r>
      <w:r w:rsidRPr="00AB1F86">
        <w:rPr>
          <w:color w:val="404040"/>
          <w:spacing w:val="1"/>
          <w:w w:val="101"/>
          <w:szCs w:val="28"/>
        </w:rPr>
        <w:t>і</w:t>
      </w:r>
      <w:r w:rsidRPr="00AB1F86">
        <w:rPr>
          <w:color w:val="404040"/>
          <w:szCs w:val="28"/>
        </w:rPr>
        <w:t>з</w:t>
      </w:r>
      <w:r w:rsidRPr="00AB1F86">
        <w:rPr>
          <w:color w:val="404040"/>
          <w:spacing w:val="30"/>
          <w:szCs w:val="28"/>
        </w:rPr>
        <w:t xml:space="preserve"> </w:t>
      </w:r>
      <w:r w:rsidRPr="00AB1F86">
        <w:rPr>
          <w:color w:val="404040"/>
          <w:spacing w:val="-1"/>
          <w:szCs w:val="28"/>
        </w:rPr>
        <w:t>м</w:t>
      </w:r>
      <w:r w:rsidRPr="00AB1F86">
        <w:rPr>
          <w:color w:val="404040"/>
          <w:szCs w:val="28"/>
        </w:rPr>
        <w:t>ожн</w:t>
      </w:r>
      <w:r w:rsidRPr="00AB1F86">
        <w:rPr>
          <w:color w:val="404040"/>
          <w:w w:val="101"/>
          <w:szCs w:val="28"/>
        </w:rPr>
        <w:t>а</w:t>
      </w:r>
      <w:r w:rsidRPr="00AB1F86">
        <w:rPr>
          <w:color w:val="404040"/>
          <w:spacing w:val="29"/>
          <w:szCs w:val="28"/>
        </w:rPr>
        <w:t xml:space="preserve"> </w:t>
      </w:r>
      <w:r w:rsidRPr="00AB1F86">
        <w:rPr>
          <w:color w:val="404040"/>
          <w:spacing w:val="1"/>
          <w:szCs w:val="28"/>
        </w:rPr>
        <w:t>п</w:t>
      </w:r>
      <w:r w:rsidRPr="00AB1F86">
        <w:rPr>
          <w:color w:val="404040"/>
          <w:szCs w:val="28"/>
        </w:rPr>
        <w:t>ри</w:t>
      </w:r>
      <w:r w:rsidRPr="00AB1F86">
        <w:rPr>
          <w:color w:val="404040"/>
          <w:spacing w:val="1"/>
          <w:szCs w:val="28"/>
        </w:rPr>
        <w:t>й</w:t>
      </w:r>
      <w:r w:rsidRPr="00AB1F86">
        <w:rPr>
          <w:color w:val="404040"/>
          <w:spacing w:val="-1"/>
          <w:szCs w:val="28"/>
        </w:rPr>
        <w:t>т</w:t>
      </w:r>
      <w:r w:rsidRPr="00AB1F86">
        <w:rPr>
          <w:color w:val="404040"/>
          <w:szCs w:val="28"/>
        </w:rPr>
        <w:t>и</w:t>
      </w:r>
      <w:r w:rsidRPr="00AB1F86">
        <w:rPr>
          <w:color w:val="404040"/>
          <w:spacing w:val="31"/>
          <w:szCs w:val="28"/>
        </w:rPr>
        <w:t xml:space="preserve"> </w:t>
      </w:r>
      <w:r w:rsidRPr="00AB1F86">
        <w:rPr>
          <w:color w:val="404040"/>
          <w:szCs w:val="28"/>
        </w:rPr>
        <w:t>до</w:t>
      </w:r>
      <w:r w:rsidRPr="00AB1F86">
        <w:rPr>
          <w:color w:val="404040"/>
          <w:spacing w:val="32"/>
          <w:szCs w:val="28"/>
        </w:rPr>
        <w:t xml:space="preserve"> </w:t>
      </w:r>
      <w:r w:rsidRPr="00AB1F86">
        <w:rPr>
          <w:color w:val="404040"/>
          <w:szCs w:val="28"/>
        </w:rPr>
        <w:t>ви</w:t>
      </w:r>
      <w:r w:rsidRPr="00AB1F86">
        <w:rPr>
          <w:color w:val="404040"/>
          <w:w w:val="101"/>
          <w:szCs w:val="28"/>
        </w:rPr>
        <w:t>с</w:t>
      </w:r>
      <w:r w:rsidRPr="00AB1F86">
        <w:rPr>
          <w:color w:val="404040"/>
          <w:spacing w:val="-1"/>
          <w:szCs w:val="28"/>
        </w:rPr>
        <w:t>н</w:t>
      </w:r>
      <w:r w:rsidRPr="00AB1F86">
        <w:rPr>
          <w:color w:val="404040"/>
          <w:szCs w:val="28"/>
        </w:rPr>
        <w:t>овку</w:t>
      </w:r>
      <w:r w:rsidRPr="00AB1F86">
        <w:rPr>
          <w:color w:val="404040"/>
          <w:spacing w:val="26"/>
          <w:szCs w:val="28"/>
        </w:rPr>
        <w:t xml:space="preserve"> </w:t>
      </w:r>
      <w:r w:rsidRPr="00AB1F86">
        <w:rPr>
          <w:color w:val="404040"/>
          <w:szCs w:val="28"/>
        </w:rPr>
        <w:t>що</w:t>
      </w:r>
      <w:r w:rsidRPr="00AB1F86">
        <w:rPr>
          <w:color w:val="404040"/>
          <w:spacing w:val="32"/>
          <w:szCs w:val="28"/>
        </w:rPr>
        <w:t xml:space="preserve"> </w:t>
      </w:r>
      <w:r w:rsidRPr="00AB1F86">
        <w:rPr>
          <w:color w:val="404040"/>
          <w:szCs w:val="28"/>
        </w:rPr>
        <w:t>н</w:t>
      </w:r>
      <w:r w:rsidRPr="00AB1F86">
        <w:rPr>
          <w:color w:val="404040"/>
          <w:w w:val="101"/>
          <w:szCs w:val="28"/>
        </w:rPr>
        <w:t>е</w:t>
      </w:r>
      <w:r w:rsidRPr="00AB1F86">
        <w:rPr>
          <w:color w:val="404040"/>
          <w:szCs w:val="28"/>
        </w:rPr>
        <w:t>м</w:t>
      </w:r>
      <w:r w:rsidRPr="00AB1F86">
        <w:rPr>
          <w:color w:val="404040"/>
          <w:spacing w:val="1"/>
          <w:w w:val="101"/>
          <w:szCs w:val="28"/>
        </w:rPr>
        <w:t>а</w:t>
      </w:r>
      <w:r w:rsidRPr="00AB1F86">
        <w:rPr>
          <w:color w:val="404040"/>
          <w:spacing w:val="30"/>
          <w:szCs w:val="28"/>
        </w:rPr>
        <w:t xml:space="preserve"> </w:t>
      </w:r>
      <w:r w:rsidRPr="00AB1F86">
        <w:rPr>
          <w:color w:val="404040"/>
          <w:szCs w:val="28"/>
        </w:rPr>
        <w:t>п</w:t>
      </w:r>
      <w:r w:rsidRPr="00AB1F86">
        <w:rPr>
          <w:color w:val="404040"/>
          <w:spacing w:val="1"/>
          <w:szCs w:val="28"/>
        </w:rPr>
        <w:t>о</w:t>
      </w:r>
      <w:r w:rsidRPr="00AB1F86">
        <w:rPr>
          <w:color w:val="404040"/>
          <w:spacing w:val="-1"/>
          <w:szCs w:val="28"/>
        </w:rPr>
        <w:t>т</w:t>
      </w:r>
      <w:r w:rsidRPr="00AB1F86">
        <w:rPr>
          <w:color w:val="404040"/>
          <w:szCs w:val="28"/>
        </w:rPr>
        <w:t>р</w:t>
      </w:r>
      <w:r w:rsidRPr="00AB1F86">
        <w:rPr>
          <w:color w:val="404040"/>
          <w:spacing w:val="-1"/>
          <w:w w:val="101"/>
          <w:szCs w:val="28"/>
        </w:rPr>
        <w:t>е</w:t>
      </w:r>
      <w:r w:rsidRPr="00AB1F86">
        <w:rPr>
          <w:color w:val="404040"/>
          <w:spacing w:val="-1"/>
          <w:szCs w:val="28"/>
        </w:rPr>
        <w:t>б</w:t>
      </w:r>
      <w:r w:rsidRPr="00AB1F86">
        <w:rPr>
          <w:color w:val="404040"/>
          <w:szCs w:val="28"/>
        </w:rPr>
        <w:t>и р</w:t>
      </w:r>
      <w:r w:rsidRPr="00AB1F86">
        <w:rPr>
          <w:color w:val="404040"/>
          <w:spacing w:val="1"/>
          <w:szCs w:val="28"/>
        </w:rPr>
        <w:t>о</w:t>
      </w:r>
      <w:r w:rsidRPr="00AB1F86">
        <w:rPr>
          <w:color w:val="404040"/>
          <w:spacing w:val="-1"/>
          <w:szCs w:val="28"/>
        </w:rPr>
        <w:t>зр</w:t>
      </w:r>
      <w:r w:rsidRPr="00AB1F86">
        <w:rPr>
          <w:color w:val="404040"/>
          <w:szCs w:val="28"/>
        </w:rPr>
        <w:t>обл</w:t>
      </w:r>
      <w:r w:rsidRPr="00AB1F86">
        <w:rPr>
          <w:color w:val="404040"/>
          <w:w w:val="101"/>
          <w:szCs w:val="28"/>
        </w:rPr>
        <w:t>я</w:t>
      </w:r>
      <w:r w:rsidRPr="00AB1F86">
        <w:rPr>
          <w:color w:val="404040"/>
          <w:spacing w:val="-1"/>
          <w:szCs w:val="28"/>
        </w:rPr>
        <w:t>т</w:t>
      </w:r>
      <w:r w:rsidRPr="00AB1F86">
        <w:rPr>
          <w:color w:val="404040"/>
          <w:szCs w:val="28"/>
        </w:rPr>
        <w:t>и</w:t>
      </w:r>
      <w:r w:rsidRPr="00AB1F86">
        <w:rPr>
          <w:color w:val="404040"/>
          <w:spacing w:val="1"/>
          <w:szCs w:val="28"/>
        </w:rPr>
        <w:t xml:space="preserve"> </w:t>
      </w:r>
      <w:r w:rsidRPr="00AB1F86">
        <w:rPr>
          <w:color w:val="404040"/>
          <w:w w:val="101"/>
          <w:szCs w:val="28"/>
        </w:rPr>
        <w:t>а</w:t>
      </w:r>
      <w:r w:rsidRPr="00AB1F86">
        <w:rPr>
          <w:color w:val="404040"/>
          <w:spacing w:val="-1"/>
          <w:szCs w:val="28"/>
        </w:rPr>
        <w:t>ль</w:t>
      </w:r>
      <w:r w:rsidRPr="00AB1F86">
        <w:rPr>
          <w:color w:val="404040"/>
          <w:szCs w:val="28"/>
        </w:rPr>
        <w:t>т</w:t>
      </w:r>
      <w:r w:rsidRPr="00AB1F86">
        <w:rPr>
          <w:color w:val="404040"/>
          <w:w w:val="101"/>
          <w:szCs w:val="28"/>
        </w:rPr>
        <w:t>е</w:t>
      </w:r>
      <w:r w:rsidRPr="00AB1F86">
        <w:rPr>
          <w:color w:val="404040"/>
          <w:spacing w:val="-1"/>
          <w:szCs w:val="28"/>
        </w:rPr>
        <w:t>рн</w:t>
      </w:r>
      <w:r w:rsidRPr="00AB1F86">
        <w:rPr>
          <w:color w:val="404040"/>
          <w:w w:val="101"/>
          <w:szCs w:val="28"/>
        </w:rPr>
        <w:t>а</w:t>
      </w:r>
      <w:r w:rsidRPr="00AB1F86">
        <w:rPr>
          <w:color w:val="404040"/>
          <w:szCs w:val="28"/>
        </w:rPr>
        <w:t>тиви</w:t>
      </w:r>
      <w:r w:rsidRPr="00AB1F86">
        <w:rPr>
          <w:color w:val="404040"/>
          <w:spacing w:val="-1"/>
          <w:szCs w:val="28"/>
        </w:rPr>
        <w:t xml:space="preserve"> </w:t>
      </w:r>
      <w:r w:rsidRPr="00AB1F86">
        <w:rPr>
          <w:color w:val="404040"/>
          <w:szCs w:val="28"/>
        </w:rPr>
        <w:t>ринкового</w:t>
      </w:r>
      <w:r w:rsidRPr="00AB1F86">
        <w:rPr>
          <w:color w:val="404040"/>
          <w:spacing w:val="2"/>
          <w:szCs w:val="28"/>
        </w:rPr>
        <w:t xml:space="preserve"> </w:t>
      </w:r>
      <w:r w:rsidRPr="00AB1F86">
        <w:rPr>
          <w:color w:val="404040"/>
          <w:spacing w:val="-2"/>
          <w:szCs w:val="28"/>
        </w:rPr>
        <w:t>в</w:t>
      </w:r>
      <w:r w:rsidRPr="00AB1F86">
        <w:rPr>
          <w:color w:val="404040"/>
          <w:spacing w:val="-1"/>
          <w:szCs w:val="28"/>
        </w:rPr>
        <w:t>п</w:t>
      </w:r>
      <w:r w:rsidRPr="00AB1F86">
        <w:rPr>
          <w:color w:val="404040"/>
          <w:szCs w:val="28"/>
        </w:rPr>
        <w:t>ров</w:t>
      </w:r>
      <w:r w:rsidRPr="00AB1F86">
        <w:rPr>
          <w:color w:val="404040"/>
          <w:w w:val="101"/>
          <w:szCs w:val="28"/>
        </w:rPr>
        <w:t>а</w:t>
      </w:r>
      <w:r w:rsidRPr="00AB1F86">
        <w:rPr>
          <w:color w:val="404040"/>
          <w:szCs w:val="28"/>
        </w:rPr>
        <w:t>д</w:t>
      </w:r>
      <w:r w:rsidRPr="00AB1F86">
        <w:rPr>
          <w:color w:val="404040"/>
          <w:spacing w:val="-1"/>
          <w:szCs w:val="28"/>
        </w:rPr>
        <w:t>ж</w:t>
      </w:r>
      <w:r w:rsidRPr="00AB1F86">
        <w:rPr>
          <w:color w:val="404040"/>
          <w:w w:val="101"/>
          <w:szCs w:val="28"/>
        </w:rPr>
        <w:t>е</w:t>
      </w:r>
      <w:r w:rsidRPr="00AB1F86">
        <w:rPr>
          <w:color w:val="404040"/>
          <w:spacing w:val="-1"/>
          <w:szCs w:val="28"/>
        </w:rPr>
        <w:t>н</w:t>
      </w:r>
      <w:r w:rsidRPr="00AB1F86">
        <w:rPr>
          <w:color w:val="404040"/>
          <w:szCs w:val="28"/>
        </w:rPr>
        <w:t>н</w:t>
      </w:r>
      <w:r w:rsidRPr="00AB1F86">
        <w:rPr>
          <w:color w:val="404040"/>
          <w:w w:val="101"/>
          <w:szCs w:val="28"/>
        </w:rPr>
        <w:t>я</w:t>
      </w:r>
      <w:r w:rsidRPr="00AB1F86">
        <w:rPr>
          <w:color w:val="404040"/>
          <w:spacing w:val="-2"/>
          <w:szCs w:val="28"/>
        </w:rPr>
        <w:t xml:space="preserve"> </w:t>
      </w:r>
      <w:r w:rsidRPr="00AB1F86">
        <w:rPr>
          <w:color w:val="404040"/>
          <w:szCs w:val="28"/>
        </w:rPr>
        <w:t>цьо</w:t>
      </w:r>
      <w:r w:rsidRPr="00AB1F86">
        <w:rPr>
          <w:color w:val="404040"/>
          <w:spacing w:val="-1"/>
          <w:szCs w:val="28"/>
        </w:rPr>
        <w:t>г</w:t>
      </w:r>
      <w:r w:rsidRPr="00AB1F86">
        <w:rPr>
          <w:color w:val="404040"/>
          <w:szCs w:val="28"/>
        </w:rPr>
        <w:t>о</w:t>
      </w:r>
      <w:r w:rsidRPr="00AB1F86">
        <w:rPr>
          <w:color w:val="404040"/>
          <w:spacing w:val="1"/>
          <w:szCs w:val="28"/>
        </w:rPr>
        <w:t xml:space="preserve"> </w:t>
      </w:r>
      <w:r w:rsidRPr="00AB1F86">
        <w:rPr>
          <w:color w:val="404040"/>
          <w:spacing w:val="-1"/>
          <w:szCs w:val="28"/>
        </w:rPr>
        <w:t>п</w:t>
      </w:r>
      <w:r w:rsidRPr="00AB1F86">
        <w:rPr>
          <w:color w:val="404040"/>
          <w:szCs w:val="28"/>
        </w:rPr>
        <w:t>ро</w:t>
      </w:r>
      <w:r w:rsidRPr="00AB1F86">
        <w:rPr>
          <w:color w:val="404040"/>
          <w:w w:val="101"/>
          <w:szCs w:val="28"/>
        </w:rPr>
        <w:t>е</w:t>
      </w:r>
      <w:r w:rsidRPr="00AB1F86">
        <w:rPr>
          <w:color w:val="404040"/>
          <w:szCs w:val="28"/>
        </w:rPr>
        <w:t>кт</w:t>
      </w:r>
      <w:r w:rsidRPr="00AB1F86">
        <w:rPr>
          <w:color w:val="404040"/>
          <w:spacing w:val="-2"/>
          <w:szCs w:val="28"/>
        </w:rPr>
        <w:t>у</w:t>
      </w:r>
      <w:r w:rsidRPr="00AB1F86">
        <w:rPr>
          <w:color w:val="404040"/>
          <w:szCs w:val="28"/>
        </w:rPr>
        <w:t>.</w:t>
      </w:r>
    </w:p>
    <w:p w14:paraId="1C7DE867" w14:textId="77777777" w:rsidR="00E3602B" w:rsidRPr="0068112A" w:rsidRDefault="00E3602B" w:rsidP="003452B6">
      <w:pPr>
        <w:pStyle w:val="2"/>
        <w:numPr>
          <w:ilvl w:val="1"/>
          <w:numId w:val="64"/>
        </w:numPr>
        <w:ind w:left="-142"/>
      </w:pPr>
      <w:bookmarkStart w:id="134" w:name="_Toc532232275"/>
      <w:bookmarkStart w:id="135" w:name="_Toc532568411"/>
      <w:r w:rsidRPr="0068112A">
        <w:t>Розробка ринкової стратегії проекту</w:t>
      </w:r>
      <w:bookmarkEnd w:id="134"/>
      <w:bookmarkEnd w:id="135"/>
    </w:p>
    <w:p w14:paraId="25497E14" w14:textId="77777777" w:rsidR="00E3602B" w:rsidRPr="00AB1F86" w:rsidRDefault="00E3602B" w:rsidP="00E3602B">
      <w:pPr>
        <w:rPr>
          <w:color w:val="404040"/>
        </w:rPr>
      </w:pPr>
      <w:r w:rsidRPr="00AB1F86">
        <w:rPr>
          <w:color w:val="404040"/>
        </w:rPr>
        <w:t>Розроблення ринкової стратегії першим кроком передбачає визначення стратегії охоплення ринку, а саме опис цільових груп потенційних споживачів.</w:t>
      </w:r>
    </w:p>
    <w:p w14:paraId="0F7683C2" w14:textId="77777777" w:rsidR="00E3602B" w:rsidRPr="0068112A" w:rsidRDefault="00E3602B" w:rsidP="0068112A">
      <w:r w:rsidRPr="0068112A">
        <w:t>Таблиця 5.14 — Вибір цільових груп потенційних споживачів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1980"/>
        <w:gridCol w:w="1662"/>
        <w:gridCol w:w="1725"/>
        <w:gridCol w:w="1767"/>
        <w:gridCol w:w="1570"/>
      </w:tblGrid>
      <w:tr w:rsidR="00E3602B" w:rsidRPr="00AB1F86" w14:paraId="185D7AFD" w14:textId="77777777" w:rsidTr="007D70F7">
        <w:tc>
          <w:tcPr>
            <w:tcW w:w="667" w:type="dxa"/>
            <w:vAlign w:val="center"/>
          </w:tcPr>
          <w:p w14:paraId="50A96FAF"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1755" w:type="dxa"/>
            <w:vAlign w:val="center"/>
          </w:tcPr>
          <w:p w14:paraId="0F2E6DFC"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Опис профілю цільової групи потенційних клієнтів</w:t>
            </w:r>
          </w:p>
        </w:tc>
        <w:tc>
          <w:tcPr>
            <w:tcW w:w="1718" w:type="dxa"/>
            <w:vAlign w:val="center"/>
          </w:tcPr>
          <w:p w14:paraId="033E151F"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Готовність споживачів сприйняти продукт</w:t>
            </w:r>
          </w:p>
        </w:tc>
        <w:tc>
          <w:tcPr>
            <w:tcW w:w="1764" w:type="dxa"/>
            <w:vAlign w:val="center"/>
          </w:tcPr>
          <w:p w14:paraId="7FBCFF0E"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Орієнтовний попит в межах цільової групи (сегменту)</w:t>
            </w:r>
          </w:p>
        </w:tc>
        <w:tc>
          <w:tcPr>
            <w:tcW w:w="1795" w:type="dxa"/>
            <w:vAlign w:val="center"/>
          </w:tcPr>
          <w:p w14:paraId="1091B028"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Інтенсивність конкуренції в сегменті</w:t>
            </w:r>
          </w:p>
        </w:tc>
        <w:tc>
          <w:tcPr>
            <w:tcW w:w="1651" w:type="dxa"/>
            <w:vAlign w:val="center"/>
          </w:tcPr>
          <w:p w14:paraId="401FA082"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Простота входу у сегмент</w:t>
            </w:r>
          </w:p>
        </w:tc>
      </w:tr>
      <w:tr w:rsidR="00E3602B" w:rsidRPr="00AB1F86" w14:paraId="1C144399" w14:textId="77777777" w:rsidTr="007D70F7">
        <w:tc>
          <w:tcPr>
            <w:tcW w:w="667" w:type="dxa"/>
          </w:tcPr>
          <w:p w14:paraId="5543F4A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1755" w:type="dxa"/>
          </w:tcPr>
          <w:p w14:paraId="2B0CB19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Блогери</w:t>
            </w:r>
          </w:p>
        </w:tc>
        <w:tc>
          <w:tcPr>
            <w:tcW w:w="1718" w:type="dxa"/>
          </w:tcPr>
          <w:p w14:paraId="21058CF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Готові</w:t>
            </w:r>
          </w:p>
        </w:tc>
        <w:tc>
          <w:tcPr>
            <w:tcW w:w="1764" w:type="dxa"/>
          </w:tcPr>
          <w:p w14:paraId="6CFD2EB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Високий</w:t>
            </w:r>
          </w:p>
        </w:tc>
        <w:tc>
          <w:tcPr>
            <w:tcW w:w="1795" w:type="dxa"/>
          </w:tcPr>
          <w:p w14:paraId="47F6775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 значна конкуренція</w:t>
            </w:r>
          </w:p>
        </w:tc>
        <w:tc>
          <w:tcPr>
            <w:tcW w:w="1651" w:type="dxa"/>
          </w:tcPr>
          <w:p w14:paraId="554D932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Важко</w:t>
            </w:r>
          </w:p>
        </w:tc>
      </w:tr>
      <w:tr w:rsidR="00E3602B" w:rsidRPr="00AB1F86" w14:paraId="60EE4F1A" w14:textId="77777777" w:rsidTr="007D70F7">
        <w:tc>
          <w:tcPr>
            <w:tcW w:w="667" w:type="dxa"/>
          </w:tcPr>
          <w:p w14:paraId="5072100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2</w:t>
            </w:r>
          </w:p>
        </w:tc>
        <w:tc>
          <w:tcPr>
            <w:tcW w:w="1755" w:type="dxa"/>
          </w:tcPr>
          <w:p w14:paraId="42DDFFB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Високопосадовці</w:t>
            </w:r>
          </w:p>
          <w:p w14:paraId="59A8C0AA" w14:textId="77777777" w:rsidR="00E3602B" w:rsidRPr="00AB1F86" w:rsidRDefault="00E3602B" w:rsidP="007D70F7">
            <w:pPr>
              <w:pStyle w:val="afff4"/>
              <w:rPr>
                <w:rFonts w:ascii="Times New Roman" w:hAnsi="Times New Roman" w:cs="Times New Roman"/>
                <w:color w:val="404040"/>
              </w:rPr>
            </w:pPr>
          </w:p>
        </w:tc>
        <w:tc>
          <w:tcPr>
            <w:tcW w:w="1718" w:type="dxa"/>
          </w:tcPr>
          <w:p w14:paraId="39F40CC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Готові</w:t>
            </w:r>
          </w:p>
        </w:tc>
        <w:tc>
          <w:tcPr>
            <w:tcW w:w="1764" w:type="dxa"/>
          </w:tcPr>
          <w:p w14:paraId="629B120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Високий</w:t>
            </w:r>
          </w:p>
        </w:tc>
        <w:tc>
          <w:tcPr>
            <w:tcW w:w="1795" w:type="dxa"/>
          </w:tcPr>
          <w:p w14:paraId="720F40F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Велика конкуренція</w:t>
            </w:r>
          </w:p>
        </w:tc>
        <w:tc>
          <w:tcPr>
            <w:tcW w:w="1651" w:type="dxa"/>
          </w:tcPr>
          <w:p w14:paraId="4E3BA32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Важко</w:t>
            </w:r>
          </w:p>
        </w:tc>
      </w:tr>
      <w:tr w:rsidR="00E3602B" w:rsidRPr="00AB1F86" w14:paraId="0F3BD829" w14:textId="77777777" w:rsidTr="007D70F7">
        <w:tc>
          <w:tcPr>
            <w:tcW w:w="9350" w:type="dxa"/>
            <w:gridSpan w:val="6"/>
          </w:tcPr>
          <w:p w14:paraId="315D8D0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Які цільові групи обрано: Зацікавлені в певному телепродукті люди,високопосадовці</w:t>
            </w:r>
          </w:p>
          <w:p w14:paraId="6CF85E05" w14:textId="77777777" w:rsidR="00E3602B" w:rsidRPr="00AB1F86" w:rsidRDefault="00E3602B" w:rsidP="007D70F7">
            <w:pPr>
              <w:pStyle w:val="afff4"/>
              <w:rPr>
                <w:rFonts w:ascii="Times New Roman" w:hAnsi="Times New Roman" w:cs="Times New Roman"/>
                <w:color w:val="404040"/>
              </w:rPr>
            </w:pPr>
          </w:p>
        </w:tc>
      </w:tr>
    </w:tbl>
    <w:p w14:paraId="05E05791" w14:textId="77777777" w:rsidR="00E3602B" w:rsidRPr="00AB1F86" w:rsidRDefault="00E3602B" w:rsidP="00E3602B">
      <w:pPr>
        <w:rPr>
          <w:color w:val="404040"/>
        </w:rPr>
      </w:pPr>
    </w:p>
    <w:p w14:paraId="0A8C11C6" w14:textId="77777777" w:rsidR="00E3602B" w:rsidRPr="0068112A" w:rsidRDefault="00E3602B" w:rsidP="0068112A">
      <w:bookmarkStart w:id="136" w:name="_Toc532232276"/>
      <w:r w:rsidRPr="0068112A">
        <w:t>Для роботи в обраних сегментах ринку сформулюємо базову стратегію</w:t>
      </w:r>
      <w:bookmarkEnd w:id="136"/>
    </w:p>
    <w:p w14:paraId="3A927FF8" w14:textId="77777777" w:rsidR="00E3602B" w:rsidRPr="0068112A" w:rsidRDefault="00E3602B" w:rsidP="0068112A">
      <w:r w:rsidRPr="0068112A">
        <w:t>розвитку.</w:t>
      </w:r>
    </w:p>
    <w:p w14:paraId="214418EC" w14:textId="77777777" w:rsidR="00E3602B" w:rsidRPr="0068112A" w:rsidRDefault="00E3602B" w:rsidP="0068112A">
      <w:r w:rsidRPr="0068112A">
        <w:t>Таблиця 5.15 — Визначення базової стратегії розвитку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2339"/>
        <w:gridCol w:w="2622"/>
        <w:gridCol w:w="3715"/>
      </w:tblGrid>
      <w:tr w:rsidR="00E3602B" w:rsidRPr="00AB1F86" w14:paraId="78CD84A1" w14:textId="77777777" w:rsidTr="007D70F7">
        <w:tc>
          <w:tcPr>
            <w:tcW w:w="680" w:type="dxa"/>
            <w:vAlign w:val="center"/>
          </w:tcPr>
          <w:p w14:paraId="4C7CE8A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п/п</w:t>
            </w:r>
          </w:p>
        </w:tc>
        <w:tc>
          <w:tcPr>
            <w:tcW w:w="2339" w:type="dxa"/>
            <w:vAlign w:val="center"/>
          </w:tcPr>
          <w:p w14:paraId="6EF737F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Стратерія охоплення ринку</w:t>
            </w:r>
          </w:p>
        </w:tc>
        <w:tc>
          <w:tcPr>
            <w:tcW w:w="2622" w:type="dxa"/>
            <w:vAlign w:val="center"/>
          </w:tcPr>
          <w:p w14:paraId="1D2B205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Ключові конкурентоспроможні позиції </w:t>
            </w:r>
          </w:p>
        </w:tc>
        <w:tc>
          <w:tcPr>
            <w:tcW w:w="3715" w:type="dxa"/>
            <w:vAlign w:val="center"/>
          </w:tcPr>
          <w:p w14:paraId="1A84EEE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Базова стратегія розвитку*</w:t>
            </w:r>
          </w:p>
        </w:tc>
      </w:tr>
      <w:tr w:rsidR="00E3602B" w:rsidRPr="00AB1F86" w14:paraId="739995F6" w14:textId="77777777" w:rsidTr="007D70F7">
        <w:tc>
          <w:tcPr>
            <w:tcW w:w="680" w:type="dxa"/>
          </w:tcPr>
          <w:p w14:paraId="7F66129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339" w:type="dxa"/>
          </w:tcPr>
          <w:p w14:paraId="09E41FA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Диференційований маркетинг</w:t>
            </w:r>
          </w:p>
        </w:tc>
        <w:tc>
          <w:tcPr>
            <w:tcW w:w="2622" w:type="dxa"/>
          </w:tcPr>
          <w:p w14:paraId="0F9FC3DB" w14:textId="77777777" w:rsidR="00E3602B" w:rsidRPr="00AB1F86" w:rsidRDefault="00E3602B" w:rsidP="007D70F7">
            <w:pPr>
              <w:pStyle w:val="afff4"/>
              <w:spacing w:line="276" w:lineRule="auto"/>
              <w:rPr>
                <w:rFonts w:ascii="Times New Roman" w:hAnsi="Times New Roman" w:cs="Times New Roman"/>
                <w:color w:val="404040"/>
              </w:rPr>
            </w:pPr>
            <w:r w:rsidRPr="00AB1F86">
              <w:rPr>
                <w:rFonts w:ascii="Times New Roman" w:hAnsi="Times New Roman" w:cs="Times New Roman"/>
                <w:color w:val="404040"/>
              </w:rPr>
              <w:t>Простота, дешевизна, швидкодія</w:t>
            </w:r>
          </w:p>
        </w:tc>
        <w:tc>
          <w:tcPr>
            <w:tcW w:w="3715" w:type="dxa"/>
          </w:tcPr>
          <w:p w14:paraId="7F296F2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Стратегія спеціалізації</w:t>
            </w:r>
          </w:p>
        </w:tc>
      </w:tr>
    </w:tbl>
    <w:p w14:paraId="661AEF22" w14:textId="77777777" w:rsidR="00E3602B" w:rsidRPr="00AB1F86" w:rsidRDefault="00E3602B" w:rsidP="00E3602B">
      <w:pPr>
        <w:widowControl w:val="0"/>
        <w:ind w:right="-20"/>
        <w:rPr>
          <w:color w:val="404040"/>
        </w:rPr>
      </w:pPr>
    </w:p>
    <w:p w14:paraId="3254D36E" w14:textId="77777777" w:rsidR="00E3602B" w:rsidRPr="0068112A" w:rsidRDefault="00E3602B" w:rsidP="0068112A">
      <w:bookmarkStart w:id="137" w:name="_Toc532232277"/>
      <w:r w:rsidRPr="0068112A">
        <w:t>Виберемо конкурентну поведінку</w:t>
      </w:r>
      <w:bookmarkEnd w:id="137"/>
    </w:p>
    <w:p w14:paraId="7B3FE1E6" w14:textId="77777777" w:rsidR="00E3602B" w:rsidRPr="0068112A" w:rsidRDefault="00E3602B" w:rsidP="0068112A">
      <w:bookmarkStart w:id="138" w:name="_Toc532232278"/>
      <w:r w:rsidRPr="0068112A">
        <w:t>Таблиця 5.16 — Визначення базової стратегії конкурентної поведінки</w:t>
      </w:r>
      <w:bookmarkEnd w:id="13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2290"/>
        <w:gridCol w:w="2099"/>
        <w:gridCol w:w="2182"/>
        <w:gridCol w:w="2108"/>
      </w:tblGrid>
      <w:tr w:rsidR="00E3602B" w:rsidRPr="00AB1F86" w14:paraId="5181A82F" w14:textId="77777777" w:rsidTr="007D70F7">
        <w:tc>
          <w:tcPr>
            <w:tcW w:w="671" w:type="dxa"/>
            <w:vAlign w:val="center"/>
          </w:tcPr>
          <w:p w14:paraId="5CCA2492"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lastRenderedPageBreak/>
              <w:t>№ п/п</w:t>
            </w:r>
          </w:p>
        </w:tc>
        <w:tc>
          <w:tcPr>
            <w:tcW w:w="2290" w:type="dxa"/>
            <w:vAlign w:val="center"/>
          </w:tcPr>
          <w:p w14:paraId="51E9E428"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Чи є проект «першопрохідцем» на ринку?</w:t>
            </w:r>
          </w:p>
        </w:tc>
        <w:tc>
          <w:tcPr>
            <w:tcW w:w="2099" w:type="dxa"/>
            <w:vAlign w:val="center"/>
          </w:tcPr>
          <w:p w14:paraId="14E2BAAF"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Чи буде компанія шукати нових споживачів, або забирати існуючих у конкурентів?</w:t>
            </w:r>
          </w:p>
        </w:tc>
        <w:tc>
          <w:tcPr>
            <w:tcW w:w="2182" w:type="dxa"/>
            <w:vAlign w:val="center"/>
          </w:tcPr>
          <w:p w14:paraId="5920917B"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Чи буде компанія копіювати основні характеристики товару конкурента, і які?</w:t>
            </w:r>
          </w:p>
        </w:tc>
        <w:tc>
          <w:tcPr>
            <w:tcW w:w="2108" w:type="dxa"/>
            <w:vAlign w:val="center"/>
          </w:tcPr>
          <w:p w14:paraId="517A0794"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Стратегія конкурентної поведінки*</w:t>
            </w:r>
          </w:p>
        </w:tc>
      </w:tr>
      <w:tr w:rsidR="00E3602B" w:rsidRPr="00AB1F86" w14:paraId="000D0FE9" w14:textId="77777777" w:rsidTr="007D70F7">
        <w:tc>
          <w:tcPr>
            <w:tcW w:w="671" w:type="dxa"/>
          </w:tcPr>
          <w:p w14:paraId="761DF0B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290" w:type="dxa"/>
          </w:tcPr>
          <w:p w14:paraId="75A9381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Ні</w:t>
            </w:r>
          </w:p>
        </w:tc>
        <w:tc>
          <w:tcPr>
            <w:tcW w:w="2099" w:type="dxa"/>
          </w:tcPr>
          <w:p w14:paraId="77D96B1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Так</w:t>
            </w:r>
          </w:p>
        </w:tc>
        <w:tc>
          <w:tcPr>
            <w:tcW w:w="2182" w:type="dxa"/>
          </w:tcPr>
          <w:p w14:paraId="6AEE867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Ні</w:t>
            </w:r>
          </w:p>
        </w:tc>
        <w:tc>
          <w:tcPr>
            <w:tcW w:w="2108" w:type="dxa"/>
          </w:tcPr>
          <w:p w14:paraId="5BA9116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Заняття конкретної ніші</w:t>
            </w:r>
          </w:p>
        </w:tc>
      </w:tr>
    </w:tbl>
    <w:p w14:paraId="10280450" w14:textId="77777777" w:rsidR="00E3602B" w:rsidRPr="00AB1F86" w:rsidRDefault="00E3602B" w:rsidP="00E3602B">
      <w:pPr>
        <w:widowControl w:val="0"/>
        <w:ind w:left="1" w:right="-20"/>
        <w:outlineLvl w:val="0"/>
        <w:rPr>
          <w:color w:val="404040"/>
        </w:rPr>
      </w:pPr>
    </w:p>
    <w:p w14:paraId="6A3A1A0C" w14:textId="77777777" w:rsidR="00E3602B" w:rsidRPr="0068112A" w:rsidRDefault="00E3602B" w:rsidP="0068112A">
      <w:bookmarkStart w:id="139" w:name="_Toc532232279"/>
      <w:r w:rsidRPr="0068112A">
        <w:t>Розробимо стратегію позиціонування, що полягає у формуванні</w:t>
      </w:r>
      <w:bookmarkEnd w:id="139"/>
    </w:p>
    <w:p w14:paraId="52063391" w14:textId="77777777" w:rsidR="00E3602B" w:rsidRPr="00AB1F86" w:rsidRDefault="00E3602B" w:rsidP="0068112A">
      <w:r w:rsidRPr="0068112A">
        <w:t>ринкової позиції, за яким споживачі мають ідентифікувати проект</w:t>
      </w:r>
      <w:r w:rsidRPr="00AB1F86">
        <w:t>.</w:t>
      </w:r>
    </w:p>
    <w:p w14:paraId="52F516F1" w14:textId="77777777" w:rsidR="00E3602B" w:rsidRPr="0068112A" w:rsidRDefault="00E3602B" w:rsidP="0068112A">
      <w:bookmarkStart w:id="140" w:name="_Toc532232280"/>
      <w:r w:rsidRPr="0068112A">
        <w:t>Таблиця 5.17 — Визначення стратегії позиціонування</w:t>
      </w:r>
      <w:bookmarkEnd w:id="14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1709"/>
        <w:gridCol w:w="1418"/>
        <w:gridCol w:w="2551"/>
        <w:gridCol w:w="3006"/>
      </w:tblGrid>
      <w:tr w:rsidR="00E3602B" w:rsidRPr="00AB1F86" w14:paraId="13C02ECB" w14:textId="77777777" w:rsidTr="007D70F7">
        <w:tc>
          <w:tcPr>
            <w:tcW w:w="672" w:type="dxa"/>
            <w:vAlign w:val="center"/>
          </w:tcPr>
          <w:p w14:paraId="1F7E1084"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1709" w:type="dxa"/>
            <w:vAlign w:val="center"/>
          </w:tcPr>
          <w:p w14:paraId="424C602F"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Вимоги до товару цільової аудиторії</w:t>
            </w:r>
          </w:p>
        </w:tc>
        <w:tc>
          <w:tcPr>
            <w:tcW w:w="1418" w:type="dxa"/>
            <w:vAlign w:val="center"/>
          </w:tcPr>
          <w:p w14:paraId="0712C8D0"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Базова стратегія розвитку</w:t>
            </w:r>
          </w:p>
        </w:tc>
        <w:tc>
          <w:tcPr>
            <w:tcW w:w="2551" w:type="dxa"/>
            <w:vAlign w:val="center"/>
          </w:tcPr>
          <w:p w14:paraId="76AE8FF4"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Ключові конкурентоспроможні позиції власного стартап-проекту</w:t>
            </w:r>
          </w:p>
        </w:tc>
        <w:tc>
          <w:tcPr>
            <w:tcW w:w="3006" w:type="dxa"/>
            <w:vAlign w:val="center"/>
          </w:tcPr>
          <w:p w14:paraId="21D56CEB"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Вибір асоціацій, які мають сформувати комплексну позицію власного проекту (три ключових)</w:t>
            </w:r>
          </w:p>
        </w:tc>
      </w:tr>
      <w:tr w:rsidR="00E3602B" w:rsidRPr="00AB1F86" w14:paraId="4A7BB3CF" w14:textId="77777777" w:rsidTr="007D70F7">
        <w:tc>
          <w:tcPr>
            <w:tcW w:w="672" w:type="dxa"/>
          </w:tcPr>
          <w:p w14:paraId="4ECFD6C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1709" w:type="dxa"/>
          </w:tcPr>
          <w:p w14:paraId="16701AA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Ціна</w:t>
            </w:r>
          </w:p>
        </w:tc>
        <w:tc>
          <w:tcPr>
            <w:tcW w:w="1418" w:type="dxa"/>
          </w:tcPr>
          <w:p w14:paraId="65BBBB5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c>
          <w:tcPr>
            <w:tcW w:w="2551" w:type="dxa"/>
          </w:tcPr>
          <w:p w14:paraId="6E0E81F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Невідомо</w:t>
            </w:r>
          </w:p>
        </w:tc>
        <w:tc>
          <w:tcPr>
            <w:tcW w:w="3006" w:type="dxa"/>
          </w:tcPr>
          <w:p w14:paraId="3D9CFBF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Простота, дешевизна, швидкодія</w:t>
            </w:r>
          </w:p>
        </w:tc>
      </w:tr>
    </w:tbl>
    <w:p w14:paraId="06ADEE0F" w14:textId="77777777" w:rsidR="00E3602B" w:rsidRPr="00AB1F86" w:rsidRDefault="00E3602B" w:rsidP="00E3602B">
      <w:pPr>
        <w:widowControl w:val="0"/>
        <w:ind w:left="1" w:right="-20"/>
        <w:outlineLvl w:val="0"/>
        <w:rPr>
          <w:color w:val="404040"/>
        </w:rPr>
      </w:pPr>
    </w:p>
    <w:p w14:paraId="59927177" w14:textId="77777777" w:rsidR="00E3602B" w:rsidRPr="0068112A" w:rsidRDefault="00E3602B" w:rsidP="003452B6">
      <w:pPr>
        <w:pStyle w:val="2"/>
        <w:numPr>
          <w:ilvl w:val="1"/>
          <w:numId w:val="64"/>
        </w:numPr>
        <w:ind w:left="-142"/>
      </w:pPr>
      <w:bookmarkStart w:id="141" w:name="_Toc532232281"/>
      <w:bookmarkStart w:id="142" w:name="_Toc532568412"/>
      <w:r w:rsidRPr="0068112A">
        <w:t>Розробка маркетингової програми стартап-проекту</w:t>
      </w:r>
      <w:bookmarkEnd w:id="141"/>
      <w:bookmarkEnd w:id="142"/>
    </w:p>
    <w:p w14:paraId="6217CF06" w14:textId="77777777" w:rsidR="00E3602B" w:rsidRPr="00AB1F86" w:rsidRDefault="00E3602B" w:rsidP="00E3602B">
      <w:pPr>
        <w:ind w:firstLine="567"/>
        <w:rPr>
          <w:color w:val="404040"/>
        </w:rPr>
      </w:pPr>
      <w:r w:rsidRPr="00AB1F86">
        <w:rPr>
          <w:color w:val="404040"/>
        </w:rPr>
        <w:t>Сформуємо маркетингову концепцію товару, який отримає споживач.</w:t>
      </w:r>
    </w:p>
    <w:p w14:paraId="466E0F7E" w14:textId="77777777" w:rsidR="00E3602B" w:rsidRPr="00AB1F86" w:rsidRDefault="00E3602B" w:rsidP="00E3602B">
      <w:pPr>
        <w:rPr>
          <w:color w:val="404040"/>
        </w:rPr>
      </w:pPr>
      <w:r w:rsidRPr="00AB1F86">
        <w:rPr>
          <w:color w:val="404040"/>
        </w:rPr>
        <w:t>Таблиця 5.18 — Визначення ключових переваг концепції потенційного товару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2277"/>
        <w:gridCol w:w="4011"/>
        <w:gridCol w:w="2410"/>
      </w:tblGrid>
      <w:tr w:rsidR="00E3602B" w:rsidRPr="00AB1F86" w14:paraId="39CEED15" w14:textId="77777777" w:rsidTr="007D70F7">
        <w:tc>
          <w:tcPr>
            <w:tcW w:w="658" w:type="dxa"/>
            <w:vAlign w:val="center"/>
          </w:tcPr>
          <w:p w14:paraId="0755275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п/п</w:t>
            </w:r>
          </w:p>
        </w:tc>
        <w:tc>
          <w:tcPr>
            <w:tcW w:w="2277" w:type="dxa"/>
            <w:vAlign w:val="center"/>
          </w:tcPr>
          <w:p w14:paraId="68D33B4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Потреба</w:t>
            </w:r>
          </w:p>
        </w:tc>
        <w:tc>
          <w:tcPr>
            <w:tcW w:w="4011" w:type="dxa"/>
            <w:vAlign w:val="center"/>
          </w:tcPr>
          <w:p w14:paraId="0A94EFC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Вигода, яку пропонує товар</w:t>
            </w:r>
          </w:p>
        </w:tc>
        <w:tc>
          <w:tcPr>
            <w:tcW w:w="2410" w:type="dxa"/>
            <w:vAlign w:val="center"/>
          </w:tcPr>
          <w:p w14:paraId="0EBE6900"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Ключові переваги перед конкурентами (існуючі або такі, що потрібно створити</w:t>
            </w:r>
          </w:p>
        </w:tc>
      </w:tr>
      <w:tr w:rsidR="00E3602B" w:rsidRPr="00AB1F86" w14:paraId="2B99D539" w14:textId="77777777" w:rsidTr="007D70F7">
        <w:tc>
          <w:tcPr>
            <w:tcW w:w="658" w:type="dxa"/>
          </w:tcPr>
          <w:p w14:paraId="526A0E6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277" w:type="dxa"/>
          </w:tcPr>
          <w:p w14:paraId="49B8569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Нове джерело інформації</w:t>
            </w:r>
          </w:p>
        </w:tc>
        <w:tc>
          <w:tcPr>
            <w:tcW w:w="4011" w:type="dxa"/>
          </w:tcPr>
          <w:p w14:paraId="3FDEEDB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Дешевизна порівняно з конкурентами  </w:t>
            </w:r>
          </w:p>
        </w:tc>
        <w:tc>
          <w:tcPr>
            <w:tcW w:w="2410" w:type="dxa"/>
          </w:tcPr>
          <w:p w14:paraId="66537AC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Простота, дешевизна, швидкодія</w:t>
            </w:r>
          </w:p>
        </w:tc>
      </w:tr>
    </w:tbl>
    <w:p w14:paraId="4795B6A3" w14:textId="77777777" w:rsidR="00E3602B" w:rsidRPr="0068112A" w:rsidRDefault="00E3602B" w:rsidP="0068112A"/>
    <w:p w14:paraId="558C5744" w14:textId="77777777" w:rsidR="00E3602B" w:rsidRPr="0068112A" w:rsidRDefault="00E3602B" w:rsidP="0068112A">
      <w:bookmarkStart w:id="143" w:name="_Toc532168242"/>
      <w:bookmarkStart w:id="144" w:name="_Toc532232282"/>
      <w:r w:rsidRPr="0068112A">
        <w:t>Таблиця 5.19 — Опис трьох рівнів моделі товару</w:t>
      </w:r>
      <w:bookmarkEnd w:id="143"/>
      <w:bookmarkEnd w:id="14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7116"/>
      </w:tblGrid>
      <w:tr w:rsidR="00E3602B" w:rsidRPr="00AB1F86" w14:paraId="448E7F91" w14:textId="77777777" w:rsidTr="007D70F7">
        <w:tc>
          <w:tcPr>
            <w:tcW w:w="2240" w:type="dxa"/>
            <w:vAlign w:val="center"/>
          </w:tcPr>
          <w:p w14:paraId="03FCB38F"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Рівні товару</w:t>
            </w:r>
          </w:p>
        </w:tc>
        <w:tc>
          <w:tcPr>
            <w:tcW w:w="7116" w:type="dxa"/>
            <w:vAlign w:val="center"/>
          </w:tcPr>
          <w:p w14:paraId="10811EFD"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Сутність та складові</w:t>
            </w:r>
          </w:p>
        </w:tc>
      </w:tr>
      <w:tr w:rsidR="00E3602B" w:rsidRPr="00AB1F86" w14:paraId="4A002A31" w14:textId="77777777" w:rsidTr="007D70F7">
        <w:tc>
          <w:tcPr>
            <w:tcW w:w="2240" w:type="dxa"/>
          </w:tcPr>
          <w:p w14:paraId="29C0A53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І. Товар за задумом</w:t>
            </w:r>
          </w:p>
        </w:tc>
        <w:tc>
          <w:tcPr>
            <w:tcW w:w="7116" w:type="dxa"/>
          </w:tcPr>
          <w:p w14:paraId="5E8FB42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Недорогий і абсолютно дієздатний телеканал прямого мовлення</w:t>
            </w:r>
          </w:p>
        </w:tc>
      </w:tr>
      <w:tr w:rsidR="00E3602B" w:rsidRPr="00AB1F86" w14:paraId="0C8D0E74" w14:textId="77777777" w:rsidTr="007D70F7">
        <w:trPr>
          <w:trHeight w:val="562"/>
        </w:trPr>
        <w:tc>
          <w:tcPr>
            <w:tcW w:w="2240" w:type="dxa"/>
            <w:vMerge w:val="restart"/>
          </w:tcPr>
          <w:p w14:paraId="035F7FB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ІІ. Товар у реальному виконанні</w:t>
            </w:r>
          </w:p>
        </w:tc>
        <w:tc>
          <w:tcPr>
            <w:tcW w:w="7116" w:type="dxa"/>
          </w:tcPr>
          <w:p w14:paraId="01B2F76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Властивості/характеристики</w:t>
            </w:r>
          </w:p>
          <w:p w14:paraId="49CB050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Простота, дешевизна, швидкодія</w:t>
            </w:r>
          </w:p>
        </w:tc>
      </w:tr>
      <w:tr w:rsidR="00E3602B" w:rsidRPr="00AB1F86" w14:paraId="78CC688F" w14:textId="77777777" w:rsidTr="007D70F7">
        <w:tc>
          <w:tcPr>
            <w:tcW w:w="2240" w:type="dxa"/>
            <w:vMerge/>
          </w:tcPr>
          <w:p w14:paraId="1A703D01" w14:textId="77777777" w:rsidR="00E3602B" w:rsidRPr="00AB1F86" w:rsidRDefault="00E3602B" w:rsidP="007D70F7">
            <w:pPr>
              <w:pStyle w:val="afff4"/>
              <w:rPr>
                <w:rFonts w:ascii="Times New Roman" w:hAnsi="Times New Roman" w:cs="Times New Roman"/>
                <w:color w:val="404040"/>
              </w:rPr>
            </w:pPr>
          </w:p>
        </w:tc>
        <w:tc>
          <w:tcPr>
            <w:tcW w:w="7116" w:type="dxa"/>
          </w:tcPr>
          <w:p w14:paraId="5EE1001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Якість: стандарти, нормативи, параметри тестування</w:t>
            </w:r>
          </w:p>
        </w:tc>
      </w:tr>
      <w:tr w:rsidR="00E3602B" w:rsidRPr="00AB1F86" w14:paraId="174D0093" w14:textId="77777777" w:rsidTr="007D70F7">
        <w:tc>
          <w:tcPr>
            <w:tcW w:w="2240" w:type="dxa"/>
            <w:vMerge/>
          </w:tcPr>
          <w:p w14:paraId="54D434BA" w14:textId="77777777" w:rsidR="00E3602B" w:rsidRPr="00AB1F86" w:rsidRDefault="00E3602B" w:rsidP="007D70F7">
            <w:pPr>
              <w:pStyle w:val="afff4"/>
              <w:rPr>
                <w:rFonts w:ascii="Times New Roman" w:hAnsi="Times New Roman" w:cs="Times New Roman"/>
                <w:color w:val="404040"/>
              </w:rPr>
            </w:pPr>
          </w:p>
        </w:tc>
        <w:tc>
          <w:tcPr>
            <w:tcW w:w="7116" w:type="dxa"/>
          </w:tcPr>
          <w:p w14:paraId="6BF7AA4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Пакування: відсутнє</w:t>
            </w:r>
          </w:p>
        </w:tc>
      </w:tr>
      <w:tr w:rsidR="00E3602B" w:rsidRPr="00AB1F86" w14:paraId="700E97AB" w14:textId="77777777" w:rsidTr="007D70F7">
        <w:tc>
          <w:tcPr>
            <w:tcW w:w="2240" w:type="dxa"/>
            <w:vMerge/>
          </w:tcPr>
          <w:p w14:paraId="001BCEAA" w14:textId="77777777" w:rsidR="00E3602B" w:rsidRPr="00AB1F86" w:rsidRDefault="00E3602B" w:rsidP="007D70F7">
            <w:pPr>
              <w:pStyle w:val="afff4"/>
              <w:rPr>
                <w:rFonts w:ascii="Times New Roman" w:hAnsi="Times New Roman" w:cs="Times New Roman"/>
                <w:color w:val="404040"/>
              </w:rPr>
            </w:pPr>
          </w:p>
        </w:tc>
        <w:tc>
          <w:tcPr>
            <w:tcW w:w="7116" w:type="dxa"/>
          </w:tcPr>
          <w:p w14:paraId="45D3F94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Марка: відсутнє</w:t>
            </w:r>
          </w:p>
        </w:tc>
      </w:tr>
      <w:tr w:rsidR="00E3602B" w:rsidRPr="00AB1F86" w14:paraId="58779DB0" w14:textId="77777777" w:rsidTr="007D70F7">
        <w:tc>
          <w:tcPr>
            <w:tcW w:w="2240" w:type="dxa"/>
            <w:vMerge w:val="restart"/>
          </w:tcPr>
          <w:p w14:paraId="7ADD6DE8"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ІІІ. Товар із підкріпленням</w:t>
            </w:r>
          </w:p>
        </w:tc>
        <w:tc>
          <w:tcPr>
            <w:tcW w:w="7116" w:type="dxa"/>
          </w:tcPr>
          <w:p w14:paraId="1BCE67F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До продажу: невідомо</w:t>
            </w:r>
          </w:p>
        </w:tc>
      </w:tr>
      <w:tr w:rsidR="00E3602B" w:rsidRPr="00AB1F86" w14:paraId="0C2D9CDF" w14:textId="77777777" w:rsidTr="007D70F7">
        <w:tc>
          <w:tcPr>
            <w:tcW w:w="2240" w:type="dxa"/>
            <w:vMerge/>
          </w:tcPr>
          <w:p w14:paraId="7FE947CB" w14:textId="77777777" w:rsidR="00E3602B" w:rsidRPr="00AB1F86" w:rsidRDefault="00E3602B" w:rsidP="007D70F7">
            <w:pPr>
              <w:pStyle w:val="afff4"/>
              <w:rPr>
                <w:rFonts w:ascii="Times New Roman" w:hAnsi="Times New Roman" w:cs="Times New Roman"/>
                <w:color w:val="404040"/>
              </w:rPr>
            </w:pPr>
          </w:p>
        </w:tc>
        <w:tc>
          <w:tcPr>
            <w:tcW w:w="7116" w:type="dxa"/>
          </w:tcPr>
          <w:p w14:paraId="3374354D"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Після продажу: невідомо</w:t>
            </w:r>
          </w:p>
        </w:tc>
      </w:tr>
    </w:tbl>
    <w:p w14:paraId="4CE7DEF1" w14:textId="77777777" w:rsidR="00E3602B" w:rsidRPr="00AB1F86" w:rsidRDefault="00E3602B" w:rsidP="00E3602B">
      <w:pPr>
        <w:widowControl w:val="0"/>
        <w:ind w:right="-20"/>
        <w:outlineLvl w:val="0"/>
        <w:rPr>
          <w:color w:val="404040"/>
        </w:rPr>
      </w:pPr>
    </w:p>
    <w:p w14:paraId="7660ABC6" w14:textId="77777777" w:rsidR="00E3602B" w:rsidRPr="00AB1F86" w:rsidRDefault="00E3602B" w:rsidP="00E3602B">
      <w:pPr>
        <w:widowControl w:val="0"/>
        <w:ind w:right="-59" w:firstLine="567"/>
        <w:rPr>
          <w:color w:val="404040"/>
          <w:szCs w:val="28"/>
        </w:rPr>
      </w:pPr>
      <w:r w:rsidRPr="00AB1F86">
        <w:rPr>
          <w:color w:val="404040"/>
          <w:szCs w:val="28"/>
        </w:rPr>
        <w:t>Тов</w:t>
      </w:r>
      <w:r w:rsidRPr="00AB1F86">
        <w:rPr>
          <w:color w:val="404040"/>
          <w:w w:val="101"/>
          <w:szCs w:val="28"/>
        </w:rPr>
        <w:t>а</w:t>
      </w:r>
      <w:r w:rsidRPr="00AB1F86">
        <w:rPr>
          <w:color w:val="404040"/>
          <w:spacing w:val="1"/>
          <w:szCs w:val="28"/>
        </w:rPr>
        <w:t>р</w:t>
      </w:r>
      <w:r w:rsidRPr="00AB1F86">
        <w:rPr>
          <w:color w:val="404040"/>
          <w:spacing w:val="103"/>
          <w:szCs w:val="28"/>
        </w:rPr>
        <w:t xml:space="preserve"> </w:t>
      </w:r>
      <w:r w:rsidRPr="00AB1F86">
        <w:rPr>
          <w:color w:val="404040"/>
          <w:szCs w:val="28"/>
        </w:rPr>
        <w:t>н</w:t>
      </w:r>
      <w:r w:rsidRPr="00AB1F86">
        <w:rPr>
          <w:color w:val="404040"/>
          <w:spacing w:val="1"/>
          <w:w w:val="101"/>
          <w:szCs w:val="28"/>
        </w:rPr>
        <w:t>е</w:t>
      </w:r>
      <w:r w:rsidRPr="00AB1F86">
        <w:rPr>
          <w:color w:val="404040"/>
          <w:spacing w:val="104"/>
          <w:szCs w:val="28"/>
        </w:rPr>
        <w:t xml:space="preserve"> </w:t>
      </w:r>
      <w:r w:rsidRPr="00AB1F86">
        <w:rPr>
          <w:color w:val="404040"/>
          <w:spacing w:val="1"/>
          <w:szCs w:val="28"/>
        </w:rPr>
        <w:t>б</w:t>
      </w:r>
      <w:r w:rsidRPr="00AB1F86">
        <w:rPr>
          <w:color w:val="404040"/>
          <w:spacing w:val="-1"/>
          <w:szCs w:val="28"/>
        </w:rPr>
        <w:t>у</w:t>
      </w:r>
      <w:r w:rsidRPr="00AB1F86">
        <w:rPr>
          <w:color w:val="404040"/>
          <w:szCs w:val="28"/>
        </w:rPr>
        <w:t>д</w:t>
      </w:r>
      <w:r w:rsidRPr="00AB1F86">
        <w:rPr>
          <w:color w:val="404040"/>
          <w:w w:val="101"/>
          <w:szCs w:val="28"/>
        </w:rPr>
        <w:t>е</w:t>
      </w:r>
      <w:r w:rsidRPr="00AB1F86">
        <w:rPr>
          <w:color w:val="404040"/>
          <w:spacing w:val="104"/>
          <w:szCs w:val="28"/>
        </w:rPr>
        <w:t xml:space="preserve"> </w:t>
      </w:r>
      <w:r w:rsidRPr="00AB1F86">
        <w:rPr>
          <w:color w:val="404040"/>
          <w:w w:val="101"/>
          <w:szCs w:val="28"/>
        </w:rPr>
        <w:t>я</w:t>
      </w:r>
      <w:r w:rsidRPr="00AB1F86">
        <w:rPr>
          <w:color w:val="404040"/>
          <w:szCs w:val="28"/>
        </w:rPr>
        <w:t>кимо</w:t>
      </w:r>
      <w:r w:rsidRPr="00AB1F86">
        <w:rPr>
          <w:color w:val="404040"/>
          <w:w w:val="101"/>
          <w:szCs w:val="28"/>
        </w:rPr>
        <w:t>с</w:t>
      </w:r>
      <w:r w:rsidRPr="00AB1F86">
        <w:rPr>
          <w:color w:val="404040"/>
          <w:szCs w:val="28"/>
        </w:rPr>
        <w:t>ь</w:t>
      </w:r>
      <w:r w:rsidRPr="00AB1F86">
        <w:rPr>
          <w:color w:val="404040"/>
          <w:spacing w:val="103"/>
          <w:szCs w:val="28"/>
        </w:rPr>
        <w:t xml:space="preserve"> </w:t>
      </w:r>
      <w:r w:rsidRPr="00AB1F86">
        <w:rPr>
          <w:color w:val="404040"/>
          <w:szCs w:val="28"/>
        </w:rPr>
        <w:t>чин</w:t>
      </w:r>
      <w:r w:rsidRPr="00AB1F86">
        <w:rPr>
          <w:color w:val="404040"/>
          <w:spacing w:val="1"/>
          <w:szCs w:val="28"/>
        </w:rPr>
        <w:t>ом</w:t>
      </w:r>
      <w:r w:rsidRPr="00AB1F86">
        <w:rPr>
          <w:color w:val="404040"/>
          <w:spacing w:val="105"/>
          <w:szCs w:val="28"/>
        </w:rPr>
        <w:t xml:space="preserve"> </w:t>
      </w:r>
      <w:r w:rsidRPr="00AB1F86">
        <w:rPr>
          <w:color w:val="404040"/>
          <w:szCs w:val="28"/>
        </w:rPr>
        <w:t>з</w:t>
      </w:r>
      <w:r w:rsidRPr="00AB1F86">
        <w:rPr>
          <w:color w:val="404040"/>
          <w:spacing w:val="-2"/>
          <w:w w:val="101"/>
          <w:szCs w:val="28"/>
        </w:rPr>
        <w:t>а</w:t>
      </w:r>
      <w:r w:rsidRPr="00AB1F86">
        <w:rPr>
          <w:color w:val="404040"/>
          <w:spacing w:val="-1"/>
          <w:szCs w:val="28"/>
        </w:rPr>
        <w:t>хи</w:t>
      </w:r>
      <w:r w:rsidRPr="00AB1F86">
        <w:rPr>
          <w:color w:val="404040"/>
          <w:szCs w:val="28"/>
        </w:rPr>
        <w:t>щ</w:t>
      </w:r>
      <w:r w:rsidRPr="00AB1F86">
        <w:rPr>
          <w:color w:val="404040"/>
          <w:w w:val="101"/>
          <w:szCs w:val="28"/>
        </w:rPr>
        <w:t>а</w:t>
      </w:r>
      <w:r w:rsidRPr="00AB1F86">
        <w:rPr>
          <w:color w:val="404040"/>
          <w:szCs w:val="28"/>
        </w:rPr>
        <w:t>ти</w:t>
      </w:r>
      <w:r w:rsidRPr="00AB1F86">
        <w:rPr>
          <w:color w:val="404040"/>
          <w:w w:val="101"/>
          <w:szCs w:val="28"/>
        </w:rPr>
        <w:t>с</w:t>
      </w:r>
      <w:r w:rsidRPr="00AB1F86">
        <w:rPr>
          <w:color w:val="404040"/>
          <w:szCs w:val="28"/>
        </w:rPr>
        <w:t>ь</w:t>
      </w:r>
      <w:r w:rsidRPr="00AB1F86">
        <w:rPr>
          <w:color w:val="404040"/>
          <w:spacing w:val="104"/>
          <w:szCs w:val="28"/>
        </w:rPr>
        <w:t xml:space="preserve"> </w:t>
      </w:r>
      <w:r w:rsidRPr="00AB1F86">
        <w:rPr>
          <w:color w:val="404040"/>
          <w:szCs w:val="28"/>
        </w:rPr>
        <w:t>в</w:t>
      </w:r>
      <w:r w:rsidRPr="00AB1F86">
        <w:rPr>
          <w:color w:val="404040"/>
          <w:w w:val="101"/>
          <w:szCs w:val="28"/>
        </w:rPr>
        <w:t>і</w:t>
      </w:r>
      <w:r w:rsidRPr="00AB1F86">
        <w:rPr>
          <w:color w:val="404040"/>
          <w:szCs w:val="28"/>
        </w:rPr>
        <w:t>д</w:t>
      </w:r>
      <w:r w:rsidRPr="00AB1F86">
        <w:rPr>
          <w:color w:val="404040"/>
          <w:spacing w:val="105"/>
          <w:szCs w:val="28"/>
        </w:rPr>
        <w:t xml:space="preserve"> </w:t>
      </w:r>
      <w:r w:rsidRPr="00AB1F86">
        <w:rPr>
          <w:color w:val="404040"/>
          <w:spacing w:val="-1"/>
          <w:szCs w:val="28"/>
        </w:rPr>
        <w:t>к</w:t>
      </w:r>
      <w:r w:rsidRPr="00AB1F86">
        <w:rPr>
          <w:color w:val="404040"/>
          <w:spacing w:val="1"/>
          <w:szCs w:val="28"/>
        </w:rPr>
        <w:t>о</w:t>
      </w:r>
      <w:r w:rsidRPr="00AB1F86">
        <w:rPr>
          <w:color w:val="404040"/>
          <w:szCs w:val="28"/>
        </w:rPr>
        <w:t>п</w:t>
      </w:r>
      <w:r w:rsidRPr="00AB1F86">
        <w:rPr>
          <w:color w:val="404040"/>
          <w:w w:val="101"/>
          <w:szCs w:val="28"/>
        </w:rPr>
        <w:t>і</w:t>
      </w:r>
      <w:r w:rsidRPr="00AB1F86">
        <w:rPr>
          <w:color w:val="404040"/>
          <w:szCs w:val="28"/>
        </w:rPr>
        <w:t>ю</w:t>
      </w:r>
      <w:r w:rsidRPr="00AB1F86">
        <w:rPr>
          <w:color w:val="404040"/>
          <w:spacing w:val="-2"/>
          <w:szCs w:val="28"/>
        </w:rPr>
        <w:t>в</w:t>
      </w:r>
      <w:r w:rsidRPr="00AB1F86">
        <w:rPr>
          <w:color w:val="404040"/>
          <w:w w:val="101"/>
          <w:szCs w:val="28"/>
        </w:rPr>
        <w:t>а</w:t>
      </w:r>
      <w:r w:rsidRPr="00AB1F86">
        <w:rPr>
          <w:color w:val="404040"/>
          <w:szCs w:val="28"/>
        </w:rPr>
        <w:t>н</w:t>
      </w:r>
      <w:r w:rsidRPr="00AB1F86">
        <w:rPr>
          <w:color w:val="404040"/>
          <w:spacing w:val="-1"/>
          <w:szCs w:val="28"/>
        </w:rPr>
        <w:t>н</w:t>
      </w:r>
      <w:r w:rsidRPr="00AB1F86">
        <w:rPr>
          <w:color w:val="404040"/>
          <w:w w:val="101"/>
          <w:szCs w:val="28"/>
        </w:rPr>
        <w:t>я</w:t>
      </w:r>
      <w:r w:rsidRPr="00AB1F86">
        <w:rPr>
          <w:color w:val="404040"/>
          <w:spacing w:val="104"/>
          <w:szCs w:val="28"/>
        </w:rPr>
        <w:t xml:space="preserve"> </w:t>
      </w:r>
      <w:r w:rsidRPr="00AB1F86">
        <w:rPr>
          <w:color w:val="404040"/>
          <w:szCs w:val="28"/>
        </w:rPr>
        <w:t>т</w:t>
      </w:r>
      <w:r w:rsidRPr="00AB1F86">
        <w:rPr>
          <w:color w:val="404040"/>
          <w:spacing w:val="1"/>
          <w:w w:val="101"/>
          <w:szCs w:val="28"/>
        </w:rPr>
        <w:t>а</w:t>
      </w:r>
      <w:r w:rsidRPr="00AB1F86">
        <w:rPr>
          <w:color w:val="404040"/>
          <w:spacing w:val="104"/>
          <w:szCs w:val="28"/>
        </w:rPr>
        <w:t xml:space="preserve"> </w:t>
      </w:r>
      <w:r w:rsidRPr="00AB1F86">
        <w:rPr>
          <w:color w:val="404040"/>
          <w:spacing w:val="1"/>
          <w:szCs w:val="28"/>
        </w:rPr>
        <w:t>б</w:t>
      </w:r>
      <w:r w:rsidRPr="00AB1F86">
        <w:rPr>
          <w:color w:val="404040"/>
          <w:spacing w:val="-1"/>
          <w:szCs w:val="28"/>
        </w:rPr>
        <w:t>у</w:t>
      </w:r>
      <w:r w:rsidRPr="00AB1F86">
        <w:rPr>
          <w:color w:val="404040"/>
          <w:szCs w:val="28"/>
        </w:rPr>
        <w:t>д</w:t>
      </w:r>
      <w:r w:rsidRPr="00AB1F86">
        <w:rPr>
          <w:color w:val="404040"/>
          <w:w w:val="101"/>
          <w:szCs w:val="28"/>
        </w:rPr>
        <w:t>е</w:t>
      </w:r>
      <w:r w:rsidRPr="00AB1F86">
        <w:rPr>
          <w:color w:val="404040"/>
          <w:szCs w:val="28"/>
        </w:rPr>
        <w:t xml:space="preserve"> </w:t>
      </w:r>
      <w:r w:rsidRPr="00AB1F86">
        <w:rPr>
          <w:color w:val="404040"/>
          <w:szCs w:val="28"/>
        </w:rPr>
        <w:lastRenderedPageBreak/>
        <w:t>п</w:t>
      </w:r>
      <w:r w:rsidRPr="00AB1F86">
        <w:rPr>
          <w:color w:val="404040"/>
          <w:spacing w:val="1"/>
          <w:szCs w:val="28"/>
        </w:rPr>
        <w:t>о</w:t>
      </w:r>
      <w:r w:rsidRPr="00AB1F86">
        <w:rPr>
          <w:color w:val="404040"/>
          <w:spacing w:val="-1"/>
          <w:szCs w:val="28"/>
        </w:rPr>
        <w:t>ши</w:t>
      </w:r>
      <w:r w:rsidRPr="00AB1F86">
        <w:rPr>
          <w:color w:val="404040"/>
          <w:szCs w:val="28"/>
        </w:rPr>
        <w:t>рюв</w:t>
      </w:r>
      <w:r w:rsidRPr="00AB1F86">
        <w:rPr>
          <w:color w:val="404040"/>
          <w:w w:val="101"/>
          <w:szCs w:val="28"/>
        </w:rPr>
        <w:t>а</w:t>
      </w:r>
      <w:r w:rsidRPr="00AB1F86">
        <w:rPr>
          <w:color w:val="404040"/>
          <w:szCs w:val="28"/>
        </w:rPr>
        <w:t>ти</w:t>
      </w:r>
      <w:r w:rsidRPr="00AB1F86">
        <w:rPr>
          <w:color w:val="404040"/>
          <w:w w:val="101"/>
          <w:szCs w:val="28"/>
        </w:rPr>
        <w:t>с</w:t>
      </w:r>
      <w:r w:rsidRPr="00AB1F86">
        <w:rPr>
          <w:color w:val="404040"/>
          <w:szCs w:val="28"/>
        </w:rPr>
        <w:t xml:space="preserve">ь </w:t>
      </w:r>
      <w:r w:rsidRPr="00AB1F86">
        <w:rPr>
          <w:color w:val="404040"/>
          <w:spacing w:val="-2"/>
          <w:w w:val="101"/>
          <w:szCs w:val="28"/>
        </w:rPr>
        <w:t>я</w:t>
      </w:r>
      <w:r w:rsidRPr="00AB1F86">
        <w:rPr>
          <w:color w:val="404040"/>
          <w:szCs w:val="28"/>
        </w:rPr>
        <w:t>к є.</w:t>
      </w:r>
    </w:p>
    <w:p w14:paraId="75AABE2B" w14:textId="77777777" w:rsidR="00E3602B" w:rsidRPr="0068112A" w:rsidRDefault="00E3602B" w:rsidP="0068112A">
      <w:pPr>
        <w:ind w:firstLine="567"/>
      </w:pPr>
      <w:r w:rsidRPr="00AB1F86">
        <w:t>В</w:t>
      </w:r>
      <w:r w:rsidRPr="00AB1F86">
        <w:rPr>
          <w:spacing w:val="1"/>
        </w:rPr>
        <w:t>и</w:t>
      </w:r>
      <w:r w:rsidRPr="00AB1F86">
        <w:t>зн</w:t>
      </w:r>
      <w:r w:rsidRPr="00AB1F86">
        <w:rPr>
          <w:w w:val="101"/>
        </w:rPr>
        <w:t>а</w:t>
      </w:r>
      <w:r w:rsidRPr="00AB1F86">
        <w:t>ч</w:t>
      </w:r>
      <w:r w:rsidRPr="00AB1F86">
        <w:rPr>
          <w:spacing w:val="1"/>
        </w:rPr>
        <w:t>и</w:t>
      </w:r>
      <w:r w:rsidRPr="00AB1F86">
        <w:rPr>
          <w:spacing w:val="-1"/>
        </w:rPr>
        <w:t>м</w:t>
      </w:r>
      <w:r w:rsidRPr="00AB1F86">
        <w:t>о</w:t>
      </w:r>
      <w:r w:rsidRPr="00AB1F86">
        <w:rPr>
          <w:spacing w:val="45"/>
        </w:rPr>
        <w:t xml:space="preserve"> </w:t>
      </w:r>
      <w:r w:rsidRPr="00AB1F86">
        <w:t>ц</w:t>
      </w:r>
      <w:r w:rsidRPr="00AB1F86">
        <w:rPr>
          <w:w w:val="101"/>
        </w:rPr>
        <w:t>і</w:t>
      </w:r>
      <w:r w:rsidRPr="00AB1F86">
        <w:t>но</w:t>
      </w:r>
      <w:r w:rsidRPr="00AB1F86">
        <w:rPr>
          <w:spacing w:val="-2"/>
        </w:rPr>
        <w:t>в</w:t>
      </w:r>
      <w:r w:rsidRPr="00AB1F86">
        <w:rPr>
          <w:w w:val="101"/>
        </w:rPr>
        <w:t>і</w:t>
      </w:r>
      <w:r w:rsidRPr="00AB1F86">
        <w:rPr>
          <w:spacing w:val="45"/>
        </w:rPr>
        <w:t xml:space="preserve"> </w:t>
      </w:r>
      <w:r w:rsidRPr="00AB1F86">
        <w:t>м</w:t>
      </w:r>
      <w:r w:rsidRPr="00AB1F86">
        <w:rPr>
          <w:w w:val="101"/>
        </w:rPr>
        <w:t>е</w:t>
      </w:r>
      <w:r w:rsidRPr="00AB1F86">
        <w:t>ж</w:t>
      </w:r>
      <w:r w:rsidRPr="00AB1F86">
        <w:rPr>
          <w:spacing w:val="1"/>
          <w:w w:val="101"/>
        </w:rPr>
        <w:t>і</w:t>
      </w:r>
      <w:r w:rsidRPr="00AB1F86">
        <w:t>,</w:t>
      </w:r>
      <w:r w:rsidRPr="00AB1F86">
        <w:rPr>
          <w:spacing w:val="45"/>
        </w:rPr>
        <w:t xml:space="preserve"> </w:t>
      </w:r>
      <w:r w:rsidRPr="00AB1F86">
        <w:rPr>
          <w:w w:val="101"/>
        </w:rPr>
        <w:t>я</w:t>
      </w:r>
      <w:r w:rsidRPr="00AB1F86">
        <w:rPr>
          <w:spacing w:val="-1"/>
        </w:rPr>
        <w:t>к</w:t>
      </w:r>
      <w:r w:rsidRPr="00AB1F86">
        <w:t>и</w:t>
      </w:r>
      <w:r w:rsidRPr="00AB1F86">
        <w:rPr>
          <w:spacing w:val="-1"/>
        </w:rPr>
        <w:t>м</w:t>
      </w:r>
      <w:r w:rsidRPr="00AB1F86">
        <w:t>и</w:t>
      </w:r>
      <w:r w:rsidRPr="00AB1F86">
        <w:rPr>
          <w:spacing w:val="45"/>
        </w:rPr>
        <w:t xml:space="preserve"> </w:t>
      </w:r>
      <w:r w:rsidRPr="00AB1F86">
        <w:t>н</w:t>
      </w:r>
      <w:r w:rsidRPr="00AB1F86">
        <w:rPr>
          <w:w w:val="101"/>
        </w:rPr>
        <w:t>е</w:t>
      </w:r>
      <w:r w:rsidRPr="00AB1F86">
        <w:t>обх</w:t>
      </w:r>
      <w:r w:rsidRPr="00AB1F86">
        <w:rPr>
          <w:spacing w:val="-1"/>
          <w:w w:val="101"/>
        </w:rPr>
        <w:t>і</w:t>
      </w:r>
      <w:r w:rsidRPr="00AB1F86">
        <w:t>дно</w:t>
      </w:r>
      <w:r w:rsidRPr="00AB1F86">
        <w:rPr>
          <w:spacing w:val="45"/>
        </w:rPr>
        <w:t xml:space="preserve"> </w:t>
      </w:r>
      <w:r w:rsidRPr="00AB1F86">
        <w:t>к</w:t>
      </w:r>
      <w:r w:rsidRPr="00AB1F86">
        <w:rPr>
          <w:spacing w:val="-1"/>
          <w:w w:val="101"/>
        </w:rPr>
        <w:t>е</w:t>
      </w:r>
      <w:r w:rsidRPr="00AB1F86">
        <w:t>р</w:t>
      </w:r>
      <w:r w:rsidRPr="00AB1F86">
        <w:rPr>
          <w:spacing w:val="-2"/>
        </w:rPr>
        <w:t>у</w:t>
      </w:r>
      <w:r w:rsidRPr="00AB1F86">
        <w:t>в</w:t>
      </w:r>
      <w:r w:rsidRPr="00AB1F86">
        <w:rPr>
          <w:w w:val="101"/>
        </w:rPr>
        <w:t>а</w:t>
      </w:r>
      <w:r w:rsidRPr="00AB1F86">
        <w:t>ти</w:t>
      </w:r>
      <w:r w:rsidRPr="00AB1F86">
        <w:rPr>
          <w:w w:val="101"/>
        </w:rPr>
        <w:t>с</w:t>
      </w:r>
      <w:r w:rsidRPr="00AB1F86">
        <w:t>ь</w:t>
      </w:r>
      <w:r w:rsidRPr="00AB1F86">
        <w:rPr>
          <w:spacing w:val="44"/>
        </w:rPr>
        <w:t xml:space="preserve"> </w:t>
      </w:r>
      <w:r w:rsidRPr="00AB1F86">
        <w:rPr>
          <w:spacing w:val="1"/>
        </w:rPr>
        <w:t>пр</w:t>
      </w:r>
      <w:r w:rsidRPr="00AB1F86">
        <w:t>и</w:t>
      </w:r>
      <w:r w:rsidRPr="00AB1F86">
        <w:rPr>
          <w:spacing w:val="43"/>
        </w:rPr>
        <w:t xml:space="preserve"> </w:t>
      </w:r>
      <w:r w:rsidRPr="00AB1F86">
        <w:t>в</w:t>
      </w:r>
      <w:r w:rsidRPr="00AB1F86">
        <w:rPr>
          <w:w w:val="101"/>
        </w:rPr>
        <w:t>с</w:t>
      </w:r>
      <w:r w:rsidRPr="00AB1F86">
        <w:t>т</w:t>
      </w:r>
      <w:r w:rsidRPr="00AB1F86">
        <w:rPr>
          <w:w w:val="101"/>
        </w:rPr>
        <w:t>а</w:t>
      </w:r>
      <w:r w:rsidRPr="00AB1F86">
        <w:t>н</w:t>
      </w:r>
      <w:r w:rsidRPr="00AB1F86">
        <w:rPr>
          <w:spacing w:val="1"/>
        </w:rPr>
        <w:t>о</w:t>
      </w:r>
      <w:r w:rsidRPr="00AB1F86">
        <w:t>вл</w:t>
      </w:r>
      <w:r w:rsidRPr="00AB1F86">
        <w:rPr>
          <w:spacing w:val="-2"/>
          <w:w w:val="101"/>
        </w:rPr>
        <w:t>е</w:t>
      </w:r>
      <w:r w:rsidRPr="00AB1F86">
        <w:t>нн</w:t>
      </w:r>
      <w:r w:rsidRPr="00AB1F86">
        <w:rPr>
          <w:w w:val="101"/>
        </w:rPr>
        <w:t>і</w:t>
      </w:r>
      <w:r w:rsidRPr="00AB1F86">
        <w:t xml:space="preserve"> </w:t>
      </w:r>
      <w:r w:rsidRPr="0068112A">
        <w:t>ціни на товар.</w:t>
      </w:r>
    </w:p>
    <w:p w14:paraId="324E5F8C" w14:textId="77777777" w:rsidR="00E3602B" w:rsidRPr="0068112A" w:rsidRDefault="00E3602B" w:rsidP="0068112A">
      <w:r w:rsidRPr="0068112A">
        <w:t>Таблиця 5.20 — Визначення меж встановлення ціни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
        <w:gridCol w:w="1707"/>
        <w:gridCol w:w="1699"/>
        <w:gridCol w:w="2549"/>
        <w:gridCol w:w="2719"/>
      </w:tblGrid>
      <w:tr w:rsidR="00E3602B" w:rsidRPr="00AB1F86" w14:paraId="3D9A3CB7" w14:textId="77777777" w:rsidTr="007D70F7">
        <w:tc>
          <w:tcPr>
            <w:tcW w:w="682" w:type="dxa"/>
            <w:vAlign w:val="center"/>
          </w:tcPr>
          <w:p w14:paraId="03B4554E"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1707" w:type="dxa"/>
            <w:vAlign w:val="center"/>
          </w:tcPr>
          <w:p w14:paraId="383943D7"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Рівень цін на товари-замінники</w:t>
            </w:r>
          </w:p>
        </w:tc>
        <w:tc>
          <w:tcPr>
            <w:tcW w:w="1699" w:type="dxa"/>
            <w:vAlign w:val="center"/>
          </w:tcPr>
          <w:p w14:paraId="07EC52E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Рівень цін на товари-аналоги</w:t>
            </w:r>
          </w:p>
        </w:tc>
        <w:tc>
          <w:tcPr>
            <w:tcW w:w="2549" w:type="dxa"/>
            <w:vAlign w:val="center"/>
          </w:tcPr>
          <w:p w14:paraId="1035C39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Рівень доходів цільової групи споживачів</w:t>
            </w:r>
          </w:p>
        </w:tc>
        <w:tc>
          <w:tcPr>
            <w:tcW w:w="2719" w:type="dxa"/>
            <w:vAlign w:val="center"/>
          </w:tcPr>
          <w:p w14:paraId="799E010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Верхня та нижня межі встановлення ціни на товар/послугу</w:t>
            </w:r>
          </w:p>
        </w:tc>
      </w:tr>
      <w:tr w:rsidR="00E3602B" w:rsidRPr="00AB1F86" w14:paraId="55695EC6" w14:textId="77777777" w:rsidTr="007D70F7">
        <w:tc>
          <w:tcPr>
            <w:tcW w:w="682" w:type="dxa"/>
          </w:tcPr>
          <w:p w14:paraId="611803E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1707" w:type="dxa"/>
          </w:tcPr>
          <w:p w14:paraId="715BBE4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Безкоштовний</w:t>
            </w:r>
          </w:p>
        </w:tc>
        <w:tc>
          <w:tcPr>
            <w:tcW w:w="1699" w:type="dxa"/>
          </w:tcPr>
          <w:p w14:paraId="67A00E3F"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немає</w:t>
            </w:r>
          </w:p>
        </w:tc>
        <w:tc>
          <w:tcPr>
            <w:tcW w:w="2549" w:type="dxa"/>
          </w:tcPr>
          <w:p w14:paraId="024F805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 xml:space="preserve">Немає </w:t>
            </w:r>
          </w:p>
        </w:tc>
        <w:tc>
          <w:tcPr>
            <w:tcW w:w="2719" w:type="dxa"/>
          </w:tcPr>
          <w:p w14:paraId="3EFB9AAB"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Безкоштовний</w:t>
            </w:r>
          </w:p>
        </w:tc>
      </w:tr>
    </w:tbl>
    <w:p w14:paraId="4665BBCE" w14:textId="77777777" w:rsidR="00E3602B" w:rsidRPr="00AB1F86" w:rsidRDefault="00E3602B" w:rsidP="00E3602B">
      <w:pPr>
        <w:widowControl w:val="0"/>
        <w:spacing w:before="3"/>
        <w:ind w:left="108" w:right="-20"/>
        <w:rPr>
          <w:color w:val="404040"/>
        </w:rPr>
      </w:pPr>
    </w:p>
    <w:p w14:paraId="47E29A90" w14:textId="77777777" w:rsidR="00E3602B" w:rsidRPr="00B90829" w:rsidRDefault="00E3602B" w:rsidP="00B90829">
      <w:pPr>
        <w:ind w:firstLine="709"/>
      </w:pPr>
      <w:r w:rsidRPr="00B90829">
        <w:t>Визначимо оптимальну систему збуту</w:t>
      </w:r>
    </w:p>
    <w:p w14:paraId="5B506026" w14:textId="77777777" w:rsidR="00E3602B" w:rsidRPr="00B90829" w:rsidRDefault="00E3602B" w:rsidP="00B90829">
      <w:pPr>
        <w:ind w:firstLine="709"/>
      </w:pPr>
      <w:bookmarkStart w:id="145" w:name="_Toc532168243"/>
      <w:bookmarkStart w:id="146" w:name="_Toc532232283"/>
      <w:r w:rsidRPr="00B90829">
        <w:t>Таблиця 5.21 — Формування системи збуту</w:t>
      </w:r>
      <w:bookmarkEnd w:id="145"/>
      <w:bookmarkEnd w:id="14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2722"/>
        <w:gridCol w:w="2722"/>
        <w:gridCol w:w="1779"/>
        <w:gridCol w:w="1474"/>
      </w:tblGrid>
      <w:tr w:rsidR="00E3602B" w:rsidRPr="00AB1F86" w14:paraId="6D11FBEC" w14:textId="77777777" w:rsidTr="007D70F7">
        <w:tc>
          <w:tcPr>
            <w:tcW w:w="672" w:type="dxa"/>
            <w:vAlign w:val="center"/>
          </w:tcPr>
          <w:p w14:paraId="358589D7"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2839" w:type="dxa"/>
            <w:vAlign w:val="center"/>
          </w:tcPr>
          <w:p w14:paraId="5F05D67E"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Специфіка закупівельної поведінки цільових клієнтів</w:t>
            </w:r>
          </w:p>
        </w:tc>
        <w:tc>
          <w:tcPr>
            <w:tcW w:w="2839" w:type="dxa"/>
            <w:vAlign w:val="center"/>
          </w:tcPr>
          <w:p w14:paraId="7E02945C"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Функції збуту, які має виконувати постачальник товару</w:t>
            </w:r>
          </w:p>
        </w:tc>
        <w:tc>
          <w:tcPr>
            <w:tcW w:w="1843" w:type="dxa"/>
            <w:vAlign w:val="center"/>
          </w:tcPr>
          <w:p w14:paraId="44027F8A"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Глибина каналу збуту</w:t>
            </w:r>
          </w:p>
        </w:tc>
        <w:tc>
          <w:tcPr>
            <w:tcW w:w="1163" w:type="dxa"/>
            <w:vAlign w:val="center"/>
          </w:tcPr>
          <w:p w14:paraId="2EE39D30"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Оптимальна система збуту</w:t>
            </w:r>
          </w:p>
        </w:tc>
      </w:tr>
      <w:tr w:rsidR="00E3602B" w:rsidRPr="00AB1F86" w14:paraId="653F7838" w14:textId="77777777" w:rsidTr="007D70F7">
        <w:tc>
          <w:tcPr>
            <w:tcW w:w="672" w:type="dxa"/>
          </w:tcPr>
          <w:p w14:paraId="65FA837E"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2839" w:type="dxa"/>
          </w:tcPr>
          <w:p w14:paraId="5693753A"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Невідома</w:t>
            </w:r>
          </w:p>
        </w:tc>
        <w:tc>
          <w:tcPr>
            <w:tcW w:w="2839" w:type="dxa"/>
          </w:tcPr>
          <w:p w14:paraId="720526F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Вільний доступ до товагу</w:t>
            </w:r>
          </w:p>
        </w:tc>
        <w:tc>
          <w:tcPr>
            <w:tcW w:w="1843" w:type="dxa"/>
          </w:tcPr>
          <w:p w14:paraId="4AB46CA1"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Невідома</w:t>
            </w:r>
          </w:p>
        </w:tc>
        <w:tc>
          <w:tcPr>
            <w:tcW w:w="1163" w:type="dxa"/>
          </w:tcPr>
          <w:p w14:paraId="06B83E6C"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Вільний доступ</w:t>
            </w:r>
          </w:p>
        </w:tc>
      </w:tr>
    </w:tbl>
    <w:p w14:paraId="4649D668" w14:textId="77777777" w:rsidR="00E3602B" w:rsidRPr="00B90829" w:rsidRDefault="00E3602B" w:rsidP="00B90829"/>
    <w:p w14:paraId="19B31EF0" w14:textId="77777777" w:rsidR="00E3602B" w:rsidRPr="00B90829" w:rsidRDefault="00E3602B" w:rsidP="00B90829">
      <w:pPr>
        <w:ind w:firstLine="709"/>
      </w:pPr>
      <w:r w:rsidRPr="00B90829">
        <w:t>Розробимо концепцію маркетингових комунікацій</w:t>
      </w:r>
    </w:p>
    <w:p w14:paraId="07B697C9" w14:textId="77777777" w:rsidR="00E3602B" w:rsidRPr="00B90829" w:rsidRDefault="00E3602B" w:rsidP="00B90829">
      <w:pPr>
        <w:ind w:firstLine="709"/>
      </w:pPr>
      <w:bookmarkStart w:id="147" w:name="_Toc532168244"/>
      <w:bookmarkStart w:id="148" w:name="_Toc532232284"/>
      <w:r w:rsidRPr="00B90829">
        <w:t>Таблиця 5.22 — Концепція маркетингових комунікацій</w:t>
      </w:r>
      <w:bookmarkEnd w:id="147"/>
      <w:bookmarkEnd w:id="14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1768"/>
        <w:gridCol w:w="1829"/>
        <w:gridCol w:w="1865"/>
        <w:gridCol w:w="1827"/>
        <w:gridCol w:w="1414"/>
      </w:tblGrid>
      <w:tr w:rsidR="00E3602B" w:rsidRPr="00AB1F86" w14:paraId="30E3DB5F" w14:textId="77777777" w:rsidTr="007D70F7">
        <w:tc>
          <w:tcPr>
            <w:tcW w:w="680" w:type="dxa"/>
            <w:vAlign w:val="center"/>
          </w:tcPr>
          <w:p w14:paraId="02E9AF26"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 п/п</w:t>
            </w:r>
          </w:p>
        </w:tc>
        <w:tc>
          <w:tcPr>
            <w:tcW w:w="1871" w:type="dxa"/>
            <w:vAlign w:val="center"/>
          </w:tcPr>
          <w:p w14:paraId="59F0EFF6"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Специфіка поведінки цільових клієнтів</w:t>
            </w:r>
          </w:p>
        </w:tc>
        <w:tc>
          <w:tcPr>
            <w:tcW w:w="1871" w:type="dxa"/>
            <w:vAlign w:val="center"/>
          </w:tcPr>
          <w:p w14:paraId="0B32A230"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Канали комунікацій, якими користуються цільові клієнти</w:t>
            </w:r>
          </w:p>
        </w:tc>
        <w:tc>
          <w:tcPr>
            <w:tcW w:w="1871" w:type="dxa"/>
            <w:vAlign w:val="center"/>
          </w:tcPr>
          <w:p w14:paraId="3084D28C"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Ключові позиції, обрані для позиціонування</w:t>
            </w:r>
          </w:p>
        </w:tc>
        <w:tc>
          <w:tcPr>
            <w:tcW w:w="1871" w:type="dxa"/>
            <w:vAlign w:val="center"/>
          </w:tcPr>
          <w:p w14:paraId="728E06CB"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Завдання рекламного повідомлення</w:t>
            </w:r>
          </w:p>
        </w:tc>
        <w:tc>
          <w:tcPr>
            <w:tcW w:w="1192" w:type="dxa"/>
            <w:vAlign w:val="center"/>
          </w:tcPr>
          <w:p w14:paraId="4DA793F4" w14:textId="77777777" w:rsidR="00E3602B" w:rsidRPr="00AB1F86" w:rsidRDefault="00E3602B" w:rsidP="007D70F7">
            <w:pPr>
              <w:pStyle w:val="afff4"/>
              <w:jc w:val="center"/>
              <w:rPr>
                <w:rFonts w:ascii="Times New Roman" w:hAnsi="Times New Roman" w:cs="Times New Roman"/>
                <w:color w:val="404040"/>
              </w:rPr>
            </w:pPr>
            <w:r w:rsidRPr="00AB1F86">
              <w:rPr>
                <w:rFonts w:ascii="Times New Roman" w:hAnsi="Times New Roman" w:cs="Times New Roman"/>
                <w:color w:val="404040"/>
              </w:rPr>
              <w:t>Концепція рекламного звернення</w:t>
            </w:r>
          </w:p>
        </w:tc>
      </w:tr>
      <w:tr w:rsidR="00E3602B" w:rsidRPr="00AB1F86" w14:paraId="4EDA7B58" w14:textId="77777777" w:rsidTr="007D70F7">
        <w:tc>
          <w:tcPr>
            <w:tcW w:w="680" w:type="dxa"/>
          </w:tcPr>
          <w:p w14:paraId="30639C49"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1</w:t>
            </w:r>
          </w:p>
        </w:tc>
        <w:tc>
          <w:tcPr>
            <w:tcW w:w="1871" w:type="dxa"/>
          </w:tcPr>
          <w:p w14:paraId="786F6F03"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Невідома</w:t>
            </w:r>
          </w:p>
        </w:tc>
        <w:tc>
          <w:tcPr>
            <w:tcW w:w="1871" w:type="dxa"/>
          </w:tcPr>
          <w:p w14:paraId="6602C5C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Інтернет, телебачення</w:t>
            </w:r>
          </w:p>
        </w:tc>
        <w:tc>
          <w:tcPr>
            <w:tcW w:w="1871" w:type="dxa"/>
          </w:tcPr>
          <w:p w14:paraId="1369DDD4"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Можливості проекту</w:t>
            </w:r>
          </w:p>
        </w:tc>
        <w:tc>
          <w:tcPr>
            <w:tcW w:w="1871" w:type="dxa"/>
          </w:tcPr>
          <w:p w14:paraId="5F6FB786"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Донести про можливість проекту</w:t>
            </w:r>
          </w:p>
        </w:tc>
        <w:tc>
          <w:tcPr>
            <w:tcW w:w="1192" w:type="dxa"/>
          </w:tcPr>
          <w:p w14:paraId="5BE081A5" w14:textId="77777777" w:rsidR="00E3602B" w:rsidRPr="00AB1F86" w:rsidRDefault="00E3602B" w:rsidP="007D70F7">
            <w:pPr>
              <w:pStyle w:val="afff4"/>
              <w:rPr>
                <w:rFonts w:ascii="Times New Roman" w:hAnsi="Times New Roman" w:cs="Times New Roman"/>
                <w:color w:val="404040"/>
              </w:rPr>
            </w:pPr>
            <w:r w:rsidRPr="00AB1F86">
              <w:rPr>
                <w:rFonts w:ascii="Times New Roman" w:hAnsi="Times New Roman" w:cs="Times New Roman"/>
                <w:color w:val="404040"/>
              </w:rPr>
              <w:t>Донесення про можливості та сильні сторони проекту</w:t>
            </w:r>
          </w:p>
        </w:tc>
      </w:tr>
    </w:tbl>
    <w:p w14:paraId="2EBAC818" w14:textId="77777777" w:rsidR="00E3602B" w:rsidRPr="0068112A" w:rsidRDefault="00E3602B" w:rsidP="003452B6">
      <w:pPr>
        <w:pStyle w:val="2"/>
        <w:numPr>
          <w:ilvl w:val="1"/>
          <w:numId w:val="64"/>
        </w:numPr>
        <w:ind w:left="142"/>
      </w:pPr>
      <w:bookmarkStart w:id="149" w:name="_Toc532232285"/>
      <w:bookmarkStart w:id="150" w:name="_Toc532568413"/>
      <w:r w:rsidRPr="0068112A">
        <w:t>Висновки за розділом</w:t>
      </w:r>
      <w:bookmarkEnd w:id="149"/>
      <w:bookmarkEnd w:id="150"/>
    </w:p>
    <w:p w14:paraId="4E9B147D" w14:textId="77777777" w:rsidR="00E3602B" w:rsidRPr="00AB1F86" w:rsidRDefault="00E3602B" w:rsidP="00E3602B">
      <w:pPr>
        <w:ind w:firstLine="567"/>
        <w:rPr>
          <w:color w:val="404040"/>
          <w:szCs w:val="28"/>
        </w:rPr>
      </w:pPr>
      <w:r w:rsidRPr="00AB1F86">
        <w:rPr>
          <w:color w:val="404040"/>
          <w:szCs w:val="28"/>
        </w:rPr>
        <w:t>За результатами проведеного аналізу можна зробити висновок, що є можливість ринкової комерсалізації проекту оскільки на ринку є попит на таку продукцію. Але оскільки метою цього проекту не є матеріальне збагачення, продукт буде розроблено за наявності інвесторських коштів.</w:t>
      </w:r>
    </w:p>
    <w:p w14:paraId="6D4EBCF3" w14:textId="77777777" w:rsidR="0025156A" w:rsidRPr="00AB1F86" w:rsidRDefault="0025156A" w:rsidP="0025156A">
      <w:pPr>
        <w:ind w:right="-83"/>
        <w:rPr>
          <w:color w:val="404040"/>
          <w:szCs w:val="28"/>
        </w:rPr>
      </w:pPr>
    </w:p>
    <w:p w14:paraId="1BF42A84" w14:textId="77777777" w:rsidR="00FA6633" w:rsidRPr="009E10E3" w:rsidRDefault="00FA6633" w:rsidP="00287E55"/>
    <w:p w14:paraId="2C95E947" w14:textId="0102C30D" w:rsidR="00F51354" w:rsidRPr="00FD69B6" w:rsidRDefault="00FA6633" w:rsidP="00FD69B6">
      <w:pPr>
        <w:pStyle w:val="11"/>
      </w:pPr>
      <w:bookmarkStart w:id="151" w:name="_Toc532568414"/>
      <w:r w:rsidRPr="00FD69B6">
        <w:lastRenderedPageBreak/>
        <w:t>Перелік джерел посилання</w:t>
      </w:r>
      <w:bookmarkEnd w:id="151"/>
    </w:p>
    <w:p w14:paraId="386B9092"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ДНАОП 0.01–1.01–95 Правила пожежної безпеки в Україні.</w:t>
      </w:r>
    </w:p>
    <w:p w14:paraId="1195F7D9"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ДНАОП 0.03–3.14–85 Санітарні норми допустимих рівнів шуму на робочих місцях № 3223–85. М., 1985.</w:t>
      </w:r>
    </w:p>
    <w:p w14:paraId="41520C42"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ДСН 3.3.6.042–99 Санітарні норми мікроклімату виробничих приміщень. Київ, 2000.</w:t>
      </w:r>
    </w:p>
    <w:p w14:paraId="03AD244F"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ДСТУ 3008-95 Документація. Звіти у сфері науки і техніки. Структура і правила оформлення. – Чинний від 01.01.96.</w:t>
      </w:r>
    </w:p>
    <w:p w14:paraId="2456A67E"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Г.В. Жуковский, Развитие технической базы современного телевидения / Г.В. Жуковский. – К: Эра-класс, 1999.</w:t>
      </w:r>
    </w:p>
    <w:p w14:paraId="2B3E07AA"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СНиП  23-05-95. Естественное и искусственное освещение. – М.:    Минстрой России, 1995.</w:t>
      </w:r>
    </w:p>
    <w:p w14:paraId="05B8E113" w14:textId="77777777" w:rsidR="00FD69B6" w:rsidRPr="00AB1F86" w:rsidRDefault="00FD69B6" w:rsidP="003452B6">
      <w:pPr>
        <w:numPr>
          <w:ilvl w:val="0"/>
          <w:numId w:val="60"/>
        </w:numPr>
        <w:tabs>
          <w:tab w:val="left" w:pos="1260"/>
        </w:tabs>
        <w:ind w:left="0" w:firstLine="720"/>
        <w:rPr>
          <w:color w:val="404040"/>
          <w:szCs w:val="28"/>
        </w:rPr>
      </w:pPr>
      <w:r w:rsidRPr="00AB1F86">
        <w:rPr>
          <w:snapToGrid w:val="0"/>
          <w:color w:val="404040"/>
          <w:szCs w:val="28"/>
        </w:rPr>
        <w:t>Справочник по охране труда на промышленном предприятии / К.Н. Ткачук, Д.Ф. Иванчук, Р.В. Сабарно, А.Г. Степанов. – К : Texнiкa, 1991. - 285с.</w:t>
      </w:r>
    </w:p>
    <w:p w14:paraId="209F40FD"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rPr>
        <w:t xml:space="preserve">Ф.Р.Ньюєлл, </w:t>
      </w:r>
      <w:r w:rsidRPr="00AB1F86">
        <w:rPr>
          <w:color w:val="404040"/>
          <w:szCs w:val="28"/>
          <w:lang w:val="en-US"/>
        </w:rPr>
        <w:t>Project</w:t>
      </w:r>
      <w:r w:rsidRPr="00AB1F86">
        <w:rPr>
          <w:color w:val="404040"/>
          <w:szCs w:val="28"/>
        </w:rPr>
        <w:t>-студии: Маленькие студии для великих записей. /Ф.Р. Ньюэлл. Пер. с англ. Ю.Зинченко, А. Поворознюка. – Винница, 2002. –271с.</w:t>
      </w:r>
    </w:p>
    <w:p w14:paraId="188CEE66"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lang w:val="en-US"/>
        </w:rPr>
        <w:t>www</w:t>
      </w:r>
      <w:r w:rsidRPr="00AB1F86">
        <w:rPr>
          <w:color w:val="404040"/>
          <w:szCs w:val="28"/>
        </w:rPr>
        <w:t>.</w:t>
      </w:r>
      <w:r w:rsidRPr="00AB1F86">
        <w:rPr>
          <w:color w:val="404040"/>
          <w:szCs w:val="28"/>
          <w:lang w:val="en-US"/>
        </w:rPr>
        <w:t>hdtv</w:t>
      </w:r>
      <w:r w:rsidRPr="00AB1F86">
        <w:rPr>
          <w:color w:val="404040"/>
          <w:szCs w:val="28"/>
        </w:rPr>
        <w:t>.</w:t>
      </w:r>
      <w:r w:rsidRPr="00AB1F86">
        <w:rPr>
          <w:color w:val="404040"/>
          <w:szCs w:val="28"/>
          <w:lang w:val="en-US"/>
        </w:rPr>
        <w:t>ru</w:t>
      </w:r>
    </w:p>
    <w:p w14:paraId="71A27347"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lang w:val="en-US"/>
        </w:rPr>
        <w:t>www</w:t>
      </w:r>
      <w:r w:rsidRPr="00AB1F86">
        <w:rPr>
          <w:color w:val="404040"/>
          <w:szCs w:val="28"/>
        </w:rPr>
        <w:t>.625-</w:t>
      </w:r>
      <w:r w:rsidRPr="00AB1F86">
        <w:rPr>
          <w:color w:val="404040"/>
          <w:szCs w:val="28"/>
          <w:lang w:val="en-US"/>
        </w:rPr>
        <w:t>net</w:t>
      </w:r>
      <w:r w:rsidRPr="00AB1F86">
        <w:rPr>
          <w:color w:val="404040"/>
          <w:szCs w:val="28"/>
        </w:rPr>
        <w:t>.</w:t>
      </w:r>
      <w:r w:rsidRPr="00AB1F86">
        <w:rPr>
          <w:color w:val="404040"/>
          <w:szCs w:val="28"/>
          <w:lang w:val="en-US"/>
        </w:rPr>
        <w:t>ua</w:t>
      </w:r>
    </w:p>
    <w:p w14:paraId="002D5BCA"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lang w:val="en-US"/>
        </w:rPr>
        <w:t>www</w:t>
      </w:r>
      <w:r w:rsidRPr="00AB1F86">
        <w:rPr>
          <w:color w:val="404040"/>
          <w:szCs w:val="28"/>
        </w:rPr>
        <w:t>.</w:t>
      </w:r>
      <w:r w:rsidRPr="00AB1F86">
        <w:rPr>
          <w:color w:val="404040"/>
          <w:szCs w:val="28"/>
          <w:lang w:val="en-US"/>
        </w:rPr>
        <w:t>dnk</w:t>
      </w:r>
      <w:r w:rsidRPr="00AB1F86">
        <w:rPr>
          <w:color w:val="404040"/>
          <w:szCs w:val="28"/>
        </w:rPr>
        <w:t>.</w:t>
      </w:r>
      <w:r w:rsidRPr="00AB1F86">
        <w:rPr>
          <w:color w:val="404040"/>
          <w:szCs w:val="28"/>
          <w:lang w:val="en-US"/>
        </w:rPr>
        <w:t>ru</w:t>
      </w:r>
    </w:p>
    <w:p w14:paraId="6727048F"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lang w:val="en-US"/>
        </w:rPr>
        <w:t>www</w:t>
      </w:r>
      <w:r w:rsidRPr="00AB1F86">
        <w:rPr>
          <w:color w:val="404040"/>
          <w:szCs w:val="28"/>
        </w:rPr>
        <w:t>.</w:t>
      </w:r>
      <w:r w:rsidRPr="00AB1F86">
        <w:rPr>
          <w:color w:val="404040"/>
          <w:szCs w:val="28"/>
          <w:lang w:val="en-US"/>
        </w:rPr>
        <w:t>sonybiz</w:t>
      </w:r>
      <w:r w:rsidRPr="00AB1F86">
        <w:rPr>
          <w:color w:val="404040"/>
          <w:szCs w:val="28"/>
        </w:rPr>
        <w:t>.</w:t>
      </w:r>
      <w:r w:rsidRPr="00AB1F86">
        <w:rPr>
          <w:color w:val="404040"/>
          <w:szCs w:val="28"/>
          <w:lang w:val="en-US"/>
        </w:rPr>
        <w:t>ru</w:t>
      </w:r>
    </w:p>
    <w:p w14:paraId="5EE6DA49" w14:textId="77777777" w:rsidR="00FD69B6" w:rsidRPr="00AB1F86" w:rsidRDefault="00FD69B6" w:rsidP="003452B6">
      <w:pPr>
        <w:numPr>
          <w:ilvl w:val="0"/>
          <w:numId w:val="60"/>
        </w:numPr>
        <w:tabs>
          <w:tab w:val="left" w:pos="1260"/>
        </w:tabs>
        <w:ind w:left="0" w:firstLine="720"/>
        <w:rPr>
          <w:color w:val="404040"/>
          <w:szCs w:val="28"/>
        </w:rPr>
      </w:pPr>
      <w:r w:rsidRPr="00AB1F86">
        <w:rPr>
          <w:color w:val="404040"/>
          <w:szCs w:val="28"/>
          <w:lang w:val="en-US"/>
        </w:rPr>
        <w:t>www</w:t>
      </w:r>
      <w:r w:rsidRPr="00AB1F86">
        <w:rPr>
          <w:color w:val="404040"/>
          <w:szCs w:val="28"/>
        </w:rPr>
        <w:t>.</w:t>
      </w:r>
      <w:r w:rsidRPr="00AB1F86">
        <w:rPr>
          <w:color w:val="404040"/>
          <w:szCs w:val="28"/>
          <w:lang w:val="en-US"/>
        </w:rPr>
        <w:t>jvc</w:t>
      </w:r>
      <w:r w:rsidRPr="00AB1F86">
        <w:rPr>
          <w:color w:val="404040"/>
          <w:szCs w:val="28"/>
        </w:rPr>
        <w:t>-</w:t>
      </w:r>
      <w:r w:rsidRPr="00AB1F86">
        <w:rPr>
          <w:color w:val="404040"/>
          <w:szCs w:val="28"/>
          <w:lang w:val="en-US"/>
        </w:rPr>
        <w:t>professional</w:t>
      </w:r>
      <w:r w:rsidRPr="00AB1F86">
        <w:rPr>
          <w:color w:val="404040"/>
          <w:szCs w:val="28"/>
        </w:rPr>
        <w:t>.</w:t>
      </w:r>
      <w:r w:rsidRPr="00AB1F86">
        <w:rPr>
          <w:color w:val="404040"/>
          <w:szCs w:val="28"/>
          <w:lang w:val="en-US"/>
        </w:rPr>
        <w:t>com</w:t>
      </w:r>
    </w:p>
    <w:p w14:paraId="3D6A541D" w14:textId="77777777" w:rsidR="00FA6633" w:rsidRPr="009E10E3" w:rsidRDefault="00FA6633" w:rsidP="00287E55"/>
    <w:p w14:paraId="5B67AA71" w14:textId="77777777" w:rsidR="00BE44AB" w:rsidRDefault="00BE44AB" w:rsidP="00BE44AB">
      <w:pPr>
        <w:rPr>
          <w:b/>
        </w:rPr>
      </w:pPr>
      <w:r>
        <w:rPr>
          <w:b/>
        </w:rPr>
        <w:t xml:space="preserve">                                                    </w:t>
      </w:r>
    </w:p>
    <w:p w14:paraId="046BD4EF" w14:textId="77777777" w:rsidR="00BE44AB" w:rsidRDefault="00BE44AB" w:rsidP="00BE44AB">
      <w:pPr>
        <w:rPr>
          <w:b/>
        </w:rPr>
      </w:pPr>
    </w:p>
    <w:p w14:paraId="6FB7410E" w14:textId="77777777" w:rsidR="00BE44AB" w:rsidRDefault="00BE44AB" w:rsidP="00BE44AB">
      <w:pPr>
        <w:rPr>
          <w:b/>
        </w:rPr>
      </w:pPr>
    </w:p>
    <w:p w14:paraId="2D3D513C" w14:textId="77777777" w:rsidR="00BE44AB" w:rsidRDefault="00BE44AB" w:rsidP="00BE44AB">
      <w:pPr>
        <w:rPr>
          <w:b/>
        </w:rPr>
      </w:pPr>
    </w:p>
    <w:p w14:paraId="68D0544F" w14:textId="290322EF" w:rsidR="00BE44AB" w:rsidRDefault="00BE44AB" w:rsidP="00BE44AB">
      <w:pPr>
        <w:rPr>
          <w:b/>
        </w:rPr>
      </w:pPr>
    </w:p>
    <w:p w14:paraId="785FFA9F" w14:textId="77777777" w:rsidR="00003EB4" w:rsidRDefault="00003EB4" w:rsidP="00BE44AB">
      <w:pPr>
        <w:rPr>
          <w:b/>
        </w:rPr>
      </w:pPr>
    </w:p>
    <w:p w14:paraId="63C9788D" w14:textId="77777777" w:rsidR="00BE44AB" w:rsidRDefault="00BE44AB" w:rsidP="00BE44AB">
      <w:pPr>
        <w:rPr>
          <w:b/>
        </w:rPr>
      </w:pPr>
    </w:p>
    <w:p w14:paraId="242253F0" w14:textId="77777777" w:rsidR="00BE44AB" w:rsidRDefault="00BE44AB" w:rsidP="00BE44AB">
      <w:pPr>
        <w:rPr>
          <w:b/>
        </w:rPr>
      </w:pPr>
    </w:p>
    <w:p w14:paraId="3329C476" w14:textId="277B4458" w:rsidR="00FA6633" w:rsidRDefault="00BE44AB" w:rsidP="00BE44AB">
      <w:pPr>
        <w:jc w:val="center"/>
        <w:rPr>
          <w:b/>
        </w:rPr>
      </w:pPr>
      <w:r w:rsidRPr="00BE44AB">
        <w:rPr>
          <w:b/>
        </w:rPr>
        <w:lastRenderedPageBreak/>
        <w:t>ДОДАТОК А</w:t>
      </w:r>
    </w:p>
    <w:p w14:paraId="5D856C41" w14:textId="4E8DBA0D" w:rsidR="00BE44AB" w:rsidRDefault="00BE44AB" w:rsidP="00BE44AB">
      <w:pPr>
        <w:rPr>
          <w:b/>
        </w:rPr>
      </w:pPr>
    </w:p>
    <w:p w14:paraId="2E276695" w14:textId="38971E26" w:rsidR="00BE44AB" w:rsidRDefault="00BE44AB" w:rsidP="00BE44AB">
      <w:pPr>
        <w:rPr>
          <w:b/>
        </w:rPr>
      </w:pPr>
    </w:p>
    <w:p w14:paraId="186C5E3D" w14:textId="10681A1D" w:rsidR="00BE44AB" w:rsidRDefault="00BE44AB" w:rsidP="00BE44AB">
      <w:pPr>
        <w:rPr>
          <w:b/>
        </w:rPr>
      </w:pPr>
    </w:p>
    <w:p w14:paraId="7CFC94D5" w14:textId="77777777" w:rsidR="00BE44AB" w:rsidRPr="00BE44AB" w:rsidRDefault="00BE44AB" w:rsidP="00BE44AB">
      <w:pPr>
        <w:rPr>
          <w:b/>
        </w:rPr>
      </w:pPr>
    </w:p>
    <w:tbl>
      <w:tblPr>
        <w:tblStyle w:val="af7"/>
        <w:tblW w:w="99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6"/>
        <w:gridCol w:w="4869"/>
      </w:tblGrid>
      <w:tr w:rsidR="00624607" w:rsidRPr="006673D9" w14:paraId="73A7E369" w14:textId="77777777" w:rsidTr="00462CA7">
        <w:trPr>
          <w:trHeight w:val="2740"/>
        </w:trPr>
        <w:tc>
          <w:tcPr>
            <w:tcW w:w="3828" w:type="dxa"/>
          </w:tcPr>
          <w:p w14:paraId="104308AF" w14:textId="77777777" w:rsidR="00624607" w:rsidRPr="006673D9" w:rsidRDefault="00624607" w:rsidP="00462CA7">
            <w:pPr>
              <w:pStyle w:val="a8"/>
              <w:jc w:val="center"/>
              <w:rPr>
                <w:color w:val="000000" w:themeColor="text1"/>
              </w:rPr>
            </w:pPr>
            <w:r w:rsidRPr="006673D9">
              <w:rPr>
                <w:color w:val="000000" w:themeColor="text1"/>
              </w:rPr>
              <w:t>ПОГОДЖЕНО</w:t>
            </w:r>
          </w:p>
          <w:p w14:paraId="76B0D678" w14:textId="77777777" w:rsidR="00624607" w:rsidRPr="006673D9" w:rsidRDefault="00624607" w:rsidP="00462CA7">
            <w:pPr>
              <w:rPr>
                <w:color w:val="000000" w:themeColor="text1"/>
              </w:rPr>
            </w:pPr>
          </w:p>
          <w:p w14:paraId="7920C2EF" w14:textId="77777777" w:rsidR="00624607" w:rsidRPr="006673D9" w:rsidRDefault="00624607" w:rsidP="00462CA7">
            <w:pPr>
              <w:pStyle w:val="a8"/>
              <w:jc w:val="center"/>
              <w:rPr>
                <w:color w:val="000000" w:themeColor="text1"/>
              </w:rPr>
            </w:pPr>
            <w:r w:rsidRPr="006673D9">
              <w:rPr>
                <w:color w:val="000000" w:themeColor="text1"/>
              </w:rPr>
              <w:t>керівник дипломної роботи</w:t>
            </w:r>
          </w:p>
          <w:p w14:paraId="78E34913" w14:textId="77777777" w:rsidR="00624607" w:rsidRPr="006673D9" w:rsidRDefault="00624607" w:rsidP="00462CA7">
            <w:pPr>
              <w:rPr>
                <w:color w:val="000000" w:themeColor="text1"/>
              </w:rPr>
            </w:pPr>
          </w:p>
          <w:p w14:paraId="427760A7" w14:textId="33E3AA03" w:rsidR="00624607" w:rsidRPr="006673D9" w:rsidRDefault="00624607" w:rsidP="00462CA7">
            <w:pPr>
              <w:pStyle w:val="a8"/>
              <w:jc w:val="center"/>
              <w:rPr>
                <w:color w:val="000000" w:themeColor="text1"/>
                <w:szCs w:val="28"/>
                <w:lang w:val="ru-RU"/>
              </w:rPr>
            </w:pPr>
            <w:r w:rsidRPr="006673D9">
              <w:rPr>
                <w:color w:val="000000" w:themeColor="text1"/>
              </w:rPr>
              <w:t>к.т.н.,</w:t>
            </w:r>
            <w:r w:rsidRPr="006673D9">
              <w:rPr>
                <w:color w:val="000000" w:themeColor="text1"/>
                <w:lang w:val="ru-RU"/>
              </w:rPr>
              <w:t xml:space="preserve"> </w:t>
            </w:r>
            <w:r w:rsidR="00AC2770">
              <w:rPr>
                <w:color w:val="000000" w:themeColor="text1"/>
                <w:lang w:val="ru-RU"/>
              </w:rPr>
              <w:t>Лащевська</w:t>
            </w:r>
            <w:r w:rsidRPr="006673D9">
              <w:rPr>
                <w:color w:val="000000" w:themeColor="text1"/>
                <w:lang w:val="ru-RU"/>
              </w:rPr>
              <w:t xml:space="preserve"> </w:t>
            </w:r>
            <w:r w:rsidR="00AC2770">
              <w:rPr>
                <w:color w:val="000000" w:themeColor="text1"/>
                <w:lang w:val="ru-RU"/>
              </w:rPr>
              <w:t>Н</w:t>
            </w:r>
            <w:r w:rsidRPr="006673D9">
              <w:rPr>
                <w:color w:val="000000" w:themeColor="text1"/>
              </w:rPr>
              <w:t>.</w:t>
            </w:r>
            <w:r w:rsidRPr="006673D9">
              <w:rPr>
                <w:color w:val="000000" w:themeColor="text1"/>
                <w:lang w:val="ru-RU"/>
              </w:rPr>
              <w:t xml:space="preserve"> </w:t>
            </w:r>
            <w:r w:rsidR="00AC2770">
              <w:rPr>
                <w:color w:val="000000" w:themeColor="text1"/>
                <w:lang w:val="ru-RU"/>
              </w:rPr>
              <w:t>О</w:t>
            </w:r>
            <w:r w:rsidRPr="006673D9">
              <w:rPr>
                <w:color w:val="000000" w:themeColor="text1"/>
                <w:szCs w:val="28"/>
                <w:lang w:val="ru-RU"/>
              </w:rPr>
              <w:t>.</w:t>
            </w:r>
          </w:p>
          <w:p w14:paraId="78C3BF28" w14:textId="77777777" w:rsidR="00624607" w:rsidRPr="006673D9" w:rsidRDefault="00624607" w:rsidP="00462CA7">
            <w:pPr>
              <w:pStyle w:val="a8"/>
              <w:jc w:val="center"/>
              <w:rPr>
                <w:color w:val="000000" w:themeColor="text1"/>
              </w:rPr>
            </w:pPr>
            <w:r w:rsidRPr="006673D9">
              <w:rPr>
                <w:color w:val="000000" w:themeColor="text1"/>
              </w:rPr>
              <w:t>__________   __________</w:t>
            </w:r>
          </w:p>
          <w:p w14:paraId="08894F3B" w14:textId="77777777" w:rsidR="00624607" w:rsidRPr="006673D9" w:rsidRDefault="00624607" w:rsidP="00462CA7">
            <w:pPr>
              <w:pStyle w:val="a8"/>
              <w:jc w:val="center"/>
              <w:rPr>
                <w:color w:val="000000" w:themeColor="text1"/>
              </w:rPr>
            </w:pPr>
            <w:r w:rsidRPr="006673D9">
              <w:rPr>
                <w:color w:val="000000" w:themeColor="text1"/>
              </w:rPr>
              <w:t>(дата)</w:t>
            </w:r>
            <w:r w:rsidRPr="006673D9">
              <w:rPr>
                <w:color w:val="000000" w:themeColor="text1"/>
              </w:rPr>
              <w:tab/>
              <w:t>(підпис)</w:t>
            </w:r>
          </w:p>
        </w:tc>
        <w:tc>
          <w:tcPr>
            <w:tcW w:w="1276" w:type="dxa"/>
          </w:tcPr>
          <w:p w14:paraId="16B13AEA" w14:textId="77777777" w:rsidR="00624607" w:rsidRPr="006673D9" w:rsidRDefault="00624607" w:rsidP="00462CA7">
            <w:pPr>
              <w:rPr>
                <w:color w:val="000000" w:themeColor="text1"/>
              </w:rPr>
            </w:pPr>
          </w:p>
        </w:tc>
        <w:tc>
          <w:tcPr>
            <w:tcW w:w="4869" w:type="dxa"/>
          </w:tcPr>
          <w:p w14:paraId="282DEA7E" w14:textId="77777777" w:rsidR="00624607" w:rsidRPr="006673D9" w:rsidRDefault="00624607" w:rsidP="00462CA7">
            <w:pPr>
              <w:pStyle w:val="a8"/>
              <w:jc w:val="center"/>
              <w:rPr>
                <w:color w:val="000000" w:themeColor="text1"/>
              </w:rPr>
            </w:pPr>
            <w:r w:rsidRPr="006673D9">
              <w:rPr>
                <w:color w:val="000000" w:themeColor="text1"/>
              </w:rPr>
              <w:t>ЗАТВЕРДЖЕНО</w:t>
            </w:r>
          </w:p>
          <w:p w14:paraId="72874C33" w14:textId="77777777" w:rsidR="00F944CE" w:rsidRDefault="00F944CE" w:rsidP="00462CA7">
            <w:pPr>
              <w:pStyle w:val="a8"/>
              <w:jc w:val="center"/>
              <w:rPr>
                <w:color w:val="000000" w:themeColor="text1"/>
              </w:rPr>
            </w:pPr>
          </w:p>
          <w:p w14:paraId="0489A231" w14:textId="5563D8F7" w:rsidR="00624607" w:rsidRPr="006673D9" w:rsidRDefault="00624607" w:rsidP="00462CA7">
            <w:pPr>
              <w:pStyle w:val="a8"/>
              <w:jc w:val="center"/>
              <w:rPr>
                <w:color w:val="000000" w:themeColor="text1"/>
              </w:rPr>
            </w:pPr>
            <w:r w:rsidRPr="006673D9">
              <w:rPr>
                <w:color w:val="000000" w:themeColor="text1"/>
              </w:rPr>
              <w:t>завідувач кафедри</w:t>
            </w:r>
          </w:p>
          <w:p w14:paraId="2F1FF10B" w14:textId="09793B0B" w:rsidR="00624607" w:rsidRPr="006673D9" w:rsidRDefault="00AC2770" w:rsidP="00462CA7">
            <w:pPr>
              <w:pStyle w:val="a8"/>
              <w:jc w:val="center"/>
              <w:rPr>
                <w:color w:val="000000" w:themeColor="text1"/>
              </w:rPr>
            </w:pPr>
            <w:r>
              <w:rPr>
                <w:color w:val="000000" w:themeColor="text1"/>
              </w:rPr>
              <w:t>радіообробки сигналів</w:t>
            </w:r>
          </w:p>
          <w:p w14:paraId="776EF228" w14:textId="46701B66" w:rsidR="00624607" w:rsidRPr="006673D9" w:rsidRDefault="00624607" w:rsidP="00462CA7">
            <w:pPr>
              <w:pStyle w:val="a8"/>
              <w:jc w:val="center"/>
              <w:rPr>
                <w:color w:val="000000" w:themeColor="text1"/>
              </w:rPr>
            </w:pPr>
            <w:r w:rsidRPr="006673D9">
              <w:rPr>
                <w:color w:val="000000" w:themeColor="text1"/>
              </w:rPr>
              <w:t xml:space="preserve">д.т.н., проф. </w:t>
            </w:r>
            <w:r w:rsidR="00AC2770">
              <w:rPr>
                <w:color w:val="000000" w:themeColor="text1"/>
              </w:rPr>
              <w:t>Дружинін В.А.</w:t>
            </w:r>
          </w:p>
          <w:p w14:paraId="764CED73" w14:textId="77777777" w:rsidR="00624607" w:rsidRPr="006673D9" w:rsidRDefault="00624607" w:rsidP="00462CA7">
            <w:pPr>
              <w:pStyle w:val="a8"/>
              <w:jc w:val="center"/>
              <w:rPr>
                <w:color w:val="000000" w:themeColor="text1"/>
              </w:rPr>
            </w:pPr>
            <w:r w:rsidRPr="006673D9">
              <w:rPr>
                <w:color w:val="000000" w:themeColor="text1"/>
              </w:rPr>
              <w:t>________   ________</w:t>
            </w:r>
          </w:p>
          <w:p w14:paraId="003E5DFA" w14:textId="77777777" w:rsidR="00624607" w:rsidRPr="006673D9" w:rsidRDefault="00624607" w:rsidP="00462CA7">
            <w:pPr>
              <w:pStyle w:val="a8"/>
              <w:jc w:val="center"/>
              <w:rPr>
                <w:color w:val="000000" w:themeColor="text1"/>
              </w:rPr>
            </w:pPr>
            <w:r w:rsidRPr="006673D9">
              <w:rPr>
                <w:color w:val="000000" w:themeColor="text1"/>
              </w:rPr>
              <w:t>(дата)</w:t>
            </w:r>
            <w:r w:rsidRPr="006673D9">
              <w:rPr>
                <w:color w:val="000000" w:themeColor="text1"/>
              </w:rPr>
              <w:tab/>
              <w:t>(підпис)</w:t>
            </w:r>
          </w:p>
        </w:tc>
      </w:tr>
    </w:tbl>
    <w:p w14:paraId="0ACC17B4" w14:textId="77777777" w:rsidR="00624607" w:rsidRPr="006673D9" w:rsidRDefault="00624607" w:rsidP="00624607">
      <w:pPr>
        <w:ind w:right="424"/>
        <w:jc w:val="center"/>
        <w:rPr>
          <w:color w:val="000000" w:themeColor="text1"/>
        </w:rPr>
      </w:pPr>
    </w:p>
    <w:p w14:paraId="52B60D1C" w14:textId="77777777" w:rsidR="00624607" w:rsidRPr="006673D9" w:rsidRDefault="00624607" w:rsidP="00624607">
      <w:pPr>
        <w:ind w:right="424"/>
        <w:jc w:val="center"/>
        <w:rPr>
          <w:color w:val="000000" w:themeColor="text1"/>
        </w:rPr>
      </w:pPr>
    </w:p>
    <w:p w14:paraId="2D21D845" w14:textId="77777777" w:rsidR="00624607" w:rsidRPr="006673D9" w:rsidRDefault="00624607" w:rsidP="00624607">
      <w:pPr>
        <w:ind w:right="424"/>
        <w:jc w:val="center"/>
        <w:rPr>
          <w:color w:val="000000" w:themeColor="text1"/>
        </w:rPr>
      </w:pPr>
    </w:p>
    <w:p w14:paraId="06729487" w14:textId="77777777" w:rsidR="00624607" w:rsidRPr="006673D9" w:rsidRDefault="00624607" w:rsidP="00624607">
      <w:pPr>
        <w:ind w:right="424"/>
        <w:jc w:val="center"/>
        <w:rPr>
          <w:color w:val="000000" w:themeColor="text1"/>
        </w:rPr>
      </w:pPr>
      <w:r w:rsidRPr="006673D9">
        <w:rPr>
          <w:color w:val="000000" w:themeColor="text1"/>
        </w:rPr>
        <w:t>ТЕХНІЧНЕ ЗАВДАННЯ</w:t>
      </w:r>
    </w:p>
    <w:p w14:paraId="74B8C120" w14:textId="77777777" w:rsidR="00624607" w:rsidRPr="006673D9" w:rsidRDefault="00624607" w:rsidP="00624607">
      <w:pPr>
        <w:ind w:right="424"/>
        <w:jc w:val="center"/>
        <w:rPr>
          <w:color w:val="000000" w:themeColor="text1"/>
        </w:rPr>
      </w:pPr>
      <w:r w:rsidRPr="006673D9">
        <w:rPr>
          <w:color w:val="000000" w:themeColor="text1"/>
        </w:rPr>
        <w:t>НА МАГІСТЕРСЬКУ ДИСЕРТАЦІЮ</w:t>
      </w:r>
    </w:p>
    <w:tbl>
      <w:tblPr>
        <w:tblStyle w:val="af7"/>
        <w:tblW w:w="0" w:type="auto"/>
        <w:tblBorders>
          <w:top w:val="none" w:sz="0" w:space="0" w:color="auto"/>
          <w:left w:val="none" w:sz="0" w:space="0" w:color="auto"/>
          <w:right w:val="none" w:sz="0" w:space="0" w:color="auto"/>
        </w:tblBorders>
        <w:tblLook w:val="04A0" w:firstRow="1" w:lastRow="0" w:firstColumn="1" w:lastColumn="0" w:noHBand="0" w:noVBand="1"/>
      </w:tblPr>
      <w:tblGrid>
        <w:gridCol w:w="9355"/>
      </w:tblGrid>
      <w:tr w:rsidR="00624607" w:rsidRPr="006673D9" w14:paraId="2082910E" w14:textId="77777777" w:rsidTr="006D4A23">
        <w:tc>
          <w:tcPr>
            <w:tcW w:w="9355" w:type="dxa"/>
          </w:tcPr>
          <w:p w14:paraId="6ED5F0C4" w14:textId="390C787B" w:rsidR="00624607" w:rsidRPr="006673D9" w:rsidRDefault="00AC2770" w:rsidP="00462CA7">
            <w:pPr>
              <w:ind w:right="424"/>
              <w:jc w:val="center"/>
              <w:rPr>
                <w:color w:val="000000" w:themeColor="text1"/>
              </w:rPr>
            </w:pPr>
            <w:r>
              <w:rPr>
                <w:color w:val="000000" w:themeColor="text1"/>
                <w:lang w:val="ru-RU"/>
              </w:rPr>
              <w:t>Телеканал прямого мовлення</w:t>
            </w:r>
          </w:p>
        </w:tc>
      </w:tr>
    </w:tbl>
    <w:p w14:paraId="77A5AF98" w14:textId="77777777" w:rsidR="00624607" w:rsidRPr="006673D9" w:rsidRDefault="00624607" w:rsidP="00624607">
      <w:pPr>
        <w:rPr>
          <w:color w:val="000000" w:themeColor="text1"/>
        </w:rPr>
      </w:pPr>
    </w:p>
    <w:p w14:paraId="2A4E4FB5" w14:textId="77777777" w:rsidR="00624607" w:rsidRPr="006673D9" w:rsidRDefault="00624607" w:rsidP="00624607">
      <w:pPr>
        <w:rPr>
          <w:color w:val="000000" w:themeColor="text1"/>
        </w:rPr>
      </w:pPr>
    </w:p>
    <w:p w14:paraId="1954A567" w14:textId="77777777" w:rsidR="00624607" w:rsidRPr="006673D9" w:rsidRDefault="00624607" w:rsidP="00624607">
      <w:pPr>
        <w:rPr>
          <w:color w:val="000000" w:themeColor="text1"/>
        </w:rPr>
      </w:pPr>
    </w:p>
    <w:p w14:paraId="5F5A214E" w14:textId="77777777" w:rsidR="00624607" w:rsidRPr="006673D9" w:rsidRDefault="00624607" w:rsidP="00624607">
      <w:pPr>
        <w:rPr>
          <w:color w:val="000000" w:themeColor="text1"/>
        </w:rPr>
      </w:pPr>
    </w:p>
    <w:p w14:paraId="1FBC92B7" w14:textId="77777777" w:rsidR="00624607" w:rsidRPr="006673D9" w:rsidRDefault="00624607" w:rsidP="00624607">
      <w:pPr>
        <w:rPr>
          <w:color w:val="000000" w:themeColor="text1"/>
        </w:rPr>
      </w:pPr>
    </w:p>
    <w:p w14:paraId="2055471B" w14:textId="5B27D8FC" w:rsidR="00624607" w:rsidRDefault="00624607" w:rsidP="00624607">
      <w:pPr>
        <w:rPr>
          <w:color w:val="000000" w:themeColor="text1"/>
          <w:lang w:val="en-US"/>
        </w:rPr>
      </w:pPr>
    </w:p>
    <w:p w14:paraId="22BC2712" w14:textId="2733AA1E" w:rsidR="006D4A23" w:rsidRDefault="006D4A23" w:rsidP="00624607">
      <w:pPr>
        <w:rPr>
          <w:color w:val="000000" w:themeColor="text1"/>
          <w:lang w:val="en-US"/>
        </w:rPr>
      </w:pPr>
    </w:p>
    <w:p w14:paraId="04120CCE" w14:textId="4381EE63" w:rsidR="006D4A23" w:rsidRDefault="006D4A23" w:rsidP="00624607">
      <w:pPr>
        <w:rPr>
          <w:color w:val="000000" w:themeColor="text1"/>
          <w:lang w:val="en-US"/>
        </w:rPr>
      </w:pPr>
    </w:p>
    <w:p w14:paraId="6AA3249A" w14:textId="77777777" w:rsidR="006D4A23" w:rsidRPr="006673D9" w:rsidRDefault="006D4A23" w:rsidP="00624607">
      <w:pPr>
        <w:rPr>
          <w:color w:val="000000" w:themeColor="text1"/>
          <w:lang w:val="en-US"/>
        </w:rPr>
      </w:pPr>
    </w:p>
    <w:p w14:paraId="02959B5F" w14:textId="77777777" w:rsidR="00624607" w:rsidRPr="006673D9" w:rsidRDefault="00624607" w:rsidP="00624607">
      <w:pPr>
        <w:rPr>
          <w:color w:val="000000" w:themeColor="text1"/>
        </w:rPr>
      </w:pPr>
    </w:p>
    <w:p w14:paraId="407646B5" w14:textId="77777777" w:rsidR="00624607" w:rsidRPr="006673D9" w:rsidRDefault="00624607" w:rsidP="00624607">
      <w:pPr>
        <w:rPr>
          <w:color w:val="000000" w:themeColor="text1"/>
        </w:rPr>
      </w:pPr>
    </w:p>
    <w:p w14:paraId="14835444" w14:textId="77777777" w:rsidR="00624607" w:rsidRPr="006673D9" w:rsidRDefault="00624607" w:rsidP="00624607">
      <w:pPr>
        <w:rPr>
          <w:color w:val="000000" w:themeColor="text1"/>
        </w:rPr>
      </w:pPr>
    </w:p>
    <w:p w14:paraId="0D447C43" w14:textId="77777777" w:rsidR="00624607" w:rsidRPr="006673D9" w:rsidRDefault="00624607" w:rsidP="00624607">
      <w:pPr>
        <w:jc w:val="center"/>
        <w:rPr>
          <w:color w:val="000000" w:themeColor="text1"/>
        </w:rPr>
      </w:pPr>
      <w:r w:rsidRPr="006673D9">
        <w:rPr>
          <w:color w:val="000000" w:themeColor="text1"/>
        </w:rPr>
        <w:t>Київ 2018</w:t>
      </w:r>
    </w:p>
    <w:p w14:paraId="175FDBBA" w14:textId="77777777" w:rsidR="00624607" w:rsidRPr="006673D9" w:rsidRDefault="00624607" w:rsidP="00624607">
      <w:pPr>
        <w:rPr>
          <w:rFonts w:eastAsiaTheme="majorEastAsia"/>
          <w:b/>
          <w:bCs/>
          <w:color w:val="000000" w:themeColor="text1"/>
          <w:lang w:val="ru-RU"/>
        </w:rPr>
      </w:pPr>
    </w:p>
    <w:p w14:paraId="537D29B0" w14:textId="5D7CF038" w:rsidR="00624607" w:rsidRPr="00DC4D88" w:rsidRDefault="00DC4D88" w:rsidP="00DC4D88">
      <w:pPr>
        <w:jc w:val="center"/>
        <w:rPr>
          <w:b/>
        </w:rPr>
      </w:pPr>
      <w:bookmarkStart w:id="152" w:name="_Toc532478802"/>
      <w:r w:rsidRPr="00DC4D88">
        <w:rPr>
          <w:b/>
        </w:rPr>
        <w:t>ПІДСТАВА ДЛЯ ВИКОНАННЯ РОБОТИ</w:t>
      </w:r>
      <w:bookmarkEnd w:id="152"/>
    </w:p>
    <w:p w14:paraId="03B52AD8" w14:textId="77777777" w:rsidR="00624607" w:rsidRPr="00462CA7" w:rsidRDefault="00624607" w:rsidP="00462CA7">
      <w:r w:rsidRPr="00F36529">
        <w:t>Підставою для виконання роботи є завдання на магістерську дисертацію</w:t>
      </w:r>
      <w:r w:rsidRPr="00462CA7">
        <w:t>.</w:t>
      </w:r>
    </w:p>
    <w:p w14:paraId="58395524" w14:textId="77777777" w:rsidR="00624607" w:rsidRPr="006673D9" w:rsidRDefault="00624607" w:rsidP="006055F7">
      <w:pPr>
        <w:pStyle w:val="af8"/>
        <w:ind w:left="284"/>
        <w:jc w:val="center"/>
        <w:rPr>
          <w:b/>
          <w:color w:val="000000" w:themeColor="text1"/>
          <w:lang w:val="ru-RU"/>
        </w:rPr>
      </w:pPr>
      <w:r w:rsidRPr="006673D9">
        <w:rPr>
          <w:b/>
          <w:color w:val="000000" w:themeColor="text1"/>
          <w:lang w:val="ru-RU"/>
        </w:rPr>
        <w:t>2 Мета і призначення</w:t>
      </w:r>
    </w:p>
    <w:p w14:paraId="2A843A85" w14:textId="092794CF" w:rsidR="00624607" w:rsidRPr="00AC2770" w:rsidRDefault="00624607" w:rsidP="006055F7">
      <w:pPr>
        <w:pStyle w:val="af8"/>
        <w:ind w:left="284" w:firstLine="709"/>
        <w:rPr>
          <w:color w:val="000000" w:themeColor="text1"/>
        </w:rPr>
      </w:pPr>
      <w:r w:rsidRPr="006673D9">
        <w:rPr>
          <w:color w:val="000000" w:themeColor="text1"/>
          <w:lang w:val="ru-RU"/>
        </w:rPr>
        <w:t>Мета роботи:</w:t>
      </w:r>
      <w:r w:rsidRPr="006673D9">
        <w:rPr>
          <w:color w:val="000000" w:themeColor="text1"/>
        </w:rPr>
        <w:t xml:space="preserve"> </w:t>
      </w:r>
      <w:r w:rsidR="00AC2770">
        <w:rPr>
          <w:color w:val="000000" w:themeColor="text1"/>
        </w:rPr>
        <w:t xml:space="preserve">Розробити повноцінний телеканал який може працювати в режимі </w:t>
      </w:r>
      <w:r w:rsidR="00AC2770">
        <w:rPr>
          <w:color w:val="000000" w:themeColor="text1"/>
          <w:lang w:val="en-US"/>
        </w:rPr>
        <w:t xml:space="preserve">Live </w:t>
      </w:r>
      <w:r w:rsidR="00AC2770">
        <w:rPr>
          <w:color w:val="000000" w:themeColor="text1"/>
        </w:rPr>
        <w:t>зменшивши собівартість до мінімуму</w:t>
      </w:r>
    </w:p>
    <w:p w14:paraId="2DC5BE22" w14:textId="77777777" w:rsidR="00624607" w:rsidRPr="006673D9" w:rsidRDefault="00624607" w:rsidP="006055F7">
      <w:pPr>
        <w:pStyle w:val="af8"/>
        <w:ind w:left="284" w:firstLine="709"/>
        <w:rPr>
          <w:color w:val="000000" w:themeColor="text1"/>
        </w:rPr>
      </w:pPr>
      <w:r w:rsidRPr="006673D9">
        <w:rPr>
          <w:color w:val="000000" w:themeColor="text1"/>
        </w:rPr>
        <w:t xml:space="preserve">Об’єкт дослідження: </w:t>
      </w:r>
      <w:r w:rsidRPr="006673D9">
        <w:rPr>
          <w:color w:val="000000" w:themeColor="text1"/>
          <w:lang w:val="ru-RU"/>
        </w:rPr>
        <w:t>сигнал фотоплетизмограми</w:t>
      </w:r>
      <w:r w:rsidRPr="006673D9">
        <w:rPr>
          <w:color w:val="000000" w:themeColor="text1"/>
        </w:rPr>
        <w:t xml:space="preserve">. </w:t>
      </w:r>
    </w:p>
    <w:p w14:paraId="161BF293" w14:textId="77777777" w:rsidR="00624607" w:rsidRPr="006673D9" w:rsidRDefault="00624607" w:rsidP="006055F7">
      <w:pPr>
        <w:pStyle w:val="af8"/>
        <w:ind w:left="284" w:firstLine="709"/>
        <w:rPr>
          <w:color w:val="000000" w:themeColor="text1"/>
        </w:rPr>
      </w:pPr>
      <w:r w:rsidRPr="006673D9">
        <w:rPr>
          <w:color w:val="000000" w:themeColor="text1"/>
        </w:rPr>
        <w:t>Предмет дослідження: параметри варіабельності серцевого ритму.</w:t>
      </w:r>
    </w:p>
    <w:p w14:paraId="4935AB2C" w14:textId="7887FEBB" w:rsidR="00624607" w:rsidRDefault="00624607" w:rsidP="003452B6">
      <w:pPr>
        <w:pStyle w:val="af8"/>
        <w:numPr>
          <w:ilvl w:val="0"/>
          <w:numId w:val="68"/>
        </w:numPr>
        <w:spacing w:after="200"/>
        <w:ind w:left="284"/>
        <w:jc w:val="center"/>
        <w:rPr>
          <w:b/>
          <w:color w:val="000000" w:themeColor="text1"/>
        </w:rPr>
      </w:pPr>
      <w:r w:rsidRPr="006673D9">
        <w:rPr>
          <w:b/>
          <w:color w:val="000000" w:themeColor="text1"/>
        </w:rPr>
        <w:t>Вихідні дані для проведення роботи</w:t>
      </w:r>
    </w:p>
    <w:p w14:paraId="14444911" w14:textId="7B844E2F" w:rsidR="00F7563A" w:rsidRDefault="00F7563A" w:rsidP="003452B6">
      <w:pPr>
        <w:pStyle w:val="af8"/>
        <w:numPr>
          <w:ilvl w:val="0"/>
          <w:numId w:val="71"/>
        </w:numPr>
      </w:pPr>
      <w:r>
        <w:t>Роздільна здатність вихідного сигналу 1920х1080і</w:t>
      </w:r>
    </w:p>
    <w:p w14:paraId="1DB84AF3" w14:textId="41923AEA" w:rsidR="00F7563A" w:rsidRDefault="00F7563A" w:rsidP="003452B6">
      <w:pPr>
        <w:pStyle w:val="af8"/>
        <w:numPr>
          <w:ilvl w:val="0"/>
          <w:numId w:val="71"/>
        </w:numPr>
      </w:pPr>
      <w:r>
        <w:t>Звук подвійний моно</w:t>
      </w:r>
    </w:p>
    <w:p w14:paraId="2F05AEA3" w14:textId="2E870FE4" w:rsidR="00F944CE" w:rsidRPr="006673D9" w:rsidRDefault="00F944CE" w:rsidP="00F944CE">
      <w:pPr>
        <w:ind w:left="360"/>
      </w:pPr>
    </w:p>
    <w:p w14:paraId="33868D07" w14:textId="77777777" w:rsidR="00624607" w:rsidRPr="006673D9" w:rsidRDefault="00624607" w:rsidP="003452B6">
      <w:pPr>
        <w:pStyle w:val="af8"/>
        <w:numPr>
          <w:ilvl w:val="0"/>
          <w:numId w:val="68"/>
        </w:numPr>
        <w:spacing w:after="200"/>
        <w:ind w:left="284"/>
        <w:jc w:val="center"/>
        <w:rPr>
          <w:b/>
          <w:color w:val="000000" w:themeColor="text1"/>
        </w:rPr>
      </w:pPr>
      <w:r w:rsidRPr="006673D9">
        <w:rPr>
          <w:b/>
          <w:color w:val="000000" w:themeColor="text1"/>
        </w:rPr>
        <w:t>Вимоги до виконання</w:t>
      </w:r>
    </w:p>
    <w:p w14:paraId="4BDD1C62" w14:textId="77777777" w:rsidR="00624607" w:rsidRPr="006673D9" w:rsidRDefault="00624607" w:rsidP="003452B6">
      <w:pPr>
        <w:pStyle w:val="af8"/>
        <w:numPr>
          <w:ilvl w:val="0"/>
          <w:numId w:val="70"/>
        </w:numPr>
        <w:spacing w:after="200"/>
        <w:ind w:left="284"/>
        <w:rPr>
          <w:color w:val="000000" w:themeColor="text1"/>
        </w:rPr>
      </w:pPr>
      <w:r w:rsidRPr="006673D9">
        <w:rPr>
          <w:color w:val="000000" w:themeColor="text1"/>
        </w:rPr>
        <w:t>Проведення аналітичного огляду літератури за темою дисертації.</w:t>
      </w:r>
    </w:p>
    <w:p w14:paraId="7C96C971" w14:textId="77777777" w:rsidR="00624607" w:rsidRPr="006673D9" w:rsidRDefault="00624607" w:rsidP="003452B6">
      <w:pPr>
        <w:pStyle w:val="af8"/>
        <w:numPr>
          <w:ilvl w:val="0"/>
          <w:numId w:val="70"/>
        </w:numPr>
        <w:spacing w:after="200"/>
        <w:ind w:left="284"/>
        <w:rPr>
          <w:color w:val="000000" w:themeColor="text1"/>
        </w:rPr>
      </w:pPr>
      <w:r w:rsidRPr="006673D9">
        <w:rPr>
          <w:color w:val="000000" w:themeColor="text1"/>
        </w:rPr>
        <w:t>Виконати аналіз існуючих рішень</w:t>
      </w:r>
    </w:p>
    <w:p w14:paraId="3FBAFF31" w14:textId="125A6FC7" w:rsidR="00624607" w:rsidRPr="006673D9" w:rsidRDefault="00AC2770" w:rsidP="003452B6">
      <w:pPr>
        <w:pStyle w:val="af8"/>
        <w:numPr>
          <w:ilvl w:val="0"/>
          <w:numId w:val="70"/>
        </w:numPr>
        <w:spacing w:after="200"/>
        <w:ind w:left="284"/>
        <w:rPr>
          <w:color w:val="000000" w:themeColor="text1"/>
        </w:rPr>
      </w:pPr>
      <w:r>
        <w:rPr>
          <w:color w:val="000000" w:themeColor="text1"/>
        </w:rPr>
        <w:t>Дослідити ринок продукції</w:t>
      </w:r>
    </w:p>
    <w:p w14:paraId="03DCE07C" w14:textId="396C47F3" w:rsidR="00624607" w:rsidRPr="006673D9" w:rsidRDefault="00AC2770" w:rsidP="003452B6">
      <w:pPr>
        <w:pStyle w:val="af8"/>
        <w:numPr>
          <w:ilvl w:val="0"/>
          <w:numId w:val="70"/>
        </w:numPr>
        <w:spacing w:after="200"/>
        <w:ind w:left="284"/>
        <w:rPr>
          <w:color w:val="000000" w:themeColor="text1"/>
        </w:rPr>
      </w:pPr>
      <w:r>
        <w:rPr>
          <w:color w:val="000000" w:themeColor="text1"/>
        </w:rPr>
        <w:t>Обрати оптимальні комплектуючі</w:t>
      </w:r>
    </w:p>
    <w:p w14:paraId="4B9C94D1" w14:textId="77777777" w:rsidR="00624607" w:rsidRPr="006673D9" w:rsidRDefault="00624607" w:rsidP="00624607">
      <w:pPr>
        <w:ind w:firstLine="709"/>
        <w:jc w:val="center"/>
        <w:rPr>
          <w:b/>
          <w:color w:val="000000" w:themeColor="text1"/>
        </w:rPr>
      </w:pPr>
      <w:r w:rsidRPr="006673D9">
        <w:rPr>
          <w:b/>
          <w:color w:val="000000" w:themeColor="text1"/>
        </w:rPr>
        <w:t>5 Етапи та термін виконання</w:t>
      </w:r>
    </w:p>
    <w:tbl>
      <w:tblPr>
        <w:tblStyle w:val="af7"/>
        <w:tblW w:w="0" w:type="auto"/>
        <w:tblLook w:val="04A0" w:firstRow="1" w:lastRow="0" w:firstColumn="1" w:lastColumn="0" w:noHBand="0" w:noVBand="1"/>
      </w:tblPr>
      <w:tblGrid>
        <w:gridCol w:w="3010"/>
        <w:gridCol w:w="3197"/>
        <w:gridCol w:w="3138"/>
      </w:tblGrid>
      <w:tr w:rsidR="00624607" w:rsidRPr="006673D9" w14:paraId="778A8C1F" w14:textId="77777777" w:rsidTr="00462CA7">
        <w:tc>
          <w:tcPr>
            <w:tcW w:w="3158" w:type="dxa"/>
          </w:tcPr>
          <w:p w14:paraId="5105F05D" w14:textId="77777777" w:rsidR="00624607" w:rsidRPr="006673D9" w:rsidRDefault="00624607" w:rsidP="00462CA7">
            <w:pPr>
              <w:jc w:val="center"/>
              <w:rPr>
                <w:b/>
                <w:color w:val="000000" w:themeColor="text1"/>
              </w:rPr>
            </w:pPr>
            <w:r w:rsidRPr="006673D9">
              <w:rPr>
                <w:color w:val="000000" w:themeColor="text1"/>
              </w:rPr>
              <w:t>№ з/п</w:t>
            </w:r>
          </w:p>
        </w:tc>
        <w:tc>
          <w:tcPr>
            <w:tcW w:w="3254" w:type="dxa"/>
          </w:tcPr>
          <w:p w14:paraId="6BE302D7" w14:textId="77777777" w:rsidR="00624607" w:rsidRPr="006673D9" w:rsidRDefault="00624607" w:rsidP="00462CA7">
            <w:pPr>
              <w:rPr>
                <w:b/>
                <w:color w:val="000000" w:themeColor="text1"/>
              </w:rPr>
            </w:pPr>
            <w:r w:rsidRPr="006673D9">
              <w:rPr>
                <w:color w:val="000000" w:themeColor="text1"/>
              </w:rPr>
              <w:t>Назва етапів виконання магістерської дисертації</w:t>
            </w:r>
          </w:p>
        </w:tc>
        <w:tc>
          <w:tcPr>
            <w:tcW w:w="3217" w:type="dxa"/>
          </w:tcPr>
          <w:p w14:paraId="7EF0D0E3" w14:textId="77777777" w:rsidR="00624607" w:rsidRPr="006673D9" w:rsidRDefault="00624607" w:rsidP="00462CA7">
            <w:pPr>
              <w:rPr>
                <w:b/>
                <w:color w:val="000000" w:themeColor="text1"/>
              </w:rPr>
            </w:pPr>
            <w:r w:rsidRPr="006673D9">
              <w:rPr>
                <w:color w:val="000000" w:themeColor="text1"/>
              </w:rPr>
              <w:t>Термін виконання етапів магістерської дисертації</w:t>
            </w:r>
          </w:p>
        </w:tc>
      </w:tr>
      <w:tr w:rsidR="00624607" w:rsidRPr="006673D9" w14:paraId="6B1B4D54" w14:textId="77777777" w:rsidTr="00462CA7">
        <w:tc>
          <w:tcPr>
            <w:tcW w:w="3158" w:type="dxa"/>
          </w:tcPr>
          <w:p w14:paraId="192E849D" w14:textId="77777777" w:rsidR="00624607" w:rsidRPr="006673D9" w:rsidRDefault="00624607" w:rsidP="00462CA7">
            <w:pPr>
              <w:jc w:val="center"/>
              <w:rPr>
                <w:color w:val="000000" w:themeColor="text1"/>
              </w:rPr>
            </w:pPr>
            <w:r w:rsidRPr="006673D9">
              <w:rPr>
                <w:color w:val="000000" w:themeColor="text1"/>
              </w:rPr>
              <w:t>1</w:t>
            </w:r>
          </w:p>
        </w:tc>
        <w:tc>
          <w:tcPr>
            <w:tcW w:w="3254" w:type="dxa"/>
          </w:tcPr>
          <w:p w14:paraId="28A23E8C" w14:textId="77777777" w:rsidR="00624607" w:rsidRPr="006673D9" w:rsidRDefault="00624607" w:rsidP="00462CA7">
            <w:pPr>
              <w:jc w:val="center"/>
              <w:rPr>
                <w:b/>
                <w:color w:val="000000" w:themeColor="text1"/>
              </w:rPr>
            </w:pPr>
            <w:r w:rsidRPr="006673D9">
              <w:rPr>
                <w:color w:val="000000" w:themeColor="text1"/>
              </w:rPr>
              <w:t>Отримання завдання</w:t>
            </w:r>
          </w:p>
        </w:tc>
        <w:tc>
          <w:tcPr>
            <w:tcW w:w="3217" w:type="dxa"/>
          </w:tcPr>
          <w:p w14:paraId="73464D95" w14:textId="77777777" w:rsidR="00624607" w:rsidRPr="006673D9" w:rsidRDefault="00624607" w:rsidP="00462CA7">
            <w:pPr>
              <w:jc w:val="center"/>
              <w:rPr>
                <w:color w:val="000000" w:themeColor="text1"/>
              </w:rPr>
            </w:pPr>
            <w:r w:rsidRPr="006673D9">
              <w:rPr>
                <w:color w:val="000000" w:themeColor="text1"/>
              </w:rPr>
              <w:t>Вересень 2018 року</w:t>
            </w:r>
          </w:p>
        </w:tc>
      </w:tr>
      <w:tr w:rsidR="00624607" w:rsidRPr="006673D9" w14:paraId="4C6E5E56" w14:textId="77777777" w:rsidTr="00462CA7">
        <w:tc>
          <w:tcPr>
            <w:tcW w:w="3158" w:type="dxa"/>
          </w:tcPr>
          <w:p w14:paraId="117287A1" w14:textId="77777777" w:rsidR="00624607" w:rsidRPr="006673D9" w:rsidRDefault="00624607" w:rsidP="00462CA7">
            <w:pPr>
              <w:jc w:val="center"/>
              <w:rPr>
                <w:color w:val="000000" w:themeColor="text1"/>
              </w:rPr>
            </w:pPr>
            <w:r w:rsidRPr="006673D9">
              <w:rPr>
                <w:color w:val="000000" w:themeColor="text1"/>
              </w:rPr>
              <w:t>2</w:t>
            </w:r>
          </w:p>
        </w:tc>
        <w:tc>
          <w:tcPr>
            <w:tcW w:w="3254" w:type="dxa"/>
          </w:tcPr>
          <w:p w14:paraId="71C9E58E" w14:textId="77777777" w:rsidR="00624607" w:rsidRPr="006673D9" w:rsidRDefault="00624607" w:rsidP="00462CA7">
            <w:pPr>
              <w:jc w:val="center"/>
              <w:rPr>
                <w:b/>
                <w:color w:val="000000" w:themeColor="text1"/>
              </w:rPr>
            </w:pPr>
            <w:r w:rsidRPr="006673D9">
              <w:rPr>
                <w:color w:val="000000" w:themeColor="text1"/>
              </w:rPr>
              <w:t xml:space="preserve">Аналіз вимог завдання, вибір методів і засобів розв’язання поставленої задачі </w:t>
            </w:r>
          </w:p>
        </w:tc>
        <w:tc>
          <w:tcPr>
            <w:tcW w:w="3217" w:type="dxa"/>
          </w:tcPr>
          <w:p w14:paraId="69787005" w14:textId="77777777" w:rsidR="00624607" w:rsidRPr="006673D9" w:rsidRDefault="00624607" w:rsidP="00462CA7">
            <w:pPr>
              <w:jc w:val="center"/>
              <w:rPr>
                <w:b/>
                <w:color w:val="000000" w:themeColor="text1"/>
              </w:rPr>
            </w:pPr>
            <w:r w:rsidRPr="006673D9">
              <w:rPr>
                <w:color w:val="000000" w:themeColor="text1"/>
              </w:rPr>
              <w:t>Вересень 2018 року</w:t>
            </w:r>
          </w:p>
        </w:tc>
      </w:tr>
      <w:tr w:rsidR="00624607" w:rsidRPr="006673D9" w14:paraId="54693AB2" w14:textId="77777777" w:rsidTr="00462CA7">
        <w:tc>
          <w:tcPr>
            <w:tcW w:w="3158" w:type="dxa"/>
          </w:tcPr>
          <w:p w14:paraId="4125E002" w14:textId="77777777" w:rsidR="00624607" w:rsidRPr="006673D9" w:rsidRDefault="00624607" w:rsidP="00462CA7">
            <w:pPr>
              <w:jc w:val="center"/>
              <w:rPr>
                <w:color w:val="000000" w:themeColor="text1"/>
              </w:rPr>
            </w:pPr>
            <w:r w:rsidRPr="006673D9">
              <w:rPr>
                <w:color w:val="000000" w:themeColor="text1"/>
              </w:rPr>
              <w:t>3</w:t>
            </w:r>
          </w:p>
        </w:tc>
        <w:tc>
          <w:tcPr>
            <w:tcW w:w="3254" w:type="dxa"/>
          </w:tcPr>
          <w:p w14:paraId="650F939A" w14:textId="77777777" w:rsidR="00624607" w:rsidRPr="006673D9" w:rsidRDefault="00624607" w:rsidP="00462CA7">
            <w:pPr>
              <w:jc w:val="center"/>
              <w:rPr>
                <w:b/>
                <w:color w:val="000000" w:themeColor="text1"/>
              </w:rPr>
            </w:pPr>
            <w:r w:rsidRPr="006673D9">
              <w:rPr>
                <w:color w:val="000000" w:themeColor="text1"/>
              </w:rPr>
              <w:t>Аналітичний огляд</w:t>
            </w:r>
          </w:p>
        </w:tc>
        <w:tc>
          <w:tcPr>
            <w:tcW w:w="3217" w:type="dxa"/>
          </w:tcPr>
          <w:p w14:paraId="219E63D9" w14:textId="77777777" w:rsidR="00624607" w:rsidRPr="006673D9" w:rsidRDefault="00624607" w:rsidP="00462CA7">
            <w:pPr>
              <w:jc w:val="center"/>
              <w:rPr>
                <w:color w:val="000000" w:themeColor="text1"/>
              </w:rPr>
            </w:pPr>
            <w:r w:rsidRPr="006673D9">
              <w:rPr>
                <w:color w:val="000000" w:themeColor="text1"/>
              </w:rPr>
              <w:t>Жовтень 2018 року</w:t>
            </w:r>
          </w:p>
        </w:tc>
      </w:tr>
      <w:tr w:rsidR="00624607" w:rsidRPr="006673D9" w14:paraId="451C9748" w14:textId="77777777" w:rsidTr="00462CA7">
        <w:tc>
          <w:tcPr>
            <w:tcW w:w="3158" w:type="dxa"/>
          </w:tcPr>
          <w:p w14:paraId="63FDA7B6" w14:textId="77777777" w:rsidR="00624607" w:rsidRPr="006673D9" w:rsidRDefault="00624607" w:rsidP="00462CA7">
            <w:pPr>
              <w:jc w:val="center"/>
              <w:rPr>
                <w:color w:val="000000" w:themeColor="text1"/>
              </w:rPr>
            </w:pPr>
            <w:r w:rsidRPr="006673D9">
              <w:rPr>
                <w:color w:val="000000" w:themeColor="text1"/>
              </w:rPr>
              <w:t>4</w:t>
            </w:r>
          </w:p>
        </w:tc>
        <w:tc>
          <w:tcPr>
            <w:tcW w:w="3254" w:type="dxa"/>
            <w:vAlign w:val="center"/>
          </w:tcPr>
          <w:p w14:paraId="1517E449" w14:textId="0E313725" w:rsidR="00624607" w:rsidRPr="006673D9" w:rsidRDefault="00136634" w:rsidP="00462CA7">
            <w:pPr>
              <w:jc w:val="center"/>
              <w:rPr>
                <w:color w:val="000000" w:themeColor="text1"/>
                <w:lang w:val="ru-RU"/>
              </w:rPr>
            </w:pPr>
            <w:r>
              <w:rPr>
                <w:color w:val="000000" w:themeColor="text1"/>
              </w:rPr>
              <w:t>Оцінка ринку телевиробництва</w:t>
            </w:r>
          </w:p>
        </w:tc>
        <w:tc>
          <w:tcPr>
            <w:tcW w:w="3217" w:type="dxa"/>
          </w:tcPr>
          <w:p w14:paraId="509D7EF7" w14:textId="77777777" w:rsidR="00624607" w:rsidRPr="006673D9" w:rsidRDefault="00624607" w:rsidP="00462CA7">
            <w:pPr>
              <w:jc w:val="center"/>
              <w:rPr>
                <w:b/>
                <w:color w:val="000000" w:themeColor="text1"/>
              </w:rPr>
            </w:pPr>
            <w:r w:rsidRPr="006673D9">
              <w:rPr>
                <w:color w:val="000000" w:themeColor="text1"/>
              </w:rPr>
              <w:t>Жовтень 2018 року</w:t>
            </w:r>
          </w:p>
        </w:tc>
      </w:tr>
      <w:tr w:rsidR="00624607" w:rsidRPr="006673D9" w14:paraId="3EBE7E53" w14:textId="77777777" w:rsidTr="00462CA7">
        <w:trPr>
          <w:trHeight w:val="357"/>
        </w:trPr>
        <w:tc>
          <w:tcPr>
            <w:tcW w:w="3158" w:type="dxa"/>
          </w:tcPr>
          <w:p w14:paraId="74E47EEB" w14:textId="77777777" w:rsidR="00624607" w:rsidRPr="006673D9" w:rsidRDefault="00624607" w:rsidP="00462CA7">
            <w:pPr>
              <w:jc w:val="center"/>
              <w:rPr>
                <w:color w:val="000000" w:themeColor="text1"/>
              </w:rPr>
            </w:pPr>
            <w:r w:rsidRPr="006673D9">
              <w:rPr>
                <w:color w:val="000000" w:themeColor="text1"/>
              </w:rPr>
              <w:lastRenderedPageBreak/>
              <w:t>5</w:t>
            </w:r>
          </w:p>
        </w:tc>
        <w:tc>
          <w:tcPr>
            <w:tcW w:w="3254" w:type="dxa"/>
            <w:vAlign w:val="center"/>
          </w:tcPr>
          <w:p w14:paraId="7CE5EE6F" w14:textId="5C6DED7B" w:rsidR="00624607" w:rsidRPr="006673D9" w:rsidRDefault="00136634" w:rsidP="00462CA7">
            <w:pPr>
              <w:jc w:val="center"/>
              <w:rPr>
                <w:color w:val="000000" w:themeColor="text1"/>
              </w:rPr>
            </w:pPr>
            <w:r>
              <w:rPr>
                <w:color w:val="000000" w:themeColor="text1"/>
              </w:rPr>
              <w:t>Оцінка недоліків і переваг конкурентів</w:t>
            </w:r>
            <w:r w:rsidR="00624607" w:rsidRPr="006673D9">
              <w:rPr>
                <w:color w:val="000000" w:themeColor="text1"/>
              </w:rPr>
              <w:t xml:space="preserve"> </w:t>
            </w:r>
          </w:p>
        </w:tc>
        <w:tc>
          <w:tcPr>
            <w:tcW w:w="3217" w:type="dxa"/>
          </w:tcPr>
          <w:p w14:paraId="1BF91C47" w14:textId="77777777" w:rsidR="00624607" w:rsidRPr="006673D9" w:rsidRDefault="00624607" w:rsidP="00462CA7">
            <w:pPr>
              <w:jc w:val="center"/>
              <w:rPr>
                <w:color w:val="000000" w:themeColor="text1"/>
              </w:rPr>
            </w:pPr>
            <w:r w:rsidRPr="006673D9">
              <w:rPr>
                <w:color w:val="000000" w:themeColor="text1"/>
              </w:rPr>
              <w:t>Листопад 2018 року</w:t>
            </w:r>
          </w:p>
        </w:tc>
      </w:tr>
      <w:tr w:rsidR="00624607" w:rsidRPr="006673D9" w14:paraId="4E56B6AD" w14:textId="77777777" w:rsidTr="00462CA7">
        <w:trPr>
          <w:trHeight w:val="357"/>
        </w:trPr>
        <w:tc>
          <w:tcPr>
            <w:tcW w:w="3158" w:type="dxa"/>
          </w:tcPr>
          <w:p w14:paraId="2D010846" w14:textId="77777777" w:rsidR="00624607" w:rsidRPr="006673D9" w:rsidRDefault="00624607" w:rsidP="00462CA7">
            <w:pPr>
              <w:jc w:val="center"/>
              <w:rPr>
                <w:color w:val="000000" w:themeColor="text1"/>
                <w:lang w:val="ru-RU"/>
              </w:rPr>
            </w:pPr>
            <w:r w:rsidRPr="006673D9">
              <w:rPr>
                <w:color w:val="000000" w:themeColor="text1"/>
                <w:lang w:val="ru-RU"/>
              </w:rPr>
              <w:t>6</w:t>
            </w:r>
          </w:p>
        </w:tc>
        <w:tc>
          <w:tcPr>
            <w:tcW w:w="3254" w:type="dxa"/>
            <w:vAlign w:val="center"/>
          </w:tcPr>
          <w:p w14:paraId="1BA74245" w14:textId="429C01B8" w:rsidR="00624607" w:rsidRPr="006673D9" w:rsidRDefault="00136634" w:rsidP="00462CA7">
            <w:pPr>
              <w:jc w:val="center"/>
              <w:rPr>
                <w:color w:val="000000" w:themeColor="text1"/>
              </w:rPr>
            </w:pPr>
            <w:r>
              <w:rPr>
                <w:color w:val="000000" w:themeColor="text1"/>
              </w:rPr>
              <w:t>Підбір елементної бази для створення студії</w:t>
            </w:r>
          </w:p>
        </w:tc>
        <w:tc>
          <w:tcPr>
            <w:tcW w:w="3217" w:type="dxa"/>
          </w:tcPr>
          <w:p w14:paraId="7AA60690" w14:textId="77777777" w:rsidR="00624607" w:rsidRPr="006673D9" w:rsidRDefault="00624607" w:rsidP="00462CA7">
            <w:pPr>
              <w:jc w:val="center"/>
              <w:rPr>
                <w:color w:val="000000" w:themeColor="text1"/>
              </w:rPr>
            </w:pPr>
            <w:r w:rsidRPr="006673D9">
              <w:rPr>
                <w:color w:val="000000" w:themeColor="text1"/>
              </w:rPr>
              <w:t>Листопад 2018 року</w:t>
            </w:r>
          </w:p>
        </w:tc>
      </w:tr>
      <w:tr w:rsidR="00624607" w:rsidRPr="006673D9" w14:paraId="5BF39C5D" w14:textId="77777777" w:rsidTr="00462CA7">
        <w:tc>
          <w:tcPr>
            <w:tcW w:w="3158" w:type="dxa"/>
          </w:tcPr>
          <w:p w14:paraId="6FAAE821" w14:textId="77777777" w:rsidR="00624607" w:rsidRPr="006673D9" w:rsidRDefault="00624607" w:rsidP="00462CA7">
            <w:pPr>
              <w:jc w:val="center"/>
              <w:rPr>
                <w:color w:val="000000" w:themeColor="text1"/>
                <w:lang w:val="ru-RU"/>
              </w:rPr>
            </w:pPr>
            <w:r w:rsidRPr="006673D9">
              <w:rPr>
                <w:color w:val="000000" w:themeColor="text1"/>
                <w:lang w:val="ru-RU"/>
              </w:rPr>
              <w:t>7</w:t>
            </w:r>
          </w:p>
        </w:tc>
        <w:tc>
          <w:tcPr>
            <w:tcW w:w="3254" w:type="dxa"/>
          </w:tcPr>
          <w:p w14:paraId="0A983FAA" w14:textId="77777777" w:rsidR="00624607" w:rsidRPr="006673D9" w:rsidRDefault="00624607" w:rsidP="00462CA7">
            <w:pPr>
              <w:jc w:val="center"/>
              <w:rPr>
                <w:color w:val="000000" w:themeColor="text1"/>
              </w:rPr>
            </w:pPr>
            <w:r w:rsidRPr="006673D9">
              <w:rPr>
                <w:color w:val="000000" w:themeColor="text1"/>
              </w:rPr>
              <w:t>Оформлення магістерської дисертації</w:t>
            </w:r>
          </w:p>
        </w:tc>
        <w:tc>
          <w:tcPr>
            <w:tcW w:w="3217" w:type="dxa"/>
          </w:tcPr>
          <w:p w14:paraId="0DCF1209" w14:textId="77777777" w:rsidR="00624607" w:rsidRPr="006673D9" w:rsidRDefault="00624607" w:rsidP="00462CA7">
            <w:pPr>
              <w:jc w:val="center"/>
              <w:rPr>
                <w:b/>
                <w:color w:val="000000" w:themeColor="text1"/>
              </w:rPr>
            </w:pPr>
            <w:r w:rsidRPr="006673D9">
              <w:rPr>
                <w:color w:val="000000" w:themeColor="text1"/>
              </w:rPr>
              <w:t>Грудень 2018 року</w:t>
            </w:r>
          </w:p>
        </w:tc>
      </w:tr>
      <w:tr w:rsidR="00624607" w:rsidRPr="006673D9" w14:paraId="4458524E" w14:textId="77777777" w:rsidTr="00462CA7">
        <w:tc>
          <w:tcPr>
            <w:tcW w:w="3158" w:type="dxa"/>
          </w:tcPr>
          <w:p w14:paraId="2BC2855C" w14:textId="77777777" w:rsidR="00624607" w:rsidRPr="006673D9" w:rsidRDefault="00624607" w:rsidP="00462CA7">
            <w:pPr>
              <w:jc w:val="center"/>
              <w:rPr>
                <w:color w:val="000000" w:themeColor="text1"/>
                <w:lang w:val="ru-RU"/>
              </w:rPr>
            </w:pPr>
            <w:r w:rsidRPr="006673D9">
              <w:rPr>
                <w:color w:val="000000" w:themeColor="text1"/>
                <w:lang w:val="ru-RU"/>
              </w:rPr>
              <w:t>8</w:t>
            </w:r>
          </w:p>
        </w:tc>
        <w:tc>
          <w:tcPr>
            <w:tcW w:w="3254" w:type="dxa"/>
          </w:tcPr>
          <w:p w14:paraId="6082F1A3" w14:textId="77777777" w:rsidR="00624607" w:rsidRPr="006673D9" w:rsidRDefault="00624607" w:rsidP="00462CA7">
            <w:pPr>
              <w:jc w:val="center"/>
              <w:rPr>
                <w:b/>
                <w:color w:val="000000" w:themeColor="text1"/>
              </w:rPr>
            </w:pPr>
            <w:r w:rsidRPr="006673D9">
              <w:rPr>
                <w:color w:val="000000" w:themeColor="text1"/>
              </w:rPr>
              <w:t>Підготовка до захисту  та отримання допуску до захисту та подача роботи в ДЕК</w:t>
            </w:r>
          </w:p>
        </w:tc>
        <w:tc>
          <w:tcPr>
            <w:tcW w:w="3217" w:type="dxa"/>
          </w:tcPr>
          <w:p w14:paraId="1A7CE48A" w14:textId="77777777" w:rsidR="00624607" w:rsidRPr="006673D9" w:rsidRDefault="00624607" w:rsidP="00462CA7">
            <w:pPr>
              <w:jc w:val="center"/>
              <w:rPr>
                <w:b/>
                <w:color w:val="000000" w:themeColor="text1"/>
              </w:rPr>
            </w:pPr>
            <w:r w:rsidRPr="006673D9">
              <w:rPr>
                <w:color w:val="000000" w:themeColor="text1"/>
              </w:rPr>
              <w:t>Грудень 2018 року</w:t>
            </w:r>
          </w:p>
        </w:tc>
      </w:tr>
    </w:tbl>
    <w:p w14:paraId="0B5A61D1" w14:textId="77777777" w:rsidR="00624607" w:rsidRPr="006673D9" w:rsidRDefault="00624607" w:rsidP="00624607">
      <w:pPr>
        <w:ind w:firstLine="709"/>
        <w:jc w:val="center"/>
        <w:rPr>
          <w:b/>
          <w:color w:val="000000" w:themeColor="text1"/>
        </w:rPr>
      </w:pPr>
    </w:p>
    <w:p w14:paraId="25673C7C" w14:textId="77777777" w:rsidR="00624607" w:rsidRPr="006673D9" w:rsidRDefault="00624607" w:rsidP="00624607">
      <w:pPr>
        <w:ind w:firstLine="709"/>
        <w:jc w:val="center"/>
        <w:rPr>
          <w:b/>
          <w:color w:val="000000" w:themeColor="text1"/>
        </w:rPr>
      </w:pPr>
      <w:r w:rsidRPr="006673D9">
        <w:rPr>
          <w:b/>
          <w:color w:val="000000" w:themeColor="text1"/>
        </w:rPr>
        <w:t>6 Очікувані результати та порядок реалізації</w:t>
      </w:r>
    </w:p>
    <w:p w14:paraId="760C0D61" w14:textId="73251499" w:rsidR="00624607" w:rsidRPr="006673D9" w:rsidRDefault="00624607" w:rsidP="00136634">
      <w:pPr>
        <w:ind w:firstLine="709"/>
        <w:rPr>
          <w:color w:val="000000" w:themeColor="text1"/>
        </w:rPr>
      </w:pPr>
      <w:r w:rsidRPr="006673D9">
        <w:rPr>
          <w:color w:val="000000" w:themeColor="text1"/>
        </w:rPr>
        <w:t xml:space="preserve">6.1 Аналіз можливості застосування </w:t>
      </w:r>
      <w:r w:rsidR="00136634">
        <w:rPr>
          <w:color w:val="000000" w:themeColor="text1"/>
        </w:rPr>
        <w:t>прикладу побудови студії</w:t>
      </w:r>
    </w:p>
    <w:p w14:paraId="476A3F98" w14:textId="7487C769" w:rsidR="00624607" w:rsidRPr="006673D9" w:rsidRDefault="00624607" w:rsidP="00624607">
      <w:pPr>
        <w:ind w:firstLine="709"/>
        <w:rPr>
          <w:color w:val="000000" w:themeColor="text1"/>
        </w:rPr>
      </w:pPr>
      <w:r w:rsidRPr="006673D9">
        <w:rPr>
          <w:color w:val="000000" w:themeColor="text1"/>
        </w:rPr>
        <w:t>6.</w:t>
      </w:r>
      <w:r w:rsidR="00136634">
        <w:rPr>
          <w:color w:val="000000" w:themeColor="text1"/>
        </w:rPr>
        <w:t>2</w:t>
      </w:r>
      <w:r w:rsidRPr="006673D9">
        <w:rPr>
          <w:color w:val="000000" w:themeColor="text1"/>
        </w:rPr>
        <w:t xml:space="preserve"> </w:t>
      </w:r>
      <w:r w:rsidR="00136634">
        <w:rPr>
          <w:color w:val="000000" w:themeColor="text1"/>
        </w:rPr>
        <w:t>Дослідження акустичних та світлових якостей студії</w:t>
      </w:r>
      <w:r w:rsidRPr="006673D9">
        <w:rPr>
          <w:color w:val="000000" w:themeColor="text1"/>
        </w:rPr>
        <w:t xml:space="preserve"> </w:t>
      </w:r>
    </w:p>
    <w:p w14:paraId="52167FB6" w14:textId="77777777" w:rsidR="00624607" w:rsidRPr="006673D9" w:rsidRDefault="00624607" w:rsidP="00624607">
      <w:pPr>
        <w:ind w:firstLine="709"/>
        <w:jc w:val="center"/>
        <w:rPr>
          <w:b/>
          <w:color w:val="000000" w:themeColor="text1"/>
        </w:rPr>
      </w:pPr>
      <w:r w:rsidRPr="006673D9">
        <w:rPr>
          <w:b/>
          <w:color w:val="000000" w:themeColor="text1"/>
        </w:rPr>
        <w:t>7 Матеріали які подаються по закінченню дисертації</w:t>
      </w:r>
    </w:p>
    <w:p w14:paraId="442E4C9F" w14:textId="77777777" w:rsidR="00624607" w:rsidRPr="006673D9" w:rsidRDefault="00624607" w:rsidP="00624607">
      <w:pPr>
        <w:ind w:firstLine="709"/>
        <w:rPr>
          <w:color w:val="000000" w:themeColor="text1"/>
          <w:lang w:val="ru-RU"/>
        </w:rPr>
      </w:pPr>
      <w:r w:rsidRPr="006673D9">
        <w:rPr>
          <w:color w:val="000000" w:themeColor="text1"/>
        </w:rPr>
        <w:t>7.1 Завдання на магістерську дисертацію</w:t>
      </w:r>
      <w:r w:rsidRPr="006673D9">
        <w:rPr>
          <w:color w:val="000000" w:themeColor="text1"/>
          <w:lang w:val="ru-RU"/>
        </w:rPr>
        <w:t>;</w:t>
      </w:r>
    </w:p>
    <w:p w14:paraId="3F3E51FE" w14:textId="77777777" w:rsidR="00624607" w:rsidRPr="006673D9" w:rsidRDefault="00624607" w:rsidP="00624607">
      <w:pPr>
        <w:ind w:firstLine="709"/>
        <w:rPr>
          <w:color w:val="000000" w:themeColor="text1"/>
          <w:lang w:val="ru-RU"/>
        </w:rPr>
      </w:pPr>
      <w:r w:rsidRPr="006673D9">
        <w:rPr>
          <w:color w:val="000000" w:themeColor="text1"/>
        </w:rPr>
        <w:t>7.2 Технічне завдання</w:t>
      </w:r>
      <w:r w:rsidRPr="006673D9">
        <w:rPr>
          <w:color w:val="000000" w:themeColor="text1"/>
          <w:lang w:val="ru-RU"/>
        </w:rPr>
        <w:t>;</w:t>
      </w:r>
    </w:p>
    <w:p w14:paraId="54DC5C22" w14:textId="77777777" w:rsidR="00624607" w:rsidRPr="006673D9" w:rsidRDefault="00624607" w:rsidP="00624607">
      <w:pPr>
        <w:ind w:firstLine="709"/>
        <w:rPr>
          <w:color w:val="000000" w:themeColor="text1"/>
          <w:lang w:val="ru-RU"/>
        </w:rPr>
      </w:pPr>
      <w:r w:rsidRPr="006673D9">
        <w:rPr>
          <w:color w:val="000000" w:themeColor="text1"/>
        </w:rPr>
        <w:t>7.3 Пояснювальна записка</w:t>
      </w:r>
      <w:r w:rsidRPr="006673D9">
        <w:rPr>
          <w:color w:val="000000" w:themeColor="text1"/>
          <w:lang w:val="ru-RU"/>
        </w:rPr>
        <w:t>;</w:t>
      </w:r>
    </w:p>
    <w:p w14:paraId="24C75C8B" w14:textId="77777777" w:rsidR="00624607" w:rsidRPr="006673D9" w:rsidRDefault="00624607" w:rsidP="00624607">
      <w:pPr>
        <w:ind w:firstLine="709"/>
        <w:rPr>
          <w:color w:val="000000" w:themeColor="text1"/>
          <w:lang w:val="ru-RU"/>
        </w:rPr>
      </w:pPr>
      <w:r w:rsidRPr="006673D9">
        <w:rPr>
          <w:color w:val="000000" w:themeColor="text1"/>
        </w:rPr>
        <w:t>7.4 Презентація</w:t>
      </w:r>
      <w:r w:rsidRPr="006673D9">
        <w:rPr>
          <w:color w:val="000000" w:themeColor="text1"/>
          <w:lang w:val="ru-RU"/>
        </w:rPr>
        <w:t>;</w:t>
      </w:r>
    </w:p>
    <w:p w14:paraId="0F361252" w14:textId="77777777" w:rsidR="00624607" w:rsidRPr="006673D9" w:rsidRDefault="00624607" w:rsidP="00624607">
      <w:pPr>
        <w:ind w:firstLine="709"/>
        <w:jc w:val="center"/>
        <w:rPr>
          <w:b/>
          <w:color w:val="000000" w:themeColor="text1"/>
        </w:rPr>
      </w:pPr>
      <w:r w:rsidRPr="006673D9">
        <w:rPr>
          <w:b/>
          <w:color w:val="000000" w:themeColor="text1"/>
        </w:rPr>
        <w:t>8 Порядок приймання дисертації та її етапів</w:t>
      </w:r>
    </w:p>
    <w:p w14:paraId="286994C1" w14:textId="77777777" w:rsidR="00624607" w:rsidRPr="006673D9" w:rsidRDefault="00624607" w:rsidP="00624607">
      <w:pPr>
        <w:ind w:firstLine="709"/>
        <w:rPr>
          <w:color w:val="000000" w:themeColor="text1"/>
          <w:lang w:val="ru-RU"/>
        </w:rPr>
      </w:pPr>
      <w:r w:rsidRPr="006673D9">
        <w:rPr>
          <w:color w:val="000000" w:themeColor="text1"/>
        </w:rPr>
        <w:t>8.1 Поетапне узгодження з керівником</w:t>
      </w:r>
      <w:r w:rsidRPr="006673D9">
        <w:rPr>
          <w:color w:val="000000" w:themeColor="text1"/>
          <w:lang w:val="ru-RU"/>
        </w:rPr>
        <w:t>;</w:t>
      </w:r>
    </w:p>
    <w:p w14:paraId="757C7618" w14:textId="77777777" w:rsidR="00624607" w:rsidRPr="006673D9" w:rsidRDefault="00624607" w:rsidP="00624607">
      <w:pPr>
        <w:ind w:firstLine="709"/>
        <w:rPr>
          <w:color w:val="000000" w:themeColor="text1"/>
          <w:lang w:val="ru-RU"/>
        </w:rPr>
      </w:pPr>
      <w:r w:rsidRPr="006673D9">
        <w:rPr>
          <w:color w:val="000000" w:themeColor="text1"/>
        </w:rPr>
        <w:t>8.2 Представлення кафедрі</w:t>
      </w:r>
      <w:r w:rsidRPr="006673D9">
        <w:rPr>
          <w:color w:val="000000" w:themeColor="text1"/>
          <w:lang w:val="ru-RU"/>
        </w:rPr>
        <w:t>;</w:t>
      </w:r>
    </w:p>
    <w:p w14:paraId="27826781" w14:textId="12A2EEB1" w:rsidR="00624607" w:rsidRPr="006673D9" w:rsidRDefault="00624607" w:rsidP="00DE35A7">
      <w:pPr>
        <w:ind w:firstLine="709"/>
        <w:rPr>
          <w:color w:val="000000" w:themeColor="text1"/>
          <w:lang w:val="ru-RU"/>
        </w:rPr>
      </w:pPr>
      <w:r w:rsidRPr="006673D9">
        <w:rPr>
          <w:color w:val="000000" w:themeColor="text1"/>
        </w:rPr>
        <w:t>8.3 Захист перед екзаменаційною комісією</w:t>
      </w:r>
      <w:r w:rsidRPr="006673D9">
        <w:rPr>
          <w:color w:val="000000" w:themeColor="text1"/>
          <w:lang w:val="ru-RU"/>
        </w:rPr>
        <w:t>;</w:t>
      </w:r>
    </w:p>
    <w:p w14:paraId="50C99402" w14:textId="77777777" w:rsidR="00624607" w:rsidRPr="006673D9" w:rsidRDefault="00624607" w:rsidP="00624607">
      <w:pPr>
        <w:ind w:firstLine="709"/>
        <w:jc w:val="center"/>
        <w:rPr>
          <w:b/>
          <w:color w:val="000000" w:themeColor="text1"/>
        </w:rPr>
      </w:pPr>
      <w:r w:rsidRPr="006673D9">
        <w:rPr>
          <w:b/>
          <w:color w:val="000000" w:themeColor="text1"/>
          <w:lang w:val="ru-RU"/>
        </w:rPr>
        <w:t xml:space="preserve">9 </w:t>
      </w:r>
      <w:r w:rsidRPr="006673D9">
        <w:rPr>
          <w:b/>
          <w:color w:val="000000" w:themeColor="text1"/>
        </w:rPr>
        <w:t>Вимоги до розробленої документації</w:t>
      </w:r>
    </w:p>
    <w:p w14:paraId="0EE60CB5" w14:textId="73B46E09" w:rsidR="00624607" w:rsidRPr="00DE35A7" w:rsidRDefault="00624607" w:rsidP="003452B6">
      <w:pPr>
        <w:pStyle w:val="af8"/>
        <w:numPr>
          <w:ilvl w:val="0"/>
          <w:numId w:val="69"/>
        </w:numPr>
        <w:spacing w:after="200" w:line="276" w:lineRule="auto"/>
        <w:rPr>
          <w:color w:val="000000" w:themeColor="text1"/>
        </w:rPr>
      </w:pPr>
      <w:r w:rsidRPr="006673D9">
        <w:rPr>
          <w:color w:val="000000" w:themeColor="text1"/>
        </w:rPr>
        <w:t>ДСТУ 3008-2015. Інформація та документація. Звіти у сфері науки і техніки. Структура та правила оформлювання.</w:t>
      </w:r>
    </w:p>
    <w:p w14:paraId="2A82469C" w14:textId="77777777" w:rsidR="00624607" w:rsidRPr="006673D9" w:rsidRDefault="00624607" w:rsidP="00624607">
      <w:pPr>
        <w:jc w:val="center"/>
        <w:rPr>
          <w:b/>
          <w:color w:val="000000" w:themeColor="text1"/>
        </w:rPr>
      </w:pPr>
      <w:r w:rsidRPr="006673D9">
        <w:rPr>
          <w:b/>
          <w:color w:val="000000" w:themeColor="text1"/>
        </w:rPr>
        <w:t>10 Приблизний зміст дисертації</w:t>
      </w:r>
    </w:p>
    <w:p w14:paraId="62DB93C1" w14:textId="77777777" w:rsidR="00624607" w:rsidRPr="006673D9" w:rsidRDefault="00624607" w:rsidP="00624607">
      <w:pPr>
        <w:ind w:left="709"/>
        <w:rPr>
          <w:color w:val="000000" w:themeColor="text1"/>
        </w:rPr>
      </w:pPr>
      <w:r w:rsidRPr="006673D9">
        <w:rPr>
          <w:color w:val="000000" w:themeColor="text1"/>
        </w:rPr>
        <w:t>Анотація двома мовами</w:t>
      </w:r>
    </w:p>
    <w:p w14:paraId="1CC03F16" w14:textId="77777777" w:rsidR="00624607" w:rsidRPr="006673D9" w:rsidRDefault="00624607" w:rsidP="00624607">
      <w:pPr>
        <w:ind w:left="709"/>
        <w:rPr>
          <w:color w:val="000000" w:themeColor="text1"/>
        </w:rPr>
      </w:pPr>
      <w:r w:rsidRPr="006673D9">
        <w:rPr>
          <w:color w:val="000000" w:themeColor="text1"/>
        </w:rPr>
        <w:t>Зміст</w:t>
      </w:r>
    </w:p>
    <w:p w14:paraId="1640FF05" w14:textId="77777777" w:rsidR="00624607" w:rsidRPr="006673D9" w:rsidRDefault="00624607" w:rsidP="00624607">
      <w:pPr>
        <w:ind w:left="709"/>
        <w:rPr>
          <w:color w:val="000000" w:themeColor="text1"/>
        </w:rPr>
      </w:pPr>
      <w:r w:rsidRPr="006673D9">
        <w:rPr>
          <w:color w:val="000000" w:themeColor="text1"/>
        </w:rPr>
        <w:t>Вступ</w:t>
      </w:r>
    </w:p>
    <w:p w14:paraId="568415FE" w14:textId="5DD3A03E" w:rsidR="00624607" w:rsidRPr="006673D9" w:rsidRDefault="00624607" w:rsidP="00624607">
      <w:pPr>
        <w:ind w:left="709"/>
        <w:rPr>
          <w:color w:val="000000" w:themeColor="text1"/>
        </w:rPr>
      </w:pPr>
      <w:r w:rsidRPr="006673D9">
        <w:rPr>
          <w:color w:val="000000" w:themeColor="text1"/>
        </w:rPr>
        <w:t xml:space="preserve">1    </w:t>
      </w:r>
      <w:r w:rsidR="006055F7">
        <w:rPr>
          <w:color w:val="000000" w:themeColor="text1"/>
        </w:rPr>
        <w:t>Призначення та сфера застосування</w:t>
      </w:r>
    </w:p>
    <w:p w14:paraId="244C8D70" w14:textId="0935807E" w:rsidR="00624607" w:rsidRPr="006673D9" w:rsidRDefault="00624607" w:rsidP="00624607">
      <w:pPr>
        <w:ind w:left="709"/>
        <w:rPr>
          <w:color w:val="000000" w:themeColor="text1"/>
        </w:rPr>
      </w:pPr>
      <w:r w:rsidRPr="006673D9">
        <w:rPr>
          <w:color w:val="000000" w:themeColor="text1"/>
        </w:rPr>
        <w:lastRenderedPageBreak/>
        <w:t xml:space="preserve">2 </w:t>
      </w:r>
      <w:r w:rsidR="006055F7">
        <w:rPr>
          <w:color w:val="000000" w:themeColor="text1"/>
        </w:rPr>
        <w:t xml:space="preserve">   Технічні параметри та характеристики</w:t>
      </w:r>
    </w:p>
    <w:p w14:paraId="27DAC533" w14:textId="40E7893D" w:rsidR="00624607" w:rsidRPr="006673D9" w:rsidRDefault="00624607" w:rsidP="00624607">
      <w:pPr>
        <w:ind w:left="709"/>
        <w:rPr>
          <w:color w:val="000000" w:themeColor="text1"/>
        </w:rPr>
      </w:pPr>
      <w:r w:rsidRPr="006673D9">
        <w:rPr>
          <w:color w:val="000000" w:themeColor="text1"/>
        </w:rPr>
        <w:t xml:space="preserve">3     </w:t>
      </w:r>
      <w:r w:rsidR="006055F7">
        <w:rPr>
          <w:color w:val="000000" w:themeColor="text1"/>
        </w:rPr>
        <w:t>Обгрунтування тенічних рішень</w:t>
      </w:r>
    </w:p>
    <w:p w14:paraId="0ECC0242" w14:textId="77777777" w:rsidR="00624607" w:rsidRPr="006673D9" w:rsidRDefault="00624607" w:rsidP="00624607">
      <w:pPr>
        <w:ind w:left="709"/>
        <w:rPr>
          <w:color w:val="000000" w:themeColor="text1"/>
        </w:rPr>
      </w:pPr>
      <w:r w:rsidRPr="006673D9">
        <w:rPr>
          <w:color w:val="000000" w:themeColor="text1"/>
        </w:rPr>
        <w:t>4     Охорона праці</w:t>
      </w:r>
    </w:p>
    <w:p w14:paraId="437F5174" w14:textId="77777777" w:rsidR="00624607" w:rsidRPr="006673D9" w:rsidRDefault="00624607" w:rsidP="00624607">
      <w:pPr>
        <w:ind w:firstLine="708"/>
        <w:rPr>
          <w:color w:val="000000" w:themeColor="text1"/>
        </w:rPr>
      </w:pPr>
      <w:r w:rsidRPr="006673D9">
        <w:rPr>
          <w:color w:val="000000" w:themeColor="text1"/>
        </w:rPr>
        <w:t>5     Розробка стартап-проекту</w:t>
      </w:r>
    </w:p>
    <w:p w14:paraId="0664A0D1" w14:textId="77777777" w:rsidR="00624607" w:rsidRPr="006673D9" w:rsidRDefault="00624607" w:rsidP="00624607">
      <w:pPr>
        <w:ind w:firstLine="708"/>
        <w:rPr>
          <w:color w:val="000000" w:themeColor="text1"/>
        </w:rPr>
      </w:pPr>
    </w:p>
    <w:tbl>
      <w:tblPr>
        <w:tblStyle w:val="af7"/>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4322"/>
      </w:tblGrid>
      <w:tr w:rsidR="00624607" w:rsidRPr="006673D9" w14:paraId="3D8B7A67" w14:textId="77777777" w:rsidTr="00462CA7">
        <w:tc>
          <w:tcPr>
            <w:tcW w:w="4573" w:type="dxa"/>
          </w:tcPr>
          <w:p w14:paraId="5D7A24F3" w14:textId="77777777" w:rsidR="00624607" w:rsidRPr="006673D9" w:rsidRDefault="00624607" w:rsidP="00462CA7">
            <w:pPr>
              <w:rPr>
                <w:color w:val="000000" w:themeColor="text1"/>
              </w:rPr>
            </w:pPr>
            <w:r w:rsidRPr="006673D9">
              <w:rPr>
                <w:color w:val="000000" w:themeColor="text1"/>
              </w:rPr>
              <w:t>Виконавець</w:t>
            </w:r>
          </w:p>
        </w:tc>
        <w:tc>
          <w:tcPr>
            <w:tcW w:w="4573" w:type="dxa"/>
          </w:tcPr>
          <w:p w14:paraId="31E872DE" w14:textId="77777777" w:rsidR="00624607" w:rsidRPr="006673D9" w:rsidRDefault="00624607" w:rsidP="00462CA7">
            <w:pPr>
              <w:jc w:val="center"/>
              <w:rPr>
                <w:color w:val="000000" w:themeColor="text1"/>
              </w:rPr>
            </w:pPr>
            <w:r w:rsidRPr="006673D9">
              <w:rPr>
                <w:color w:val="000000" w:themeColor="text1"/>
              </w:rPr>
              <w:t xml:space="preserve">__________ </w:t>
            </w:r>
          </w:p>
        </w:tc>
      </w:tr>
      <w:tr w:rsidR="00624607" w:rsidRPr="006673D9" w14:paraId="7B84A7EB" w14:textId="77777777" w:rsidTr="00462CA7">
        <w:tc>
          <w:tcPr>
            <w:tcW w:w="4573" w:type="dxa"/>
          </w:tcPr>
          <w:p w14:paraId="2AE38D66" w14:textId="77777777" w:rsidR="00624607" w:rsidRPr="006673D9" w:rsidRDefault="00624607" w:rsidP="00462CA7">
            <w:pPr>
              <w:rPr>
                <w:color w:val="000000" w:themeColor="text1"/>
              </w:rPr>
            </w:pPr>
            <w:r w:rsidRPr="006673D9">
              <w:rPr>
                <w:color w:val="000000" w:themeColor="text1"/>
              </w:rPr>
              <w:t>Науковий керівник</w:t>
            </w:r>
          </w:p>
        </w:tc>
        <w:tc>
          <w:tcPr>
            <w:tcW w:w="4573" w:type="dxa"/>
          </w:tcPr>
          <w:p w14:paraId="76B43C92" w14:textId="77777777" w:rsidR="00624607" w:rsidRPr="006673D9" w:rsidRDefault="00624607" w:rsidP="00462CA7">
            <w:pPr>
              <w:jc w:val="center"/>
              <w:rPr>
                <w:color w:val="000000" w:themeColor="text1"/>
              </w:rPr>
            </w:pPr>
            <w:r w:rsidRPr="006673D9">
              <w:rPr>
                <w:color w:val="000000" w:themeColor="text1"/>
              </w:rPr>
              <w:t>__________</w:t>
            </w:r>
          </w:p>
        </w:tc>
      </w:tr>
    </w:tbl>
    <w:p w14:paraId="2B2ADE61" w14:textId="77777777" w:rsidR="00624607" w:rsidRPr="006673D9" w:rsidRDefault="00624607" w:rsidP="00624607">
      <w:pPr>
        <w:ind w:left="709"/>
        <w:rPr>
          <w:color w:val="000000" w:themeColor="text1"/>
        </w:rPr>
      </w:pPr>
    </w:p>
    <w:p w14:paraId="26A1FA65" w14:textId="77777777" w:rsidR="00624607" w:rsidRPr="006673D9" w:rsidRDefault="00624607" w:rsidP="00624607">
      <w:pPr>
        <w:ind w:left="709"/>
        <w:rPr>
          <w:color w:val="000000" w:themeColor="text1"/>
        </w:rPr>
      </w:pPr>
    </w:p>
    <w:p w14:paraId="2F0FAF49" w14:textId="77777777" w:rsidR="00624607" w:rsidRPr="00A227DB" w:rsidRDefault="00624607" w:rsidP="00624607"/>
    <w:p w14:paraId="07C45F03" w14:textId="77777777" w:rsidR="00624607" w:rsidRPr="009E10E3" w:rsidRDefault="00624607" w:rsidP="00624607">
      <w:pPr>
        <w:spacing w:line="240" w:lineRule="auto"/>
        <w:jc w:val="center"/>
        <w:rPr>
          <w:rFonts w:eastAsia="Times New Roman"/>
          <w:szCs w:val="28"/>
        </w:rPr>
      </w:pPr>
    </w:p>
    <w:p w14:paraId="3A8F61B2" w14:textId="77777777" w:rsidR="00FA6633" w:rsidRPr="009E10E3" w:rsidRDefault="00FA6633" w:rsidP="00287E55">
      <w:pPr>
        <w:spacing w:line="240" w:lineRule="auto"/>
        <w:jc w:val="center"/>
        <w:rPr>
          <w:rFonts w:eastAsia="Times New Roman"/>
          <w:szCs w:val="28"/>
        </w:rPr>
      </w:pPr>
    </w:p>
    <w:p w14:paraId="17087777" w14:textId="77777777" w:rsidR="00BE44AB" w:rsidRDefault="00BE44AB" w:rsidP="00BE44AB">
      <w:pPr>
        <w:jc w:val="center"/>
      </w:pPr>
    </w:p>
    <w:p w14:paraId="1DB4840F" w14:textId="77777777" w:rsidR="00BE44AB" w:rsidRDefault="00BE44AB" w:rsidP="00BE44AB">
      <w:pPr>
        <w:jc w:val="center"/>
      </w:pPr>
    </w:p>
    <w:p w14:paraId="3EFE5E23" w14:textId="77777777" w:rsidR="00BE44AB" w:rsidRDefault="00BE44AB" w:rsidP="00BE44AB">
      <w:pPr>
        <w:jc w:val="center"/>
      </w:pPr>
    </w:p>
    <w:p w14:paraId="01D3113D" w14:textId="77777777" w:rsidR="00BE44AB" w:rsidRDefault="00BE44AB" w:rsidP="00BE44AB">
      <w:pPr>
        <w:jc w:val="center"/>
      </w:pPr>
    </w:p>
    <w:p w14:paraId="20CDD832" w14:textId="77777777" w:rsidR="00BE44AB" w:rsidRDefault="00BE44AB" w:rsidP="00BE44AB">
      <w:pPr>
        <w:jc w:val="center"/>
      </w:pPr>
    </w:p>
    <w:p w14:paraId="52CC4AC4" w14:textId="77777777" w:rsidR="00BE44AB" w:rsidRDefault="00BE44AB" w:rsidP="00BE44AB">
      <w:pPr>
        <w:jc w:val="center"/>
      </w:pPr>
    </w:p>
    <w:p w14:paraId="4B4A6AFE" w14:textId="77777777" w:rsidR="00BE44AB" w:rsidRDefault="00BE44AB" w:rsidP="00BE44AB">
      <w:pPr>
        <w:jc w:val="center"/>
      </w:pPr>
    </w:p>
    <w:p w14:paraId="2EFB7D36" w14:textId="77777777" w:rsidR="00BE44AB" w:rsidRDefault="00BE44AB" w:rsidP="00BE44AB">
      <w:pPr>
        <w:jc w:val="center"/>
      </w:pPr>
    </w:p>
    <w:p w14:paraId="5DD1081A" w14:textId="77777777" w:rsidR="00BE44AB" w:rsidRDefault="00BE44AB" w:rsidP="00BE44AB">
      <w:pPr>
        <w:jc w:val="center"/>
      </w:pPr>
    </w:p>
    <w:p w14:paraId="60A127DA" w14:textId="77777777" w:rsidR="00BE44AB" w:rsidRDefault="00BE44AB" w:rsidP="00BE44AB">
      <w:pPr>
        <w:jc w:val="center"/>
      </w:pPr>
    </w:p>
    <w:p w14:paraId="2EA50F90" w14:textId="77777777" w:rsidR="00BE44AB" w:rsidRDefault="00BE44AB" w:rsidP="00BE44AB">
      <w:pPr>
        <w:jc w:val="center"/>
      </w:pPr>
    </w:p>
    <w:p w14:paraId="3CE8459F" w14:textId="77777777" w:rsidR="00BE44AB" w:rsidRDefault="00BE44AB" w:rsidP="00BE44AB">
      <w:pPr>
        <w:jc w:val="center"/>
      </w:pPr>
    </w:p>
    <w:p w14:paraId="2EE4891B" w14:textId="77777777" w:rsidR="00BE44AB" w:rsidRDefault="00BE44AB" w:rsidP="00BE44AB">
      <w:pPr>
        <w:jc w:val="center"/>
      </w:pPr>
    </w:p>
    <w:p w14:paraId="30DED661" w14:textId="77777777" w:rsidR="00BE44AB" w:rsidRDefault="00BE44AB" w:rsidP="00BE44AB">
      <w:pPr>
        <w:jc w:val="center"/>
      </w:pPr>
    </w:p>
    <w:p w14:paraId="4FF3F3F7" w14:textId="77777777" w:rsidR="00DC4D88" w:rsidRDefault="00DC4D88" w:rsidP="00BE44AB">
      <w:pPr>
        <w:jc w:val="center"/>
        <w:rPr>
          <w:b/>
        </w:rPr>
      </w:pPr>
    </w:p>
    <w:p w14:paraId="136BAAC8" w14:textId="6BEE4EDF" w:rsidR="00DC4D88" w:rsidRDefault="00DC4D88" w:rsidP="00BE44AB">
      <w:pPr>
        <w:jc w:val="center"/>
        <w:rPr>
          <w:b/>
        </w:rPr>
      </w:pPr>
    </w:p>
    <w:p w14:paraId="3054A7BD" w14:textId="61AF26C0" w:rsidR="00DE35A7" w:rsidRDefault="00DE35A7" w:rsidP="00BE44AB">
      <w:pPr>
        <w:jc w:val="center"/>
        <w:rPr>
          <w:b/>
        </w:rPr>
      </w:pPr>
    </w:p>
    <w:p w14:paraId="176E7E73" w14:textId="77777777" w:rsidR="00425ED3" w:rsidRDefault="00425ED3" w:rsidP="00BE44AB">
      <w:pPr>
        <w:jc w:val="center"/>
        <w:rPr>
          <w:b/>
        </w:rPr>
      </w:pPr>
    </w:p>
    <w:p w14:paraId="208D191B" w14:textId="6008DE9F" w:rsidR="00DE35A7" w:rsidRDefault="00DE35A7" w:rsidP="00BE44AB">
      <w:pPr>
        <w:jc w:val="center"/>
        <w:rPr>
          <w:b/>
        </w:rPr>
      </w:pPr>
    </w:p>
    <w:p w14:paraId="4F517458" w14:textId="77777777" w:rsidR="00DE35A7" w:rsidRDefault="00DE35A7" w:rsidP="00BE44AB">
      <w:pPr>
        <w:jc w:val="center"/>
        <w:rPr>
          <w:b/>
        </w:rPr>
      </w:pPr>
    </w:p>
    <w:p w14:paraId="29A3B199" w14:textId="5CE334C1" w:rsidR="00FA6633" w:rsidRPr="00BE44AB" w:rsidRDefault="00BE44AB" w:rsidP="00BE44AB">
      <w:pPr>
        <w:jc w:val="center"/>
        <w:rPr>
          <w:b/>
        </w:rPr>
      </w:pPr>
      <w:r w:rsidRPr="00BE44AB">
        <w:rPr>
          <w:b/>
        </w:rPr>
        <w:lastRenderedPageBreak/>
        <w:t>ДОДАТОК Б</w:t>
      </w:r>
    </w:p>
    <w:p w14:paraId="208E57BB" w14:textId="77777777" w:rsidR="00BE44AB" w:rsidRPr="00BE44AB" w:rsidRDefault="00BE44AB" w:rsidP="00BE44AB">
      <w:pPr>
        <w:jc w:val="center"/>
      </w:pPr>
    </w:p>
    <w:p w14:paraId="5C70B837" w14:textId="77777777" w:rsidR="00A04B60" w:rsidRPr="005D19AD" w:rsidRDefault="00A04B60" w:rsidP="00A04B60">
      <w:pPr>
        <w:pStyle w:val="affff3"/>
      </w:pPr>
      <w:r>
        <w:t>Когут В.Є.</w:t>
      </w:r>
    </w:p>
    <w:p w14:paraId="6B57EF5E" w14:textId="77777777" w:rsidR="00A04B60" w:rsidRDefault="00A04B60" w:rsidP="00A04B60">
      <w:pPr>
        <w:pStyle w:val="affff4"/>
      </w:pPr>
      <w:r>
        <w:t>НТУУ КПІ ім. Ігоря Сікорського, м. Київ</w:t>
      </w:r>
    </w:p>
    <w:p w14:paraId="2786DDBD" w14:textId="77777777" w:rsidR="00A04B60" w:rsidRDefault="00A04B60" w:rsidP="00A04B60">
      <w:pPr>
        <w:pStyle w:val="affff4"/>
      </w:pPr>
      <w:r>
        <w:t>Радіотехнічний факультет, кафедра РОС</w:t>
      </w:r>
    </w:p>
    <w:p w14:paraId="7BF56769" w14:textId="77777777" w:rsidR="00A04B60" w:rsidRDefault="00A04B60" w:rsidP="00A04B60">
      <w:pPr>
        <w:pStyle w:val="affff6"/>
      </w:pPr>
    </w:p>
    <w:p w14:paraId="108D197D" w14:textId="77777777" w:rsidR="00A04B60" w:rsidRPr="00C946BE" w:rsidRDefault="00A04B60" w:rsidP="00A04B60">
      <w:pPr>
        <w:pStyle w:val="affff5"/>
        <w:rPr>
          <w:lang w:val="en-US"/>
        </w:rPr>
      </w:pPr>
      <w:r>
        <w:t xml:space="preserve">СИНХРОНІЗАЦІЯ ПРИСТРОЇВ ТЕЛЕВИРОБНИЦТВА ЗА ДОПОМОГОЮ </w:t>
      </w:r>
      <w:r w:rsidRPr="00187881">
        <w:rPr>
          <w:szCs w:val="28"/>
        </w:rPr>
        <w:t>T</w:t>
      </w:r>
      <w:r>
        <w:rPr>
          <w:szCs w:val="28"/>
          <w:lang w:val="en-US"/>
        </w:rPr>
        <w:t>IMECODE</w:t>
      </w:r>
      <w:r w:rsidRPr="00187881">
        <w:rPr>
          <w:szCs w:val="28"/>
        </w:rPr>
        <w:t>, G</w:t>
      </w:r>
      <w:r>
        <w:rPr>
          <w:szCs w:val="28"/>
          <w:lang w:val="en-US"/>
        </w:rPr>
        <w:t>ENLOCK</w:t>
      </w:r>
      <w:r w:rsidRPr="00187881">
        <w:rPr>
          <w:szCs w:val="28"/>
        </w:rPr>
        <w:t xml:space="preserve"> і W</w:t>
      </w:r>
      <w:r>
        <w:rPr>
          <w:szCs w:val="28"/>
          <w:lang w:val="en-US"/>
        </w:rPr>
        <w:t>ORD</w:t>
      </w:r>
      <w:r w:rsidRPr="00187881">
        <w:rPr>
          <w:szCs w:val="28"/>
        </w:rPr>
        <w:t xml:space="preserve"> C</w:t>
      </w:r>
      <w:r>
        <w:rPr>
          <w:szCs w:val="28"/>
          <w:lang w:val="en-US"/>
        </w:rPr>
        <w:t>LOCK.</w:t>
      </w:r>
    </w:p>
    <w:p w14:paraId="10178B15" w14:textId="77777777" w:rsidR="00A04B60" w:rsidRDefault="00A04B60" w:rsidP="00A04B60">
      <w:pPr>
        <w:pStyle w:val="affff6"/>
      </w:pPr>
    </w:p>
    <w:p w14:paraId="723F60B8" w14:textId="77777777" w:rsidR="00A04B60" w:rsidRPr="00187881" w:rsidRDefault="00A04B60" w:rsidP="00A04B60">
      <w:pPr>
        <w:rPr>
          <w:szCs w:val="28"/>
        </w:rPr>
      </w:pPr>
      <w:r>
        <w:rPr>
          <w:szCs w:val="28"/>
        </w:rPr>
        <w:t>Я</w:t>
      </w:r>
      <w:r w:rsidRPr="00187881">
        <w:rPr>
          <w:szCs w:val="28"/>
        </w:rPr>
        <w:t>кщо подати на камеру таймкод - цього буде</w:t>
      </w:r>
      <w:r>
        <w:rPr>
          <w:szCs w:val="28"/>
        </w:rPr>
        <w:t xml:space="preserve"> не</w:t>
      </w:r>
      <w:r w:rsidRPr="00187881">
        <w:rPr>
          <w:szCs w:val="28"/>
        </w:rPr>
        <w:t xml:space="preserve"> достатньо, щоб синхронізувати картинку і звук. </w:t>
      </w:r>
      <w:r>
        <w:rPr>
          <w:szCs w:val="28"/>
        </w:rPr>
        <w:t>Т</w:t>
      </w:r>
      <w:r w:rsidRPr="00187881">
        <w:rPr>
          <w:szCs w:val="28"/>
        </w:rPr>
        <w:t>аймкод і синхронізація - це різні речі.</w:t>
      </w:r>
      <w:r>
        <w:rPr>
          <w:szCs w:val="28"/>
        </w:rPr>
        <w:t xml:space="preserve"> Т</w:t>
      </w:r>
      <w:r w:rsidRPr="00187881">
        <w:rPr>
          <w:szCs w:val="28"/>
        </w:rPr>
        <w:t>аймкод - це набір даних, які дозволяють дізнатися, як на часовій шкалі визначається перший кадр, коли камера вступає в роботу. Як тільки камера включила запис, вона вже ігнорує зовнішній таймкод і задіє внутрішній відлік для запису.</w:t>
      </w:r>
    </w:p>
    <w:p w14:paraId="046E669D" w14:textId="77777777" w:rsidR="00A04B60" w:rsidRPr="00187881" w:rsidRDefault="00A04B60" w:rsidP="00A04B60">
      <w:pPr>
        <w:rPr>
          <w:szCs w:val="28"/>
        </w:rPr>
      </w:pPr>
      <w:r w:rsidRPr="00187881">
        <w:rPr>
          <w:szCs w:val="28"/>
        </w:rPr>
        <w:t xml:space="preserve">І тут можна виявити, що внутрішній годинник камери абсолютно не узгоджені з годинником зовнішнього аудіо записуючого пристрою і, попри те, що ви пишете матеріали одночасно, </w:t>
      </w:r>
      <w:r>
        <w:rPr>
          <w:szCs w:val="28"/>
        </w:rPr>
        <w:t>станеться</w:t>
      </w:r>
      <w:r w:rsidRPr="00187881">
        <w:rPr>
          <w:szCs w:val="28"/>
        </w:rPr>
        <w:t xml:space="preserve"> розбіжність.</w:t>
      </w:r>
      <w:r>
        <w:rPr>
          <w:szCs w:val="28"/>
        </w:rPr>
        <w:t xml:space="preserve"> І вже на тридцятихвилинному запису</w:t>
      </w:r>
      <w:r w:rsidRPr="00187881">
        <w:rPr>
          <w:szCs w:val="28"/>
        </w:rPr>
        <w:t>, відео не</w:t>
      </w:r>
      <w:r>
        <w:rPr>
          <w:szCs w:val="28"/>
        </w:rPr>
        <w:t xml:space="preserve"> буде</w:t>
      </w:r>
      <w:r w:rsidRPr="00187881">
        <w:rPr>
          <w:szCs w:val="28"/>
        </w:rPr>
        <w:t xml:space="preserve"> синхронізован</w:t>
      </w:r>
      <w:r>
        <w:rPr>
          <w:szCs w:val="28"/>
        </w:rPr>
        <w:t>е</w:t>
      </w:r>
      <w:r w:rsidRPr="00187881">
        <w:rPr>
          <w:szCs w:val="28"/>
        </w:rPr>
        <w:t xml:space="preserve"> </w:t>
      </w:r>
      <w:r>
        <w:rPr>
          <w:szCs w:val="28"/>
        </w:rPr>
        <w:t>зі</w:t>
      </w:r>
      <w:r w:rsidRPr="00187881">
        <w:rPr>
          <w:szCs w:val="28"/>
        </w:rPr>
        <w:t xml:space="preserve"> звуком. Щоб уникнути </w:t>
      </w:r>
      <w:r>
        <w:rPr>
          <w:szCs w:val="28"/>
        </w:rPr>
        <w:t xml:space="preserve">цього необхідний </w:t>
      </w:r>
      <w:r w:rsidRPr="00187881">
        <w:rPr>
          <w:szCs w:val="28"/>
        </w:rPr>
        <w:t>Genlock.</w:t>
      </w:r>
    </w:p>
    <w:p w14:paraId="1A633A94" w14:textId="77777777" w:rsidR="00A04B60" w:rsidRPr="00187881" w:rsidRDefault="00A04B60" w:rsidP="00A04B60">
      <w:pPr>
        <w:rPr>
          <w:szCs w:val="28"/>
        </w:rPr>
      </w:pPr>
      <w:r w:rsidRPr="00187881">
        <w:rPr>
          <w:szCs w:val="28"/>
        </w:rPr>
        <w:t xml:space="preserve"> Genlock призначений для того, щоб камери, мікшери та інше обладнання змогли працювати синхронно і його головним завданням було усунути неприємні артефакти, які з'являлися при перемиканні з одного джерела сигналу на інший. Сьогодні практично всі відеомікшери вміють компенсувати це, замість того, щоб віддавати чорне поле (black burst) для кожного джерела, згідно внутрішнього годинника. У світі HD Genlock все так само актуальне, але тепер протокол синхронізації називають «Tri-Level Sync» і він відповідає за узгодження кадрової швидкості і лінійної швидкості. Оскільки Genlock синхронізує захоплення кадрів всередині камери, його можна використовувати для того щоб запобігти розбіжність картинки і звуку на етапі монтажу.</w:t>
      </w:r>
    </w:p>
    <w:p w14:paraId="6BCAF350" w14:textId="77777777" w:rsidR="00A04B60" w:rsidRPr="00187881" w:rsidRDefault="00A04B60" w:rsidP="00A04B60">
      <w:pPr>
        <w:rPr>
          <w:szCs w:val="28"/>
        </w:rPr>
      </w:pPr>
      <w:r>
        <w:rPr>
          <w:szCs w:val="28"/>
        </w:rPr>
        <w:lastRenderedPageBreak/>
        <w:t xml:space="preserve">            </w:t>
      </w:r>
      <w:r w:rsidRPr="00187881">
        <w:rPr>
          <w:szCs w:val="28"/>
        </w:rPr>
        <w:t>Забезпеч</w:t>
      </w:r>
      <w:r>
        <w:rPr>
          <w:szCs w:val="28"/>
        </w:rPr>
        <w:t>ити</w:t>
      </w:r>
      <w:r w:rsidRPr="00187881">
        <w:rPr>
          <w:szCs w:val="28"/>
        </w:rPr>
        <w:t xml:space="preserve"> повну синхронізацію на знімальному майданчику </w:t>
      </w:r>
      <w:r>
        <w:rPr>
          <w:szCs w:val="28"/>
        </w:rPr>
        <w:t xml:space="preserve">можна за </w:t>
      </w:r>
      <w:r w:rsidRPr="00187881">
        <w:rPr>
          <w:szCs w:val="28"/>
        </w:rPr>
        <w:t>допомогою Timecode, Genlock і Word Clock</w:t>
      </w:r>
    </w:p>
    <w:p w14:paraId="63E54310" w14:textId="77777777" w:rsidR="00A04B60" w:rsidRPr="00187881" w:rsidRDefault="00A04B60" w:rsidP="00A04B60">
      <w:pPr>
        <w:rPr>
          <w:szCs w:val="28"/>
        </w:rPr>
      </w:pPr>
    </w:p>
    <w:p w14:paraId="6D4AB884" w14:textId="77777777" w:rsidR="00A04B60" w:rsidRPr="00187881" w:rsidRDefault="00A04B60" w:rsidP="00A04B60">
      <w:pPr>
        <w:rPr>
          <w:szCs w:val="28"/>
        </w:rPr>
      </w:pPr>
      <w:r w:rsidRPr="00187881">
        <w:rPr>
          <w:szCs w:val="28"/>
        </w:rPr>
        <w:t>Щоб на майданчику всі пристрої працювали синхронно, потрібно, щоб кожне - отримувало сигнал від одного генератора. При цьому, камерам потрібно віддати Timecode і Genlock, а ось звуковим рекордер</w:t>
      </w:r>
      <w:r>
        <w:rPr>
          <w:szCs w:val="28"/>
        </w:rPr>
        <w:t>ам</w:t>
      </w:r>
      <w:r w:rsidRPr="00187881">
        <w:rPr>
          <w:szCs w:val="28"/>
        </w:rPr>
        <w:t xml:space="preserve"> потрібен Timecode і Word Clock. </w:t>
      </w:r>
      <w:r>
        <w:rPr>
          <w:szCs w:val="28"/>
        </w:rPr>
        <w:t>П</w:t>
      </w:r>
      <w:r w:rsidRPr="00187881">
        <w:rPr>
          <w:szCs w:val="28"/>
        </w:rPr>
        <w:t>рилад Timecode Systems: Wave,  формує Word Clock і Genlock сигнали і вміє приймати / ретранслювати таймкод від зовнішнього звукового рекордера, наприклад, Sound Devices 664. За допомогою допоміжного кабелю 9-пін Lemo на USB - можна управляти метаданими, включати і вимикати треки під час запису звуку, починати і зупиняти запис аудіо за допомогою рекордера Sound Devices. Доповнять компанію прилади для бездротової синхронізації Timecode Systems UltraSync One, які двічі в секунду оновлюють «Синхрон» в діапазоні від 865 МГц до 923 МГц. UltraSync One підключається безпосередньо до камери і дозволяє їй отримувати таймкод і синхросигнал в будь-якому місці знімального майданчика.</w:t>
      </w:r>
    </w:p>
    <w:p w14:paraId="66959BE2" w14:textId="77777777" w:rsidR="00A04B60" w:rsidRDefault="00A04B60" w:rsidP="00A04B60">
      <w:pPr>
        <w:rPr>
          <w:szCs w:val="28"/>
        </w:rPr>
      </w:pPr>
    </w:p>
    <w:p w14:paraId="148A17BA" w14:textId="77777777" w:rsidR="00A04B60" w:rsidRDefault="00A04B60" w:rsidP="00A04B60">
      <w:pPr>
        <w:rPr>
          <w:noProof/>
        </w:rPr>
      </w:pPr>
      <w:r>
        <w:rPr>
          <w:szCs w:val="28"/>
        </w:rPr>
        <w:t xml:space="preserve">          </w:t>
      </w:r>
      <w:r w:rsidRPr="00187881">
        <w:rPr>
          <w:szCs w:val="28"/>
        </w:rPr>
        <w:t>Основу будь-якого телевізійного тракту склада</w:t>
      </w:r>
      <w:r>
        <w:rPr>
          <w:szCs w:val="28"/>
        </w:rPr>
        <w:t>є</w:t>
      </w:r>
      <w:r w:rsidRPr="00187881">
        <w:rPr>
          <w:szCs w:val="28"/>
        </w:rPr>
        <w:t xml:space="preserve"> синхрогенератор. Для трактів</w:t>
      </w:r>
      <w:r>
        <w:rPr>
          <w:szCs w:val="28"/>
        </w:rPr>
        <w:t xml:space="preserve"> з</w:t>
      </w:r>
      <w:r w:rsidRPr="00187881">
        <w:rPr>
          <w:szCs w:val="28"/>
        </w:rPr>
        <w:t xml:space="preserve"> HD</w:t>
      </w:r>
      <w:r>
        <w:rPr>
          <w:szCs w:val="28"/>
        </w:rPr>
        <w:t xml:space="preserve"> </w:t>
      </w:r>
      <w:r w:rsidRPr="00187881">
        <w:rPr>
          <w:szCs w:val="28"/>
        </w:rPr>
        <w:t>стандартами залишена аналогова форма синхросигналу, але для підвищення точності</w:t>
      </w:r>
      <w:r>
        <w:rPr>
          <w:szCs w:val="28"/>
        </w:rPr>
        <w:t xml:space="preserve"> </w:t>
      </w:r>
      <w:r w:rsidRPr="00187881">
        <w:rPr>
          <w:szCs w:val="28"/>
        </w:rPr>
        <w:t xml:space="preserve">синхронізації використовується 3-рівнева форма синхросигналу Tri-Level Sync (скорочено- TLS), показана на Рис. 1. </w:t>
      </w:r>
    </w:p>
    <w:p w14:paraId="10BD0042" w14:textId="77777777" w:rsidR="00A04B60" w:rsidRPr="00187881" w:rsidRDefault="00A04B60" w:rsidP="00A04B60">
      <w:pPr>
        <w:jc w:val="center"/>
        <w:rPr>
          <w:szCs w:val="28"/>
        </w:rPr>
      </w:pPr>
      <w:r>
        <w:rPr>
          <w:noProof/>
          <w:szCs w:val="28"/>
        </w:rPr>
        <w:drawing>
          <wp:inline distT="0" distB="0" distL="0" distR="0" wp14:anchorId="6714194F" wp14:editId="091BE7DC">
            <wp:extent cx="6120130" cy="27336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німок екрана  о 01.38.11.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120130" cy="2733675"/>
                    </a:xfrm>
                    <a:prstGeom prst="rect">
                      <a:avLst/>
                    </a:prstGeom>
                  </pic:spPr>
                </pic:pic>
              </a:graphicData>
            </a:graphic>
          </wp:inline>
        </w:drawing>
      </w:r>
    </w:p>
    <w:p w14:paraId="3DBF949B" w14:textId="77777777" w:rsidR="00A04B60" w:rsidRDefault="00A04B60" w:rsidP="00A04B60">
      <w:pPr>
        <w:rPr>
          <w:szCs w:val="28"/>
        </w:rPr>
      </w:pPr>
      <w:r>
        <w:rPr>
          <w:szCs w:val="28"/>
        </w:rPr>
        <w:t xml:space="preserve">        </w:t>
      </w:r>
    </w:p>
    <w:p w14:paraId="2C518840" w14:textId="0E9A9594" w:rsidR="00A04B60" w:rsidRDefault="00A04B60" w:rsidP="00A04B60">
      <w:pPr>
        <w:rPr>
          <w:szCs w:val="28"/>
        </w:rPr>
      </w:pPr>
      <w:r>
        <w:lastRenderedPageBreak/>
        <w:t xml:space="preserve">         Рис. 1. </w:t>
      </w:r>
      <w:r w:rsidRPr="00E7294E">
        <w:t xml:space="preserve">Форма 3-рівневого імпульсу синхронізації на </w:t>
      </w:r>
      <w:r>
        <w:t>рядковому</w:t>
      </w:r>
      <w:r w:rsidRPr="00E7294E">
        <w:t xml:space="preserve"> періоді</w:t>
      </w:r>
    </w:p>
    <w:p w14:paraId="4EE4D6D7" w14:textId="77777777" w:rsidR="00A04B60" w:rsidRPr="00E7294E" w:rsidRDefault="00A04B60" w:rsidP="00A04B60">
      <w:pPr>
        <w:rPr>
          <w:noProof/>
        </w:rPr>
      </w:pPr>
      <w:r w:rsidRPr="00187881">
        <w:rPr>
          <w:szCs w:val="28"/>
        </w:rPr>
        <w:t>У порівнянні з традиційним дворівневим</w:t>
      </w:r>
      <w:r w:rsidRPr="00E7294E">
        <w:rPr>
          <w:noProof/>
        </w:rPr>
        <w:t xml:space="preserve"> </w:t>
      </w:r>
      <w:r w:rsidRPr="00187881">
        <w:rPr>
          <w:szCs w:val="28"/>
        </w:rPr>
        <w:t>синхросигналом амплітуда синхронізуючого перепаду збільшена вдвічі - до 600 мВ, при</w:t>
      </w:r>
      <w:r>
        <w:rPr>
          <w:noProof/>
        </w:rPr>
        <w:t xml:space="preserve"> </w:t>
      </w:r>
      <w:r w:rsidRPr="00187881">
        <w:rPr>
          <w:szCs w:val="28"/>
        </w:rPr>
        <w:t>цьому тривалість цього перепаду становить 4 такту частоти 74,25 МГц (54 нс).</w:t>
      </w:r>
    </w:p>
    <w:p w14:paraId="3C12E869" w14:textId="77777777" w:rsidR="00A04B60" w:rsidRPr="00187881" w:rsidRDefault="00A04B60" w:rsidP="00A04B60">
      <w:pPr>
        <w:rPr>
          <w:szCs w:val="28"/>
        </w:rPr>
      </w:pPr>
      <w:r w:rsidRPr="00187881">
        <w:rPr>
          <w:szCs w:val="28"/>
        </w:rPr>
        <w:t>Для формування сигналів TLS розроблені синхрогенератора R1TT4-H1 і R1TT10-H1. Перший з них має 4 виходи, другий - 10 виходів TLS. Для підтримки</w:t>
      </w:r>
      <w:r>
        <w:rPr>
          <w:szCs w:val="28"/>
        </w:rPr>
        <w:t xml:space="preserve"> </w:t>
      </w:r>
      <w:r w:rsidRPr="00187881">
        <w:rPr>
          <w:szCs w:val="28"/>
        </w:rPr>
        <w:t>мультиформатності використані кварцові генератори 27 і 74,25 МГц.</w:t>
      </w:r>
    </w:p>
    <w:p w14:paraId="3C6ACE53" w14:textId="77777777" w:rsidR="00A04B60" w:rsidRPr="00187881" w:rsidRDefault="00A04B60" w:rsidP="00A04B60">
      <w:pPr>
        <w:rPr>
          <w:szCs w:val="28"/>
        </w:rPr>
      </w:pPr>
      <w:r w:rsidRPr="00187881">
        <w:rPr>
          <w:szCs w:val="28"/>
        </w:rPr>
        <w:t>Синхрогенератор</w:t>
      </w:r>
      <w:r>
        <w:rPr>
          <w:szCs w:val="28"/>
        </w:rPr>
        <w:t>и</w:t>
      </w:r>
      <w:r w:rsidRPr="00187881">
        <w:rPr>
          <w:szCs w:val="28"/>
        </w:rPr>
        <w:t xml:space="preserve"> можуть також формувати і традиційні дворівневі сигнали</w:t>
      </w:r>
      <w:r>
        <w:rPr>
          <w:szCs w:val="28"/>
        </w:rPr>
        <w:t xml:space="preserve"> </w:t>
      </w:r>
      <w:r w:rsidRPr="00187881">
        <w:rPr>
          <w:szCs w:val="28"/>
        </w:rPr>
        <w:t>синхронізації. Обидва варіанти вихідних сигналів формуються як в автономному, так і в</w:t>
      </w:r>
      <w:r>
        <w:rPr>
          <w:szCs w:val="28"/>
        </w:rPr>
        <w:t xml:space="preserve"> керуючому </w:t>
      </w:r>
      <w:r w:rsidRPr="00187881">
        <w:rPr>
          <w:szCs w:val="28"/>
        </w:rPr>
        <w:t xml:space="preserve"> режимі.</w:t>
      </w:r>
    </w:p>
    <w:p w14:paraId="687A193F" w14:textId="77777777" w:rsidR="00A04B60" w:rsidRPr="00A53498" w:rsidRDefault="00A04B60" w:rsidP="00A04B60">
      <w:pPr>
        <w:pStyle w:val="affff6"/>
      </w:pPr>
    </w:p>
    <w:p w14:paraId="2F277096" w14:textId="77777777" w:rsidR="00A04B60" w:rsidRDefault="00A04B60" w:rsidP="00A04B60">
      <w:pPr>
        <w:pStyle w:val="affff7"/>
      </w:pPr>
      <w:bookmarkStart w:id="153" w:name="_MON_1349753457"/>
      <w:bookmarkStart w:id="154" w:name="_MON_1349753740"/>
      <w:bookmarkStart w:id="155" w:name="_MON_1349776685"/>
      <w:bookmarkStart w:id="156" w:name="_MON_1349778248"/>
      <w:bookmarkEnd w:id="153"/>
      <w:bookmarkEnd w:id="154"/>
      <w:bookmarkEnd w:id="155"/>
      <w:bookmarkEnd w:id="156"/>
    </w:p>
    <w:p w14:paraId="1716F726" w14:textId="77777777" w:rsidR="00A04B60" w:rsidRPr="00553648" w:rsidRDefault="00A04B60" w:rsidP="00A04B60">
      <w:pPr>
        <w:pStyle w:val="affff6"/>
        <w:rPr>
          <w:lang w:val="ru-RU"/>
        </w:rPr>
      </w:pPr>
    </w:p>
    <w:p w14:paraId="3F2DE254" w14:textId="7A009C0A" w:rsidR="003E5BDB" w:rsidRDefault="003E5BDB" w:rsidP="003E5BDB">
      <w:pPr>
        <w:rPr>
          <w:lang w:val="ru-RU"/>
        </w:rPr>
      </w:pPr>
    </w:p>
    <w:p w14:paraId="046F270B" w14:textId="37398AC4" w:rsidR="00425ED3" w:rsidRDefault="00425ED3" w:rsidP="003E5BDB">
      <w:pPr>
        <w:rPr>
          <w:lang w:val="ru-RU"/>
        </w:rPr>
      </w:pPr>
    </w:p>
    <w:p w14:paraId="358D5CC4" w14:textId="0B2CA3B2" w:rsidR="00425ED3" w:rsidRDefault="00425ED3" w:rsidP="003E5BDB">
      <w:pPr>
        <w:rPr>
          <w:lang w:val="ru-RU"/>
        </w:rPr>
      </w:pPr>
    </w:p>
    <w:p w14:paraId="4A90AAFF" w14:textId="2AFCCF7B" w:rsidR="00425ED3" w:rsidRDefault="00425ED3" w:rsidP="003E5BDB">
      <w:pPr>
        <w:rPr>
          <w:lang w:val="ru-RU"/>
        </w:rPr>
      </w:pPr>
    </w:p>
    <w:p w14:paraId="3FB0692A" w14:textId="6DBF5509" w:rsidR="00425ED3" w:rsidRDefault="00425ED3" w:rsidP="003E5BDB">
      <w:pPr>
        <w:rPr>
          <w:lang w:val="ru-RU"/>
        </w:rPr>
      </w:pPr>
    </w:p>
    <w:p w14:paraId="602E1FDF" w14:textId="6489938A" w:rsidR="00425ED3" w:rsidRDefault="00425ED3" w:rsidP="003E5BDB">
      <w:pPr>
        <w:rPr>
          <w:lang w:val="ru-RU"/>
        </w:rPr>
      </w:pPr>
    </w:p>
    <w:p w14:paraId="0CEDF3B2" w14:textId="1FAAAFFC" w:rsidR="00425ED3" w:rsidRDefault="00425ED3" w:rsidP="003E5BDB">
      <w:pPr>
        <w:rPr>
          <w:lang w:val="ru-RU"/>
        </w:rPr>
      </w:pPr>
    </w:p>
    <w:p w14:paraId="722E127D" w14:textId="6C882B3C" w:rsidR="00425ED3" w:rsidRDefault="00425ED3" w:rsidP="003E5BDB">
      <w:pPr>
        <w:rPr>
          <w:lang w:val="ru-RU"/>
        </w:rPr>
      </w:pPr>
    </w:p>
    <w:p w14:paraId="3EEF974E" w14:textId="088C6494" w:rsidR="00425ED3" w:rsidRDefault="00425ED3" w:rsidP="003E5BDB">
      <w:pPr>
        <w:rPr>
          <w:lang w:val="ru-RU"/>
        </w:rPr>
      </w:pPr>
    </w:p>
    <w:p w14:paraId="0CFB420F" w14:textId="1E21E715" w:rsidR="00425ED3" w:rsidRDefault="00425ED3" w:rsidP="003E5BDB">
      <w:pPr>
        <w:rPr>
          <w:lang w:val="ru-RU"/>
        </w:rPr>
      </w:pPr>
    </w:p>
    <w:p w14:paraId="15AADBDC" w14:textId="56C1487C" w:rsidR="00425ED3" w:rsidRDefault="00425ED3" w:rsidP="003E5BDB">
      <w:pPr>
        <w:rPr>
          <w:lang w:val="ru-RU"/>
        </w:rPr>
      </w:pPr>
    </w:p>
    <w:p w14:paraId="5006946A" w14:textId="27787868" w:rsidR="00425ED3" w:rsidRDefault="00425ED3" w:rsidP="003E5BDB">
      <w:pPr>
        <w:rPr>
          <w:lang w:val="ru-RU"/>
        </w:rPr>
      </w:pPr>
    </w:p>
    <w:p w14:paraId="53AFF5B6" w14:textId="20722F58" w:rsidR="00425ED3" w:rsidRDefault="00425ED3" w:rsidP="003E5BDB">
      <w:pPr>
        <w:rPr>
          <w:lang w:val="ru-RU"/>
        </w:rPr>
      </w:pPr>
    </w:p>
    <w:p w14:paraId="578F0FD8" w14:textId="265FB93F" w:rsidR="00425ED3" w:rsidRDefault="00425ED3" w:rsidP="003E5BDB">
      <w:pPr>
        <w:rPr>
          <w:lang w:val="ru-RU"/>
        </w:rPr>
      </w:pPr>
    </w:p>
    <w:p w14:paraId="41526F51" w14:textId="12855091" w:rsidR="00425ED3" w:rsidRDefault="00425ED3" w:rsidP="003E5BDB">
      <w:pPr>
        <w:rPr>
          <w:lang w:val="ru-RU"/>
        </w:rPr>
      </w:pPr>
    </w:p>
    <w:p w14:paraId="1F7091DC" w14:textId="3C986DD4" w:rsidR="00425ED3" w:rsidRDefault="00425ED3" w:rsidP="003E5BDB">
      <w:pPr>
        <w:rPr>
          <w:lang w:val="ru-RU"/>
        </w:rPr>
      </w:pPr>
    </w:p>
    <w:p w14:paraId="3EBA2DBD" w14:textId="07798FB1" w:rsidR="00425ED3" w:rsidRDefault="00425ED3" w:rsidP="003E5BDB">
      <w:pPr>
        <w:rPr>
          <w:lang w:val="ru-RU"/>
        </w:rPr>
      </w:pPr>
    </w:p>
    <w:p w14:paraId="1F564EBF" w14:textId="3A073660" w:rsidR="00425ED3" w:rsidRDefault="00425ED3" w:rsidP="00425ED3">
      <w:pPr>
        <w:jc w:val="center"/>
        <w:rPr>
          <w:b/>
        </w:rPr>
      </w:pPr>
      <w:r w:rsidRPr="00BE44AB">
        <w:rPr>
          <w:b/>
        </w:rPr>
        <w:lastRenderedPageBreak/>
        <w:t xml:space="preserve">ДОДАТОК </w:t>
      </w:r>
      <w:r>
        <w:rPr>
          <w:b/>
        </w:rPr>
        <w:t>В</w:t>
      </w:r>
    </w:p>
    <w:p w14:paraId="41BDCD27" w14:textId="77777777" w:rsidR="00425ED3" w:rsidRPr="00BE44AB" w:rsidRDefault="00425ED3" w:rsidP="00425ED3">
      <w:pPr>
        <w:jc w:val="center"/>
        <w:rPr>
          <w:b/>
        </w:rPr>
      </w:pPr>
      <w:bookmarkStart w:id="157" w:name="_GoBack"/>
      <w:bookmarkEnd w:id="157"/>
    </w:p>
    <w:p w14:paraId="5D8A3F95" w14:textId="1BB61F82" w:rsidR="00425ED3" w:rsidRDefault="00425ED3" w:rsidP="003E5BDB">
      <w:pPr>
        <w:rPr>
          <w:lang w:val="ru-RU"/>
        </w:rPr>
      </w:pPr>
    </w:p>
    <w:p w14:paraId="34E372AD" w14:textId="14B33662" w:rsidR="00425ED3" w:rsidRDefault="00425ED3" w:rsidP="003E5BDB">
      <w:pPr>
        <w:rPr>
          <w:lang w:val="ru-RU"/>
        </w:rPr>
      </w:pPr>
    </w:p>
    <w:p w14:paraId="3A3A17C8" w14:textId="77777777" w:rsidR="00425ED3" w:rsidRPr="003E5BDB" w:rsidRDefault="00425ED3" w:rsidP="003E5BDB">
      <w:pPr>
        <w:rPr>
          <w:lang w:val="ru-RU"/>
        </w:rPr>
      </w:pPr>
    </w:p>
    <w:p w14:paraId="3230F4A9" w14:textId="77777777" w:rsidR="00FA6633" w:rsidRPr="009E10E3" w:rsidRDefault="00FA6633" w:rsidP="00287E55"/>
    <w:sectPr w:rsidR="00FA6633" w:rsidRPr="009E10E3" w:rsidSect="009E1F7D">
      <w:headerReference w:type="default" r:id="rId2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E368F" w14:textId="77777777" w:rsidR="00D2487E" w:rsidRDefault="00D2487E" w:rsidP="007C4762">
      <w:pPr>
        <w:spacing w:line="240" w:lineRule="auto"/>
      </w:pPr>
      <w:r>
        <w:separator/>
      </w:r>
    </w:p>
  </w:endnote>
  <w:endnote w:type="continuationSeparator" w:id="0">
    <w:p w14:paraId="12FA5777" w14:textId="77777777" w:rsidR="00D2487E" w:rsidRDefault="00D2487E" w:rsidP="007C4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mbria"/>
    <w:panose1 w:val="020B0604020202020204"/>
    <w:charset w:val="CC"/>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B0604020202020204"/>
    <w:charset w:val="CC"/>
    <w:family w:val="roman"/>
    <w:pitch w:val="variable"/>
    <w:sig w:usb0="E0001AFF" w:usb1="500078FF" w:usb2="00000021" w:usb3="00000000" w:csb0="000001BF" w:csb1="00000000"/>
  </w:font>
  <w:font w:name="Lohit Devanagari">
    <w:altName w:val="Times New Roman"/>
    <w:panose1 w:val="020B0604020202020204"/>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Journal">
    <w:altName w:val="Times New Roman"/>
    <w:panose1 w:val="020B0604020202020204"/>
    <w:charset w:val="00"/>
    <w:family w:val="auto"/>
    <w:pitch w:val="variable"/>
    <w:sig w:usb0="00000207" w:usb1="00000000" w:usb2="00000000" w:usb3="00000000" w:csb0="0000001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9281E" w14:textId="77777777" w:rsidR="00D2487E" w:rsidRDefault="00D2487E" w:rsidP="007C4762">
      <w:pPr>
        <w:spacing w:line="240" w:lineRule="auto"/>
      </w:pPr>
      <w:r>
        <w:separator/>
      </w:r>
    </w:p>
  </w:footnote>
  <w:footnote w:type="continuationSeparator" w:id="0">
    <w:p w14:paraId="62A5E4B8" w14:textId="77777777" w:rsidR="00D2487E" w:rsidRDefault="00D2487E" w:rsidP="007C47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A21C" w14:textId="77777777" w:rsidR="00562DD5" w:rsidRPr="00212635" w:rsidRDefault="00562DD5" w:rsidP="00912341">
    <w:pPr>
      <w:pStyle w:val="af0"/>
      <w:framePr w:wrap="none" w:vAnchor="text" w:hAnchor="page" w:x="10918" w:y="1"/>
      <w:ind w:right="360"/>
      <w:rPr>
        <w:rStyle w:val="afff8"/>
      </w:rPr>
    </w:pPr>
  </w:p>
  <w:p w14:paraId="6251DF1E" w14:textId="77777777" w:rsidR="00562DD5" w:rsidRDefault="00562DD5" w:rsidP="008D6663">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6DA1" w14:textId="77777777" w:rsidR="0010771E" w:rsidRDefault="0010771E">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E9B"/>
    <w:multiLevelType w:val="hybridMultilevel"/>
    <w:tmpl w:val="E8CECA00"/>
    <w:lvl w:ilvl="0" w:tplc="B4A81034">
      <w:start w:val="1"/>
      <w:numFmt w:val="bullet"/>
      <w:lvlText w:val="–"/>
      <w:lvlJc w:val="left"/>
      <w:pPr>
        <w:ind w:left="1440" w:hanging="360"/>
      </w:pPr>
      <w:rPr>
        <w:rFonts w:ascii="Times New Roman" w:hAnsi="Times New Roman" w:cs="Times New Roman" w:hint="default"/>
        <w:lang w:val="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CE5466"/>
    <w:multiLevelType w:val="hybridMultilevel"/>
    <w:tmpl w:val="2DEC387C"/>
    <w:lvl w:ilvl="0" w:tplc="B4802A2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15:restartNumberingAfterBreak="0">
    <w:nsid w:val="02FE01C4"/>
    <w:multiLevelType w:val="hybridMultilevel"/>
    <w:tmpl w:val="D124D3E2"/>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4491072"/>
    <w:multiLevelType w:val="multilevel"/>
    <w:tmpl w:val="D696E7B8"/>
    <w:styleLink w:val="1"/>
    <w:lvl w:ilvl="0">
      <w:start w:val="6"/>
      <w:numFmt w:val="decimal"/>
      <w:lvlText w:val="%1"/>
      <w:lvlJc w:val="left"/>
      <w:pPr>
        <w:ind w:left="1070" w:hanging="360"/>
      </w:pPr>
      <w:rPr>
        <w:rFonts w:hint="default"/>
      </w:rPr>
    </w:lvl>
    <w:lvl w:ilvl="1">
      <w:start w:val="1"/>
      <w:numFmt w:val="decimal"/>
      <w:suff w:val="space"/>
      <w:lvlText w:val="%1.%2"/>
      <w:lvlJc w:val="left"/>
      <w:pPr>
        <w:ind w:left="3828"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568" w:firstLine="567"/>
      </w:pPr>
      <w:rPr>
        <w:rFonts w:cs="Times New Roman" w:hint="default"/>
        <w:b/>
        <w:bCs w:val="0"/>
        <w:i/>
        <w:iCs w:val="0"/>
        <w:caps w:val="0"/>
        <w:smallCaps w:val="0"/>
        <w:strike w:val="0"/>
        <w:dstrike w:val="0"/>
        <w:vanish w:val="0"/>
        <w:color w:val="000000"/>
        <w:spacing w:val="0"/>
        <w:kern w:val="0"/>
        <w:position w:val="0"/>
        <w:sz w:val="28"/>
        <w:szCs w:val="28"/>
        <w:u w:val="none"/>
        <w:effect w:val="none"/>
        <w:vertAlign w:val="baseline"/>
      </w:rPr>
    </w:lvl>
    <w:lvl w:ilvl="3">
      <w:start w:val="1"/>
      <w:numFmt w:val="decimal"/>
      <w:lvlText w:val="%1.%2.%3.%4."/>
      <w:lvlJc w:val="left"/>
      <w:pPr>
        <w:tabs>
          <w:tab w:val="num" w:pos="710"/>
        </w:tabs>
        <w:ind w:left="2438" w:hanging="648"/>
      </w:pPr>
      <w:rPr>
        <w:rFonts w:cs="Times New Roman" w:hint="default"/>
      </w:rPr>
    </w:lvl>
    <w:lvl w:ilvl="4">
      <w:start w:val="1"/>
      <w:numFmt w:val="decimal"/>
      <w:lvlText w:val="%1.%2.%3.%4.%5."/>
      <w:lvlJc w:val="left"/>
      <w:pPr>
        <w:tabs>
          <w:tab w:val="num" w:pos="710"/>
        </w:tabs>
        <w:ind w:left="2942" w:hanging="792"/>
      </w:pPr>
      <w:rPr>
        <w:rFonts w:cs="Times New Roman" w:hint="default"/>
      </w:rPr>
    </w:lvl>
    <w:lvl w:ilvl="5">
      <w:start w:val="1"/>
      <w:numFmt w:val="decimal"/>
      <w:lvlText w:val="%1.%2.%3.%4.%5.%6."/>
      <w:lvlJc w:val="left"/>
      <w:pPr>
        <w:tabs>
          <w:tab w:val="num" w:pos="710"/>
        </w:tabs>
        <w:ind w:left="3446" w:hanging="936"/>
      </w:pPr>
      <w:rPr>
        <w:rFonts w:cs="Times New Roman" w:hint="default"/>
      </w:rPr>
    </w:lvl>
    <w:lvl w:ilvl="6">
      <w:start w:val="1"/>
      <w:numFmt w:val="decimal"/>
      <w:lvlText w:val="%1.%2.%3.%4.%5.%6.%7."/>
      <w:lvlJc w:val="left"/>
      <w:pPr>
        <w:tabs>
          <w:tab w:val="num" w:pos="710"/>
        </w:tabs>
        <w:ind w:left="3950" w:hanging="1080"/>
      </w:pPr>
      <w:rPr>
        <w:rFonts w:cs="Times New Roman" w:hint="default"/>
      </w:rPr>
    </w:lvl>
    <w:lvl w:ilvl="7">
      <w:start w:val="1"/>
      <w:numFmt w:val="decimal"/>
      <w:lvlText w:val="%1.%2.%3.%4.%5.%6.%7.%8."/>
      <w:lvlJc w:val="left"/>
      <w:pPr>
        <w:tabs>
          <w:tab w:val="num" w:pos="710"/>
        </w:tabs>
        <w:ind w:left="4454" w:hanging="1224"/>
      </w:pPr>
      <w:rPr>
        <w:rFonts w:cs="Times New Roman" w:hint="default"/>
      </w:rPr>
    </w:lvl>
    <w:lvl w:ilvl="8">
      <w:start w:val="1"/>
      <w:numFmt w:val="decimal"/>
      <w:lvlText w:val="%1.%2.%3.%4.%5.%6.%7.%8.%9."/>
      <w:lvlJc w:val="left"/>
      <w:pPr>
        <w:tabs>
          <w:tab w:val="num" w:pos="710"/>
        </w:tabs>
        <w:ind w:left="5030" w:hanging="1440"/>
      </w:pPr>
      <w:rPr>
        <w:rFonts w:cs="Times New Roman" w:hint="default"/>
      </w:rPr>
    </w:lvl>
  </w:abstractNum>
  <w:abstractNum w:abstractNumId="4" w15:restartNumberingAfterBreak="0">
    <w:nsid w:val="059970ED"/>
    <w:multiLevelType w:val="hybridMultilevel"/>
    <w:tmpl w:val="F80A52C0"/>
    <w:lvl w:ilvl="0" w:tplc="0419000F">
      <w:start w:val="1"/>
      <w:numFmt w:val="decimal"/>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5" w15:restartNumberingAfterBreak="0">
    <w:nsid w:val="05E43C39"/>
    <w:multiLevelType w:val="hybridMultilevel"/>
    <w:tmpl w:val="3DEE3E64"/>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D9461C"/>
    <w:multiLevelType w:val="multilevel"/>
    <w:tmpl w:val="D696E7B8"/>
    <w:numStyleLink w:val="1"/>
  </w:abstractNum>
  <w:abstractNum w:abstractNumId="7" w15:restartNumberingAfterBreak="0">
    <w:nsid w:val="0ADA7EAC"/>
    <w:multiLevelType w:val="hybridMultilevel"/>
    <w:tmpl w:val="E21CEB10"/>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C524EC5"/>
    <w:multiLevelType w:val="hybridMultilevel"/>
    <w:tmpl w:val="27A2F690"/>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CBA7493"/>
    <w:multiLevelType w:val="hybridMultilevel"/>
    <w:tmpl w:val="C1346722"/>
    <w:lvl w:ilvl="0" w:tplc="8550B816">
      <w:start w:val="1"/>
      <w:numFmt w:val="none"/>
      <w:lvlText w:val="6."/>
      <w:lvlJc w:val="left"/>
      <w:pPr>
        <w:ind w:left="7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B74704"/>
    <w:multiLevelType w:val="hybridMultilevel"/>
    <w:tmpl w:val="2E2A6934"/>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745C74"/>
    <w:multiLevelType w:val="hybridMultilevel"/>
    <w:tmpl w:val="2A4645DA"/>
    <w:lvl w:ilvl="0" w:tplc="FFFFFFFF">
      <w:start w:val="1"/>
      <w:numFmt w:val="bullet"/>
      <w:lvlText w:val="-"/>
      <w:lvlJc w:val="left"/>
      <w:pPr>
        <w:ind w:left="720" w:hanging="360"/>
      </w:pPr>
      <w:rPr>
        <w:rFonts w:ascii="SimSun" w:eastAsia="SimSun" w:hAnsi="SimSun" w:hint="eastAsi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1BA51B6"/>
    <w:multiLevelType w:val="multilevel"/>
    <w:tmpl w:val="D696E7B8"/>
    <w:lvl w:ilvl="0">
      <w:start w:val="1"/>
      <w:numFmt w:val="decimal"/>
      <w:lvlText w:val="%1"/>
      <w:lvlJc w:val="left"/>
      <w:pPr>
        <w:ind w:left="1070" w:hanging="360"/>
      </w:pPr>
      <w:rPr>
        <w:rFonts w:hint="default"/>
      </w:rPr>
    </w:lvl>
    <w:lvl w:ilvl="1">
      <w:start w:val="1"/>
      <w:numFmt w:val="decimal"/>
      <w:pStyle w:val="2"/>
      <w:suff w:val="space"/>
      <w:lvlText w:val="%1.%2"/>
      <w:lvlJc w:val="left"/>
      <w:pPr>
        <w:ind w:left="3828"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568" w:firstLine="567"/>
      </w:pPr>
      <w:rPr>
        <w:rFonts w:cs="Times New Roman" w:hint="default"/>
        <w:b/>
        <w:bCs w:val="0"/>
        <w:i/>
        <w:iCs w:val="0"/>
        <w:caps w:val="0"/>
        <w:smallCaps w:val="0"/>
        <w:strike w:val="0"/>
        <w:dstrike w:val="0"/>
        <w:vanish w:val="0"/>
        <w:color w:val="000000"/>
        <w:spacing w:val="0"/>
        <w:kern w:val="0"/>
        <w:position w:val="0"/>
        <w:sz w:val="28"/>
        <w:szCs w:val="28"/>
        <w:u w:val="none"/>
        <w:effect w:val="none"/>
        <w:vertAlign w:val="baseline"/>
      </w:rPr>
    </w:lvl>
    <w:lvl w:ilvl="3">
      <w:start w:val="1"/>
      <w:numFmt w:val="decimal"/>
      <w:lvlText w:val="%1.%2.%3.%4."/>
      <w:lvlJc w:val="left"/>
      <w:pPr>
        <w:tabs>
          <w:tab w:val="num" w:pos="710"/>
        </w:tabs>
        <w:ind w:left="2438" w:hanging="648"/>
      </w:pPr>
      <w:rPr>
        <w:rFonts w:cs="Times New Roman" w:hint="default"/>
      </w:rPr>
    </w:lvl>
    <w:lvl w:ilvl="4">
      <w:start w:val="1"/>
      <w:numFmt w:val="decimal"/>
      <w:lvlText w:val="%1.%2.%3.%4.%5."/>
      <w:lvlJc w:val="left"/>
      <w:pPr>
        <w:tabs>
          <w:tab w:val="num" w:pos="710"/>
        </w:tabs>
        <w:ind w:left="2942" w:hanging="792"/>
      </w:pPr>
      <w:rPr>
        <w:rFonts w:cs="Times New Roman" w:hint="default"/>
      </w:rPr>
    </w:lvl>
    <w:lvl w:ilvl="5">
      <w:start w:val="1"/>
      <w:numFmt w:val="decimal"/>
      <w:lvlText w:val="%1.%2.%3.%4.%5.%6."/>
      <w:lvlJc w:val="left"/>
      <w:pPr>
        <w:tabs>
          <w:tab w:val="num" w:pos="710"/>
        </w:tabs>
        <w:ind w:left="3446" w:hanging="936"/>
      </w:pPr>
      <w:rPr>
        <w:rFonts w:cs="Times New Roman" w:hint="default"/>
      </w:rPr>
    </w:lvl>
    <w:lvl w:ilvl="6">
      <w:start w:val="1"/>
      <w:numFmt w:val="decimal"/>
      <w:lvlText w:val="%1.%2.%3.%4.%5.%6.%7."/>
      <w:lvlJc w:val="left"/>
      <w:pPr>
        <w:tabs>
          <w:tab w:val="num" w:pos="710"/>
        </w:tabs>
        <w:ind w:left="3950" w:hanging="1080"/>
      </w:pPr>
      <w:rPr>
        <w:rFonts w:cs="Times New Roman" w:hint="default"/>
      </w:rPr>
    </w:lvl>
    <w:lvl w:ilvl="7">
      <w:start w:val="1"/>
      <w:numFmt w:val="decimal"/>
      <w:lvlText w:val="%1.%2.%3.%4.%5.%6.%7.%8."/>
      <w:lvlJc w:val="left"/>
      <w:pPr>
        <w:tabs>
          <w:tab w:val="num" w:pos="710"/>
        </w:tabs>
        <w:ind w:left="4454" w:hanging="1224"/>
      </w:pPr>
      <w:rPr>
        <w:rFonts w:cs="Times New Roman" w:hint="default"/>
      </w:rPr>
    </w:lvl>
    <w:lvl w:ilvl="8">
      <w:start w:val="1"/>
      <w:numFmt w:val="decimal"/>
      <w:lvlText w:val="%1.%2.%3.%4.%5.%6.%7.%8.%9."/>
      <w:lvlJc w:val="left"/>
      <w:pPr>
        <w:tabs>
          <w:tab w:val="num" w:pos="710"/>
        </w:tabs>
        <w:ind w:left="5030" w:hanging="1440"/>
      </w:pPr>
      <w:rPr>
        <w:rFonts w:cs="Times New Roman" w:hint="default"/>
      </w:rPr>
    </w:lvl>
  </w:abstractNum>
  <w:abstractNum w:abstractNumId="13" w15:restartNumberingAfterBreak="0">
    <w:nsid w:val="11CA22B4"/>
    <w:multiLevelType w:val="hybridMultilevel"/>
    <w:tmpl w:val="2B9C4C96"/>
    <w:lvl w:ilvl="0" w:tplc="DADE00E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14424A14"/>
    <w:multiLevelType w:val="hybridMultilevel"/>
    <w:tmpl w:val="60B6C3C6"/>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59A7560"/>
    <w:multiLevelType w:val="hybridMultilevel"/>
    <w:tmpl w:val="812033EC"/>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147B8C"/>
    <w:multiLevelType w:val="hybridMultilevel"/>
    <w:tmpl w:val="1054D586"/>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9000B3"/>
    <w:multiLevelType w:val="hybridMultilevel"/>
    <w:tmpl w:val="10B0B234"/>
    <w:lvl w:ilvl="0" w:tplc="DADE00E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CF62F48"/>
    <w:multiLevelType w:val="hybridMultilevel"/>
    <w:tmpl w:val="27EC0B42"/>
    <w:lvl w:ilvl="0" w:tplc="2DAEEFC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DAC0BA8"/>
    <w:multiLevelType w:val="hybridMultilevel"/>
    <w:tmpl w:val="AC862408"/>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1667A87"/>
    <w:multiLevelType w:val="hybridMultilevel"/>
    <w:tmpl w:val="E01E7C60"/>
    <w:lvl w:ilvl="0" w:tplc="8D4C499A">
      <w:numFmt w:val="bullet"/>
      <w:lvlText w:val="−"/>
      <w:lvlJc w:val="left"/>
      <w:pPr>
        <w:tabs>
          <w:tab w:val="num" w:pos="851"/>
        </w:tabs>
        <w:ind w:left="851" w:hanging="284"/>
      </w:pPr>
      <w:rPr>
        <w:rFonts w:ascii="Times New Roman CYR" w:eastAsia="Times New Roman"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811E7D"/>
    <w:multiLevelType w:val="hybridMultilevel"/>
    <w:tmpl w:val="93BC0E1E"/>
    <w:lvl w:ilvl="0" w:tplc="8D4C499A">
      <w:numFmt w:val="bullet"/>
      <w:lvlText w:val="−"/>
      <w:lvlJc w:val="left"/>
      <w:pPr>
        <w:tabs>
          <w:tab w:val="num" w:pos="851"/>
        </w:tabs>
        <w:ind w:left="851" w:hanging="284"/>
      </w:pPr>
      <w:rPr>
        <w:rFonts w:ascii="Times New Roman CYR" w:eastAsia="Times New Roman"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5E32DD"/>
    <w:multiLevelType w:val="hybridMultilevel"/>
    <w:tmpl w:val="03149522"/>
    <w:lvl w:ilvl="0" w:tplc="0366B2C4">
      <w:start w:val="3"/>
      <w:numFmt w:val="decimal"/>
      <w:lvlText w:val="%1"/>
      <w:lvlJc w:val="left"/>
      <w:pPr>
        <w:ind w:left="2149" w:hanging="360"/>
      </w:pPr>
      <w:rPr>
        <w:rFonts w:hint="default"/>
      </w:rPr>
    </w:lvl>
    <w:lvl w:ilvl="1" w:tplc="04220019" w:tentative="1">
      <w:start w:val="1"/>
      <w:numFmt w:val="lowerLetter"/>
      <w:lvlText w:val="%2."/>
      <w:lvlJc w:val="left"/>
      <w:pPr>
        <w:ind w:left="2869" w:hanging="360"/>
      </w:pPr>
    </w:lvl>
    <w:lvl w:ilvl="2" w:tplc="0422001B" w:tentative="1">
      <w:start w:val="1"/>
      <w:numFmt w:val="lowerRoman"/>
      <w:lvlText w:val="%3."/>
      <w:lvlJc w:val="right"/>
      <w:pPr>
        <w:ind w:left="3589" w:hanging="180"/>
      </w:pPr>
    </w:lvl>
    <w:lvl w:ilvl="3" w:tplc="0422000F" w:tentative="1">
      <w:start w:val="1"/>
      <w:numFmt w:val="decimal"/>
      <w:lvlText w:val="%4."/>
      <w:lvlJc w:val="left"/>
      <w:pPr>
        <w:ind w:left="4309" w:hanging="360"/>
      </w:pPr>
    </w:lvl>
    <w:lvl w:ilvl="4" w:tplc="04220019" w:tentative="1">
      <w:start w:val="1"/>
      <w:numFmt w:val="lowerLetter"/>
      <w:lvlText w:val="%5."/>
      <w:lvlJc w:val="left"/>
      <w:pPr>
        <w:ind w:left="5029" w:hanging="360"/>
      </w:pPr>
    </w:lvl>
    <w:lvl w:ilvl="5" w:tplc="0422001B" w:tentative="1">
      <w:start w:val="1"/>
      <w:numFmt w:val="lowerRoman"/>
      <w:lvlText w:val="%6."/>
      <w:lvlJc w:val="right"/>
      <w:pPr>
        <w:ind w:left="5749" w:hanging="180"/>
      </w:pPr>
    </w:lvl>
    <w:lvl w:ilvl="6" w:tplc="0422000F" w:tentative="1">
      <w:start w:val="1"/>
      <w:numFmt w:val="decimal"/>
      <w:lvlText w:val="%7."/>
      <w:lvlJc w:val="left"/>
      <w:pPr>
        <w:ind w:left="6469" w:hanging="360"/>
      </w:pPr>
    </w:lvl>
    <w:lvl w:ilvl="7" w:tplc="04220019" w:tentative="1">
      <w:start w:val="1"/>
      <w:numFmt w:val="lowerLetter"/>
      <w:lvlText w:val="%8."/>
      <w:lvlJc w:val="left"/>
      <w:pPr>
        <w:ind w:left="7189" w:hanging="360"/>
      </w:pPr>
    </w:lvl>
    <w:lvl w:ilvl="8" w:tplc="0422001B" w:tentative="1">
      <w:start w:val="1"/>
      <w:numFmt w:val="lowerRoman"/>
      <w:lvlText w:val="%9."/>
      <w:lvlJc w:val="right"/>
      <w:pPr>
        <w:ind w:left="7909" w:hanging="180"/>
      </w:pPr>
    </w:lvl>
  </w:abstractNum>
  <w:abstractNum w:abstractNumId="23" w15:restartNumberingAfterBreak="0">
    <w:nsid w:val="2AD67E03"/>
    <w:multiLevelType w:val="hybridMultilevel"/>
    <w:tmpl w:val="BACE0C3C"/>
    <w:lvl w:ilvl="0" w:tplc="A58450D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2BB905F8"/>
    <w:multiLevelType w:val="hybridMultilevel"/>
    <w:tmpl w:val="56FA0874"/>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BE64FBC"/>
    <w:multiLevelType w:val="hybridMultilevel"/>
    <w:tmpl w:val="26E22F74"/>
    <w:lvl w:ilvl="0" w:tplc="9DA0B34A">
      <w:start w:val="1"/>
      <w:numFmt w:val="bullet"/>
      <w:lvlText w:val="-"/>
      <w:lvlJc w:val="left"/>
      <w:pPr>
        <w:tabs>
          <w:tab w:val="num" w:pos="1021"/>
        </w:tabs>
        <w:ind w:left="1021"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750B1C"/>
    <w:multiLevelType w:val="hybridMultilevel"/>
    <w:tmpl w:val="97F86A5A"/>
    <w:lvl w:ilvl="0" w:tplc="8D4C499A">
      <w:numFmt w:val="bullet"/>
      <w:lvlText w:val="−"/>
      <w:lvlJc w:val="left"/>
      <w:pPr>
        <w:tabs>
          <w:tab w:val="num" w:pos="851"/>
        </w:tabs>
        <w:ind w:left="851" w:hanging="284"/>
      </w:pPr>
      <w:rPr>
        <w:rFonts w:ascii="Times New Roman CYR" w:eastAsia="Times New Roman" w:hAnsi="Times New Roman CYR" w:hint="default"/>
      </w:rPr>
    </w:lvl>
    <w:lvl w:ilvl="1" w:tplc="57B64E6E">
      <w:numFmt w:val="bullet"/>
      <w:lvlText w:val="-"/>
      <w:lvlJc w:val="left"/>
      <w:pPr>
        <w:tabs>
          <w:tab w:val="num" w:pos="1440"/>
        </w:tabs>
        <w:ind w:left="1440" w:hanging="360"/>
      </w:pPr>
      <w:rPr>
        <w:rFonts w:ascii="Times New Roman CYR" w:eastAsia="Times New Roman" w:hAnsi="Times New Roman CYR" w:cs="Times New Roman CYR"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047721"/>
    <w:multiLevelType w:val="hybridMultilevel"/>
    <w:tmpl w:val="A9D02C44"/>
    <w:lvl w:ilvl="0" w:tplc="B4A81034">
      <w:start w:val="1"/>
      <w:numFmt w:val="bullet"/>
      <w:lvlText w:val="–"/>
      <w:lvlJc w:val="left"/>
      <w:pPr>
        <w:ind w:left="720" w:hanging="360"/>
      </w:pPr>
      <w:rPr>
        <w:rFonts w:ascii="Times New Roman" w:hAnsi="Times New Roman" w:cs="Times New Roman"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33B19E8"/>
    <w:multiLevelType w:val="hybridMultilevel"/>
    <w:tmpl w:val="FEF820EE"/>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B64BE0"/>
    <w:multiLevelType w:val="hybridMultilevel"/>
    <w:tmpl w:val="2AA0C0F4"/>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79E781C"/>
    <w:multiLevelType w:val="hybridMultilevel"/>
    <w:tmpl w:val="1A4E95B0"/>
    <w:lvl w:ilvl="0" w:tplc="5DFCF42A">
      <w:start w:val="2"/>
      <w:numFmt w:val="bullet"/>
      <w:lvlText w:val="–"/>
      <w:lvlJc w:val="left"/>
      <w:pPr>
        <w:ind w:left="721" w:hanging="360"/>
      </w:pPr>
      <w:rPr>
        <w:rFonts w:ascii="Times New Roman" w:eastAsia="Times New Roman" w:hAnsi="Times New Roman"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1" w15:restartNumberingAfterBreak="0">
    <w:nsid w:val="386828D8"/>
    <w:multiLevelType w:val="hybridMultilevel"/>
    <w:tmpl w:val="44280E54"/>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E65A59"/>
    <w:multiLevelType w:val="hybridMultilevel"/>
    <w:tmpl w:val="C50A85C4"/>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AD40ED5"/>
    <w:multiLevelType w:val="hybridMultilevel"/>
    <w:tmpl w:val="67C8D942"/>
    <w:lvl w:ilvl="0" w:tplc="DADE00E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40262584"/>
    <w:multiLevelType w:val="hybridMultilevel"/>
    <w:tmpl w:val="DB087EC2"/>
    <w:lvl w:ilvl="0" w:tplc="2DAEEFC4">
      <w:start w:val="1"/>
      <w:numFmt w:val="bullet"/>
      <w:lvlText w:val="-"/>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40EA110B"/>
    <w:multiLevelType w:val="hybridMultilevel"/>
    <w:tmpl w:val="E8A6D012"/>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65D0F5D"/>
    <w:multiLevelType w:val="hybridMultilevel"/>
    <w:tmpl w:val="27D450A8"/>
    <w:lvl w:ilvl="0" w:tplc="DADE00E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4913265A"/>
    <w:multiLevelType w:val="hybridMultilevel"/>
    <w:tmpl w:val="E82C5EF8"/>
    <w:lvl w:ilvl="0" w:tplc="F3C0AB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9F74ECC"/>
    <w:multiLevelType w:val="hybridMultilevel"/>
    <w:tmpl w:val="3F26E1D8"/>
    <w:lvl w:ilvl="0" w:tplc="DADE00E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4D1F607C"/>
    <w:multiLevelType w:val="hybridMultilevel"/>
    <w:tmpl w:val="9D0EB9D8"/>
    <w:lvl w:ilvl="0" w:tplc="8D4C499A">
      <w:numFmt w:val="bullet"/>
      <w:lvlText w:val="−"/>
      <w:lvlJc w:val="left"/>
      <w:pPr>
        <w:tabs>
          <w:tab w:val="num" w:pos="851"/>
        </w:tabs>
        <w:ind w:left="851" w:hanging="284"/>
      </w:pPr>
      <w:rPr>
        <w:rFonts w:ascii="Times New Roman CYR" w:eastAsia="Times New Roman" w:hAnsi="Times New Roman CYR"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15:restartNumberingAfterBreak="0">
    <w:nsid w:val="4E263ECC"/>
    <w:multiLevelType w:val="hybridMultilevel"/>
    <w:tmpl w:val="A1BE776C"/>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53041717"/>
    <w:multiLevelType w:val="hybridMultilevel"/>
    <w:tmpl w:val="1DE686EA"/>
    <w:lvl w:ilvl="0" w:tplc="2DAEEFC4">
      <w:start w:val="1"/>
      <w:numFmt w:val="bullet"/>
      <w:lvlText w:val="-"/>
      <w:lvlJc w:val="left"/>
      <w:pPr>
        <w:ind w:left="644" w:hanging="360"/>
      </w:pPr>
      <w:rPr>
        <w:rFonts w:ascii="Courier New" w:hAnsi="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2" w15:restartNumberingAfterBreak="0">
    <w:nsid w:val="53400BE5"/>
    <w:multiLevelType w:val="hybridMultilevel"/>
    <w:tmpl w:val="F440E2A4"/>
    <w:lvl w:ilvl="0" w:tplc="FFFFFFFF">
      <w:start w:val="1"/>
      <w:numFmt w:val="bullet"/>
      <w:lvlText w:val="-"/>
      <w:lvlJc w:val="left"/>
      <w:pPr>
        <w:ind w:left="720" w:hanging="360"/>
      </w:pPr>
      <w:rPr>
        <w:rFonts w:ascii="SimSun" w:eastAsia="SimSun" w:hAnsi="SimSun" w:hint="eastAsi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4A346DC"/>
    <w:multiLevelType w:val="hybridMultilevel"/>
    <w:tmpl w:val="3D30EE8A"/>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580A45DC"/>
    <w:multiLevelType w:val="hybridMultilevel"/>
    <w:tmpl w:val="A86CD148"/>
    <w:lvl w:ilvl="0" w:tplc="2DAEEFC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1707FD"/>
    <w:multiLevelType w:val="hybridMultilevel"/>
    <w:tmpl w:val="D1CE58E6"/>
    <w:lvl w:ilvl="0" w:tplc="9916787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6" w15:restartNumberingAfterBreak="0">
    <w:nsid w:val="5D7F1CDD"/>
    <w:multiLevelType w:val="hybridMultilevel"/>
    <w:tmpl w:val="7054B382"/>
    <w:lvl w:ilvl="0" w:tplc="190AE522">
      <w:start w:val="1"/>
      <w:numFmt w:val="bullet"/>
      <w:pStyle w:val="10"/>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E0D54C8"/>
    <w:multiLevelType w:val="hybridMultilevel"/>
    <w:tmpl w:val="95CE7AE8"/>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5F1F7C1C"/>
    <w:multiLevelType w:val="hybridMultilevel"/>
    <w:tmpl w:val="34C6E940"/>
    <w:lvl w:ilvl="0" w:tplc="F3C0AB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F6853BA"/>
    <w:multiLevelType w:val="hybridMultilevel"/>
    <w:tmpl w:val="D1CE58E6"/>
    <w:lvl w:ilvl="0" w:tplc="9916787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0" w15:restartNumberingAfterBreak="0">
    <w:nsid w:val="603D43CD"/>
    <w:multiLevelType w:val="hybridMultilevel"/>
    <w:tmpl w:val="8BC6994E"/>
    <w:lvl w:ilvl="0" w:tplc="8D4C499A">
      <w:numFmt w:val="bullet"/>
      <w:lvlText w:val="−"/>
      <w:lvlJc w:val="left"/>
      <w:pPr>
        <w:tabs>
          <w:tab w:val="num" w:pos="851"/>
        </w:tabs>
        <w:ind w:left="851" w:hanging="284"/>
      </w:pPr>
      <w:rPr>
        <w:rFonts w:ascii="Times New Roman CYR" w:eastAsia="Times New Roman" w:hAnsi="Times New Roman CYR"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1" w15:restartNumberingAfterBreak="0">
    <w:nsid w:val="61606DBF"/>
    <w:multiLevelType w:val="hybridMultilevel"/>
    <w:tmpl w:val="260627EC"/>
    <w:lvl w:ilvl="0" w:tplc="2DAEEFC4">
      <w:start w:val="1"/>
      <w:numFmt w:val="bullet"/>
      <w:lvlText w:val="-"/>
      <w:lvlJc w:val="left"/>
      <w:pPr>
        <w:ind w:left="1440" w:hanging="360"/>
      </w:pPr>
      <w:rPr>
        <w:rFonts w:ascii="Courier New" w:hAnsi="Courier New"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2" w15:restartNumberingAfterBreak="0">
    <w:nsid w:val="61E14150"/>
    <w:multiLevelType w:val="hybridMultilevel"/>
    <w:tmpl w:val="C226AC0A"/>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2424BB2"/>
    <w:multiLevelType w:val="hybridMultilevel"/>
    <w:tmpl w:val="3EC6AA94"/>
    <w:lvl w:ilvl="0" w:tplc="DADE00E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640F4DD1"/>
    <w:multiLevelType w:val="hybridMultilevel"/>
    <w:tmpl w:val="04CE9E60"/>
    <w:lvl w:ilvl="0" w:tplc="2DAEEFC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65FC45A2"/>
    <w:multiLevelType w:val="hybridMultilevel"/>
    <w:tmpl w:val="1C5AF726"/>
    <w:lvl w:ilvl="0" w:tplc="B4A81034">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B25A8D"/>
    <w:multiLevelType w:val="hybridMultilevel"/>
    <w:tmpl w:val="1B3409C4"/>
    <w:lvl w:ilvl="0" w:tplc="B4A81034">
      <w:start w:val="1"/>
      <w:numFmt w:val="bullet"/>
      <w:lvlText w:val="–"/>
      <w:lvlJc w:val="left"/>
      <w:pPr>
        <w:ind w:left="1440" w:hanging="360"/>
      </w:pPr>
      <w:rPr>
        <w:rFonts w:ascii="Times New Roman" w:hAnsi="Times New Roman" w:cs="Times New Roman" w:hint="default"/>
        <w:lang w:val="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AAD4DE1"/>
    <w:multiLevelType w:val="hybridMultilevel"/>
    <w:tmpl w:val="07629ED2"/>
    <w:lvl w:ilvl="0" w:tplc="DADE00E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15:restartNumberingAfterBreak="0">
    <w:nsid w:val="6B2F390C"/>
    <w:multiLevelType w:val="hybridMultilevel"/>
    <w:tmpl w:val="73A0393E"/>
    <w:lvl w:ilvl="0" w:tplc="4DFAFC18">
      <w:start w:val="1"/>
      <w:numFmt w:val="bullet"/>
      <w:lvlText w:val="–"/>
      <w:lvlJc w:val="left"/>
      <w:pPr>
        <w:tabs>
          <w:tab w:val="num" w:pos="964"/>
        </w:tabs>
        <w:ind w:left="964" w:hanging="255"/>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6B4E4CAA"/>
    <w:multiLevelType w:val="hybridMultilevel"/>
    <w:tmpl w:val="B5A879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D257EE1"/>
    <w:multiLevelType w:val="hybridMultilevel"/>
    <w:tmpl w:val="7ECCD340"/>
    <w:lvl w:ilvl="0" w:tplc="5DFCF42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F5E4853"/>
    <w:multiLevelType w:val="hybridMultilevel"/>
    <w:tmpl w:val="98E61524"/>
    <w:lvl w:ilvl="0" w:tplc="5DFCF42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6D5F04"/>
    <w:multiLevelType w:val="hybridMultilevel"/>
    <w:tmpl w:val="ED6AA98C"/>
    <w:lvl w:ilvl="0" w:tplc="9886F9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59D5CFA"/>
    <w:multiLevelType w:val="hybridMultilevel"/>
    <w:tmpl w:val="5F1E8E74"/>
    <w:lvl w:ilvl="0" w:tplc="DADE00E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706611D"/>
    <w:multiLevelType w:val="hybridMultilevel"/>
    <w:tmpl w:val="DEF87450"/>
    <w:lvl w:ilvl="0" w:tplc="2DAEEFC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33486A"/>
    <w:multiLevelType w:val="hybridMultilevel"/>
    <w:tmpl w:val="BA0025D4"/>
    <w:lvl w:ilvl="0" w:tplc="8D6AC778">
      <w:start w:val="1"/>
      <w:numFmt w:val="bullet"/>
      <w:lvlText w:val="-"/>
      <w:lvlJc w:val="left"/>
      <w:pPr>
        <w:tabs>
          <w:tab w:val="num" w:pos="1021"/>
        </w:tabs>
        <w:ind w:left="1021"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BC45D1F"/>
    <w:multiLevelType w:val="hybridMultilevel"/>
    <w:tmpl w:val="FFD2DC02"/>
    <w:lvl w:ilvl="0" w:tplc="044C15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D2B338B"/>
    <w:multiLevelType w:val="hybridMultilevel"/>
    <w:tmpl w:val="1C0A2628"/>
    <w:lvl w:ilvl="0" w:tplc="5DFCF42A">
      <w:start w:val="2"/>
      <w:numFmt w:val="bullet"/>
      <w:lvlText w:val="–"/>
      <w:lvlJc w:val="left"/>
      <w:pPr>
        <w:ind w:left="721" w:hanging="360"/>
      </w:pPr>
      <w:rPr>
        <w:rFonts w:ascii="Times New Roman" w:eastAsia="Times New Roman" w:hAnsi="Times New Roman"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8" w15:restartNumberingAfterBreak="0">
    <w:nsid w:val="7DE46835"/>
    <w:multiLevelType w:val="hybridMultilevel"/>
    <w:tmpl w:val="0240CB92"/>
    <w:lvl w:ilvl="0" w:tplc="FFFFFFFF">
      <w:start w:val="1"/>
      <w:numFmt w:val="bullet"/>
      <w:lvlText w:val="-"/>
      <w:lvlJc w:val="left"/>
      <w:pPr>
        <w:ind w:left="144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9" w15:restartNumberingAfterBreak="0">
    <w:nsid w:val="7F9415E2"/>
    <w:multiLevelType w:val="hybridMultilevel"/>
    <w:tmpl w:val="64EE7012"/>
    <w:lvl w:ilvl="0" w:tplc="5DFCF42A">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25"/>
  </w:num>
  <w:num w:numId="3">
    <w:abstractNumId w:val="65"/>
  </w:num>
  <w:num w:numId="4">
    <w:abstractNumId w:val="26"/>
  </w:num>
  <w:num w:numId="5">
    <w:abstractNumId w:val="39"/>
  </w:num>
  <w:num w:numId="6">
    <w:abstractNumId w:val="50"/>
  </w:num>
  <w:num w:numId="7">
    <w:abstractNumId w:val="20"/>
  </w:num>
  <w:num w:numId="8">
    <w:abstractNumId w:val="21"/>
  </w:num>
  <w:num w:numId="9">
    <w:abstractNumId w:val="64"/>
  </w:num>
  <w:num w:numId="10">
    <w:abstractNumId w:val="44"/>
  </w:num>
  <w:num w:numId="11">
    <w:abstractNumId w:val="18"/>
  </w:num>
  <w:num w:numId="12">
    <w:abstractNumId w:val="7"/>
  </w:num>
  <w:num w:numId="13">
    <w:abstractNumId w:val="34"/>
  </w:num>
  <w:num w:numId="14">
    <w:abstractNumId w:val="29"/>
  </w:num>
  <w:num w:numId="15">
    <w:abstractNumId w:val="51"/>
  </w:num>
  <w:num w:numId="16">
    <w:abstractNumId w:val="24"/>
  </w:num>
  <w:num w:numId="17">
    <w:abstractNumId w:val="41"/>
  </w:num>
  <w:num w:numId="18">
    <w:abstractNumId w:val="32"/>
  </w:num>
  <w:num w:numId="19">
    <w:abstractNumId w:val="54"/>
  </w:num>
  <w:num w:numId="20">
    <w:abstractNumId w:val="2"/>
  </w:num>
  <w:num w:numId="21">
    <w:abstractNumId w:val="8"/>
  </w:num>
  <w:num w:numId="22">
    <w:abstractNumId w:val="14"/>
  </w:num>
  <w:num w:numId="23">
    <w:abstractNumId w:val="19"/>
  </w:num>
  <w:num w:numId="24">
    <w:abstractNumId w:val="52"/>
  </w:num>
  <w:num w:numId="25">
    <w:abstractNumId w:val="43"/>
  </w:num>
  <w:num w:numId="26">
    <w:abstractNumId w:val="47"/>
  </w:num>
  <w:num w:numId="27">
    <w:abstractNumId w:val="40"/>
  </w:num>
  <w:num w:numId="28">
    <w:abstractNumId w:val="11"/>
  </w:num>
  <w:num w:numId="29">
    <w:abstractNumId w:val="42"/>
  </w:num>
  <w:num w:numId="30">
    <w:abstractNumId w:val="68"/>
  </w:num>
  <w:num w:numId="31">
    <w:abstractNumId w:val="63"/>
  </w:num>
  <w:num w:numId="32">
    <w:abstractNumId w:val="17"/>
  </w:num>
  <w:num w:numId="33">
    <w:abstractNumId w:val="27"/>
  </w:num>
  <w:num w:numId="34">
    <w:abstractNumId w:val="53"/>
  </w:num>
  <w:num w:numId="35">
    <w:abstractNumId w:val="36"/>
  </w:num>
  <w:num w:numId="36">
    <w:abstractNumId w:val="13"/>
  </w:num>
  <w:num w:numId="37">
    <w:abstractNumId w:val="38"/>
  </w:num>
  <w:num w:numId="38">
    <w:abstractNumId w:val="57"/>
  </w:num>
  <w:num w:numId="39">
    <w:abstractNumId w:val="33"/>
  </w:num>
  <w:num w:numId="40">
    <w:abstractNumId w:val="48"/>
  </w:num>
  <w:num w:numId="41">
    <w:abstractNumId w:val="3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56"/>
  </w:num>
  <w:num w:numId="45">
    <w:abstractNumId w:val="0"/>
  </w:num>
  <w:num w:numId="46">
    <w:abstractNumId w:val="31"/>
  </w:num>
  <w:num w:numId="47">
    <w:abstractNumId w:val="28"/>
  </w:num>
  <w:num w:numId="48">
    <w:abstractNumId w:val="5"/>
  </w:num>
  <w:num w:numId="49">
    <w:abstractNumId w:val="16"/>
  </w:num>
  <w:num w:numId="50">
    <w:abstractNumId w:val="55"/>
  </w:num>
  <w:num w:numId="51">
    <w:abstractNumId w:val="35"/>
  </w:num>
  <w:num w:numId="52">
    <w:abstractNumId w:val="15"/>
  </w:num>
  <w:num w:numId="53">
    <w:abstractNumId w:val="69"/>
  </w:num>
  <w:num w:numId="54">
    <w:abstractNumId w:val="62"/>
  </w:num>
  <w:num w:numId="55">
    <w:abstractNumId w:val="4"/>
  </w:num>
  <w:num w:numId="56">
    <w:abstractNumId w:val="61"/>
  </w:num>
  <w:num w:numId="57">
    <w:abstractNumId w:val="60"/>
  </w:num>
  <w:num w:numId="58">
    <w:abstractNumId w:val="30"/>
  </w:num>
  <w:num w:numId="59">
    <w:abstractNumId w:val="67"/>
  </w:num>
  <w:num w:numId="60">
    <w:abstractNumId w:val="59"/>
  </w:num>
  <w:num w:numId="61">
    <w:abstractNumId w:val="46"/>
  </w:num>
  <w:num w:numId="62">
    <w:abstractNumId w:val="9"/>
  </w:num>
  <w:num w:numId="63">
    <w:abstractNumId w:val="3"/>
  </w:num>
  <w:num w:numId="64">
    <w:abstractNumId w:val="6"/>
  </w:num>
  <w:num w:numId="65">
    <w:abstractNumId w:val="45"/>
  </w:num>
  <w:num w:numId="66">
    <w:abstractNumId w:val="49"/>
  </w:num>
  <w:num w:numId="67">
    <w:abstractNumId w:val="58"/>
  </w:num>
  <w:num w:numId="68">
    <w:abstractNumId w:val="22"/>
  </w:num>
  <w:num w:numId="69">
    <w:abstractNumId w:val="23"/>
  </w:num>
  <w:num w:numId="70">
    <w:abstractNumId w:val="1"/>
  </w:num>
  <w:num w:numId="71">
    <w:abstractNumId w:val="6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54"/>
    <w:rsid w:val="0000000D"/>
    <w:rsid w:val="00001032"/>
    <w:rsid w:val="00001FC6"/>
    <w:rsid w:val="000038D2"/>
    <w:rsid w:val="00003EB4"/>
    <w:rsid w:val="00003FF0"/>
    <w:rsid w:val="00004B85"/>
    <w:rsid w:val="00004D30"/>
    <w:rsid w:val="00005B87"/>
    <w:rsid w:val="00006355"/>
    <w:rsid w:val="00011A22"/>
    <w:rsid w:val="0001209B"/>
    <w:rsid w:val="000138F4"/>
    <w:rsid w:val="00014864"/>
    <w:rsid w:val="000151F0"/>
    <w:rsid w:val="000155EC"/>
    <w:rsid w:val="0001600B"/>
    <w:rsid w:val="0001688D"/>
    <w:rsid w:val="00025D1B"/>
    <w:rsid w:val="000262C7"/>
    <w:rsid w:val="00026FDF"/>
    <w:rsid w:val="00036796"/>
    <w:rsid w:val="00037E91"/>
    <w:rsid w:val="00040762"/>
    <w:rsid w:val="000418F9"/>
    <w:rsid w:val="00042062"/>
    <w:rsid w:val="000428B4"/>
    <w:rsid w:val="0004382E"/>
    <w:rsid w:val="0004702E"/>
    <w:rsid w:val="00047A2B"/>
    <w:rsid w:val="00050EBB"/>
    <w:rsid w:val="00051D8E"/>
    <w:rsid w:val="00053FA0"/>
    <w:rsid w:val="000556AE"/>
    <w:rsid w:val="0005607E"/>
    <w:rsid w:val="000566EC"/>
    <w:rsid w:val="00056A2C"/>
    <w:rsid w:val="00057D13"/>
    <w:rsid w:val="00060FB1"/>
    <w:rsid w:val="00062A75"/>
    <w:rsid w:val="000632AF"/>
    <w:rsid w:val="00063CD2"/>
    <w:rsid w:val="000654DB"/>
    <w:rsid w:val="000660BC"/>
    <w:rsid w:val="00071E31"/>
    <w:rsid w:val="00074319"/>
    <w:rsid w:val="00076135"/>
    <w:rsid w:val="0008079C"/>
    <w:rsid w:val="000823AE"/>
    <w:rsid w:val="00083908"/>
    <w:rsid w:val="00083E79"/>
    <w:rsid w:val="0008434C"/>
    <w:rsid w:val="00084796"/>
    <w:rsid w:val="000912C6"/>
    <w:rsid w:val="0009142E"/>
    <w:rsid w:val="000915D5"/>
    <w:rsid w:val="00091749"/>
    <w:rsid w:val="000950DA"/>
    <w:rsid w:val="000968FA"/>
    <w:rsid w:val="0009701C"/>
    <w:rsid w:val="0009702A"/>
    <w:rsid w:val="000975B4"/>
    <w:rsid w:val="0009789E"/>
    <w:rsid w:val="000A0024"/>
    <w:rsid w:val="000A3474"/>
    <w:rsid w:val="000A7205"/>
    <w:rsid w:val="000B0FCC"/>
    <w:rsid w:val="000B138D"/>
    <w:rsid w:val="000B1809"/>
    <w:rsid w:val="000B27B4"/>
    <w:rsid w:val="000B331C"/>
    <w:rsid w:val="000B33C4"/>
    <w:rsid w:val="000B3BBC"/>
    <w:rsid w:val="000B5E8F"/>
    <w:rsid w:val="000B79F5"/>
    <w:rsid w:val="000C2451"/>
    <w:rsid w:val="000C5471"/>
    <w:rsid w:val="000C6BE4"/>
    <w:rsid w:val="000D011A"/>
    <w:rsid w:val="000D1C0D"/>
    <w:rsid w:val="000D3E2C"/>
    <w:rsid w:val="000D4A48"/>
    <w:rsid w:val="000E0A93"/>
    <w:rsid w:val="000E15DA"/>
    <w:rsid w:val="000E195E"/>
    <w:rsid w:val="000E2AA4"/>
    <w:rsid w:val="000E4ADA"/>
    <w:rsid w:val="000E5DFB"/>
    <w:rsid w:val="000E66D4"/>
    <w:rsid w:val="000F028B"/>
    <w:rsid w:val="000F0AEF"/>
    <w:rsid w:val="000F1AFD"/>
    <w:rsid w:val="000F2C6F"/>
    <w:rsid w:val="000F5811"/>
    <w:rsid w:val="000F633F"/>
    <w:rsid w:val="000F6E87"/>
    <w:rsid w:val="000F7EBB"/>
    <w:rsid w:val="000F7F21"/>
    <w:rsid w:val="001020F8"/>
    <w:rsid w:val="00102CCF"/>
    <w:rsid w:val="001036F1"/>
    <w:rsid w:val="00103EC4"/>
    <w:rsid w:val="00104EF1"/>
    <w:rsid w:val="0010695C"/>
    <w:rsid w:val="00107184"/>
    <w:rsid w:val="001076CC"/>
    <w:rsid w:val="0010771E"/>
    <w:rsid w:val="00107ED1"/>
    <w:rsid w:val="001100F4"/>
    <w:rsid w:val="00112004"/>
    <w:rsid w:val="00112275"/>
    <w:rsid w:val="0011369A"/>
    <w:rsid w:val="00113D61"/>
    <w:rsid w:val="00115233"/>
    <w:rsid w:val="00115CC3"/>
    <w:rsid w:val="00115D15"/>
    <w:rsid w:val="001174C4"/>
    <w:rsid w:val="00120448"/>
    <w:rsid w:val="0012052C"/>
    <w:rsid w:val="00120EB2"/>
    <w:rsid w:val="001228BA"/>
    <w:rsid w:val="001230EC"/>
    <w:rsid w:val="00125B15"/>
    <w:rsid w:val="001307D2"/>
    <w:rsid w:val="001343A4"/>
    <w:rsid w:val="00134BBD"/>
    <w:rsid w:val="00136634"/>
    <w:rsid w:val="0013669A"/>
    <w:rsid w:val="0014011D"/>
    <w:rsid w:val="00142CCF"/>
    <w:rsid w:val="0014363A"/>
    <w:rsid w:val="00143791"/>
    <w:rsid w:val="00143BCC"/>
    <w:rsid w:val="00145E3C"/>
    <w:rsid w:val="00146978"/>
    <w:rsid w:val="001475D7"/>
    <w:rsid w:val="001477E2"/>
    <w:rsid w:val="001511EE"/>
    <w:rsid w:val="001516D6"/>
    <w:rsid w:val="001522A4"/>
    <w:rsid w:val="00152BCD"/>
    <w:rsid w:val="00152DAB"/>
    <w:rsid w:val="001532A1"/>
    <w:rsid w:val="00153498"/>
    <w:rsid w:val="00153FE8"/>
    <w:rsid w:val="00155BF4"/>
    <w:rsid w:val="001564F6"/>
    <w:rsid w:val="00156DC6"/>
    <w:rsid w:val="00156FED"/>
    <w:rsid w:val="0015776E"/>
    <w:rsid w:val="001643B6"/>
    <w:rsid w:val="001647B2"/>
    <w:rsid w:val="00165369"/>
    <w:rsid w:val="001707F0"/>
    <w:rsid w:val="00171725"/>
    <w:rsid w:val="0017185F"/>
    <w:rsid w:val="00171F41"/>
    <w:rsid w:val="00173543"/>
    <w:rsid w:val="00173B01"/>
    <w:rsid w:val="0017524B"/>
    <w:rsid w:val="0017565E"/>
    <w:rsid w:val="00175EB6"/>
    <w:rsid w:val="00177673"/>
    <w:rsid w:val="00177FDB"/>
    <w:rsid w:val="0018085F"/>
    <w:rsid w:val="001824EF"/>
    <w:rsid w:val="00182CA9"/>
    <w:rsid w:val="0018304E"/>
    <w:rsid w:val="00183B20"/>
    <w:rsid w:val="00183C1D"/>
    <w:rsid w:val="00183E92"/>
    <w:rsid w:val="00184B06"/>
    <w:rsid w:val="001859E6"/>
    <w:rsid w:val="001879F0"/>
    <w:rsid w:val="00191D0F"/>
    <w:rsid w:val="00193232"/>
    <w:rsid w:val="00193243"/>
    <w:rsid w:val="00197AA8"/>
    <w:rsid w:val="001A01B3"/>
    <w:rsid w:val="001A1F1A"/>
    <w:rsid w:val="001A288C"/>
    <w:rsid w:val="001A326D"/>
    <w:rsid w:val="001A3673"/>
    <w:rsid w:val="001A37A2"/>
    <w:rsid w:val="001A3F92"/>
    <w:rsid w:val="001A7DE4"/>
    <w:rsid w:val="001A7F9A"/>
    <w:rsid w:val="001B05F6"/>
    <w:rsid w:val="001B0FA8"/>
    <w:rsid w:val="001B11CF"/>
    <w:rsid w:val="001B1C2C"/>
    <w:rsid w:val="001B3779"/>
    <w:rsid w:val="001B48CD"/>
    <w:rsid w:val="001B4AA9"/>
    <w:rsid w:val="001B63C3"/>
    <w:rsid w:val="001C1735"/>
    <w:rsid w:val="001C1A24"/>
    <w:rsid w:val="001C3127"/>
    <w:rsid w:val="001C375E"/>
    <w:rsid w:val="001C4667"/>
    <w:rsid w:val="001C4CDD"/>
    <w:rsid w:val="001C4FB1"/>
    <w:rsid w:val="001D1118"/>
    <w:rsid w:val="001D5BF0"/>
    <w:rsid w:val="001D7EBC"/>
    <w:rsid w:val="001E1AAD"/>
    <w:rsid w:val="001E1B9D"/>
    <w:rsid w:val="001E21D5"/>
    <w:rsid w:val="001E2B9C"/>
    <w:rsid w:val="001E34A0"/>
    <w:rsid w:val="001E444E"/>
    <w:rsid w:val="001E60EB"/>
    <w:rsid w:val="001E6A44"/>
    <w:rsid w:val="001E713A"/>
    <w:rsid w:val="001F15AC"/>
    <w:rsid w:val="001F17F0"/>
    <w:rsid w:val="001F1A1E"/>
    <w:rsid w:val="001F3600"/>
    <w:rsid w:val="001F47C4"/>
    <w:rsid w:val="001F4DBC"/>
    <w:rsid w:val="001F6B45"/>
    <w:rsid w:val="001F7959"/>
    <w:rsid w:val="001F7D5E"/>
    <w:rsid w:val="00200B42"/>
    <w:rsid w:val="00201914"/>
    <w:rsid w:val="00203A94"/>
    <w:rsid w:val="00203C92"/>
    <w:rsid w:val="00205D13"/>
    <w:rsid w:val="00206C69"/>
    <w:rsid w:val="00212635"/>
    <w:rsid w:val="002138C0"/>
    <w:rsid w:val="00214D12"/>
    <w:rsid w:val="00216BF7"/>
    <w:rsid w:val="00217398"/>
    <w:rsid w:val="002220D1"/>
    <w:rsid w:val="0022282C"/>
    <w:rsid w:val="00224BEA"/>
    <w:rsid w:val="00226B60"/>
    <w:rsid w:val="00232241"/>
    <w:rsid w:val="0023594C"/>
    <w:rsid w:val="00235B70"/>
    <w:rsid w:val="00236BCB"/>
    <w:rsid w:val="00236E21"/>
    <w:rsid w:val="002404B3"/>
    <w:rsid w:val="00242BB7"/>
    <w:rsid w:val="00243E67"/>
    <w:rsid w:val="00245FF4"/>
    <w:rsid w:val="00247A96"/>
    <w:rsid w:val="00247FC9"/>
    <w:rsid w:val="002501D7"/>
    <w:rsid w:val="0025156A"/>
    <w:rsid w:val="00251D2C"/>
    <w:rsid w:val="00254EC0"/>
    <w:rsid w:val="0025530E"/>
    <w:rsid w:val="002558DA"/>
    <w:rsid w:val="0026238B"/>
    <w:rsid w:val="00262B6B"/>
    <w:rsid w:val="0026428E"/>
    <w:rsid w:val="002649C2"/>
    <w:rsid w:val="00266422"/>
    <w:rsid w:val="00266FEC"/>
    <w:rsid w:val="00267DE8"/>
    <w:rsid w:val="00270470"/>
    <w:rsid w:val="00273030"/>
    <w:rsid w:val="00273304"/>
    <w:rsid w:val="0027605D"/>
    <w:rsid w:val="00277ABB"/>
    <w:rsid w:val="00277F52"/>
    <w:rsid w:val="00277F8C"/>
    <w:rsid w:val="0028574B"/>
    <w:rsid w:val="00287E55"/>
    <w:rsid w:val="002908F2"/>
    <w:rsid w:val="0029128A"/>
    <w:rsid w:val="00292166"/>
    <w:rsid w:val="00293107"/>
    <w:rsid w:val="0029354F"/>
    <w:rsid w:val="002A08D6"/>
    <w:rsid w:val="002A0EE5"/>
    <w:rsid w:val="002A0F38"/>
    <w:rsid w:val="002A2259"/>
    <w:rsid w:val="002A7F6E"/>
    <w:rsid w:val="002B1226"/>
    <w:rsid w:val="002B2ACC"/>
    <w:rsid w:val="002B444C"/>
    <w:rsid w:val="002B6715"/>
    <w:rsid w:val="002B7972"/>
    <w:rsid w:val="002C1E32"/>
    <w:rsid w:val="002C2B9E"/>
    <w:rsid w:val="002C347A"/>
    <w:rsid w:val="002C3C1F"/>
    <w:rsid w:val="002C49FF"/>
    <w:rsid w:val="002C65BE"/>
    <w:rsid w:val="002C67FF"/>
    <w:rsid w:val="002C69D8"/>
    <w:rsid w:val="002D1235"/>
    <w:rsid w:val="002D21F3"/>
    <w:rsid w:val="002D247D"/>
    <w:rsid w:val="002D4BBC"/>
    <w:rsid w:val="002D62B2"/>
    <w:rsid w:val="002E02E1"/>
    <w:rsid w:val="002E0EF0"/>
    <w:rsid w:val="002E122D"/>
    <w:rsid w:val="002E1836"/>
    <w:rsid w:val="002E2121"/>
    <w:rsid w:val="002E43E0"/>
    <w:rsid w:val="002F14B3"/>
    <w:rsid w:val="002F1C54"/>
    <w:rsid w:val="002F2ACC"/>
    <w:rsid w:val="002F68A9"/>
    <w:rsid w:val="003010A1"/>
    <w:rsid w:val="0030166C"/>
    <w:rsid w:val="003026A0"/>
    <w:rsid w:val="0030285E"/>
    <w:rsid w:val="00304E88"/>
    <w:rsid w:val="0030530F"/>
    <w:rsid w:val="0030571B"/>
    <w:rsid w:val="003057DF"/>
    <w:rsid w:val="00306F4D"/>
    <w:rsid w:val="00307984"/>
    <w:rsid w:val="003079C8"/>
    <w:rsid w:val="003102D4"/>
    <w:rsid w:val="00311222"/>
    <w:rsid w:val="0031127C"/>
    <w:rsid w:val="0031145D"/>
    <w:rsid w:val="003131D6"/>
    <w:rsid w:val="00313863"/>
    <w:rsid w:val="00313D9D"/>
    <w:rsid w:val="00314935"/>
    <w:rsid w:val="00315C65"/>
    <w:rsid w:val="00316447"/>
    <w:rsid w:val="00316DED"/>
    <w:rsid w:val="0031742E"/>
    <w:rsid w:val="0032347B"/>
    <w:rsid w:val="00324C27"/>
    <w:rsid w:val="00326EE2"/>
    <w:rsid w:val="00333A12"/>
    <w:rsid w:val="00334034"/>
    <w:rsid w:val="00335A5F"/>
    <w:rsid w:val="00335C79"/>
    <w:rsid w:val="0033692E"/>
    <w:rsid w:val="00336991"/>
    <w:rsid w:val="00341824"/>
    <w:rsid w:val="00343D09"/>
    <w:rsid w:val="003445FB"/>
    <w:rsid w:val="00345247"/>
    <w:rsid w:val="003452B6"/>
    <w:rsid w:val="00347900"/>
    <w:rsid w:val="00350C8A"/>
    <w:rsid w:val="003531F1"/>
    <w:rsid w:val="00354049"/>
    <w:rsid w:val="003543D5"/>
    <w:rsid w:val="003568EF"/>
    <w:rsid w:val="003572EA"/>
    <w:rsid w:val="00357495"/>
    <w:rsid w:val="00357B27"/>
    <w:rsid w:val="00361859"/>
    <w:rsid w:val="0036228C"/>
    <w:rsid w:val="00362DDD"/>
    <w:rsid w:val="003734A1"/>
    <w:rsid w:val="0037377B"/>
    <w:rsid w:val="00374D66"/>
    <w:rsid w:val="00374EEF"/>
    <w:rsid w:val="00375370"/>
    <w:rsid w:val="00375B0B"/>
    <w:rsid w:val="00377F87"/>
    <w:rsid w:val="003806E9"/>
    <w:rsid w:val="003808F4"/>
    <w:rsid w:val="003811EF"/>
    <w:rsid w:val="003814DC"/>
    <w:rsid w:val="003817DC"/>
    <w:rsid w:val="00381E07"/>
    <w:rsid w:val="003829CC"/>
    <w:rsid w:val="00383998"/>
    <w:rsid w:val="00384751"/>
    <w:rsid w:val="00385713"/>
    <w:rsid w:val="00390008"/>
    <w:rsid w:val="003902D1"/>
    <w:rsid w:val="00390DC1"/>
    <w:rsid w:val="00392F5A"/>
    <w:rsid w:val="00394B78"/>
    <w:rsid w:val="003A1307"/>
    <w:rsid w:val="003A1D49"/>
    <w:rsid w:val="003A437B"/>
    <w:rsid w:val="003A70F4"/>
    <w:rsid w:val="003A7EA1"/>
    <w:rsid w:val="003B077C"/>
    <w:rsid w:val="003B281A"/>
    <w:rsid w:val="003B3741"/>
    <w:rsid w:val="003B3F08"/>
    <w:rsid w:val="003B48B5"/>
    <w:rsid w:val="003B4DB7"/>
    <w:rsid w:val="003B68AC"/>
    <w:rsid w:val="003B70F0"/>
    <w:rsid w:val="003C11FB"/>
    <w:rsid w:val="003C30BD"/>
    <w:rsid w:val="003C6BE3"/>
    <w:rsid w:val="003C7110"/>
    <w:rsid w:val="003C72B1"/>
    <w:rsid w:val="003C7A61"/>
    <w:rsid w:val="003D0AF8"/>
    <w:rsid w:val="003D15AA"/>
    <w:rsid w:val="003D2AFF"/>
    <w:rsid w:val="003D3B1F"/>
    <w:rsid w:val="003D4E1D"/>
    <w:rsid w:val="003D5376"/>
    <w:rsid w:val="003E126A"/>
    <w:rsid w:val="003E32A7"/>
    <w:rsid w:val="003E3D96"/>
    <w:rsid w:val="003E5909"/>
    <w:rsid w:val="003E5BDB"/>
    <w:rsid w:val="003E7422"/>
    <w:rsid w:val="003E7A5D"/>
    <w:rsid w:val="003F174F"/>
    <w:rsid w:val="003F38CF"/>
    <w:rsid w:val="003F395B"/>
    <w:rsid w:val="003F4F13"/>
    <w:rsid w:val="004027D7"/>
    <w:rsid w:val="00403613"/>
    <w:rsid w:val="00404DDF"/>
    <w:rsid w:val="00411112"/>
    <w:rsid w:val="00411C22"/>
    <w:rsid w:val="00412015"/>
    <w:rsid w:val="00412D7B"/>
    <w:rsid w:val="00413637"/>
    <w:rsid w:val="0041380C"/>
    <w:rsid w:val="0041435B"/>
    <w:rsid w:val="00414791"/>
    <w:rsid w:val="00420B2E"/>
    <w:rsid w:val="00420CD5"/>
    <w:rsid w:val="004216BF"/>
    <w:rsid w:val="004247C1"/>
    <w:rsid w:val="00425ED3"/>
    <w:rsid w:val="00426B08"/>
    <w:rsid w:val="0043014B"/>
    <w:rsid w:val="0043340B"/>
    <w:rsid w:val="004366CD"/>
    <w:rsid w:val="0044040F"/>
    <w:rsid w:val="00442639"/>
    <w:rsid w:val="00442A0C"/>
    <w:rsid w:val="00444C1F"/>
    <w:rsid w:val="004475D3"/>
    <w:rsid w:val="00451A10"/>
    <w:rsid w:val="00452A20"/>
    <w:rsid w:val="0045329D"/>
    <w:rsid w:val="00456351"/>
    <w:rsid w:val="00460111"/>
    <w:rsid w:val="004604B3"/>
    <w:rsid w:val="00460507"/>
    <w:rsid w:val="00461852"/>
    <w:rsid w:val="00462CA7"/>
    <w:rsid w:val="00463100"/>
    <w:rsid w:val="00463E7E"/>
    <w:rsid w:val="00464957"/>
    <w:rsid w:val="004649ED"/>
    <w:rsid w:val="00464CA7"/>
    <w:rsid w:val="00464D6B"/>
    <w:rsid w:val="0046548B"/>
    <w:rsid w:val="00466ED8"/>
    <w:rsid w:val="0047053D"/>
    <w:rsid w:val="00470DC7"/>
    <w:rsid w:val="00471001"/>
    <w:rsid w:val="0047105C"/>
    <w:rsid w:val="00471125"/>
    <w:rsid w:val="00474373"/>
    <w:rsid w:val="0047673D"/>
    <w:rsid w:val="00477EC6"/>
    <w:rsid w:val="00481EAC"/>
    <w:rsid w:val="00482901"/>
    <w:rsid w:val="00482BBB"/>
    <w:rsid w:val="004843C1"/>
    <w:rsid w:val="00485BFC"/>
    <w:rsid w:val="00485F64"/>
    <w:rsid w:val="00487156"/>
    <w:rsid w:val="00487642"/>
    <w:rsid w:val="00487FC1"/>
    <w:rsid w:val="00491793"/>
    <w:rsid w:val="00492A56"/>
    <w:rsid w:val="004951E5"/>
    <w:rsid w:val="00496950"/>
    <w:rsid w:val="00497967"/>
    <w:rsid w:val="0049799F"/>
    <w:rsid w:val="004A0039"/>
    <w:rsid w:val="004A1DCB"/>
    <w:rsid w:val="004A3113"/>
    <w:rsid w:val="004A311C"/>
    <w:rsid w:val="004A363F"/>
    <w:rsid w:val="004A4DD6"/>
    <w:rsid w:val="004A55BF"/>
    <w:rsid w:val="004A7215"/>
    <w:rsid w:val="004A7F3F"/>
    <w:rsid w:val="004B0112"/>
    <w:rsid w:val="004B171C"/>
    <w:rsid w:val="004B2C71"/>
    <w:rsid w:val="004B4C4A"/>
    <w:rsid w:val="004B503A"/>
    <w:rsid w:val="004B5308"/>
    <w:rsid w:val="004B7868"/>
    <w:rsid w:val="004B794D"/>
    <w:rsid w:val="004C69BA"/>
    <w:rsid w:val="004D1E9F"/>
    <w:rsid w:val="004D2F33"/>
    <w:rsid w:val="004D4F4F"/>
    <w:rsid w:val="004D5466"/>
    <w:rsid w:val="004E02D0"/>
    <w:rsid w:val="004E14EF"/>
    <w:rsid w:val="004E3E5E"/>
    <w:rsid w:val="004E42D9"/>
    <w:rsid w:val="004E5103"/>
    <w:rsid w:val="004E6267"/>
    <w:rsid w:val="004F2E2D"/>
    <w:rsid w:val="004F3049"/>
    <w:rsid w:val="004F3385"/>
    <w:rsid w:val="004F362C"/>
    <w:rsid w:val="004F4890"/>
    <w:rsid w:val="004F4D5E"/>
    <w:rsid w:val="004F79F5"/>
    <w:rsid w:val="00501BFD"/>
    <w:rsid w:val="005036E3"/>
    <w:rsid w:val="00503792"/>
    <w:rsid w:val="00503B01"/>
    <w:rsid w:val="0050406D"/>
    <w:rsid w:val="00505F0C"/>
    <w:rsid w:val="00506251"/>
    <w:rsid w:val="0050685F"/>
    <w:rsid w:val="0051173B"/>
    <w:rsid w:val="005140E0"/>
    <w:rsid w:val="005215D5"/>
    <w:rsid w:val="00524C17"/>
    <w:rsid w:val="00525841"/>
    <w:rsid w:val="00525D82"/>
    <w:rsid w:val="00526ACA"/>
    <w:rsid w:val="00530D27"/>
    <w:rsid w:val="00532F97"/>
    <w:rsid w:val="0053354C"/>
    <w:rsid w:val="005337DE"/>
    <w:rsid w:val="005339CA"/>
    <w:rsid w:val="00533FE6"/>
    <w:rsid w:val="00535685"/>
    <w:rsid w:val="005404C5"/>
    <w:rsid w:val="005433FD"/>
    <w:rsid w:val="00543BD2"/>
    <w:rsid w:val="005457DE"/>
    <w:rsid w:val="00545E55"/>
    <w:rsid w:val="00552DC9"/>
    <w:rsid w:val="0055384F"/>
    <w:rsid w:val="00555297"/>
    <w:rsid w:val="005565B4"/>
    <w:rsid w:val="0055682E"/>
    <w:rsid w:val="00557070"/>
    <w:rsid w:val="00560C6C"/>
    <w:rsid w:val="00561783"/>
    <w:rsid w:val="00562DD5"/>
    <w:rsid w:val="00563039"/>
    <w:rsid w:val="00565520"/>
    <w:rsid w:val="00565795"/>
    <w:rsid w:val="00565DE9"/>
    <w:rsid w:val="005705F7"/>
    <w:rsid w:val="00570DB8"/>
    <w:rsid w:val="00573AA2"/>
    <w:rsid w:val="00575488"/>
    <w:rsid w:val="00575C30"/>
    <w:rsid w:val="00576B30"/>
    <w:rsid w:val="005775D0"/>
    <w:rsid w:val="00577910"/>
    <w:rsid w:val="005839AB"/>
    <w:rsid w:val="00584C55"/>
    <w:rsid w:val="005867EF"/>
    <w:rsid w:val="005908CF"/>
    <w:rsid w:val="00593496"/>
    <w:rsid w:val="00593B2A"/>
    <w:rsid w:val="005948BC"/>
    <w:rsid w:val="00595760"/>
    <w:rsid w:val="00595AFE"/>
    <w:rsid w:val="005963A8"/>
    <w:rsid w:val="00597ADC"/>
    <w:rsid w:val="005A09D0"/>
    <w:rsid w:val="005A20C7"/>
    <w:rsid w:val="005A3844"/>
    <w:rsid w:val="005A54C5"/>
    <w:rsid w:val="005A5AEA"/>
    <w:rsid w:val="005A6473"/>
    <w:rsid w:val="005A649C"/>
    <w:rsid w:val="005A65C7"/>
    <w:rsid w:val="005A6884"/>
    <w:rsid w:val="005A7C48"/>
    <w:rsid w:val="005B3462"/>
    <w:rsid w:val="005B3D4F"/>
    <w:rsid w:val="005B440B"/>
    <w:rsid w:val="005B5CD3"/>
    <w:rsid w:val="005C0A3B"/>
    <w:rsid w:val="005C2E14"/>
    <w:rsid w:val="005C39B1"/>
    <w:rsid w:val="005C6C95"/>
    <w:rsid w:val="005D2E51"/>
    <w:rsid w:val="005D4DE3"/>
    <w:rsid w:val="005D51EE"/>
    <w:rsid w:val="005D5BBB"/>
    <w:rsid w:val="005D6EE1"/>
    <w:rsid w:val="005E5068"/>
    <w:rsid w:val="005E58F2"/>
    <w:rsid w:val="005E5C62"/>
    <w:rsid w:val="005E5D07"/>
    <w:rsid w:val="005F076D"/>
    <w:rsid w:val="005F1423"/>
    <w:rsid w:val="006000D4"/>
    <w:rsid w:val="006004F0"/>
    <w:rsid w:val="00600F0F"/>
    <w:rsid w:val="00601248"/>
    <w:rsid w:val="006017DC"/>
    <w:rsid w:val="00601A9F"/>
    <w:rsid w:val="00602057"/>
    <w:rsid w:val="006038E3"/>
    <w:rsid w:val="00604F2E"/>
    <w:rsid w:val="006055F7"/>
    <w:rsid w:val="00606CD4"/>
    <w:rsid w:val="00610803"/>
    <w:rsid w:val="00610A51"/>
    <w:rsid w:val="0061117D"/>
    <w:rsid w:val="00611201"/>
    <w:rsid w:val="00611A98"/>
    <w:rsid w:val="00612262"/>
    <w:rsid w:val="00612663"/>
    <w:rsid w:val="006157FF"/>
    <w:rsid w:val="00615C25"/>
    <w:rsid w:val="006163E6"/>
    <w:rsid w:val="00617DED"/>
    <w:rsid w:val="006223F4"/>
    <w:rsid w:val="00623DD1"/>
    <w:rsid w:val="00624607"/>
    <w:rsid w:val="006264AD"/>
    <w:rsid w:val="00627943"/>
    <w:rsid w:val="00630E8F"/>
    <w:rsid w:val="00630FF3"/>
    <w:rsid w:val="00632DEF"/>
    <w:rsid w:val="0063346C"/>
    <w:rsid w:val="006334BB"/>
    <w:rsid w:val="006340D1"/>
    <w:rsid w:val="00634CB9"/>
    <w:rsid w:val="006366C3"/>
    <w:rsid w:val="00637B76"/>
    <w:rsid w:val="0064006F"/>
    <w:rsid w:val="006411F8"/>
    <w:rsid w:val="0064180A"/>
    <w:rsid w:val="00643DC5"/>
    <w:rsid w:val="00644E65"/>
    <w:rsid w:val="00644FC5"/>
    <w:rsid w:val="0064533B"/>
    <w:rsid w:val="006477DC"/>
    <w:rsid w:val="00647D11"/>
    <w:rsid w:val="00650274"/>
    <w:rsid w:val="00651892"/>
    <w:rsid w:val="00651CA0"/>
    <w:rsid w:val="0065233F"/>
    <w:rsid w:val="0065252D"/>
    <w:rsid w:val="00652A24"/>
    <w:rsid w:val="00652B85"/>
    <w:rsid w:val="00654791"/>
    <w:rsid w:val="00654C13"/>
    <w:rsid w:val="006551D9"/>
    <w:rsid w:val="0065798D"/>
    <w:rsid w:val="00660B9E"/>
    <w:rsid w:val="0066229F"/>
    <w:rsid w:val="006659E6"/>
    <w:rsid w:val="0066624F"/>
    <w:rsid w:val="00667A9A"/>
    <w:rsid w:val="00667EA5"/>
    <w:rsid w:val="0067067A"/>
    <w:rsid w:val="00671A24"/>
    <w:rsid w:val="006723B7"/>
    <w:rsid w:val="00672810"/>
    <w:rsid w:val="00675949"/>
    <w:rsid w:val="0067623C"/>
    <w:rsid w:val="00676285"/>
    <w:rsid w:val="00680457"/>
    <w:rsid w:val="0068112A"/>
    <w:rsid w:val="006847F5"/>
    <w:rsid w:val="00685FE1"/>
    <w:rsid w:val="006929BD"/>
    <w:rsid w:val="00696C92"/>
    <w:rsid w:val="00697299"/>
    <w:rsid w:val="00697DD9"/>
    <w:rsid w:val="006A0475"/>
    <w:rsid w:val="006A1E22"/>
    <w:rsid w:val="006A3E83"/>
    <w:rsid w:val="006B3286"/>
    <w:rsid w:val="006C02FC"/>
    <w:rsid w:val="006C1CD4"/>
    <w:rsid w:val="006D12AF"/>
    <w:rsid w:val="006D1733"/>
    <w:rsid w:val="006D3791"/>
    <w:rsid w:val="006D4A23"/>
    <w:rsid w:val="006D7C56"/>
    <w:rsid w:val="006D7C8A"/>
    <w:rsid w:val="006E132F"/>
    <w:rsid w:val="006E23F2"/>
    <w:rsid w:val="006E257D"/>
    <w:rsid w:val="006E2677"/>
    <w:rsid w:val="006E2BA3"/>
    <w:rsid w:val="006E4541"/>
    <w:rsid w:val="006E5745"/>
    <w:rsid w:val="006E5A7F"/>
    <w:rsid w:val="006F2541"/>
    <w:rsid w:val="006F2A4D"/>
    <w:rsid w:val="006F2B91"/>
    <w:rsid w:val="006F2ECA"/>
    <w:rsid w:val="006F4746"/>
    <w:rsid w:val="006F4967"/>
    <w:rsid w:val="006F57C8"/>
    <w:rsid w:val="006F598A"/>
    <w:rsid w:val="006F5BE5"/>
    <w:rsid w:val="00700469"/>
    <w:rsid w:val="00700E10"/>
    <w:rsid w:val="00704577"/>
    <w:rsid w:val="00707826"/>
    <w:rsid w:val="00707F02"/>
    <w:rsid w:val="007101D2"/>
    <w:rsid w:val="00712B71"/>
    <w:rsid w:val="00713F0D"/>
    <w:rsid w:val="00714617"/>
    <w:rsid w:val="00715149"/>
    <w:rsid w:val="007157AA"/>
    <w:rsid w:val="007176A1"/>
    <w:rsid w:val="0072173A"/>
    <w:rsid w:val="00722366"/>
    <w:rsid w:val="00722FDF"/>
    <w:rsid w:val="00723163"/>
    <w:rsid w:val="00725707"/>
    <w:rsid w:val="00731623"/>
    <w:rsid w:val="007330F7"/>
    <w:rsid w:val="00733B40"/>
    <w:rsid w:val="00733DB0"/>
    <w:rsid w:val="00735E86"/>
    <w:rsid w:val="00737E90"/>
    <w:rsid w:val="00740818"/>
    <w:rsid w:val="00753CFA"/>
    <w:rsid w:val="00754AB7"/>
    <w:rsid w:val="00760552"/>
    <w:rsid w:val="0076060E"/>
    <w:rsid w:val="00760987"/>
    <w:rsid w:val="00762792"/>
    <w:rsid w:val="00762A1E"/>
    <w:rsid w:val="00765A4D"/>
    <w:rsid w:val="00765E35"/>
    <w:rsid w:val="00765F41"/>
    <w:rsid w:val="00770AF3"/>
    <w:rsid w:val="00771690"/>
    <w:rsid w:val="00772A92"/>
    <w:rsid w:val="007745AE"/>
    <w:rsid w:val="00774792"/>
    <w:rsid w:val="00774B99"/>
    <w:rsid w:val="00776D74"/>
    <w:rsid w:val="00777099"/>
    <w:rsid w:val="007800AA"/>
    <w:rsid w:val="00781A1E"/>
    <w:rsid w:val="007834EE"/>
    <w:rsid w:val="00783E43"/>
    <w:rsid w:val="00785D27"/>
    <w:rsid w:val="00787728"/>
    <w:rsid w:val="00787A32"/>
    <w:rsid w:val="00793510"/>
    <w:rsid w:val="00793A64"/>
    <w:rsid w:val="00795BF3"/>
    <w:rsid w:val="00796E63"/>
    <w:rsid w:val="00797C14"/>
    <w:rsid w:val="007A07FC"/>
    <w:rsid w:val="007A138C"/>
    <w:rsid w:val="007A1CA2"/>
    <w:rsid w:val="007A3250"/>
    <w:rsid w:val="007A427A"/>
    <w:rsid w:val="007A55FA"/>
    <w:rsid w:val="007A6451"/>
    <w:rsid w:val="007A6F61"/>
    <w:rsid w:val="007A754A"/>
    <w:rsid w:val="007A7711"/>
    <w:rsid w:val="007B1ED1"/>
    <w:rsid w:val="007B6BC5"/>
    <w:rsid w:val="007B6E0A"/>
    <w:rsid w:val="007B760A"/>
    <w:rsid w:val="007C2500"/>
    <w:rsid w:val="007C4762"/>
    <w:rsid w:val="007C5196"/>
    <w:rsid w:val="007C6D1A"/>
    <w:rsid w:val="007D00B4"/>
    <w:rsid w:val="007D1370"/>
    <w:rsid w:val="007D1DA1"/>
    <w:rsid w:val="007D2FD6"/>
    <w:rsid w:val="007D3070"/>
    <w:rsid w:val="007D33B2"/>
    <w:rsid w:val="007D51CD"/>
    <w:rsid w:val="007D6574"/>
    <w:rsid w:val="007D6963"/>
    <w:rsid w:val="007D70F7"/>
    <w:rsid w:val="007E00F7"/>
    <w:rsid w:val="007E01EF"/>
    <w:rsid w:val="007E107A"/>
    <w:rsid w:val="007E181B"/>
    <w:rsid w:val="007E2B04"/>
    <w:rsid w:val="007E4011"/>
    <w:rsid w:val="007E5584"/>
    <w:rsid w:val="007E6089"/>
    <w:rsid w:val="007E6649"/>
    <w:rsid w:val="007E7A9D"/>
    <w:rsid w:val="007F044C"/>
    <w:rsid w:val="007F3C0F"/>
    <w:rsid w:val="007F3D34"/>
    <w:rsid w:val="007F4CD7"/>
    <w:rsid w:val="007F4E79"/>
    <w:rsid w:val="007F5C93"/>
    <w:rsid w:val="007F5E7C"/>
    <w:rsid w:val="007F682B"/>
    <w:rsid w:val="007F6A6A"/>
    <w:rsid w:val="008004DA"/>
    <w:rsid w:val="00802AAE"/>
    <w:rsid w:val="00802C1E"/>
    <w:rsid w:val="00803676"/>
    <w:rsid w:val="00803887"/>
    <w:rsid w:val="008044BE"/>
    <w:rsid w:val="00805519"/>
    <w:rsid w:val="0080774D"/>
    <w:rsid w:val="00807C2D"/>
    <w:rsid w:val="00810431"/>
    <w:rsid w:val="00810904"/>
    <w:rsid w:val="008131C8"/>
    <w:rsid w:val="00813D86"/>
    <w:rsid w:val="00814565"/>
    <w:rsid w:val="00814B1C"/>
    <w:rsid w:val="00816719"/>
    <w:rsid w:val="008206C5"/>
    <w:rsid w:val="0082136A"/>
    <w:rsid w:val="00822C75"/>
    <w:rsid w:val="0082362A"/>
    <w:rsid w:val="00824CD5"/>
    <w:rsid w:val="00825655"/>
    <w:rsid w:val="00830329"/>
    <w:rsid w:val="008332B2"/>
    <w:rsid w:val="00834A7D"/>
    <w:rsid w:val="00840906"/>
    <w:rsid w:val="00843B7B"/>
    <w:rsid w:val="00843C8E"/>
    <w:rsid w:val="00845428"/>
    <w:rsid w:val="00846CDB"/>
    <w:rsid w:val="008475FC"/>
    <w:rsid w:val="00850BEE"/>
    <w:rsid w:val="00850D55"/>
    <w:rsid w:val="00852522"/>
    <w:rsid w:val="00852E76"/>
    <w:rsid w:val="00853709"/>
    <w:rsid w:val="0085795F"/>
    <w:rsid w:val="008605BE"/>
    <w:rsid w:val="008608FC"/>
    <w:rsid w:val="00861661"/>
    <w:rsid w:val="0086410E"/>
    <w:rsid w:val="00865837"/>
    <w:rsid w:val="0086599C"/>
    <w:rsid w:val="00865F91"/>
    <w:rsid w:val="00867334"/>
    <w:rsid w:val="0087060F"/>
    <w:rsid w:val="00871011"/>
    <w:rsid w:val="00872535"/>
    <w:rsid w:val="0087533F"/>
    <w:rsid w:val="00875674"/>
    <w:rsid w:val="0088049F"/>
    <w:rsid w:val="00880CA1"/>
    <w:rsid w:val="00882B87"/>
    <w:rsid w:val="0088402F"/>
    <w:rsid w:val="00884216"/>
    <w:rsid w:val="00884A55"/>
    <w:rsid w:val="008860FB"/>
    <w:rsid w:val="008873AD"/>
    <w:rsid w:val="00890D3C"/>
    <w:rsid w:val="0089253D"/>
    <w:rsid w:val="008937A0"/>
    <w:rsid w:val="00895E05"/>
    <w:rsid w:val="00896BEE"/>
    <w:rsid w:val="00897B99"/>
    <w:rsid w:val="008A0785"/>
    <w:rsid w:val="008A1800"/>
    <w:rsid w:val="008A342C"/>
    <w:rsid w:val="008A3AB6"/>
    <w:rsid w:val="008A6071"/>
    <w:rsid w:val="008A647E"/>
    <w:rsid w:val="008A7B2B"/>
    <w:rsid w:val="008A7E89"/>
    <w:rsid w:val="008B12FB"/>
    <w:rsid w:val="008B247D"/>
    <w:rsid w:val="008B2499"/>
    <w:rsid w:val="008B28F2"/>
    <w:rsid w:val="008B7474"/>
    <w:rsid w:val="008B7605"/>
    <w:rsid w:val="008B7ADA"/>
    <w:rsid w:val="008C0C28"/>
    <w:rsid w:val="008C153D"/>
    <w:rsid w:val="008C2A22"/>
    <w:rsid w:val="008C33CB"/>
    <w:rsid w:val="008C3D13"/>
    <w:rsid w:val="008C3DE2"/>
    <w:rsid w:val="008C47DB"/>
    <w:rsid w:val="008C4DA8"/>
    <w:rsid w:val="008D270E"/>
    <w:rsid w:val="008D2CA6"/>
    <w:rsid w:val="008D3605"/>
    <w:rsid w:val="008D5595"/>
    <w:rsid w:val="008D6663"/>
    <w:rsid w:val="008E02B2"/>
    <w:rsid w:val="008E0BAE"/>
    <w:rsid w:val="008E2858"/>
    <w:rsid w:val="008E46E3"/>
    <w:rsid w:val="008E5026"/>
    <w:rsid w:val="008E50CB"/>
    <w:rsid w:val="008E68C5"/>
    <w:rsid w:val="008E6F1D"/>
    <w:rsid w:val="008E7B85"/>
    <w:rsid w:val="008F1C15"/>
    <w:rsid w:val="008F58DA"/>
    <w:rsid w:val="008F5CEA"/>
    <w:rsid w:val="008F62C4"/>
    <w:rsid w:val="008F6BB4"/>
    <w:rsid w:val="00901111"/>
    <w:rsid w:val="00902E9A"/>
    <w:rsid w:val="00903F1E"/>
    <w:rsid w:val="00904213"/>
    <w:rsid w:val="009044A1"/>
    <w:rsid w:val="0090699C"/>
    <w:rsid w:val="00910129"/>
    <w:rsid w:val="00910BCD"/>
    <w:rsid w:val="009116D5"/>
    <w:rsid w:val="00912341"/>
    <w:rsid w:val="0091259B"/>
    <w:rsid w:val="00917BBE"/>
    <w:rsid w:val="00920644"/>
    <w:rsid w:val="0092139B"/>
    <w:rsid w:val="00921E72"/>
    <w:rsid w:val="009222F6"/>
    <w:rsid w:val="00925DF9"/>
    <w:rsid w:val="0092744C"/>
    <w:rsid w:val="0092762A"/>
    <w:rsid w:val="0093113D"/>
    <w:rsid w:val="00932419"/>
    <w:rsid w:val="00936157"/>
    <w:rsid w:val="00937BBB"/>
    <w:rsid w:val="009400BB"/>
    <w:rsid w:val="009419C3"/>
    <w:rsid w:val="009421B1"/>
    <w:rsid w:val="0094239E"/>
    <w:rsid w:val="00942E44"/>
    <w:rsid w:val="00944F38"/>
    <w:rsid w:val="00945091"/>
    <w:rsid w:val="00945531"/>
    <w:rsid w:val="009504C0"/>
    <w:rsid w:val="009514F2"/>
    <w:rsid w:val="00951A23"/>
    <w:rsid w:val="00953C13"/>
    <w:rsid w:val="00955480"/>
    <w:rsid w:val="00956D2F"/>
    <w:rsid w:val="00957A5F"/>
    <w:rsid w:val="0096241F"/>
    <w:rsid w:val="009624D9"/>
    <w:rsid w:val="00963328"/>
    <w:rsid w:val="00963B23"/>
    <w:rsid w:val="009672CE"/>
    <w:rsid w:val="0097086D"/>
    <w:rsid w:val="00970D0A"/>
    <w:rsid w:val="009715F3"/>
    <w:rsid w:val="009728F6"/>
    <w:rsid w:val="009729D7"/>
    <w:rsid w:val="00973738"/>
    <w:rsid w:val="00975BC0"/>
    <w:rsid w:val="009766EF"/>
    <w:rsid w:val="00976822"/>
    <w:rsid w:val="009770EC"/>
    <w:rsid w:val="00977267"/>
    <w:rsid w:val="00977868"/>
    <w:rsid w:val="00977C89"/>
    <w:rsid w:val="009803EE"/>
    <w:rsid w:val="00980F6E"/>
    <w:rsid w:val="00982CBB"/>
    <w:rsid w:val="00985C41"/>
    <w:rsid w:val="00986F04"/>
    <w:rsid w:val="00986F6E"/>
    <w:rsid w:val="00992401"/>
    <w:rsid w:val="00992F80"/>
    <w:rsid w:val="0099367F"/>
    <w:rsid w:val="00993916"/>
    <w:rsid w:val="00994145"/>
    <w:rsid w:val="00994DB4"/>
    <w:rsid w:val="00996921"/>
    <w:rsid w:val="009A04C0"/>
    <w:rsid w:val="009A1061"/>
    <w:rsid w:val="009A2E97"/>
    <w:rsid w:val="009A3C3A"/>
    <w:rsid w:val="009A4AAB"/>
    <w:rsid w:val="009A51F2"/>
    <w:rsid w:val="009B29FC"/>
    <w:rsid w:val="009B2D05"/>
    <w:rsid w:val="009B32D2"/>
    <w:rsid w:val="009B4EB0"/>
    <w:rsid w:val="009B7088"/>
    <w:rsid w:val="009B78B9"/>
    <w:rsid w:val="009B7A7E"/>
    <w:rsid w:val="009C3559"/>
    <w:rsid w:val="009C3AD1"/>
    <w:rsid w:val="009C6CA2"/>
    <w:rsid w:val="009C7A16"/>
    <w:rsid w:val="009D0024"/>
    <w:rsid w:val="009D27A0"/>
    <w:rsid w:val="009D2BE6"/>
    <w:rsid w:val="009D5AA9"/>
    <w:rsid w:val="009D65E5"/>
    <w:rsid w:val="009D6E64"/>
    <w:rsid w:val="009D76C2"/>
    <w:rsid w:val="009E0C26"/>
    <w:rsid w:val="009E0D50"/>
    <w:rsid w:val="009E10E3"/>
    <w:rsid w:val="009E1F7D"/>
    <w:rsid w:val="009E2546"/>
    <w:rsid w:val="009E3131"/>
    <w:rsid w:val="009E3578"/>
    <w:rsid w:val="009E3A96"/>
    <w:rsid w:val="009E4B36"/>
    <w:rsid w:val="009F0A97"/>
    <w:rsid w:val="009F18B9"/>
    <w:rsid w:val="009F3450"/>
    <w:rsid w:val="009F4277"/>
    <w:rsid w:val="009F4444"/>
    <w:rsid w:val="009F63FB"/>
    <w:rsid w:val="00A009C1"/>
    <w:rsid w:val="00A01DB8"/>
    <w:rsid w:val="00A02CAD"/>
    <w:rsid w:val="00A02F68"/>
    <w:rsid w:val="00A040A9"/>
    <w:rsid w:val="00A04B60"/>
    <w:rsid w:val="00A04D84"/>
    <w:rsid w:val="00A06954"/>
    <w:rsid w:val="00A06B83"/>
    <w:rsid w:val="00A06E36"/>
    <w:rsid w:val="00A07AE9"/>
    <w:rsid w:val="00A10B2E"/>
    <w:rsid w:val="00A160A8"/>
    <w:rsid w:val="00A20881"/>
    <w:rsid w:val="00A24B13"/>
    <w:rsid w:val="00A25FDC"/>
    <w:rsid w:val="00A26573"/>
    <w:rsid w:val="00A27724"/>
    <w:rsid w:val="00A27D94"/>
    <w:rsid w:val="00A30A6F"/>
    <w:rsid w:val="00A30DA2"/>
    <w:rsid w:val="00A3107F"/>
    <w:rsid w:val="00A32616"/>
    <w:rsid w:val="00A36B2A"/>
    <w:rsid w:val="00A41C61"/>
    <w:rsid w:val="00A4338D"/>
    <w:rsid w:val="00A53754"/>
    <w:rsid w:val="00A53ABD"/>
    <w:rsid w:val="00A546D5"/>
    <w:rsid w:val="00A54869"/>
    <w:rsid w:val="00A5710D"/>
    <w:rsid w:val="00A60090"/>
    <w:rsid w:val="00A60760"/>
    <w:rsid w:val="00A60911"/>
    <w:rsid w:val="00A60A06"/>
    <w:rsid w:val="00A614CD"/>
    <w:rsid w:val="00A61915"/>
    <w:rsid w:val="00A64F38"/>
    <w:rsid w:val="00A671DD"/>
    <w:rsid w:val="00A671EF"/>
    <w:rsid w:val="00A67800"/>
    <w:rsid w:val="00A67D10"/>
    <w:rsid w:val="00A70510"/>
    <w:rsid w:val="00A70DE2"/>
    <w:rsid w:val="00A71DDE"/>
    <w:rsid w:val="00A728C8"/>
    <w:rsid w:val="00A737E7"/>
    <w:rsid w:val="00A76D4A"/>
    <w:rsid w:val="00A76D55"/>
    <w:rsid w:val="00A773BE"/>
    <w:rsid w:val="00A77836"/>
    <w:rsid w:val="00A808BE"/>
    <w:rsid w:val="00A81143"/>
    <w:rsid w:val="00A83607"/>
    <w:rsid w:val="00A84CA6"/>
    <w:rsid w:val="00A851DA"/>
    <w:rsid w:val="00A85C15"/>
    <w:rsid w:val="00A87B97"/>
    <w:rsid w:val="00A87C9D"/>
    <w:rsid w:val="00A9130E"/>
    <w:rsid w:val="00A914FA"/>
    <w:rsid w:val="00A91EF6"/>
    <w:rsid w:val="00A924BB"/>
    <w:rsid w:val="00A93088"/>
    <w:rsid w:val="00A93AEF"/>
    <w:rsid w:val="00A96B91"/>
    <w:rsid w:val="00A96CA0"/>
    <w:rsid w:val="00A97549"/>
    <w:rsid w:val="00AA0236"/>
    <w:rsid w:val="00AA0998"/>
    <w:rsid w:val="00AA0E4D"/>
    <w:rsid w:val="00AA1F68"/>
    <w:rsid w:val="00AA3026"/>
    <w:rsid w:val="00AA314C"/>
    <w:rsid w:val="00AA3FC2"/>
    <w:rsid w:val="00AA4172"/>
    <w:rsid w:val="00AA5DAC"/>
    <w:rsid w:val="00AA673F"/>
    <w:rsid w:val="00AB0C26"/>
    <w:rsid w:val="00AB1380"/>
    <w:rsid w:val="00AB3367"/>
    <w:rsid w:val="00AB3C77"/>
    <w:rsid w:val="00AB4530"/>
    <w:rsid w:val="00AB45E8"/>
    <w:rsid w:val="00AB5569"/>
    <w:rsid w:val="00AC1701"/>
    <w:rsid w:val="00AC1937"/>
    <w:rsid w:val="00AC2770"/>
    <w:rsid w:val="00AC2C57"/>
    <w:rsid w:val="00AC3B70"/>
    <w:rsid w:val="00AC42A6"/>
    <w:rsid w:val="00AC5583"/>
    <w:rsid w:val="00AC7C05"/>
    <w:rsid w:val="00AD056B"/>
    <w:rsid w:val="00AD1994"/>
    <w:rsid w:val="00AD2AC3"/>
    <w:rsid w:val="00AD2D1F"/>
    <w:rsid w:val="00AE0FF2"/>
    <w:rsid w:val="00AE2214"/>
    <w:rsid w:val="00AE2A73"/>
    <w:rsid w:val="00AE3FF6"/>
    <w:rsid w:val="00AE442E"/>
    <w:rsid w:val="00AE5321"/>
    <w:rsid w:val="00AE751F"/>
    <w:rsid w:val="00AF089F"/>
    <w:rsid w:val="00AF1BFA"/>
    <w:rsid w:val="00AF2396"/>
    <w:rsid w:val="00AF242A"/>
    <w:rsid w:val="00AF2658"/>
    <w:rsid w:val="00AF47D5"/>
    <w:rsid w:val="00AF64EB"/>
    <w:rsid w:val="00B01E7B"/>
    <w:rsid w:val="00B0217C"/>
    <w:rsid w:val="00B04B63"/>
    <w:rsid w:val="00B06DA6"/>
    <w:rsid w:val="00B110F8"/>
    <w:rsid w:val="00B131E2"/>
    <w:rsid w:val="00B14C7A"/>
    <w:rsid w:val="00B171CD"/>
    <w:rsid w:val="00B17E6E"/>
    <w:rsid w:val="00B20F8D"/>
    <w:rsid w:val="00B20FD2"/>
    <w:rsid w:val="00B2157B"/>
    <w:rsid w:val="00B21951"/>
    <w:rsid w:val="00B21F9E"/>
    <w:rsid w:val="00B30103"/>
    <w:rsid w:val="00B30510"/>
    <w:rsid w:val="00B310E5"/>
    <w:rsid w:val="00B31E01"/>
    <w:rsid w:val="00B3204B"/>
    <w:rsid w:val="00B34810"/>
    <w:rsid w:val="00B35077"/>
    <w:rsid w:val="00B35378"/>
    <w:rsid w:val="00B367C7"/>
    <w:rsid w:val="00B36F7B"/>
    <w:rsid w:val="00B3786F"/>
    <w:rsid w:val="00B40F6D"/>
    <w:rsid w:val="00B41174"/>
    <w:rsid w:val="00B4143F"/>
    <w:rsid w:val="00B429FA"/>
    <w:rsid w:val="00B42BB3"/>
    <w:rsid w:val="00B42E2D"/>
    <w:rsid w:val="00B4409B"/>
    <w:rsid w:val="00B45348"/>
    <w:rsid w:val="00B47B7D"/>
    <w:rsid w:val="00B51C18"/>
    <w:rsid w:val="00B531CA"/>
    <w:rsid w:val="00B53B0F"/>
    <w:rsid w:val="00B57E90"/>
    <w:rsid w:val="00B6023B"/>
    <w:rsid w:val="00B604D6"/>
    <w:rsid w:val="00B60A9D"/>
    <w:rsid w:val="00B60B89"/>
    <w:rsid w:val="00B6255D"/>
    <w:rsid w:val="00B63FDD"/>
    <w:rsid w:val="00B6579F"/>
    <w:rsid w:val="00B674D7"/>
    <w:rsid w:val="00B70118"/>
    <w:rsid w:val="00B702F5"/>
    <w:rsid w:val="00B71008"/>
    <w:rsid w:val="00B718A6"/>
    <w:rsid w:val="00B74EFA"/>
    <w:rsid w:val="00B774C5"/>
    <w:rsid w:val="00B7772F"/>
    <w:rsid w:val="00B80D93"/>
    <w:rsid w:val="00B83CE8"/>
    <w:rsid w:val="00B8457A"/>
    <w:rsid w:val="00B86D1E"/>
    <w:rsid w:val="00B90829"/>
    <w:rsid w:val="00B91E0B"/>
    <w:rsid w:val="00B94180"/>
    <w:rsid w:val="00BA0D5D"/>
    <w:rsid w:val="00BA2A4A"/>
    <w:rsid w:val="00BA2C6B"/>
    <w:rsid w:val="00BA2DE9"/>
    <w:rsid w:val="00BA3168"/>
    <w:rsid w:val="00BA444B"/>
    <w:rsid w:val="00BA66A0"/>
    <w:rsid w:val="00BA689C"/>
    <w:rsid w:val="00BB0DDC"/>
    <w:rsid w:val="00BB1B7D"/>
    <w:rsid w:val="00BB3B13"/>
    <w:rsid w:val="00BB69E3"/>
    <w:rsid w:val="00BB6E10"/>
    <w:rsid w:val="00BB725C"/>
    <w:rsid w:val="00BC1417"/>
    <w:rsid w:val="00BC1AC4"/>
    <w:rsid w:val="00BC1EB8"/>
    <w:rsid w:val="00BC2B5D"/>
    <w:rsid w:val="00BC3261"/>
    <w:rsid w:val="00BC42A3"/>
    <w:rsid w:val="00BC507E"/>
    <w:rsid w:val="00BC51C7"/>
    <w:rsid w:val="00BC708C"/>
    <w:rsid w:val="00BD2DC6"/>
    <w:rsid w:val="00BD5722"/>
    <w:rsid w:val="00BD57A8"/>
    <w:rsid w:val="00BD668E"/>
    <w:rsid w:val="00BD73F8"/>
    <w:rsid w:val="00BD7C1F"/>
    <w:rsid w:val="00BE2026"/>
    <w:rsid w:val="00BE2F46"/>
    <w:rsid w:val="00BE3A3E"/>
    <w:rsid w:val="00BE44AB"/>
    <w:rsid w:val="00BE51ED"/>
    <w:rsid w:val="00BE6C55"/>
    <w:rsid w:val="00BF0B02"/>
    <w:rsid w:val="00BF21BA"/>
    <w:rsid w:val="00BF3046"/>
    <w:rsid w:val="00BF4E02"/>
    <w:rsid w:val="00BF54FC"/>
    <w:rsid w:val="00BF7082"/>
    <w:rsid w:val="00C02A5F"/>
    <w:rsid w:val="00C02E8B"/>
    <w:rsid w:val="00C0453E"/>
    <w:rsid w:val="00C06043"/>
    <w:rsid w:val="00C07101"/>
    <w:rsid w:val="00C0745F"/>
    <w:rsid w:val="00C07A85"/>
    <w:rsid w:val="00C1028F"/>
    <w:rsid w:val="00C1065F"/>
    <w:rsid w:val="00C10941"/>
    <w:rsid w:val="00C10F0C"/>
    <w:rsid w:val="00C115F1"/>
    <w:rsid w:val="00C1537B"/>
    <w:rsid w:val="00C156D9"/>
    <w:rsid w:val="00C16DEB"/>
    <w:rsid w:val="00C204F1"/>
    <w:rsid w:val="00C20C3E"/>
    <w:rsid w:val="00C21219"/>
    <w:rsid w:val="00C22038"/>
    <w:rsid w:val="00C220EF"/>
    <w:rsid w:val="00C23383"/>
    <w:rsid w:val="00C23F56"/>
    <w:rsid w:val="00C25F76"/>
    <w:rsid w:val="00C307BC"/>
    <w:rsid w:val="00C325B0"/>
    <w:rsid w:val="00C32DC2"/>
    <w:rsid w:val="00C3376F"/>
    <w:rsid w:val="00C33FD9"/>
    <w:rsid w:val="00C34E1B"/>
    <w:rsid w:val="00C352F6"/>
    <w:rsid w:val="00C355BB"/>
    <w:rsid w:val="00C3727A"/>
    <w:rsid w:val="00C37847"/>
    <w:rsid w:val="00C37EB6"/>
    <w:rsid w:val="00C401FB"/>
    <w:rsid w:val="00C402F0"/>
    <w:rsid w:val="00C40BC9"/>
    <w:rsid w:val="00C40EE7"/>
    <w:rsid w:val="00C41427"/>
    <w:rsid w:val="00C42D22"/>
    <w:rsid w:val="00C438C2"/>
    <w:rsid w:val="00C44E72"/>
    <w:rsid w:val="00C45399"/>
    <w:rsid w:val="00C46325"/>
    <w:rsid w:val="00C47D9B"/>
    <w:rsid w:val="00C507B8"/>
    <w:rsid w:val="00C53BE5"/>
    <w:rsid w:val="00C53E7B"/>
    <w:rsid w:val="00C57132"/>
    <w:rsid w:val="00C642C5"/>
    <w:rsid w:val="00C66D15"/>
    <w:rsid w:val="00C67078"/>
    <w:rsid w:val="00C700CB"/>
    <w:rsid w:val="00C70457"/>
    <w:rsid w:val="00C70F09"/>
    <w:rsid w:val="00C71696"/>
    <w:rsid w:val="00C725BE"/>
    <w:rsid w:val="00C73D8B"/>
    <w:rsid w:val="00C73FB5"/>
    <w:rsid w:val="00C75BE9"/>
    <w:rsid w:val="00C80A39"/>
    <w:rsid w:val="00C80F99"/>
    <w:rsid w:val="00C81B14"/>
    <w:rsid w:val="00C82609"/>
    <w:rsid w:val="00C82870"/>
    <w:rsid w:val="00C8411A"/>
    <w:rsid w:val="00C87006"/>
    <w:rsid w:val="00C90E9C"/>
    <w:rsid w:val="00C929F7"/>
    <w:rsid w:val="00C93E1F"/>
    <w:rsid w:val="00C93E4D"/>
    <w:rsid w:val="00C94041"/>
    <w:rsid w:val="00C941A0"/>
    <w:rsid w:val="00C951C4"/>
    <w:rsid w:val="00C96B58"/>
    <w:rsid w:val="00CA2CE9"/>
    <w:rsid w:val="00CA3C3B"/>
    <w:rsid w:val="00CA6E68"/>
    <w:rsid w:val="00CA7FD4"/>
    <w:rsid w:val="00CB129C"/>
    <w:rsid w:val="00CB2806"/>
    <w:rsid w:val="00CB5417"/>
    <w:rsid w:val="00CB7209"/>
    <w:rsid w:val="00CC3856"/>
    <w:rsid w:val="00CC4027"/>
    <w:rsid w:val="00CC4DF1"/>
    <w:rsid w:val="00CC5A27"/>
    <w:rsid w:val="00CC6FE5"/>
    <w:rsid w:val="00CC75B9"/>
    <w:rsid w:val="00CD00D3"/>
    <w:rsid w:val="00CD5661"/>
    <w:rsid w:val="00CE137F"/>
    <w:rsid w:val="00CE15DC"/>
    <w:rsid w:val="00CE1B83"/>
    <w:rsid w:val="00CE3547"/>
    <w:rsid w:val="00CE38E3"/>
    <w:rsid w:val="00CE5172"/>
    <w:rsid w:val="00CE64FC"/>
    <w:rsid w:val="00CE6B58"/>
    <w:rsid w:val="00CE6BB4"/>
    <w:rsid w:val="00CF0789"/>
    <w:rsid w:val="00CF22D0"/>
    <w:rsid w:val="00CF2724"/>
    <w:rsid w:val="00CF2BEF"/>
    <w:rsid w:val="00CF3985"/>
    <w:rsid w:val="00CF48A3"/>
    <w:rsid w:val="00CF570E"/>
    <w:rsid w:val="00D00CEE"/>
    <w:rsid w:val="00D016DF"/>
    <w:rsid w:val="00D01952"/>
    <w:rsid w:val="00D01E3E"/>
    <w:rsid w:val="00D03628"/>
    <w:rsid w:val="00D03EEB"/>
    <w:rsid w:val="00D052E2"/>
    <w:rsid w:val="00D054C8"/>
    <w:rsid w:val="00D059B0"/>
    <w:rsid w:val="00D05BF2"/>
    <w:rsid w:val="00D06085"/>
    <w:rsid w:val="00D070AC"/>
    <w:rsid w:val="00D07231"/>
    <w:rsid w:val="00D100A8"/>
    <w:rsid w:val="00D10817"/>
    <w:rsid w:val="00D12A8C"/>
    <w:rsid w:val="00D13C9C"/>
    <w:rsid w:val="00D153E0"/>
    <w:rsid w:val="00D1770E"/>
    <w:rsid w:val="00D17902"/>
    <w:rsid w:val="00D17AE4"/>
    <w:rsid w:val="00D2056D"/>
    <w:rsid w:val="00D219B4"/>
    <w:rsid w:val="00D22243"/>
    <w:rsid w:val="00D22FBE"/>
    <w:rsid w:val="00D23D3D"/>
    <w:rsid w:val="00D2487E"/>
    <w:rsid w:val="00D25745"/>
    <w:rsid w:val="00D25FA1"/>
    <w:rsid w:val="00D26374"/>
    <w:rsid w:val="00D30C07"/>
    <w:rsid w:val="00D32B79"/>
    <w:rsid w:val="00D34273"/>
    <w:rsid w:val="00D34384"/>
    <w:rsid w:val="00D35D10"/>
    <w:rsid w:val="00D40C81"/>
    <w:rsid w:val="00D42FF4"/>
    <w:rsid w:val="00D445B3"/>
    <w:rsid w:val="00D44759"/>
    <w:rsid w:val="00D44F13"/>
    <w:rsid w:val="00D453B7"/>
    <w:rsid w:val="00D45874"/>
    <w:rsid w:val="00D4766C"/>
    <w:rsid w:val="00D47C00"/>
    <w:rsid w:val="00D47F6C"/>
    <w:rsid w:val="00D503F4"/>
    <w:rsid w:val="00D50613"/>
    <w:rsid w:val="00D517F1"/>
    <w:rsid w:val="00D54A5A"/>
    <w:rsid w:val="00D602EC"/>
    <w:rsid w:val="00D6177E"/>
    <w:rsid w:val="00D63008"/>
    <w:rsid w:val="00D632A6"/>
    <w:rsid w:val="00D67656"/>
    <w:rsid w:val="00D67FCB"/>
    <w:rsid w:val="00D7017C"/>
    <w:rsid w:val="00D70FFA"/>
    <w:rsid w:val="00D72DA7"/>
    <w:rsid w:val="00D73BBC"/>
    <w:rsid w:val="00D74087"/>
    <w:rsid w:val="00D75362"/>
    <w:rsid w:val="00D760B6"/>
    <w:rsid w:val="00D76ACD"/>
    <w:rsid w:val="00D81906"/>
    <w:rsid w:val="00D83D90"/>
    <w:rsid w:val="00D86531"/>
    <w:rsid w:val="00D8708F"/>
    <w:rsid w:val="00D872F5"/>
    <w:rsid w:val="00D87A27"/>
    <w:rsid w:val="00D908A0"/>
    <w:rsid w:val="00D9168B"/>
    <w:rsid w:val="00D91AC3"/>
    <w:rsid w:val="00D94187"/>
    <w:rsid w:val="00D94DDC"/>
    <w:rsid w:val="00D96051"/>
    <w:rsid w:val="00D96828"/>
    <w:rsid w:val="00D96A51"/>
    <w:rsid w:val="00D97142"/>
    <w:rsid w:val="00D97665"/>
    <w:rsid w:val="00D978A4"/>
    <w:rsid w:val="00DA0420"/>
    <w:rsid w:val="00DA1095"/>
    <w:rsid w:val="00DA1B8D"/>
    <w:rsid w:val="00DA3C57"/>
    <w:rsid w:val="00DA52FA"/>
    <w:rsid w:val="00DA6CB5"/>
    <w:rsid w:val="00DA6EB1"/>
    <w:rsid w:val="00DA7207"/>
    <w:rsid w:val="00DB1DA2"/>
    <w:rsid w:val="00DB25D5"/>
    <w:rsid w:val="00DB2605"/>
    <w:rsid w:val="00DB3841"/>
    <w:rsid w:val="00DB4934"/>
    <w:rsid w:val="00DB538A"/>
    <w:rsid w:val="00DB715F"/>
    <w:rsid w:val="00DC207A"/>
    <w:rsid w:val="00DC4D88"/>
    <w:rsid w:val="00DC74B4"/>
    <w:rsid w:val="00DC7783"/>
    <w:rsid w:val="00DC7D29"/>
    <w:rsid w:val="00DD13BD"/>
    <w:rsid w:val="00DD1517"/>
    <w:rsid w:val="00DD17A4"/>
    <w:rsid w:val="00DD2545"/>
    <w:rsid w:val="00DD442C"/>
    <w:rsid w:val="00DD4D7A"/>
    <w:rsid w:val="00DE0026"/>
    <w:rsid w:val="00DE07C3"/>
    <w:rsid w:val="00DE173A"/>
    <w:rsid w:val="00DE1BA0"/>
    <w:rsid w:val="00DE26C2"/>
    <w:rsid w:val="00DE35A7"/>
    <w:rsid w:val="00DF073B"/>
    <w:rsid w:val="00DF1611"/>
    <w:rsid w:val="00DF3E09"/>
    <w:rsid w:val="00DF4F4A"/>
    <w:rsid w:val="00E00362"/>
    <w:rsid w:val="00E00974"/>
    <w:rsid w:val="00E011CD"/>
    <w:rsid w:val="00E01832"/>
    <w:rsid w:val="00E023EF"/>
    <w:rsid w:val="00E027CE"/>
    <w:rsid w:val="00E035B1"/>
    <w:rsid w:val="00E03952"/>
    <w:rsid w:val="00E063A5"/>
    <w:rsid w:val="00E06936"/>
    <w:rsid w:val="00E0712B"/>
    <w:rsid w:val="00E07E30"/>
    <w:rsid w:val="00E07F48"/>
    <w:rsid w:val="00E107A7"/>
    <w:rsid w:val="00E11DA8"/>
    <w:rsid w:val="00E1251D"/>
    <w:rsid w:val="00E13294"/>
    <w:rsid w:val="00E14EC2"/>
    <w:rsid w:val="00E15ABC"/>
    <w:rsid w:val="00E16666"/>
    <w:rsid w:val="00E20812"/>
    <w:rsid w:val="00E2160C"/>
    <w:rsid w:val="00E21AA7"/>
    <w:rsid w:val="00E22F93"/>
    <w:rsid w:val="00E23126"/>
    <w:rsid w:val="00E26B42"/>
    <w:rsid w:val="00E2718B"/>
    <w:rsid w:val="00E2726C"/>
    <w:rsid w:val="00E27435"/>
    <w:rsid w:val="00E300BE"/>
    <w:rsid w:val="00E30193"/>
    <w:rsid w:val="00E30E8C"/>
    <w:rsid w:val="00E3439C"/>
    <w:rsid w:val="00E35934"/>
    <w:rsid w:val="00E35C08"/>
    <w:rsid w:val="00E35C8A"/>
    <w:rsid w:val="00E3602B"/>
    <w:rsid w:val="00E3739E"/>
    <w:rsid w:val="00E410B3"/>
    <w:rsid w:val="00E41514"/>
    <w:rsid w:val="00E41DC2"/>
    <w:rsid w:val="00E43C6A"/>
    <w:rsid w:val="00E45711"/>
    <w:rsid w:val="00E459E1"/>
    <w:rsid w:val="00E47C0D"/>
    <w:rsid w:val="00E513A8"/>
    <w:rsid w:val="00E54979"/>
    <w:rsid w:val="00E627A4"/>
    <w:rsid w:val="00E62D1C"/>
    <w:rsid w:val="00E630BF"/>
    <w:rsid w:val="00E63267"/>
    <w:rsid w:val="00E63449"/>
    <w:rsid w:val="00E63DA5"/>
    <w:rsid w:val="00E64D73"/>
    <w:rsid w:val="00E65DFD"/>
    <w:rsid w:val="00E663F7"/>
    <w:rsid w:val="00E66974"/>
    <w:rsid w:val="00E673BF"/>
    <w:rsid w:val="00E70AF4"/>
    <w:rsid w:val="00E70B10"/>
    <w:rsid w:val="00E71E82"/>
    <w:rsid w:val="00E73D80"/>
    <w:rsid w:val="00E74CA8"/>
    <w:rsid w:val="00E759CC"/>
    <w:rsid w:val="00E76131"/>
    <w:rsid w:val="00E767F0"/>
    <w:rsid w:val="00E769BC"/>
    <w:rsid w:val="00E7741A"/>
    <w:rsid w:val="00E83321"/>
    <w:rsid w:val="00E8390E"/>
    <w:rsid w:val="00E84424"/>
    <w:rsid w:val="00E856E6"/>
    <w:rsid w:val="00E85AB3"/>
    <w:rsid w:val="00E86194"/>
    <w:rsid w:val="00E87604"/>
    <w:rsid w:val="00E902B7"/>
    <w:rsid w:val="00E927DC"/>
    <w:rsid w:val="00E92BBE"/>
    <w:rsid w:val="00E93001"/>
    <w:rsid w:val="00E96917"/>
    <w:rsid w:val="00EA4921"/>
    <w:rsid w:val="00EA768D"/>
    <w:rsid w:val="00EB00CD"/>
    <w:rsid w:val="00EB0BD4"/>
    <w:rsid w:val="00EB110D"/>
    <w:rsid w:val="00EB1257"/>
    <w:rsid w:val="00EB14DD"/>
    <w:rsid w:val="00EB2D8F"/>
    <w:rsid w:val="00EB2F54"/>
    <w:rsid w:val="00EB3B3F"/>
    <w:rsid w:val="00EB6755"/>
    <w:rsid w:val="00EB6FCB"/>
    <w:rsid w:val="00EC05C9"/>
    <w:rsid w:val="00EC17C8"/>
    <w:rsid w:val="00EC2D9D"/>
    <w:rsid w:val="00EC455B"/>
    <w:rsid w:val="00EC6BD2"/>
    <w:rsid w:val="00EC7B37"/>
    <w:rsid w:val="00EC7C9B"/>
    <w:rsid w:val="00ED073A"/>
    <w:rsid w:val="00ED0DA4"/>
    <w:rsid w:val="00ED49F3"/>
    <w:rsid w:val="00ED5364"/>
    <w:rsid w:val="00ED567B"/>
    <w:rsid w:val="00ED7464"/>
    <w:rsid w:val="00ED75F5"/>
    <w:rsid w:val="00EE069C"/>
    <w:rsid w:val="00EE47D8"/>
    <w:rsid w:val="00EE5439"/>
    <w:rsid w:val="00EF12D3"/>
    <w:rsid w:val="00EF21DC"/>
    <w:rsid w:val="00EF21F2"/>
    <w:rsid w:val="00EF2E49"/>
    <w:rsid w:val="00EF63C0"/>
    <w:rsid w:val="00EF744A"/>
    <w:rsid w:val="00EF7E40"/>
    <w:rsid w:val="00F00AB3"/>
    <w:rsid w:val="00F01FB9"/>
    <w:rsid w:val="00F02A82"/>
    <w:rsid w:val="00F03393"/>
    <w:rsid w:val="00F04318"/>
    <w:rsid w:val="00F1297A"/>
    <w:rsid w:val="00F12D41"/>
    <w:rsid w:val="00F12D54"/>
    <w:rsid w:val="00F13477"/>
    <w:rsid w:val="00F13A55"/>
    <w:rsid w:val="00F16034"/>
    <w:rsid w:val="00F16B7A"/>
    <w:rsid w:val="00F17578"/>
    <w:rsid w:val="00F17CF0"/>
    <w:rsid w:val="00F217A6"/>
    <w:rsid w:val="00F21CED"/>
    <w:rsid w:val="00F252D5"/>
    <w:rsid w:val="00F2542F"/>
    <w:rsid w:val="00F25C4C"/>
    <w:rsid w:val="00F27290"/>
    <w:rsid w:val="00F27672"/>
    <w:rsid w:val="00F31D6B"/>
    <w:rsid w:val="00F36024"/>
    <w:rsid w:val="00F3610F"/>
    <w:rsid w:val="00F36529"/>
    <w:rsid w:val="00F36E23"/>
    <w:rsid w:val="00F40329"/>
    <w:rsid w:val="00F41493"/>
    <w:rsid w:val="00F43C9E"/>
    <w:rsid w:val="00F44DB3"/>
    <w:rsid w:val="00F45EDC"/>
    <w:rsid w:val="00F462AA"/>
    <w:rsid w:val="00F509FC"/>
    <w:rsid w:val="00F51354"/>
    <w:rsid w:val="00F522A7"/>
    <w:rsid w:val="00F5279C"/>
    <w:rsid w:val="00F530A1"/>
    <w:rsid w:val="00F56619"/>
    <w:rsid w:val="00F566DA"/>
    <w:rsid w:val="00F56FE9"/>
    <w:rsid w:val="00F57C8F"/>
    <w:rsid w:val="00F60461"/>
    <w:rsid w:val="00F61217"/>
    <w:rsid w:val="00F61FC8"/>
    <w:rsid w:val="00F66A2F"/>
    <w:rsid w:val="00F67B51"/>
    <w:rsid w:val="00F71D18"/>
    <w:rsid w:val="00F721B9"/>
    <w:rsid w:val="00F7261F"/>
    <w:rsid w:val="00F726CF"/>
    <w:rsid w:val="00F73DC2"/>
    <w:rsid w:val="00F73F6D"/>
    <w:rsid w:val="00F740F5"/>
    <w:rsid w:val="00F74CAD"/>
    <w:rsid w:val="00F7563A"/>
    <w:rsid w:val="00F76F8C"/>
    <w:rsid w:val="00F84966"/>
    <w:rsid w:val="00F903E0"/>
    <w:rsid w:val="00F91245"/>
    <w:rsid w:val="00F9169A"/>
    <w:rsid w:val="00F91DB1"/>
    <w:rsid w:val="00F92795"/>
    <w:rsid w:val="00F93561"/>
    <w:rsid w:val="00F93F9C"/>
    <w:rsid w:val="00F944CE"/>
    <w:rsid w:val="00F96EB5"/>
    <w:rsid w:val="00FA0E3B"/>
    <w:rsid w:val="00FA1E05"/>
    <w:rsid w:val="00FA2610"/>
    <w:rsid w:val="00FA466F"/>
    <w:rsid w:val="00FA55E9"/>
    <w:rsid w:val="00FA6633"/>
    <w:rsid w:val="00FA67B6"/>
    <w:rsid w:val="00FA6C40"/>
    <w:rsid w:val="00FA70E3"/>
    <w:rsid w:val="00FB06DE"/>
    <w:rsid w:val="00FB2CE3"/>
    <w:rsid w:val="00FB5169"/>
    <w:rsid w:val="00FB532C"/>
    <w:rsid w:val="00FB6C14"/>
    <w:rsid w:val="00FB7116"/>
    <w:rsid w:val="00FB7B6C"/>
    <w:rsid w:val="00FC3F9F"/>
    <w:rsid w:val="00FC6F58"/>
    <w:rsid w:val="00FC7DA8"/>
    <w:rsid w:val="00FD0E74"/>
    <w:rsid w:val="00FD1AC2"/>
    <w:rsid w:val="00FD306A"/>
    <w:rsid w:val="00FD55DB"/>
    <w:rsid w:val="00FD5E57"/>
    <w:rsid w:val="00FD6125"/>
    <w:rsid w:val="00FD69B6"/>
    <w:rsid w:val="00FD784F"/>
    <w:rsid w:val="00FD7CFC"/>
    <w:rsid w:val="00FD7F70"/>
    <w:rsid w:val="00FE0FE6"/>
    <w:rsid w:val="00FE4E39"/>
    <w:rsid w:val="00FE6240"/>
    <w:rsid w:val="00FE7419"/>
    <w:rsid w:val="00FF1195"/>
    <w:rsid w:val="00FF1FD5"/>
    <w:rsid w:val="00FF3447"/>
    <w:rsid w:val="00FF3F4B"/>
    <w:rsid w:val="00FF53AE"/>
    <w:rsid w:val="00FF6C7A"/>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3FF67A"/>
  <w14:defaultImageDpi w14:val="32767"/>
  <w15:chartTrackingRefBased/>
  <w15:docId w15:val="{59FB64EC-EC8E-094A-A8A2-EE104E7B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qFormat="1"/>
    <w:lsdException w:name="heading 8" w:lock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caption" w:locked="1" w:qFormat="1"/>
    <w:lsdException w:name="footnote reference" w:locked="1"/>
    <w:lsdException w:name="Title" w:locked="1" w:qFormat="1"/>
    <w:lsdException w:name="Default Paragraph Font" w:locked="1"/>
    <w:lsdException w:name="Body Text Indent" w:locked="1"/>
    <w:lsdException w:name="Subtitle" w:locked="1" w:qFormat="1"/>
    <w:lsdException w:name="Hyperlink" w:uiPriority="99"/>
    <w:lsdException w:name="Strong" w:locked="1" w:qFormat="1"/>
    <w:lsdException w:name="Emphasis" w:locked="1"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a">
    <w:name w:val="Normal"/>
    <w:qFormat/>
    <w:rsid w:val="00F903E0"/>
    <w:pPr>
      <w:spacing w:line="360" w:lineRule="auto"/>
      <w:jc w:val="both"/>
    </w:pPr>
    <w:rPr>
      <w:rFonts w:ascii="Times New Roman" w:hAnsi="Times New Roman"/>
      <w:sz w:val="28"/>
      <w:szCs w:val="24"/>
      <w:lang w:val="uk-UA"/>
    </w:rPr>
  </w:style>
  <w:style w:type="paragraph" w:styleId="11">
    <w:name w:val="heading 1"/>
    <w:basedOn w:val="a"/>
    <w:next w:val="a0"/>
    <w:link w:val="12"/>
    <w:qFormat/>
    <w:rsid w:val="00E22F93"/>
    <w:pPr>
      <w:keepNext/>
      <w:keepLines/>
      <w:pageBreakBefore/>
      <w:suppressAutoHyphens/>
      <w:spacing w:before="300" w:after="300"/>
      <w:ind w:right="720"/>
      <w:contextualSpacing/>
      <w:jc w:val="center"/>
      <w:outlineLvl w:val="0"/>
    </w:pPr>
    <w:rPr>
      <w:rFonts w:eastAsia="MS Gothic"/>
      <w:b/>
      <w:bCs/>
      <w:caps/>
      <w:szCs w:val="28"/>
      <w:lang w:val="ru-RU"/>
    </w:rPr>
  </w:style>
  <w:style w:type="paragraph" w:styleId="2">
    <w:name w:val="heading 2"/>
    <w:aliases w:val="!1.1 Підрозділ,1. Розділ"/>
    <w:basedOn w:val="a"/>
    <w:next w:val="a"/>
    <w:link w:val="20"/>
    <w:qFormat/>
    <w:rsid w:val="00E22F93"/>
    <w:pPr>
      <w:keepNext/>
      <w:keepLines/>
      <w:numPr>
        <w:ilvl w:val="1"/>
        <w:numId w:val="1"/>
      </w:numPr>
      <w:suppressAutoHyphens/>
      <w:spacing w:before="300" w:after="300"/>
      <w:ind w:right="720"/>
      <w:jc w:val="center"/>
      <w:outlineLvl w:val="1"/>
    </w:pPr>
    <w:rPr>
      <w:rFonts w:eastAsia="MS Gothic"/>
      <w:b/>
      <w:bCs/>
      <w:lang w:val="ru-RU"/>
    </w:rPr>
  </w:style>
  <w:style w:type="paragraph" w:styleId="3">
    <w:name w:val="heading 3"/>
    <w:aliases w:val="!1.1.1 Пункт,1.1 Підрозділ"/>
    <w:basedOn w:val="a"/>
    <w:next w:val="a"/>
    <w:link w:val="30"/>
    <w:qFormat/>
    <w:rsid w:val="00E22F93"/>
    <w:pPr>
      <w:keepNext/>
      <w:keepLines/>
      <w:numPr>
        <w:ilvl w:val="2"/>
        <w:numId w:val="1"/>
      </w:numPr>
      <w:spacing w:before="160" w:after="160" w:line="240" w:lineRule="auto"/>
      <w:jc w:val="left"/>
      <w:outlineLvl w:val="2"/>
    </w:pPr>
    <w:rPr>
      <w:rFonts w:eastAsia="MS Gothic"/>
      <w:b/>
      <w:bCs/>
      <w:i/>
      <w:szCs w:val="22"/>
    </w:rPr>
  </w:style>
  <w:style w:type="paragraph" w:styleId="4">
    <w:name w:val="heading 4"/>
    <w:aliases w:val="1.1.1 Пункт"/>
    <w:basedOn w:val="a"/>
    <w:next w:val="a"/>
    <w:link w:val="40"/>
    <w:qFormat/>
    <w:rsid w:val="000A0024"/>
    <w:pPr>
      <w:keepNext/>
      <w:keepLines/>
      <w:spacing w:before="40"/>
      <w:outlineLvl w:val="3"/>
    </w:pPr>
    <w:rPr>
      <w:rFonts w:ascii="Cambria" w:eastAsia="MS Gothic" w:hAnsi="Cambria"/>
      <w:i/>
      <w:iCs/>
      <w:color w:val="365F91"/>
    </w:rPr>
  </w:style>
  <w:style w:type="paragraph" w:styleId="6">
    <w:name w:val="heading 6"/>
    <w:basedOn w:val="a"/>
    <w:next w:val="a"/>
    <w:link w:val="60"/>
    <w:qFormat/>
    <w:rsid w:val="000A0024"/>
    <w:pPr>
      <w:keepNext/>
      <w:keepLines/>
      <w:spacing w:before="200"/>
      <w:ind w:left="539" w:hanging="539"/>
      <w:outlineLvl w:val="5"/>
    </w:pPr>
    <w:rPr>
      <w:rFonts w:ascii="Cambria" w:hAnsi="Cambria"/>
      <w:i/>
      <w:iCs/>
      <w:color w:val="243F60"/>
      <w:szCs w:val="28"/>
    </w:rPr>
  </w:style>
  <w:style w:type="paragraph" w:styleId="7">
    <w:name w:val="heading 7"/>
    <w:basedOn w:val="a"/>
    <w:next w:val="a"/>
    <w:link w:val="70"/>
    <w:qFormat/>
    <w:rsid w:val="000A0024"/>
    <w:pPr>
      <w:keepNext/>
      <w:keepLines/>
      <w:spacing w:before="200"/>
      <w:ind w:left="539" w:hanging="539"/>
      <w:outlineLvl w:val="6"/>
    </w:pPr>
    <w:rPr>
      <w:rFonts w:ascii="Cambria" w:hAnsi="Cambria"/>
      <w:i/>
      <w:iCs/>
      <w:color w:val="404040"/>
      <w:szCs w:val="28"/>
    </w:rPr>
  </w:style>
  <w:style w:type="paragraph" w:styleId="8">
    <w:name w:val="heading 8"/>
    <w:basedOn w:val="a"/>
    <w:next w:val="a"/>
    <w:link w:val="80"/>
    <w:qFormat/>
    <w:rsid w:val="000A0024"/>
    <w:pPr>
      <w:keepNext/>
      <w:keepLines/>
      <w:spacing w:before="200"/>
      <w:ind w:left="539" w:hanging="539"/>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locked/>
    <w:rsid w:val="00E22F93"/>
    <w:rPr>
      <w:rFonts w:eastAsia="MS Gothic"/>
      <w:b/>
      <w:bCs/>
      <w:caps/>
      <w:sz w:val="28"/>
      <w:szCs w:val="28"/>
      <w:lang w:val="ru-RU" w:eastAsia="en-US" w:bidi="ar-SA"/>
    </w:rPr>
  </w:style>
  <w:style w:type="character" w:customStyle="1" w:styleId="20">
    <w:name w:val="Заголовок 2 Знак"/>
    <w:aliases w:val="!1.1 Підрозділ Знак,1. Розділ Знак"/>
    <w:basedOn w:val="a1"/>
    <w:link w:val="2"/>
    <w:locked/>
    <w:rsid w:val="00E22F93"/>
    <w:rPr>
      <w:rFonts w:ascii="Times New Roman" w:eastAsia="MS Gothic" w:hAnsi="Times New Roman"/>
      <w:b/>
      <w:bCs/>
      <w:sz w:val="28"/>
      <w:szCs w:val="24"/>
      <w:lang w:val="ru-RU"/>
    </w:rPr>
  </w:style>
  <w:style w:type="character" w:customStyle="1" w:styleId="30">
    <w:name w:val="Заголовок 3 Знак"/>
    <w:aliases w:val="!1.1.1 Пункт Знак,1.1 Підрозділ Знак"/>
    <w:basedOn w:val="a1"/>
    <w:link w:val="3"/>
    <w:locked/>
    <w:rsid w:val="00E22F93"/>
    <w:rPr>
      <w:rFonts w:ascii="Times New Roman" w:eastAsia="MS Gothic" w:hAnsi="Times New Roman"/>
      <w:b/>
      <w:bCs/>
      <w:i/>
      <w:sz w:val="28"/>
      <w:szCs w:val="22"/>
      <w:lang w:val="uk-UA"/>
    </w:rPr>
  </w:style>
  <w:style w:type="paragraph" w:customStyle="1" w:styleId="a4">
    <w:name w:val="Розділ"/>
    <w:basedOn w:val="11"/>
    <w:next w:val="a"/>
    <w:link w:val="a5"/>
    <w:rsid w:val="00A54869"/>
  </w:style>
  <w:style w:type="character" w:customStyle="1" w:styleId="a5">
    <w:name w:val="Розділ Знак Знак"/>
    <w:basedOn w:val="12"/>
    <w:link w:val="a4"/>
    <w:locked/>
    <w:rsid w:val="00A54869"/>
    <w:rPr>
      <w:rFonts w:eastAsia="MS Gothic"/>
      <w:b/>
      <w:bCs/>
      <w:caps/>
      <w:sz w:val="28"/>
      <w:szCs w:val="28"/>
      <w:lang w:val="ru-RU" w:eastAsia="en-US" w:bidi="ar-SA"/>
    </w:rPr>
  </w:style>
  <w:style w:type="paragraph" w:styleId="21">
    <w:name w:val="toc 2"/>
    <w:basedOn w:val="a"/>
    <w:next w:val="a"/>
    <w:autoRedefine/>
    <w:uiPriority w:val="39"/>
    <w:rsid w:val="003814DC"/>
    <w:pPr>
      <w:tabs>
        <w:tab w:val="right" w:leader="dot" w:pos="9345"/>
      </w:tabs>
      <w:spacing w:after="100"/>
      <w:ind w:left="686" w:right="720" w:hanging="408"/>
      <w:jc w:val="left"/>
    </w:pPr>
  </w:style>
  <w:style w:type="paragraph" w:styleId="10">
    <w:name w:val="toc 1"/>
    <w:basedOn w:val="a"/>
    <w:next w:val="a"/>
    <w:autoRedefine/>
    <w:uiPriority w:val="39"/>
    <w:rsid w:val="00CE64FC"/>
    <w:pPr>
      <w:numPr>
        <w:numId w:val="61"/>
      </w:numPr>
      <w:tabs>
        <w:tab w:val="right" w:leader="dot" w:pos="9345"/>
      </w:tabs>
      <w:spacing w:after="100"/>
      <w:ind w:right="720"/>
      <w:jc w:val="left"/>
    </w:pPr>
  </w:style>
  <w:style w:type="paragraph" w:styleId="31">
    <w:name w:val="toc 3"/>
    <w:basedOn w:val="a"/>
    <w:next w:val="a"/>
    <w:autoRedefine/>
    <w:uiPriority w:val="39"/>
    <w:rsid w:val="003B48B5"/>
    <w:pPr>
      <w:tabs>
        <w:tab w:val="right" w:leader="dot" w:pos="9345"/>
      </w:tabs>
      <w:spacing w:after="100"/>
      <w:ind w:left="561" w:right="720"/>
    </w:pPr>
  </w:style>
  <w:style w:type="character" w:styleId="a6">
    <w:name w:val="Hyperlink"/>
    <w:basedOn w:val="a1"/>
    <w:uiPriority w:val="99"/>
    <w:rsid w:val="001174C4"/>
    <w:rPr>
      <w:rFonts w:cs="Times New Roman"/>
      <w:color w:val="0000FF"/>
      <w:u w:val="single"/>
    </w:rPr>
  </w:style>
  <w:style w:type="paragraph" w:customStyle="1" w:styleId="a7">
    <w:name w:val="!Формула"/>
    <w:basedOn w:val="a"/>
    <w:next w:val="a8"/>
    <w:link w:val="a9"/>
    <w:rsid w:val="00E65DFD"/>
    <w:pPr>
      <w:tabs>
        <w:tab w:val="left" w:pos="8505"/>
      </w:tabs>
      <w:jc w:val="right"/>
    </w:pPr>
  </w:style>
  <w:style w:type="paragraph" w:customStyle="1" w:styleId="a8">
    <w:name w:val="!без абзацу"/>
    <w:basedOn w:val="a"/>
    <w:next w:val="a"/>
    <w:link w:val="aa"/>
    <w:qFormat/>
    <w:rsid w:val="00774792"/>
    <w:pPr>
      <w:tabs>
        <w:tab w:val="left" w:pos="567"/>
      </w:tabs>
    </w:pPr>
  </w:style>
  <w:style w:type="character" w:customStyle="1" w:styleId="aa">
    <w:name w:val="!без абзацу Знак"/>
    <w:basedOn w:val="a9"/>
    <w:link w:val="a8"/>
    <w:locked/>
    <w:rsid w:val="00774792"/>
    <w:rPr>
      <w:rFonts w:ascii="Times New Roman" w:hAnsi="Times New Roman" w:cs="Times New Roman"/>
      <w:sz w:val="22"/>
      <w:szCs w:val="22"/>
      <w:lang w:val="x-none" w:eastAsia="en-US"/>
    </w:rPr>
  </w:style>
  <w:style w:type="character" w:customStyle="1" w:styleId="a9">
    <w:name w:val="!Формула Знак"/>
    <w:basedOn w:val="a1"/>
    <w:link w:val="a7"/>
    <w:locked/>
    <w:rsid w:val="00E65DFD"/>
    <w:rPr>
      <w:rFonts w:ascii="Times New Roman" w:hAnsi="Times New Roman" w:cs="Times New Roman"/>
      <w:sz w:val="26"/>
      <w:szCs w:val="26"/>
      <w:lang w:val="x-none" w:eastAsia="en-US"/>
    </w:rPr>
  </w:style>
  <w:style w:type="paragraph" w:customStyle="1" w:styleId="ab">
    <w:name w:val="!Рисунок"/>
    <w:basedOn w:val="a8"/>
    <w:next w:val="a"/>
    <w:link w:val="ac"/>
    <w:rsid w:val="00A54869"/>
    <w:pPr>
      <w:keepNext/>
      <w:keepLines/>
      <w:tabs>
        <w:tab w:val="clear" w:pos="567"/>
        <w:tab w:val="left" w:pos="-3261"/>
      </w:tabs>
      <w:spacing w:before="300" w:after="300" w:line="240" w:lineRule="auto"/>
      <w:contextualSpacing/>
      <w:jc w:val="center"/>
    </w:pPr>
  </w:style>
  <w:style w:type="character" w:customStyle="1" w:styleId="ac">
    <w:name w:val="!Рисунок Знак"/>
    <w:basedOn w:val="aa"/>
    <w:link w:val="ab"/>
    <w:locked/>
    <w:rsid w:val="00A54869"/>
    <w:rPr>
      <w:rFonts w:ascii="Times New Roman" w:eastAsia="MS Mincho" w:hAnsi="Times New Roman" w:cs="Times New Roman"/>
      <w:sz w:val="28"/>
      <w:szCs w:val="26"/>
      <w:lang w:val="uk-UA" w:eastAsia="en-US" w:bidi="ar-SA"/>
    </w:rPr>
  </w:style>
  <w:style w:type="paragraph" w:styleId="ad">
    <w:name w:val="Balloon Text"/>
    <w:aliases w:val=" Знак"/>
    <w:basedOn w:val="a"/>
    <w:link w:val="ae"/>
    <w:rsid w:val="009770EC"/>
    <w:pPr>
      <w:spacing w:line="240" w:lineRule="auto"/>
    </w:pPr>
    <w:rPr>
      <w:rFonts w:ascii="Tahoma" w:hAnsi="Tahoma" w:cs="Tahoma"/>
      <w:sz w:val="16"/>
      <w:szCs w:val="16"/>
    </w:rPr>
  </w:style>
  <w:style w:type="character" w:customStyle="1" w:styleId="ae">
    <w:name w:val="Текст выноски Знак"/>
    <w:aliases w:val=" Знак Знак"/>
    <w:basedOn w:val="a1"/>
    <w:link w:val="ad"/>
    <w:locked/>
    <w:rsid w:val="009770EC"/>
    <w:rPr>
      <w:rFonts w:ascii="Tahoma" w:hAnsi="Tahoma" w:cs="Tahoma"/>
      <w:sz w:val="16"/>
      <w:szCs w:val="16"/>
      <w:lang w:val="x-none" w:eastAsia="en-US"/>
    </w:rPr>
  </w:style>
  <w:style w:type="paragraph" w:styleId="af">
    <w:name w:val="Bibliography"/>
    <w:basedOn w:val="a"/>
    <w:next w:val="a"/>
    <w:rsid w:val="00251D2C"/>
  </w:style>
  <w:style w:type="paragraph" w:styleId="af0">
    <w:name w:val="header"/>
    <w:basedOn w:val="a"/>
    <w:link w:val="af1"/>
    <w:rsid w:val="007C4762"/>
    <w:pPr>
      <w:tabs>
        <w:tab w:val="center" w:pos="4677"/>
        <w:tab w:val="right" w:pos="9355"/>
      </w:tabs>
      <w:spacing w:line="240" w:lineRule="auto"/>
    </w:pPr>
  </w:style>
  <w:style w:type="character" w:customStyle="1" w:styleId="af1">
    <w:name w:val="Верхний колонтитул Знак"/>
    <w:basedOn w:val="a1"/>
    <w:link w:val="af0"/>
    <w:locked/>
    <w:rsid w:val="007C4762"/>
    <w:rPr>
      <w:rFonts w:ascii="Times New Roman" w:hAnsi="Times New Roman" w:cs="Times New Roman"/>
      <w:sz w:val="26"/>
      <w:szCs w:val="26"/>
      <w:lang w:val="x-none" w:eastAsia="en-US"/>
    </w:rPr>
  </w:style>
  <w:style w:type="paragraph" w:styleId="af2">
    <w:name w:val="footer"/>
    <w:basedOn w:val="a"/>
    <w:link w:val="af3"/>
    <w:rsid w:val="007C4762"/>
    <w:pPr>
      <w:tabs>
        <w:tab w:val="center" w:pos="4677"/>
        <w:tab w:val="right" w:pos="9355"/>
      </w:tabs>
      <w:spacing w:line="240" w:lineRule="auto"/>
    </w:pPr>
  </w:style>
  <w:style w:type="character" w:customStyle="1" w:styleId="af3">
    <w:name w:val="Нижний колонтитул Знак"/>
    <w:basedOn w:val="a1"/>
    <w:link w:val="af2"/>
    <w:locked/>
    <w:rsid w:val="007C4762"/>
    <w:rPr>
      <w:rFonts w:ascii="Times New Roman" w:hAnsi="Times New Roman" w:cs="Times New Roman"/>
      <w:sz w:val="26"/>
      <w:szCs w:val="26"/>
      <w:lang w:val="x-none" w:eastAsia="en-US"/>
    </w:rPr>
  </w:style>
  <w:style w:type="paragraph" w:customStyle="1" w:styleId="af4">
    <w:name w:val="! Анотація"/>
    <w:next w:val="a"/>
    <w:link w:val="af5"/>
    <w:rsid w:val="006D7C8A"/>
    <w:pPr>
      <w:keepNext/>
      <w:pageBreakBefore/>
      <w:spacing w:before="320" w:after="320"/>
      <w:jc w:val="center"/>
    </w:pPr>
    <w:rPr>
      <w:rFonts w:ascii="Times New Roman" w:eastAsia="MS Gothic" w:hAnsi="Times New Roman"/>
      <w:b/>
      <w:bCs/>
      <w:caps/>
      <w:sz w:val="28"/>
      <w:szCs w:val="28"/>
      <w:lang w:val="ru-RU"/>
    </w:rPr>
  </w:style>
  <w:style w:type="character" w:customStyle="1" w:styleId="af5">
    <w:name w:val="! Анотація Знак"/>
    <w:basedOn w:val="a5"/>
    <w:link w:val="af4"/>
    <w:locked/>
    <w:rsid w:val="006D7C8A"/>
    <w:rPr>
      <w:rFonts w:eastAsia="MS Gothic"/>
      <w:b/>
      <w:bCs/>
      <w:caps/>
      <w:sz w:val="28"/>
      <w:szCs w:val="28"/>
      <w:lang w:val="ru-RU" w:eastAsia="en-US" w:bidi="ar-SA"/>
    </w:rPr>
  </w:style>
  <w:style w:type="character" w:styleId="af6">
    <w:name w:val="FollowedHyperlink"/>
    <w:basedOn w:val="a1"/>
    <w:rsid w:val="00BB6E10"/>
    <w:rPr>
      <w:rFonts w:cs="Times New Roman"/>
      <w:color w:val="800080"/>
      <w:u w:val="single"/>
    </w:rPr>
  </w:style>
  <w:style w:type="table" w:styleId="af7">
    <w:name w:val="Table Grid"/>
    <w:basedOn w:val="a2"/>
    <w:uiPriority w:val="59"/>
    <w:rsid w:val="00173B01"/>
    <w:rPr>
      <w:sz w:val="22"/>
      <w:szCs w:val="22"/>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570DB8"/>
    <w:pPr>
      <w:ind w:left="720"/>
      <w:contextualSpacing/>
    </w:pPr>
  </w:style>
  <w:style w:type="character" w:styleId="af9">
    <w:name w:val="Placeholder Text"/>
    <w:basedOn w:val="a1"/>
    <w:semiHidden/>
    <w:rsid w:val="00242BB7"/>
    <w:rPr>
      <w:rFonts w:cs="Times New Roman"/>
      <w:color w:val="808080"/>
    </w:rPr>
  </w:style>
  <w:style w:type="paragraph" w:styleId="afa">
    <w:name w:val="endnote text"/>
    <w:basedOn w:val="a"/>
    <w:link w:val="afb"/>
    <w:rsid w:val="00242BB7"/>
    <w:pPr>
      <w:spacing w:line="240" w:lineRule="auto"/>
    </w:pPr>
    <w:rPr>
      <w:sz w:val="20"/>
      <w:szCs w:val="20"/>
    </w:rPr>
  </w:style>
  <w:style w:type="character" w:customStyle="1" w:styleId="afb">
    <w:name w:val="Текст концевой сноски Знак"/>
    <w:basedOn w:val="a1"/>
    <w:link w:val="afa"/>
    <w:locked/>
    <w:rsid w:val="00242BB7"/>
    <w:rPr>
      <w:rFonts w:ascii="Times New Roman" w:hAnsi="Times New Roman" w:cs="Times New Roman"/>
      <w:lang w:val="x-none" w:eastAsia="en-US"/>
    </w:rPr>
  </w:style>
  <w:style w:type="character" w:styleId="afc">
    <w:name w:val="endnote reference"/>
    <w:basedOn w:val="a1"/>
    <w:rsid w:val="00242BB7"/>
    <w:rPr>
      <w:rFonts w:cs="Times New Roman"/>
      <w:vertAlign w:val="superscript"/>
    </w:rPr>
  </w:style>
  <w:style w:type="paragraph" w:styleId="afd">
    <w:name w:val="No Spacing"/>
    <w:qFormat/>
    <w:rsid w:val="00D016DF"/>
    <w:pPr>
      <w:ind w:firstLine="567"/>
      <w:jc w:val="both"/>
    </w:pPr>
    <w:rPr>
      <w:rFonts w:ascii="Times New Roman" w:hAnsi="Times New Roman"/>
      <w:sz w:val="28"/>
      <w:szCs w:val="26"/>
      <w:lang w:val="uk-UA"/>
    </w:rPr>
  </w:style>
  <w:style w:type="paragraph" w:styleId="afe">
    <w:name w:val="TOC Heading"/>
    <w:basedOn w:val="11"/>
    <w:next w:val="a"/>
    <w:qFormat/>
    <w:rsid w:val="00921E72"/>
    <w:pPr>
      <w:pageBreakBefore w:val="0"/>
      <w:suppressAutoHyphens w:val="0"/>
      <w:spacing w:before="480" w:after="0" w:line="276" w:lineRule="auto"/>
      <w:contextualSpacing w:val="0"/>
      <w:jc w:val="left"/>
      <w:outlineLvl w:val="9"/>
    </w:pPr>
    <w:rPr>
      <w:rFonts w:ascii="Cambria" w:hAnsi="Cambria"/>
      <w:caps w:val="0"/>
      <w:color w:val="365F91"/>
      <w:lang w:eastAsia="ja-JP"/>
    </w:rPr>
  </w:style>
  <w:style w:type="paragraph" w:styleId="aff">
    <w:name w:val="caption"/>
    <w:basedOn w:val="a"/>
    <w:next w:val="a"/>
    <w:qFormat/>
    <w:rsid w:val="006723B7"/>
    <w:pPr>
      <w:spacing w:after="200" w:line="240" w:lineRule="auto"/>
    </w:pPr>
    <w:rPr>
      <w:b/>
      <w:bCs/>
      <w:color w:val="4F81BD"/>
      <w:sz w:val="18"/>
      <w:szCs w:val="18"/>
    </w:rPr>
  </w:style>
  <w:style w:type="table" w:customStyle="1" w:styleId="13">
    <w:name w:val="Сетка таблицы1"/>
    <w:rsid w:val="005963A8"/>
    <w:rPr>
      <w:sz w:val="22"/>
      <w:szCs w:val="22"/>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 с отступом Знак"/>
    <w:basedOn w:val="a1"/>
    <w:link w:val="aff1"/>
    <w:locked/>
    <w:rsid w:val="005963A8"/>
    <w:rPr>
      <w:rFonts w:ascii="Times New Roman" w:hAnsi="Times New Roman" w:cs="Times New Roman"/>
      <w:sz w:val="24"/>
      <w:szCs w:val="24"/>
      <w:lang w:val="ru-RU" w:eastAsia="ru-RU"/>
    </w:rPr>
  </w:style>
  <w:style w:type="paragraph" w:styleId="aff1">
    <w:name w:val="Body Text Indent"/>
    <w:basedOn w:val="a"/>
    <w:link w:val="aff0"/>
    <w:rsid w:val="005963A8"/>
    <w:pPr>
      <w:spacing w:line="288" w:lineRule="auto"/>
      <w:ind w:firstLine="540"/>
    </w:pPr>
    <w:rPr>
      <w:sz w:val="26"/>
      <w:lang w:val="ru-RU" w:eastAsia="ru-RU"/>
    </w:rPr>
  </w:style>
  <w:style w:type="paragraph" w:customStyle="1" w:styleId="210">
    <w:name w:val="Основной текст 21"/>
    <w:basedOn w:val="a"/>
    <w:rsid w:val="005963A8"/>
    <w:pPr>
      <w:spacing w:line="240" w:lineRule="auto"/>
      <w:jc w:val="left"/>
    </w:pPr>
    <w:rPr>
      <w:sz w:val="24"/>
      <w:szCs w:val="20"/>
      <w:lang w:val="ru-RU" w:eastAsia="ru-RU"/>
    </w:rPr>
  </w:style>
  <w:style w:type="paragraph" w:customStyle="1" w:styleId="Default">
    <w:name w:val="Default"/>
    <w:rsid w:val="005963A8"/>
    <w:pPr>
      <w:autoSpaceDE w:val="0"/>
      <w:autoSpaceDN w:val="0"/>
      <w:adjustRightInd w:val="0"/>
    </w:pPr>
    <w:rPr>
      <w:rFonts w:ascii="Times New Roman" w:hAnsi="Times New Roman"/>
      <w:color w:val="000000"/>
      <w:sz w:val="24"/>
      <w:szCs w:val="24"/>
      <w:lang w:eastAsia="uk-UA"/>
    </w:rPr>
  </w:style>
  <w:style w:type="paragraph" w:styleId="aff2">
    <w:name w:val="footnote text"/>
    <w:basedOn w:val="a"/>
    <w:link w:val="aff3"/>
    <w:rsid w:val="005963A8"/>
    <w:rPr>
      <w:sz w:val="20"/>
      <w:szCs w:val="20"/>
    </w:rPr>
  </w:style>
  <w:style w:type="character" w:customStyle="1" w:styleId="aff3">
    <w:name w:val="Текст сноски Знак"/>
    <w:basedOn w:val="a1"/>
    <w:link w:val="aff2"/>
    <w:locked/>
    <w:rsid w:val="005963A8"/>
    <w:rPr>
      <w:rFonts w:ascii="Times New Roman" w:eastAsia="MS Mincho" w:hAnsi="Times New Roman" w:cs="Times New Roman"/>
      <w:lang w:val="x-none" w:eastAsia="en-US"/>
    </w:rPr>
  </w:style>
  <w:style w:type="character" w:styleId="aff4">
    <w:name w:val="footnote reference"/>
    <w:basedOn w:val="a1"/>
    <w:rsid w:val="005963A8"/>
    <w:rPr>
      <w:vertAlign w:val="superscript"/>
    </w:rPr>
  </w:style>
  <w:style w:type="character" w:customStyle="1" w:styleId="40">
    <w:name w:val="Заголовок 4 Знак"/>
    <w:aliases w:val="1.1.1 Пункт Знак"/>
    <w:basedOn w:val="a1"/>
    <w:link w:val="4"/>
    <w:locked/>
    <w:rsid w:val="000A0024"/>
    <w:rPr>
      <w:rFonts w:ascii="Cambria" w:eastAsia="MS Gothic" w:hAnsi="Cambria" w:cs="Times New Roman"/>
      <w:i/>
      <w:iCs/>
      <w:color w:val="365F91"/>
      <w:sz w:val="26"/>
      <w:szCs w:val="26"/>
      <w:lang w:val="x-none" w:eastAsia="en-US"/>
    </w:rPr>
  </w:style>
  <w:style w:type="paragraph" w:styleId="a0">
    <w:name w:val="Body Text"/>
    <w:basedOn w:val="a"/>
    <w:link w:val="aff5"/>
    <w:rsid w:val="000A0024"/>
    <w:pPr>
      <w:spacing w:after="120"/>
    </w:pPr>
  </w:style>
  <w:style w:type="character" w:customStyle="1" w:styleId="aff5">
    <w:name w:val="Основной текст Знак"/>
    <w:basedOn w:val="a1"/>
    <w:link w:val="a0"/>
    <w:locked/>
    <w:rsid w:val="000A0024"/>
    <w:rPr>
      <w:rFonts w:ascii="Times New Roman" w:hAnsi="Times New Roman" w:cs="Times New Roman"/>
      <w:sz w:val="26"/>
      <w:szCs w:val="26"/>
      <w:lang w:val="x-none" w:eastAsia="en-US"/>
    </w:rPr>
  </w:style>
  <w:style w:type="character" w:customStyle="1" w:styleId="60">
    <w:name w:val="Заголовок 6 Знак"/>
    <w:basedOn w:val="a1"/>
    <w:link w:val="6"/>
    <w:locked/>
    <w:rsid w:val="000A0024"/>
    <w:rPr>
      <w:rFonts w:ascii="Cambria" w:hAnsi="Cambria" w:cs="Times New Roman"/>
      <w:i/>
      <w:iCs/>
      <w:color w:val="243F60"/>
      <w:sz w:val="28"/>
      <w:szCs w:val="28"/>
      <w:lang w:val="x-none" w:eastAsia="en-US"/>
    </w:rPr>
  </w:style>
  <w:style w:type="character" w:customStyle="1" w:styleId="70">
    <w:name w:val="Заголовок 7 Знак"/>
    <w:basedOn w:val="a1"/>
    <w:link w:val="7"/>
    <w:locked/>
    <w:rsid w:val="000A0024"/>
    <w:rPr>
      <w:rFonts w:ascii="Cambria" w:hAnsi="Cambria" w:cs="Times New Roman"/>
      <w:i/>
      <w:iCs/>
      <w:color w:val="404040"/>
      <w:sz w:val="28"/>
      <w:szCs w:val="28"/>
      <w:lang w:val="x-none" w:eastAsia="en-US"/>
    </w:rPr>
  </w:style>
  <w:style w:type="character" w:customStyle="1" w:styleId="80">
    <w:name w:val="Заголовок 8 Знак"/>
    <w:basedOn w:val="a1"/>
    <w:link w:val="8"/>
    <w:locked/>
    <w:rsid w:val="000A0024"/>
    <w:rPr>
      <w:rFonts w:ascii="Cambria" w:hAnsi="Cambria" w:cs="Times New Roman"/>
      <w:color w:val="404040"/>
      <w:lang w:val="x-none" w:eastAsia="en-US"/>
    </w:rPr>
  </w:style>
  <w:style w:type="paragraph" w:customStyle="1" w:styleId="aff6">
    <w:name w:val="Установа"/>
    <w:basedOn w:val="afd"/>
    <w:link w:val="aff7"/>
    <w:rsid w:val="00A06E36"/>
    <w:pPr>
      <w:spacing w:after="200"/>
      <w:ind w:firstLine="0"/>
      <w:contextualSpacing/>
      <w:jc w:val="center"/>
    </w:pPr>
    <w:rPr>
      <w:i/>
      <w:iCs/>
      <w:szCs w:val="28"/>
      <w:lang w:val="ru-RU"/>
    </w:rPr>
  </w:style>
  <w:style w:type="character" w:customStyle="1" w:styleId="aff7">
    <w:name w:val="Установа Знак"/>
    <w:link w:val="aff6"/>
    <w:locked/>
    <w:rsid w:val="00A06E36"/>
    <w:rPr>
      <w:rFonts w:ascii="Times New Roman" w:hAnsi="Times New Roman"/>
      <w:i/>
      <w:sz w:val="28"/>
      <w:lang w:val="x-none" w:eastAsia="en-US"/>
    </w:rPr>
  </w:style>
  <w:style w:type="paragraph" w:customStyle="1" w:styleId="aff8">
    <w:name w:val="Рисунок"/>
    <w:basedOn w:val="a"/>
    <w:link w:val="aff9"/>
    <w:rsid w:val="00A06E36"/>
    <w:pPr>
      <w:spacing w:before="100" w:after="100" w:line="240" w:lineRule="auto"/>
      <w:contextualSpacing/>
      <w:jc w:val="center"/>
    </w:pPr>
    <w:rPr>
      <w:sz w:val="24"/>
      <w:szCs w:val="28"/>
      <w:lang w:val="ru-RU" w:eastAsia="ru-RU"/>
    </w:rPr>
  </w:style>
  <w:style w:type="paragraph" w:customStyle="1" w:styleId="affa">
    <w:name w:val="Література"/>
    <w:basedOn w:val="a"/>
    <w:link w:val="affb"/>
    <w:rsid w:val="00A06E36"/>
    <w:pPr>
      <w:spacing w:line="240" w:lineRule="auto"/>
      <w:ind w:firstLine="539"/>
    </w:pPr>
    <w:rPr>
      <w:sz w:val="24"/>
      <w:lang w:val="ru-RU" w:eastAsia="ru-RU"/>
    </w:rPr>
  </w:style>
  <w:style w:type="character" w:customStyle="1" w:styleId="aff9">
    <w:name w:val="Рисунок Знак"/>
    <w:link w:val="aff8"/>
    <w:locked/>
    <w:rsid w:val="00A06E36"/>
    <w:rPr>
      <w:rFonts w:ascii="Times New Roman" w:hAnsi="Times New Roman"/>
      <w:sz w:val="28"/>
    </w:rPr>
  </w:style>
  <w:style w:type="character" w:customStyle="1" w:styleId="affb">
    <w:name w:val="Література Знак"/>
    <w:link w:val="affa"/>
    <w:locked/>
    <w:rsid w:val="00A06E36"/>
    <w:rPr>
      <w:rFonts w:ascii="Times New Roman" w:hAnsi="Times New Roman"/>
      <w:sz w:val="24"/>
    </w:rPr>
  </w:style>
  <w:style w:type="paragraph" w:customStyle="1" w:styleId="14">
    <w:name w:val="Підзаголовок1"/>
    <w:basedOn w:val="a"/>
    <w:link w:val="affc"/>
    <w:rsid w:val="00A06E36"/>
    <w:pPr>
      <w:spacing w:before="100" w:after="100" w:line="240" w:lineRule="auto"/>
      <w:jc w:val="center"/>
    </w:pPr>
    <w:rPr>
      <w:b/>
      <w:lang w:val="ru-RU" w:eastAsia="ru-RU"/>
    </w:rPr>
  </w:style>
  <w:style w:type="character" w:customStyle="1" w:styleId="affc">
    <w:name w:val="Підзаголовок Знак"/>
    <w:link w:val="14"/>
    <w:locked/>
    <w:rsid w:val="00A06E36"/>
    <w:rPr>
      <w:rFonts w:ascii="Times New Roman" w:hAnsi="Times New Roman"/>
      <w:b/>
      <w:sz w:val="24"/>
    </w:rPr>
  </w:style>
  <w:style w:type="character" w:customStyle="1" w:styleId="shorttext">
    <w:name w:val="short_text"/>
    <w:rsid w:val="00A06E36"/>
  </w:style>
  <w:style w:type="paragraph" w:customStyle="1" w:styleId="affd">
    <w:name w:val="Основной текст абзаца"/>
    <w:basedOn w:val="a"/>
    <w:link w:val="affe"/>
    <w:rsid w:val="00206C69"/>
    <w:pPr>
      <w:tabs>
        <w:tab w:val="left" w:pos="2438"/>
      </w:tabs>
      <w:ind w:firstLine="720"/>
    </w:pPr>
    <w:rPr>
      <w:lang w:eastAsia="ru-RU"/>
    </w:rPr>
  </w:style>
  <w:style w:type="paragraph" w:customStyle="1" w:styleId="afff">
    <w:name w:val="Формула"/>
    <w:basedOn w:val="a"/>
    <w:next w:val="a"/>
    <w:rsid w:val="00BA2C6B"/>
    <w:pPr>
      <w:tabs>
        <w:tab w:val="center" w:pos="4820"/>
        <w:tab w:val="right" w:pos="9639"/>
      </w:tabs>
      <w:spacing w:before="120" w:after="120" w:line="312" w:lineRule="auto"/>
      <w:jc w:val="center"/>
    </w:pPr>
    <w:rPr>
      <w:lang w:eastAsia="ru-RU"/>
    </w:rPr>
  </w:style>
  <w:style w:type="table" w:customStyle="1" w:styleId="22">
    <w:name w:val="Сетка таблицы2"/>
    <w:rsid w:val="00BA2C6B"/>
    <w:rPr>
      <w:sz w:val="22"/>
      <w:szCs w:val="22"/>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rsid w:val="00BA2C6B"/>
    <w:rPr>
      <w:sz w:val="22"/>
      <w:szCs w:val="22"/>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rsid w:val="00BA2C6B"/>
    <w:rPr>
      <w:color w:val="000080"/>
      <w:u w:val="single"/>
    </w:rPr>
  </w:style>
  <w:style w:type="paragraph" w:customStyle="1" w:styleId="afff0">
    <w:name w:val="Підпис таблиці"/>
    <w:basedOn w:val="a"/>
    <w:link w:val="afff1"/>
    <w:rsid w:val="00BA2C6B"/>
    <w:pPr>
      <w:spacing w:line="240" w:lineRule="auto"/>
      <w:jc w:val="right"/>
    </w:pPr>
    <w:rPr>
      <w:rFonts w:ascii="Liberation Serif" w:eastAsia="Times New Roman" w:hAnsi="Liberation Serif" w:cs="Lohit Devanagari"/>
      <w:kern w:val="2"/>
      <w:sz w:val="24"/>
      <w:lang w:val="en-US" w:eastAsia="zh-CN" w:bidi="hi-IN"/>
    </w:rPr>
  </w:style>
  <w:style w:type="character" w:customStyle="1" w:styleId="afff1">
    <w:name w:val="Підпис таблиці Знак"/>
    <w:basedOn w:val="a1"/>
    <w:link w:val="afff0"/>
    <w:locked/>
    <w:rsid w:val="00BA2C6B"/>
    <w:rPr>
      <w:rFonts w:ascii="Liberation Serif" w:eastAsia="Times New Roman" w:hAnsi="Liberation Serif" w:cs="Lohit Devanagari"/>
      <w:kern w:val="2"/>
      <w:sz w:val="24"/>
      <w:szCs w:val="24"/>
      <w:lang w:val="en-US" w:eastAsia="zh-CN" w:bidi="hi-IN"/>
    </w:rPr>
  </w:style>
  <w:style w:type="table" w:customStyle="1" w:styleId="41">
    <w:name w:val="Сетка таблицы4"/>
    <w:rsid w:val="00C81B14"/>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Основной текст абзаца Знак"/>
    <w:basedOn w:val="a1"/>
    <w:link w:val="affd"/>
    <w:rsid w:val="00206C69"/>
    <w:rPr>
      <w:rFonts w:eastAsia="MS Mincho"/>
      <w:sz w:val="28"/>
      <w:szCs w:val="24"/>
      <w:lang w:val="uk-UA" w:eastAsia="ru-RU" w:bidi="ar-SA"/>
    </w:rPr>
  </w:style>
  <w:style w:type="paragraph" w:styleId="afff2">
    <w:name w:val="Normal (Web)"/>
    <w:basedOn w:val="a"/>
    <w:uiPriority w:val="99"/>
    <w:unhideWhenUsed/>
    <w:rsid w:val="00D25FA1"/>
    <w:pPr>
      <w:spacing w:before="100" w:beforeAutospacing="1" w:after="100" w:afterAutospacing="1" w:line="240" w:lineRule="auto"/>
      <w:jc w:val="left"/>
    </w:pPr>
    <w:rPr>
      <w:sz w:val="24"/>
      <w:lang w:val="en-US"/>
    </w:rPr>
  </w:style>
  <w:style w:type="paragraph" w:styleId="42">
    <w:name w:val="toc 4"/>
    <w:basedOn w:val="a"/>
    <w:next w:val="a"/>
    <w:autoRedefine/>
    <w:uiPriority w:val="39"/>
    <w:unhideWhenUsed/>
    <w:locked/>
    <w:rsid w:val="00CF570E"/>
    <w:pPr>
      <w:spacing w:after="100" w:line="240" w:lineRule="auto"/>
      <w:ind w:left="720"/>
      <w:jc w:val="left"/>
    </w:pPr>
    <w:rPr>
      <w:rFonts w:asciiTheme="minorHAnsi" w:eastAsiaTheme="minorEastAsia" w:hAnsiTheme="minorHAnsi" w:cstheme="minorBidi"/>
      <w:sz w:val="24"/>
      <w:lang w:val="ru-RU" w:eastAsia="ru-RU"/>
    </w:rPr>
  </w:style>
  <w:style w:type="paragraph" w:styleId="5">
    <w:name w:val="toc 5"/>
    <w:basedOn w:val="a"/>
    <w:next w:val="a"/>
    <w:autoRedefine/>
    <w:uiPriority w:val="39"/>
    <w:unhideWhenUsed/>
    <w:locked/>
    <w:rsid w:val="00CF570E"/>
    <w:pPr>
      <w:spacing w:after="100" w:line="240" w:lineRule="auto"/>
      <w:ind w:left="960"/>
      <w:jc w:val="left"/>
    </w:pPr>
    <w:rPr>
      <w:rFonts w:asciiTheme="minorHAnsi" w:eastAsiaTheme="minorEastAsia" w:hAnsiTheme="minorHAnsi" w:cstheme="minorBidi"/>
      <w:sz w:val="24"/>
      <w:lang w:val="ru-RU" w:eastAsia="ru-RU"/>
    </w:rPr>
  </w:style>
  <w:style w:type="paragraph" w:styleId="61">
    <w:name w:val="toc 6"/>
    <w:basedOn w:val="a"/>
    <w:next w:val="a"/>
    <w:autoRedefine/>
    <w:uiPriority w:val="39"/>
    <w:unhideWhenUsed/>
    <w:locked/>
    <w:rsid w:val="00CF570E"/>
    <w:pPr>
      <w:spacing w:after="100" w:line="240" w:lineRule="auto"/>
      <w:ind w:left="1200"/>
      <w:jc w:val="left"/>
    </w:pPr>
    <w:rPr>
      <w:rFonts w:asciiTheme="minorHAnsi" w:eastAsiaTheme="minorEastAsia" w:hAnsiTheme="minorHAnsi" w:cstheme="minorBidi"/>
      <w:sz w:val="24"/>
      <w:lang w:val="ru-RU" w:eastAsia="ru-RU"/>
    </w:rPr>
  </w:style>
  <w:style w:type="paragraph" w:styleId="71">
    <w:name w:val="toc 7"/>
    <w:basedOn w:val="a"/>
    <w:next w:val="a"/>
    <w:autoRedefine/>
    <w:uiPriority w:val="39"/>
    <w:unhideWhenUsed/>
    <w:locked/>
    <w:rsid w:val="00CF570E"/>
    <w:pPr>
      <w:spacing w:after="100" w:line="240" w:lineRule="auto"/>
      <w:ind w:left="1440"/>
      <w:jc w:val="left"/>
    </w:pPr>
    <w:rPr>
      <w:rFonts w:asciiTheme="minorHAnsi" w:eastAsiaTheme="minorEastAsia" w:hAnsiTheme="minorHAnsi" w:cstheme="minorBidi"/>
      <w:sz w:val="24"/>
      <w:lang w:val="ru-RU" w:eastAsia="ru-RU"/>
    </w:rPr>
  </w:style>
  <w:style w:type="paragraph" w:styleId="81">
    <w:name w:val="toc 8"/>
    <w:basedOn w:val="a"/>
    <w:next w:val="a"/>
    <w:autoRedefine/>
    <w:uiPriority w:val="39"/>
    <w:unhideWhenUsed/>
    <w:locked/>
    <w:rsid w:val="00CF570E"/>
    <w:pPr>
      <w:spacing w:after="100" w:line="240" w:lineRule="auto"/>
      <w:ind w:left="1680"/>
      <w:jc w:val="left"/>
    </w:pPr>
    <w:rPr>
      <w:rFonts w:asciiTheme="minorHAnsi" w:eastAsiaTheme="minorEastAsia" w:hAnsiTheme="minorHAnsi" w:cstheme="minorBidi"/>
      <w:sz w:val="24"/>
      <w:lang w:val="ru-RU" w:eastAsia="ru-RU"/>
    </w:rPr>
  </w:style>
  <w:style w:type="paragraph" w:styleId="9">
    <w:name w:val="toc 9"/>
    <w:basedOn w:val="a"/>
    <w:next w:val="a"/>
    <w:autoRedefine/>
    <w:uiPriority w:val="39"/>
    <w:unhideWhenUsed/>
    <w:locked/>
    <w:rsid w:val="00CF570E"/>
    <w:pPr>
      <w:spacing w:after="100" w:line="240" w:lineRule="auto"/>
      <w:ind w:left="1920"/>
      <w:jc w:val="left"/>
    </w:pPr>
    <w:rPr>
      <w:rFonts w:asciiTheme="minorHAnsi" w:eastAsiaTheme="minorEastAsia" w:hAnsiTheme="minorHAnsi" w:cstheme="minorBidi"/>
      <w:sz w:val="24"/>
      <w:lang w:val="ru-RU" w:eastAsia="ru-RU"/>
    </w:rPr>
  </w:style>
  <w:style w:type="character" w:styleId="afff3">
    <w:name w:val="Unresolved Mention"/>
    <w:basedOn w:val="a1"/>
    <w:uiPriority w:val="99"/>
    <w:unhideWhenUsed/>
    <w:rsid w:val="00CF570E"/>
    <w:rPr>
      <w:color w:val="808080"/>
      <w:shd w:val="clear" w:color="auto" w:fill="E6E6E6"/>
    </w:rPr>
  </w:style>
  <w:style w:type="paragraph" w:customStyle="1" w:styleId="afff4">
    <w:name w:val="Текст таблиці"/>
    <w:basedOn w:val="a"/>
    <w:link w:val="afff5"/>
    <w:qFormat/>
    <w:rsid w:val="001076CC"/>
    <w:pPr>
      <w:numPr>
        <w:ilvl w:val="12"/>
      </w:numPr>
      <w:spacing w:line="240" w:lineRule="auto"/>
      <w:jc w:val="left"/>
    </w:pPr>
    <w:rPr>
      <w:rFonts w:ascii="Calibri" w:eastAsia="Times New Roman" w:hAnsi="Calibri" w:cs="Bookman Old Style"/>
      <w:sz w:val="24"/>
      <w:lang w:eastAsia="ru-RU"/>
    </w:rPr>
  </w:style>
  <w:style w:type="character" w:customStyle="1" w:styleId="afff5">
    <w:name w:val="Текст таблиці Знак"/>
    <w:basedOn w:val="a1"/>
    <w:link w:val="afff4"/>
    <w:rsid w:val="001076CC"/>
    <w:rPr>
      <w:rFonts w:eastAsia="Times New Roman" w:cs="Bookman Old Style"/>
      <w:sz w:val="24"/>
      <w:szCs w:val="24"/>
      <w:lang w:val="uk-UA" w:eastAsia="ru-RU"/>
    </w:rPr>
  </w:style>
  <w:style w:type="paragraph" w:customStyle="1" w:styleId="afff6">
    <w:name w:val="Готовый"/>
    <w:basedOn w:val="a"/>
    <w:rsid w:val="0025156A"/>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snapToGrid w:val="0"/>
      <w:sz w:val="20"/>
      <w:szCs w:val="20"/>
      <w:lang w:val="ru-RU" w:eastAsia="ru-RU"/>
    </w:rPr>
  </w:style>
  <w:style w:type="paragraph" w:customStyle="1" w:styleId="afff7">
    <w:name w:val="Чертежный"/>
    <w:rsid w:val="0025156A"/>
    <w:pPr>
      <w:jc w:val="both"/>
    </w:pPr>
    <w:rPr>
      <w:rFonts w:ascii="ISOCPEUR" w:eastAsia="Times New Roman" w:hAnsi="ISOCPEUR"/>
      <w:i/>
      <w:sz w:val="28"/>
      <w:lang w:val="uk-UA" w:eastAsia="ru-RU"/>
    </w:rPr>
  </w:style>
  <w:style w:type="character" w:styleId="afff8">
    <w:name w:val="page number"/>
    <w:basedOn w:val="a1"/>
    <w:rsid w:val="0025156A"/>
  </w:style>
  <w:style w:type="paragraph" w:styleId="afff9">
    <w:name w:val="Block Text"/>
    <w:basedOn w:val="a"/>
    <w:rsid w:val="0025156A"/>
    <w:pPr>
      <w:shd w:val="clear" w:color="auto" w:fill="FFFFFF"/>
      <w:autoSpaceDE w:val="0"/>
      <w:autoSpaceDN w:val="0"/>
      <w:adjustRightInd w:val="0"/>
      <w:ind w:left="567" w:right="157" w:firstLine="567"/>
    </w:pPr>
    <w:rPr>
      <w:rFonts w:eastAsia="Times New Roman"/>
      <w:color w:val="000000"/>
      <w:lang w:val="ru-RU" w:eastAsia="ru-RU"/>
    </w:rPr>
  </w:style>
  <w:style w:type="paragraph" w:customStyle="1" w:styleId="BodyText31">
    <w:name w:val="Body Text 31"/>
    <w:basedOn w:val="a"/>
    <w:rsid w:val="0025156A"/>
    <w:pPr>
      <w:spacing w:line="240" w:lineRule="auto"/>
    </w:pPr>
    <w:rPr>
      <w:rFonts w:eastAsia="Times New Roman"/>
      <w:lang w:val="ru-RU" w:eastAsia="ru-RU"/>
    </w:rPr>
  </w:style>
  <w:style w:type="character" w:styleId="afffa">
    <w:name w:val="Strong"/>
    <w:qFormat/>
    <w:locked/>
    <w:rsid w:val="0025156A"/>
    <w:rPr>
      <w:b/>
      <w:bCs/>
    </w:rPr>
  </w:style>
  <w:style w:type="character" w:styleId="afffb">
    <w:name w:val="Emphasis"/>
    <w:qFormat/>
    <w:locked/>
    <w:rsid w:val="0025156A"/>
    <w:rPr>
      <w:i/>
      <w:iCs/>
    </w:rPr>
  </w:style>
  <w:style w:type="paragraph" w:customStyle="1" w:styleId="15">
    <w:name w:val="Обычный1"/>
    <w:basedOn w:val="a"/>
    <w:rsid w:val="0025156A"/>
    <w:pPr>
      <w:spacing w:after="150" w:line="240" w:lineRule="auto"/>
      <w:ind w:right="300"/>
      <w:jc w:val="left"/>
    </w:pPr>
    <w:rPr>
      <w:rFonts w:ascii="Arial" w:eastAsia="Times New Roman" w:hAnsi="Arial" w:cs="Arial"/>
      <w:sz w:val="18"/>
      <w:szCs w:val="18"/>
      <w:lang w:val="ru-RU" w:eastAsia="ru-RU"/>
    </w:rPr>
  </w:style>
  <w:style w:type="paragraph" w:customStyle="1" w:styleId="16">
    <w:name w:val="Обычный (веб)1"/>
    <w:basedOn w:val="a"/>
    <w:rsid w:val="0025156A"/>
    <w:pPr>
      <w:spacing w:after="150" w:line="240" w:lineRule="auto"/>
      <w:ind w:right="300"/>
      <w:jc w:val="left"/>
    </w:pPr>
    <w:rPr>
      <w:rFonts w:eastAsia="Times New Roman"/>
      <w:sz w:val="24"/>
      <w:lang w:val="ru-RU" w:eastAsia="ru-RU"/>
    </w:rPr>
  </w:style>
  <w:style w:type="paragraph" w:styleId="afffc">
    <w:name w:val="Document Map"/>
    <w:basedOn w:val="a"/>
    <w:link w:val="afffd"/>
    <w:rsid w:val="0025156A"/>
    <w:pPr>
      <w:widowControl w:val="0"/>
      <w:autoSpaceDE w:val="0"/>
      <w:autoSpaceDN w:val="0"/>
      <w:adjustRightInd w:val="0"/>
      <w:spacing w:line="240" w:lineRule="auto"/>
      <w:jc w:val="left"/>
    </w:pPr>
    <w:rPr>
      <w:rFonts w:ascii="Tahoma" w:hAnsi="Tahoma" w:cs="Tahoma"/>
      <w:sz w:val="16"/>
      <w:szCs w:val="16"/>
      <w:lang w:val="ru-RU" w:eastAsia="ja-JP"/>
    </w:rPr>
  </w:style>
  <w:style w:type="character" w:customStyle="1" w:styleId="afffd">
    <w:name w:val="Схема документа Знак"/>
    <w:basedOn w:val="a1"/>
    <w:link w:val="afffc"/>
    <w:rsid w:val="0025156A"/>
    <w:rPr>
      <w:rFonts w:ascii="Tahoma" w:hAnsi="Tahoma" w:cs="Tahoma"/>
      <w:sz w:val="16"/>
      <w:szCs w:val="16"/>
      <w:lang w:val="ru-RU" w:eastAsia="ja-JP"/>
    </w:rPr>
  </w:style>
  <w:style w:type="paragraph" w:customStyle="1" w:styleId="310">
    <w:name w:val="Основной текст 31"/>
    <w:basedOn w:val="a"/>
    <w:rsid w:val="0025156A"/>
    <w:pPr>
      <w:spacing w:line="240" w:lineRule="auto"/>
    </w:pPr>
    <w:rPr>
      <w:rFonts w:eastAsia="Times New Roman"/>
      <w:lang w:val="ru-RU" w:eastAsia="ru-RU"/>
    </w:rPr>
  </w:style>
  <w:style w:type="paragraph" w:styleId="33">
    <w:name w:val="Body Text Indent 3"/>
    <w:basedOn w:val="a"/>
    <w:link w:val="34"/>
    <w:rsid w:val="0025156A"/>
    <w:pPr>
      <w:spacing w:after="120" w:line="240" w:lineRule="auto"/>
      <w:ind w:left="283"/>
      <w:jc w:val="left"/>
    </w:pPr>
    <w:rPr>
      <w:rFonts w:eastAsia="Times New Roman"/>
      <w:sz w:val="16"/>
      <w:szCs w:val="16"/>
      <w:lang w:val="ru-RU" w:eastAsia="ru-RU"/>
    </w:rPr>
  </w:style>
  <w:style w:type="character" w:customStyle="1" w:styleId="34">
    <w:name w:val="Основной текст с отступом 3 Знак"/>
    <w:basedOn w:val="a1"/>
    <w:link w:val="33"/>
    <w:rsid w:val="0025156A"/>
    <w:rPr>
      <w:rFonts w:ascii="Times New Roman" w:eastAsia="Times New Roman" w:hAnsi="Times New Roman"/>
      <w:sz w:val="16"/>
      <w:szCs w:val="16"/>
      <w:lang w:val="ru-RU" w:eastAsia="ru-RU"/>
    </w:rPr>
  </w:style>
  <w:style w:type="paragraph" w:styleId="afffe">
    <w:name w:val="Title"/>
    <w:basedOn w:val="a"/>
    <w:link w:val="affff"/>
    <w:qFormat/>
    <w:locked/>
    <w:rsid w:val="0025156A"/>
    <w:pPr>
      <w:jc w:val="center"/>
    </w:pPr>
    <w:rPr>
      <w:rFonts w:eastAsia="Times New Roman"/>
      <w:lang w:val="ru-RU" w:eastAsia="ru-RU"/>
    </w:rPr>
  </w:style>
  <w:style w:type="character" w:customStyle="1" w:styleId="affff">
    <w:name w:val="Заголовок Знак"/>
    <w:basedOn w:val="a1"/>
    <w:link w:val="afffe"/>
    <w:rsid w:val="0025156A"/>
    <w:rPr>
      <w:rFonts w:ascii="Times New Roman" w:eastAsia="Times New Roman" w:hAnsi="Times New Roman"/>
      <w:sz w:val="28"/>
      <w:szCs w:val="24"/>
      <w:lang w:val="ru-RU" w:eastAsia="ru-RU"/>
    </w:rPr>
  </w:style>
  <w:style w:type="paragraph" w:styleId="23">
    <w:name w:val="Body Text Indent 2"/>
    <w:basedOn w:val="a"/>
    <w:link w:val="24"/>
    <w:rsid w:val="0025156A"/>
    <w:pPr>
      <w:spacing w:after="120" w:line="480" w:lineRule="auto"/>
      <w:ind w:left="283"/>
      <w:jc w:val="left"/>
    </w:pPr>
    <w:rPr>
      <w:rFonts w:eastAsia="Times New Roman"/>
      <w:sz w:val="24"/>
      <w:lang w:val="ru-RU" w:eastAsia="ru-RU"/>
    </w:rPr>
  </w:style>
  <w:style w:type="character" w:customStyle="1" w:styleId="24">
    <w:name w:val="Основной текст с отступом 2 Знак"/>
    <w:basedOn w:val="a1"/>
    <w:link w:val="23"/>
    <w:rsid w:val="0025156A"/>
    <w:rPr>
      <w:rFonts w:ascii="Times New Roman" w:eastAsia="Times New Roman" w:hAnsi="Times New Roman"/>
      <w:sz w:val="24"/>
      <w:szCs w:val="24"/>
      <w:lang w:val="ru-RU" w:eastAsia="ru-RU"/>
    </w:rPr>
  </w:style>
  <w:style w:type="table" w:styleId="affff0">
    <w:name w:val="Table Theme"/>
    <w:basedOn w:val="a2"/>
    <w:rsid w:val="0025156A"/>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1"/>
    <w:rsid w:val="0025156A"/>
  </w:style>
  <w:style w:type="paragraph" w:customStyle="1" w:styleId="style14">
    <w:name w:val="style14"/>
    <w:basedOn w:val="a"/>
    <w:rsid w:val="0025156A"/>
    <w:pPr>
      <w:spacing w:before="100" w:beforeAutospacing="1" w:after="100" w:afterAutospacing="1" w:line="240" w:lineRule="auto"/>
      <w:jc w:val="left"/>
    </w:pPr>
    <w:rPr>
      <w:rFonts w:eastAsia="Times New Roman"/>
      <w:sz w:val="24"/>
      <w:lang w:val="ru-RU" w:eastAsia="ru-RU"/>
    </w:rPr>
  </w:style>
  <w:style w:type="paragraph" w:customStyle="1" w:styleId="style12">
    <w:name w:val="style12"/>
    <w:basedOn w:val="a"/>
    <w:rsid w:val="0025156A"/>
    <w:pPr>
      <w:spacing w:before="100" w:beforeAutospacing="1" w:after="100" w:afterAutospacing="1" w:line="240" w:lineRule="auto"/>
      <w:jc w:val="left"/>
    </w:pPr>
    <w:rPr>
      <w:rFonts w:eastAsia="Times New Roman"/>
      <w:sz w:val="24"/>
      <w:lang w:val="ru-RU" w:eastAsia="ru-RU"/>
    </w:rPr>
  </w:style>
  <w:style w:type="paragraph" w:customStyle="1" w:styleId="style15">
    <w:name w:val="style15"/>
    <w:basedOn w:val="a"/>
    <w:rsid w:val="0025156A"/>
    <w:pPr>
      <w:spacing w:before="100" w:beforeAutospacing="1" w:after="100" w:afterAutospacing="1" w:line="240" w:lineRule="auto"/>
      <w:jc w:val="left"/>
    </w:pPr>
    <w:rPr>
      <w:rFonts w:eastAsia="Times New Roman"/>
      <w:sz w:val="24"/>
      <w:lang w:val="ru-RU" w:eastAsia="ru-RU"/>
    </w:rPr>
  </w:style>
  <w:style w:type="character" w:customStyle="1" w:styleId="style51">
    <w:name w:val="style51"/>
    <w:rsid w:val="0025156A"/>
    <w:rPr>
      <w:b/>
      <w:bCs/>
      <w:sz w:val="18"/>
      <w:szCs w:val="18"/>
    </w:rPr>
  </w:style>
  <w:style w:type="table" w:styleId="-2">
    <w:name w:val="Table Web 2"/>
    <w:basedOn w:val="a2"/>
    <w:rsid w:val="0025156A"/>
    <w:rPr>
      <w:rFonts w:ascii="Times New Roman" w:eastAsia="Times New Roman" w:hAnsi="Times New Roman"/>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rsid w:val="0025156A"/>
    <w:rPr>
      <w:rFonts w:ascii="Times New Roman" w:eastAsia="Times New Roman" w:hAnsi="Times New Roman"/>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1">
    <w:name w:val="Subtitle"/>
    <w:basedOn w:val="a"/>
    <w:link w:val="affff2"/>
    <w:qFormat/>
    <w:locked/>
    <w:rsid w:val="0025156A"/>
    <w:pPr>
      <w:jc w:val="left"/>
    </w:pPr>
    <w:rPr>
      <w:rFonts w:ascii="Journal" w:eastAsia="Times New Roman" w:hAnsi="Journal"/>
      <w:b/>
      <w:szCs w:val="20"/>
      <w:lang w:val="en-US" w:eastAsia="ru-RU"/>
    </w:rPr>
  </w:style>
  <w:style w:type="character" w:customStyle="1" w:styleId="affff2">
    <w:name w:val="Подзаголовок Знак"/>
    <w:basedOn w:val="a1"/>
    <w:link w:val="affff1"/>
    <w:rsid w:val="0025156A"/>
    <w:rPr>
      <w:rFonts w:ascii="Journal" w:eastAsia="Times New Roman" w:hAnsi="Journal"/>
      <w:b/>
      <w:sz w:val="28"/>
      <w:lang w:eastAsia="ru-RU"/>
    </w:rPr>
  </w:style>
  <w:style w:type="paragraph" w:customStyle="1" w:styleId="affff3">
    <w:name w:val="Наук_ступінь_Прізвище_автора"/>
    <w:basedOn w:val="a"/>
    <w:rsid w:val="0025156A"/>
    <w:pPr>
      <w:jc w:val="right"/>
    </w:pPr>
    <w:rPr>
      <w:rFonts w:eastAsia="Times New Roman"/>
      <w:b/>
      <w:i/>
      <w:sz w:val="24"/>
      <w:lang w:eastAsia="ru-RU"/>
    </w:rPr>
  </w:style>
  <w:style w:type="paragraph" w:customStyle="1" w:styleId="affff4">
    <w:name w:val="Навчальний_заклад_Установа"/>
    <w:basedOn w:val="a"/>
    <w:rsid w:val="0025156A"/>
    <w:pPr>
      <w:jc w:val="right"/>
    </w:pPr>
    <w:rPr>
      <w:rFonts w:eastAsia="Times New Roman"/>
      <w:i/>
      <w:sz w:val="24"/>
      <w:lang w:eastAsia="ru-RU"/>
    </w:rPr>
  </w:style>
  <w:style w:type="paragraph" w:customStyle="1" w:styleId="affff5">
    <w:name w:val="Назва_тез_доповіді"/>
    <w:basedOn w:val="a"/>
    <w:rsid w:val="0025156A"/>
    <w:pPr>
      <w:jc w:val="center"/>
    </w:pPr>
    <w:rPr>
      <w:rFonts w:eastAsia="Times New Roman"/>
      <w:b/>
      <w:lang w:eastAsia="ru-RU"/>
    </w:rPr>
  </w:style>
  <w:style w:type="paragraph" w:customStyle="1" w:styleId="affff6">
    <w:name w:val="Основний_текст"/>
    <w:basedOn w:val="a"/>
    <w:rsid w:val="0025156A"/>
    <w:pPr>
      <w:ind w:firstLine="709"/>
    </w:pPr>
    <w:rPr>
      <w:rFonts w:eastAsia="Times New Roman"/>
      <w:lang w:eastAsia="ru-RU"/>
    </w:rPr>
  </w:style>
  <w:style w:type="paragraph" w:customStyle="1" w:styleId="affff7">
    <w:name w:val="Назва_рисунку_таблиці"/>
    <w:basedOn w:val="a"/>
    <w:rsid w:val="0025156A"/>
    <w:pPr>
      <w:jc w:val="center"/>
    </w:pPr>
    <w:rPr>
      <w:rFonts w:eastAsia="Times New Roman"/>
      <w:lang w:eastAsia="ru-RU"/>
    </w:rPr>
  </w:style>
  <w:style w:type="numbering" w:customStyle="1" w:styleId="1">
    <w:name w:val="Стиль1"/>
    <w:uiPriority w:val="99"/>
    <w:rsid w:val="00CE64FC"/>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3">
          <w:marLeft w:val="-6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6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6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6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6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6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6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6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6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6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6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6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34">
          <w:marLeft w:val="-6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6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6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 w:id="47">
          <w:marLeft w:val="-6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6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6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56">
          <w:marLeft w:val="-6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6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6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64">
          <w:marLeft w:val="-6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6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6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6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 w:id="70">
          <w:marLeft w:val="-6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sChild>
        </w:div>
        <w:div w:id="71">
          <w:marLeft w:val="-6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
          </w:divsChild>
        </w:div>
        <w:div w:id="74">
          <w:marLeft w:val="-6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6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83">
          <w:marLeft w:val="-6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6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6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6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88">
          <w:marLeft w:val="-6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 w:id="90">
          <w:marLeft w:val="-6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6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97">
          <w:marLeft w:val="-6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6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6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6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6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 w:id="107">
          <w:marLeft w:val="-6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6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 w:id="112">
          <w:marLeft w:val="-6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28">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4044075">
      <w:bodyDiv w:val="1"/>
      <w:marLeft w:val="0"/>
      <w:marRight w:val="0"/>
      <w:marTop w:val="0"/>
      <w:marBottom w:val="0"/>
      <w:divBdr>
        <w:top w:val="none" w:sz="0" w:space="0" w:color="auto"/>
        <w:left w:val="none" w:sz="0" w:space="0" w:color="auto"/>
        <w:bottom w:val="none" w:sz="0" w:space="0" w:color="auto"/>
        <w:right w:val="none" w:sz="0" w:space="0" w:color="auto"/>
      </w:divBdr>
      <w:divsChild>
        <w:div w:id="688025918">
          <w:marLeft w:val="0"/>
          <w:marRight w:val="0"/>
          <w:marTop w:val="0"/>
          <w:marBottom w:val="0"/>
          <w:divBdr>
            <w:top w:val="none" w:sz="0" w:space="0" w:color="auto"/>
            <w:left w:val="none" w:sz="0" w:space="0" w:color="auto"/>
            <w:bottom w:val="none" w:sz="0" w:space="0" w:color="auto"/>
            <w:right w:val="none" w:sz="0" w:space="0" w:color="auto"/>
          </w:divBdr>
          <w:divsChild>
            <w:div w:id="1451583036">
              <w:marLeft w:val="0"/>
              <w:marRight w:val="0"/>
              <w:marTop w:val="0"/>
              <w:marBottom w:val="0"/>
              <w:divBdr>
                <w:top w:val="none" w:sz="0" w:space="0" w:color="auto"/>
                <w:left w:val="none" w:sz="0" w:space="0" w:color="auto"/>
                <w:bottom w:val="none" w:sz="0" w:space="0" w:color="auto"/>
                <w:right w:val="none" w:sz="0" w:space="0" w:color="auto"/>
              </w:divBdr>
              <w:divsChild>
                <w:div w:id="12029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78458">
      <w:bodyDiv w:val="1"/>
      <w:marLeft w:val="0"/>
      <w:marRight w:val="0"/>
      <w:marTop w:val="0"/>
      <w:marBottom w:val="0"/>
      <w:divBdr>
        <w:top w:val="none" w:sz="0" w:space="0" w:color="auto"/>
        <w:left w:val="none" w:sz="0" w:space="0" w:color="auto"/>
        <w:bottom w:val="none" w:sz="0" w:space="0" w:color="auto"/>
        <w:right w:val="none" w:sz="0" w:space="0" w:color="auto"/>
      </w:divBdr>
    </w:div>
    <w:div w:id="217861281">
      <w:bodyDiv w:val="1"/>
      <w:marLeft w:val="0"/>
      <w:marRight w:val="0"/>
      <w:marTop w:val="0"/>
      <w:marBottom w:val="0"/>
      <w:divBdr>
        <w:top w:val="none" w:sz="0" w:space="0" w:color="auto"/>
        <w:left w:val="none" w:sz="0" w:space="0" w:color="auto"/>
        <w:bottom w:val="none" w:sz="0" w:space="0" w:color="auto"/>
        <w:right w:val="none" w:sz="0" w:space="0" w:color="auto"/>
      </w:divBdr>
      <w:divsChild>
        <w:div w:id="1047030291">
          <w:marLeft w:val="0"/>
          <w:marRight w:val="0"/>
          <w:marTop w:val="0"/>
          <w:marBottom w:val="0"/>
          <w:divBdr>
            <w:top w:val="none" w:sz="0" w:space="0" w:color="auto"/>
            <w:left w:val="none" w:sz="0" w:space="0" w:color="auto"/>
            <w:bottom w:val="none" w:sz="0" w:space="0" w:color="auto"/>
            <w:right w:val="none" w:sz="0" w:space="0" w:color="auto"/>
          </w:divBdr>
          <w:divsChild>
            <w:div w:id="1241254667">
              <w:marLeft w:val="0"/>
              <w:marRight w:val="0"/>
              <w:marTop w:val="0"/>
              <w:marBottom w:val="0"/>
              <w:divBdr>
                <w:top w:val="none" w:sz="0" w:space="0" w:color="auto"/>
                <w:left w:val="none" w:sz="0" w:space="0" w:color="auto"/>
                <w:bottom w:val="none" w:sz="0" w:space="0" w:color="auto"/>
                <w:right w:val="none" w:sz="0" w:space="0" w:color="auto"/>
              </w:divBdr>
              <w:divsChild>
                <w:div w:id="2117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81382">
      <w:bodyDiv w:val="1"/>
      <w:marLeft w:val="0"/>
      <w:marRight w:val="0"/>
      <w:marTop w:val="0"/>
      <w:marBottom w:val="0"/>
      <w:divBdr>
        <w:top w:val="none" w:sz="0" w:space="0" w:color="auto"/>
        <w:left w:val="none" w:sz="0" w:space="0" w:color="auto"/>
        <w:bottom w:val="none" w:sz="0" w:space="0" w:color="auto"/>
        <w:right w:val="none" w:sz="0" w:space="0" w:color="auto"/>
      </w:divBdr>
    </w:div>
    <w:div w:id="303780352">
      <w:bodyDiv w:val="1"/>
      <w:marLeft w:val="0"/>
      <w:marRight w:val="0"/>
      <w:marTop w:val="0"/>
      <w:marBottom w:val="0"/>
      <w:divBdr>
        <w:top w:val="none" w:sz="0" w:space="0" w:color="auto"/>
        <w:left w:val="none" w:sz="0" w:space="0" w:color="auto"/>
        <w:bottom w:val="none" w:sz="0" w:space="0" w:color="auto"/>
        <w:right w:val="none" w:sz="0" w:space="0" w:color="auto"/>
      </w:divBdr>
      <w:divsChild>
        <w:div w:id="1167595996">
          <w:marLeft w:val="0"/>
          <w:marRight w:val="0"/>
          <w:marTop w:val="0"/>
          <w:marBottom w:val="0"/>
          <w:divBdr>
            <w:top w:val="none" w:sz="0" w:space="0" w:color="auto"/>
            <w:left w:val="none" w:sz="0" w:space="0" w:color="auto"/>
            <w:bottom w:val="none" w:sz="0" w:space="0" w:color="auto"/>
            <w:right w:val="none" w:sz="0" w:space="0" w:color="auto"/>
          </w:divBdr>
          <w:divsChild>
            <w:div w:id="1849321454">
              <w:marLeft w:val="0"/>
              <w:marRight w:val="0"/>
              <w:marTop w:val="0"/>
              <w:marBottom w:val="0"/>
              <w:divBdr>
                <w:top w:val="none" w:sz="0" w:space="0" w:color="auto"/>
                <w:left w:val="none" w:sz="0" w:space="0" w:color="auto"/>
                <w:bottom w:val="none" w:sz="0" w:space="0" w:color="auto"/>
                <w:right w:val="none" w:sz="0" w:space="0" w:color="auto"/>
              </w:divBdr>
              <w:divsChild>
                <w:div w:id="7617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5925">
      <w:bodyDiv w:val="1"/>
      <w:marLeft w:val="0"/>
      <w:marRight w:val="0"/>
      <w:marTop w:val="0"/>
      <w:marBottom w:val="0"/>
      <w:divBdr>
        <w:top w:val="none" w:sz="0" w:space="0" w:color="auto"/>
        <w:left w:val="none" w:sz="0" w:space="0" w:color="auto"/>
        <w:bottom w:val="none" w:sz="0" w:space="0" w:color="auto"/>
        <w:right w:val="none" w:sz="0" w:space="0" w:color="auto"/>
      </w:divBdr>
    </w:div>
    <w:div w:id="400905841">
      <w:bodyDiv w:val="1"/>
      <w:marLeft w:val="0"/>
      <w:marRight w:val="0"/>
      <w:marTop w:val="0"/>
      <w:marBottom w:val="0"/>
      <w:divBdr>
        <w:top w:val="none" w:sz="0" w:space="0" w:color="auto"/>
        <w:left w:val="none" w:sz="0" w:space="0" w:color="auto"/>
        <w:bottom w:val="none" w:sz="0" w:space="0" w:color="auto"/>
        <w:right w:val="none" w:sz="0" w:space="0" w:color="auto"/>
      </w:divBdr>
      <w:divsChild>
        <w:div w:id="1392926724">
          <w:marLeft w:val="0"/>
          <w:marRight w:val="0"/>
          <w:marTop w:val="0"/>
          <w:marBottom w:val="0"/>
          <w:divBdr>
            <w:top w:val="none" w:sz="0" w:space="0" w:color="auto"/>
            <w:left w:val="none" w:sz="0" w:space="0" w:color="auto"/>
            <w:bottom w:val="none" w:sz="0" w:space="0" w:color="auto"/>
            <w:right w:val="none" w:sz="0" w:space="0" w:color="auto"/>
          </w:divBdr>
          <w:divsChild>
            <w:div w:id="918561419">
              <w:marLeft w:val="0"/>
              <w:marRight w:val="0"/>
              <w:marTop w:val="0"/>
              <w:marBottom w:val="0"/>
              <w:divBdr>
                <w:top w:val="none" w:sz="0" w:space="0" w:color="auto"/>
                <w:left w:val="none" w:sz="0" w:space="0" w:color="auto"/>
                <w:bottom w:val="none" w:sz="0" w:space="0" w:color="auto"/>
                <w:right w:val="none" w:sz="0" w:space="0" w:color="auto"/>
              </w:divBdr>
              <w:divsChild>
                <w:div w:id="19871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3792">
      <w:bodyDiv w:val="1"/>
      <w:marLeft w:val="0"/>
      <w:marRight w:val="0"/>
      <w:marTop w:val="0"/>
      <w:marBottom w:val="0"/>
      <w:divBdr>
        <w:top w:val="none" w:sz="0" w:space="0" w:color="auto"/>
        <w:left w:val="none" w:sz="0" w:space="0" w:color="auto"/>
        <w:bottom w:val="none" w:sz="0" w:space="0" w:color="auto"/>
        <w:right w:val="none" w:sz="0" w:space="0" w:color="auto"/>
      </w:divBdr>
    </w:div>
    <w:div w:id="576061995">
      <w:bodyDiv w:val="1"/>
      <w:marLeft w:val="0"/>
      <w:marRight w:val="0"/>
      <w:marTop w:val="0"/>
      <w:marBottom w:val="0"/>
      <w:divBdr>
        <w:top w:val="none" w:sz="0" w:space="0" w:color="auto"/>
        <w:left w:val="none" w:sz="0" w:space="0" w:color="auto"/>
        <w:bottom w:val="none" w:sz="0" w:space="0" w:color="auto"/>
        <w:right w:val="none" w:sz="0" w:space="0" w:color="auto"/>
      </w:divBdr>
      <w:divsChild>
        <w:div w:id="1140414287">
          <w:marLeft w:val="0"/>
          <w:marRight w:val="0"/>
          <w:marTop w:val="0"/>
          <w:marBottom w:val="0"/>
          <w:divBdr>
            <w:top w:val="none" w:sz="0" w:space="0" w:color="auto"/>
            <w:left w:val="none" w:sz="0" w:space="0" w:color="auto"/>
            <w:bottom w:val="none" w:sz="0" w:space="0" w:color="auto"/>
            <w:right w:val="none" w:sz="0" w:space="0" w:color="auto"/>
          </w:divBdr>
          <w:divsChild>
            <w:div w:id="1602101729">
              <w:marLeft w:val="0"/>
              <w:marRight w:val="0"/>
              <w:marTop w:val="0"/>
              <w:marBottom w:val="0"/>
              <w:divBdr>
                <w:top w:val="none" w:sz="0" w:space="0" w:color="auto"/>
                <w:left w:val="none" w:sz="0" w:space="0" w:color="auto"/>
                <w:bottom w:val="none" w:sz="0" w:space="0" w:color="auto"/>
                <w:right w:val="none" w:sz="0" w:space="0" w:color="auto"/>
              </w:divBdr>
              <w:divsChild>
                <w:div w:id="18473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18022">
      <w:bodyDiv w:val="1"/>
      <w:marLeft w:val="0"/>
      <w:marRight w:val="0"/>
      <w:marTop w:val="0"/>
      <w:marBottom w:val="0"/>
      <w:divBdr>
        <w:top w:val="none" w:sz="0" w:space="0" w:color="auto"/>
        <w:left w:val="none" w:sz="0" w:space="0" w:color="auto"/>
        <w:bottom w:val="none" w:sz="0" w:space="0" w:color="auto"/>
        <w:right w:val="none" w:sz="0" w:space="0" w:color="auto"/>
      </w:divBdr>
      <w:divsChild>
        <w:div w:id="78404515">
          <w:marLeft w:val="0"/>
          <w:marRight w:val="0"/>
          <w:marTop w:val="0"/>
          <w:marBottom w:val="0"/>
          <w:divBdr>
            <w:top w:val="none" w:sz="0" w:space="0" w:color="auto"/>
            <w:left w:val="none" w:sz="0" w:space="0" w:color="auto"/>
            <w:bottom w:val="none" w:sz="0" w:space="0" w:color="auto"/>
            <w:right w:val="none" w:sz="0" w:space="0" w:color="auto"/>
          </w:divBdr>
          <w:divsChild>
            <w:div w:id="1485659963">
              <w:marLeft w:val="0"/>
              <w:marRight w:val="0"/>
              <w:marTop w:val="0"/>
              <w:marBottom w:val="0"/>
              <w:divBdr>
                <w:top w:val="none" w:sz="0" w:space="0" w:color="auto"/>
                <w:left w:val="none" w:sz="0" w:space="0" w:color="auto"/>
                <w:bottom w:val="none" w:sz="0" w:space="0" w:color="auto"/>
                <w:right w:val="none" w:sz="0" w:space="0" w:color="auto"/>
              </w:divBdr>
              <w:divsChild>
                <w:div w:id="4027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91367">
      <w:bodyDiv w:val="1"/>
      <w:marLeft w:val="0"/>
      <w:marRight w:val="0"/>
      <w:marTop w:val="0"/>
      <w:marBottom w:val="0"/>
      <w:divBdr>
        <w:top w:val="none" w:sz="0" w:space="0" w:color="auto"/>
        <w:left w:val="none" w:sz="0" w:space="0" w:color="auto"/>
        <w:bottom w:val="none" w:sz="0" w:space="0" w:color="auto"/>
        <w:right w:val="none" w:sz="0" w:space="0" w:color="auto"/>
      </w:divBdr>
    </w:div>
    <w:div w:id="634913568">
      <w:bodyDiv w:val="1"/>
      <w:marLeft w:val="0"/>
      <w:marRight w:val="0"/>
      <w:marTop w:val="0"/>
      <w:marBottom w:val="0"/>
      <w:divBdr>
        <w:top w:val="none" w:sz="0" w:space="0" w:color="auto"/>
        <w:left w:val="none" w:sz="0" w:space="0" w:color="auto"/>
        <w:bottom w:val="none" w:sz="0" w:space="0" w:color="auto"/>
        <w:right w:val="none" w:sz="0" w:space="0" w:color="auto"/>
      </w:divBdr>
    </w:div>
    <w:div w:id="674461633">
      <w:bodyDiv w:val="1"/>
      <w:marLeft w:val="0"/>
      <w:marRight w:val="0"/>
      <w:marTop w:val="0"/>
      <w:marBottom w:val="0"/>
      <w:divBdr>
        <w:top w:val="none" w:sz="0" w:space="0" w:color="auto"/>
        <w:left w:val="none" w:sz="0" w:space="0" w:color="auto"/>
        <w:bottom w:val="none" w:sz="0" w:space="0" w:color="auto"/>
        <w:right w:val="none" w:sz="0" w:space="0" w:color="auto"/>
      </w:divBdr>
    </w:div>
    <w:div w:id="707533458">
      <w:bodyDiv w:val="1"/>
      <w:marLeft w:val="0"/>
      <w:marRight w:val="0"/>
      <w:marTop w:val="0"/>
      <w:marBottom w:val="0"/>
      <w:divBdr>
        <w:top w:val="none" w:sz="0" w:space="0" w:color="auto"/>
        <w:left w:val="none" w:sz="0" w:space="0" w:color="auto"/>
        <w:bottom w:val="none" w:sz="0" w:space="0" w:color="auto"/>
        <w:right w:val="none" w:sz="0" w:space="0" w:color="auto"/>
      </w:divBdr>
    </w:div>
    <w:div w:id="731193843">
      <w:bodyDiv w:val="1"/>
      <w:marLeft w:val="0"/>
      <w:marRight w:val="0"/>
      <w:marTop w:val="0"/>
      <w:marBottom w:val="0"/>
      <w:divBdr>
        <w:top w:val="none" w:sz="0" w:space="0" w:color="auto"/>
        <w:left w:val="none" w:sz="0" w:space="0" w:color="auto"/>
        <w:bottom w:val="none" w:sz="0" w:space="0" w:color="auto"/>
        <w:right w:val="none" w:sz="0" w:space="0" w:color="auto"/>
      </w:divBdr>
      <w:divsChild>
        <w:div w:id="8796255">
          <w:marLeft w:val="0"/>
          <w:marRight w:val="0"/>
          <w:marTop w:val="0"/>
          <w:marBottom w:val="0"/>
          <w:divBdr>
            <w:top w:val="none" w:sz="0" w:space="0" w:color="auto"/>
            <w:left w:val="none" w:sz="0" w:space="0" w:color="auto"/>
            <w:bottom w:val="none" w:sz="0" w:space="0" w:color="auto"/>
            <w:right w:val="none" w:sz="0" w:space="0" w:color="auto"/>
          </w:divBdr>
          <w:divsChild>
            <w:div w:id="564990810">
              <w:marLeft w:val="0"/>
              <w:marRight w:val="0"/>
              <w:marTop w:val="0"/>
              <w:marBottom w:val="0"/>
              <w:divBdr>
                <w:top w:val="none" w:sz="0" w:space="0" w:color="auto"/>
                <w:left w:val="none" w:sz="0" w:space="0" w:color="auto"/>
                <w:bottom w:val="none" w:sz="0" w:space="0" w:color="auto"/>
                <w:right w:val="none" w:sz="0" w:space="0" w:color="auto"/>
              </w:divBdr>
              <w:divsChild>
                <w:div w:id="17962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47582">
      <w:bodyDiv w:val="1"/>
      <w:marLeft w:val="0"/>
      <w:marRight w:val="0"/>
      <w:marTop w:val="0"/>
      <w:marBottom w:val="0"/>
      <w:divBdr>
        <w:top w:val="none" w:sz="0" w:space="0" w:color="auto"/>
        <w:left w:val="none" w:sz="0" w:space="0" w:color="auto"/>
        <w:bottom w:val="none" w:sz="0" w:space="0" w:color="auto"/>
        <w:right w:val="none" w:sz="0" w:space="0" w:color="auto"/>
      </w:divBdr>
    </w:div>
    <w:div w:id="754982937">
      <w:bodyDiv w:val="1"/>
      <w:marLeft w:val="0"/>
      <w:marRight w:val="0"/>
      <w:marTop w:val="0"/>
      <w:marBottom w:val="0"/>
      <w:divBdr>
        <w:top w:val="none" w:sz="0" w:space="0" w:color="auto"/>
        <w:left w:val="none" w:sz="0" w:space="0" w:color="auto"/>
        <w:bottom w:val="none" w:sz="0" w:space="0" w:color="auto"/>
        <w:right w:val="none" w:sz="0" w:space="0" w:color="auto"/>
      </w:divBdr>
    </w:div>
    <w:div w:id="789055546">
      <w:bodyDiv w:val="1"/>
      <w:marLeft w:val="0"/>
      <w:marRight w:val="0"/>
      <w:marTop w:val="0"/>
      <w:marBottom w:val="0"/>
      <w:divBdr>
        <w:top w:val="none" w:sz="0" w:space="0" w:color="auto"/>
        <w:left w:val="none" w:sz="0" w:space="0" w:color="auto"/>
        <w:bottom w:val="none" w:sz="0" w:space="0" w:color="auto"/>
        <w:right w:val="none" w:sz="0" w:space="0" w:color="auto"/>
      </w:divBdr>
    </w:div>
    <w:div w:id="819424543">
      <w:bodyDiv w:val="1"/>
      <w:marLeft w:val="0"/>
      <w:marRight w:val="0"/>
      <w:marTop w:val="0"/>
      <w:marBottom w:val="0"/>
      <w:divBdr>
        <w:top w:val="none" w:sz="0" w:space="0" w:color="auto"/>
        <w:left w:val="none" w:sz="0" w:space="0" w:color="auto"/>
        <w:bottom w:val="none" w:sz="0" w:space="0" w:color="auto"/>
        <w:right w:val="none" w:sz="0" w:space="0" w:color="auto"/>
      </w:divBdr>
    </w:div>
    <w:div w:id="830220831">
      <w:bodyDiv w:val="1"/>
      <w:marLeft w:val="0"/>
      <w:marRight w:val="0"/>
      <w:marTop w:val="0"/>
      <w:marBottom w:val="0"/>
      <w:divBdr>
        <w:top w:val="none" w:sz="0" w:space="0" w:color="auto"/>
        <w:left w:val="none" w:sz="0" w:space="0" w:color="auto"/>
        <w:bottom w:val="none" w:sz="0" w:space="0" w:color="auto"/>
        <w:right w:val="none" w:sz="0" w:space="0" w:color="auto"/>
      </w:divBdr>
      <w:divsChild>
        <w:div w:id="288358428">
          <w:marLeft w:val="0"/>
          <w:marRight w:val="0"/>
          <w:marTop w:val="0"/>
          <w:marBottom w:val="0"/>
          <w:divBdr>
            <w:top w:val="none" w:sz="0" w:space="0" w:color="auto"/>
            <w:left w:val="none" w:sz="0" w:space="0" w:color="auto"/>
            <w:bottom w:val="none" w:sz="0" w:space="0" w:color="auto"/>
            <w:right w:val="none" w:sz="0" w:space="0" w:color="auto"/>
          </w:divBdr>
          <w:divsChild>
            <w:div w:id="1982343274">
              <w:marLeft w:val="0"/>
              <w:marRight w:val="0"/>
              <w:marTop w:val="0"/>
              <w:marBottom w:val="0"/>
              <w:divBdr>
                <w:top w:val="none" w:sz="0" w:space="0" w:color="auto"/>
                <w:left w:val="none" w:sz="0" w:space="0" w:color="auto"/>
                <w:bottom w:val="none" w:sz="0" w:space="0" w:color="auto"/>
                <w:right w:val="none" w:sz="0" w:space="0" w:color="auto"/>
              </w:divBdr>
              <w:divsChild>
                <w:div w:id="7882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8488">
      <w:bodyDiv w:val="1"/>
      <w:marLeft w:val="0"/>
      <w:marRight w:val="0"/>
      <w:marTop w:val="0"/>
      <w:marBottom w:val="0"/>
      <w:divBdr>
        <w:top w:val="none" w:sz="0" w:space="0" w:color="auto"/>
        <w:left w:val="none" w:sz="0" w:space="0" w:color="auto"/>
        <w:bottom w:val="none" w:sz="0" w:space="0" w:color="auto"/>
        <w:right w:val="none" w:sz="0" w:space="0" w:color="auto"/>
      </w:divBdr>
      <w:divsChild>
        <w:div w:id="511720884">
          <w:marLeft w:val="0"/>
          <w:marRight w:val="0"/>
          <w:marTop w:val="0"/>
          <w:marBottom w:val="0"/>
          <w:divBdr>
            <w:top w:val="none" w:sz="0" w:space="0" w:color="auto"/>
            <w:left w:val="none" w:sz="0" w:space="0" w:color="auto"/>
            <w:bottom w:val="none" w:sz="0" w:space="0" w:color="auto"/>
            <w:right w:val="none" w:sz="0" w:space="0" w:color="auto"/>
          </w:divBdr>
          <w:divsChild>
            <w:div w:id="102917952">
              <w:marLeft w:val="0"/>
              <w:marRight w:val="0"/>
              <w:marTop w:val="0"/>
              <w:marBottom w:val="0"/>
              <w:divBdr>
                <w:top w:val="none" w:sz="0" w:space="0" w:color="auto"/>
                <w:left w:val="none" w:sz="0" w:space="0" w:color="auto"/>
                <w:bottom w:val="none" w:sz="0" w:space="0" w:color="auto"/>
                <w:right w:val="none" w:sz="0" w:space="0" w:color="auto"/>
              </w:divBdr>
              <w:divsChild>
                <w:div w:id="86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0861">
      <w:bodyDiv w:val="1"/>
      <w:marLeft w:val="0"/>
      <w:marRight w:val="0"/>
      <w:marTop w:val="0"/>
      <w:marBottom w:val="0"/>
      <w:divBdr>
        <w:top w:val="none" w:sz="0" w:space="0" w:color="auto"/>
        <w:left w:val="none" w:sz="0" w:space="0" w:color="auto"/>
        <w:bottom w:val="none" w:sz="0" w:space="0" w:color="auto"/>
        <w:right w:val="none" w:sz="0" w:space="0" w:color="auto"/>
      </w:divBdr>
    </w:div>
    <w:div w:id="1007558466">
      <w:bodyDiv w:val="1"/>
      <w:marLeft w:val="0"/>
      <w:marRight w:val="0"/>
      <w:marTop w:val="0"/>
      <w:marBottom w:val="0"/>
      <w:divBdr>
        <w:top w:val="none" w:sz="0" w:space="0" w:color="auto"/>
        <w:left w:val="none" w:sz="0" w:space="0" w:color="auto"/>
        <w:bottom w:val="none" w:sz="0" w:space="0" w:color="auto"/>
        <w:right w:val="none" w:sz="0" w:space="0" w:color="auto"/>
      </w:divBdr>
      <w:divsChild>
        <w:div w:id="584188893">
          <w:marLeft w:val="0"/>
          <w:marRight w:val="0"/>
          <w:marTop w:val="0"/>
          <w:marBottom w:val="0"/>
          <w:divBdr>
            <w:top w:val="none" w:sz="0" w:space="0" w:color="auto"/>
            <w:left w:val="none" w:sz="0" w:space="0" w:color="auto"/>
            <w:bottom w:val="none" w:sz="0" w:space="0" w:color="auto"/>
            <w:right w:val="none" w:sz="0" w:space="0" w:color="auto"/>
          </w:divBdr>
          <w:divsChild>
            <w:div w:id="1602374565">
              <w:marLeft w:val="0"/>
              <w:marRight w:val="0"/>
              <w:marTop w:val="0"/>
              <w:marBottom w:val="0"/>
              <w:divBdr>
                <w:top w:val="none" w:sz="0" w:space="0" w:color="auto"/>
                <w:left w:val="none" w:sz="0" w:space="0" w:color="auto"/>
                <w:bottom w:val="none" w:sz="0" w:space="0" w:color="auto"/>
                <w:right w:val="none" w:sz="0" w:space="0" w:color="auto"/>
              </w:divBdr>
              <w:divsChild>
                <w:div w:id="6076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4127">
      <w:bodyDiv w:val="1"/>
      <w:marLeft w:val="0"/>
      <w:marRight w:val="0"/>
      <w:marTop w:val="0"/>
      <w:marBottom w:val="0"/>
      <w:divBdr>
        <w:top w:val="none" w:sz="0" w:space="0" w:color="auto"/>
        <w:left w:val="none" w:sz="0" w:space="0" w:color="auto"/>
        <w:bottom w:val="none" w:sz="0" w:space="0" w:color="auto"/>
        <w:right w:val="none" w:sz="0" w:space="0" w:color="auto"/>
      </w:divBdr>
    </w:div>
    <w:div w:id="1211527914">
      <w:bodyDiv w:val="1"/>
      <w:marLeft w:val="0"/>
      <w:marRight w:val="0"/>
      <w:marTop w:val="0"/>
      <w:marBottom w:val="0"/>
      <w:divBdr>
        <w:top w:val="none" w:sz="0" w:space="0" w:color="auto"/>
        <w:left w:val="none" w:sz="0" w:space="0" w:color="auto"/>
        <w:bottom w:val="none" w:sz="0" w:space="0" w:color="auto"/>
        <w:right w:val="none" w:sz="0" w:space="0" w:color="auto"/>
      </w:divBdr>
    </w:div>
    <w:div w:id="1211958293">
      <w:bodyDiv w:val="1"/>
      <w:marLeft w:val="0"/>
      <w:marRight w:val="0"/>
      <w:marTop w:val="0"/>
      <w:marBottom w:val="0"/>
      <w:divBdr>
        <w:top w:val="none" w:sz="0" w:space="0" w:color="auto"/>
        <w:left w:val="none" w:sz="0" w:space="0" w:color="auto"/>
        <w:bottom w:val="none" w:sz="0" w:space="0" w:color="auto"/>
        <w:right w:val="none" w:sz="0" w:space="0" w:color="auto"/>
      </w:divBdr>
    </w:div>
    <w:div w:id="1241259983">
      <w:bodyDiv w:val="1"/>
      <w:marLeft w:val="0"/>
      <w:marRight w:val="0"/>
      <w:marTop w:val="0"/>
      <w:marBottom w:val="0"/>
      <w:divBdr>
        <w:top w:val="none" w:sz="0" w:space="0" w:color="auto"/>
        <w:left w:val="none" w:sz="0" w:space="0" w:color="auto"/>
        <w:bottom w:val="none" w:sz="0" w:space="0" w:color="auto"/>
        <w:right w:val="none" w:sz="0" w:space="0" w:color="auto"/>
      </w:divBdr>
      <w:divsChild>
        <w:div w:id="916134782">
          <w:marLeft w:val="0"/>
          <w:marRight w:val="0"/>
          <w:marTop w:val="0"/>
          <w:marBottom w:val="0"/>
          <w:divBdr>
            <w:top w:val="none" w:sz="0" w:space="0" w:color="auto"/>
            <w:left w:val="none" w:sz="0" w:space="0" w:color="auto"/>
            <w:bottom w:val="none" w:sz="0" w:space="0" w:color="auto"/>
            <w:right w:val="none" w:sz="0" w:space="0" w:color="auto"/>
          </w:divBdr>
          <w:divsChild>
            <w:div w:id="966860677">
              <w:marLeft w:val="0"/>
              <w:marRight w:val="0"/>
              <w:marTop w:val="0"/>
              <w:marBottom w:val="0"/>
              <w:divBdr>
                <w:top w:val="none" w:sz="0" w:space="0" w:color="auto"/>
                <w:left w:val="none" w:sz="0" w:space="0" w:color="auto"/>
                <w:bottom w:val="none" w:sz="0" w:space="0" w:color="auto"/>
                <w:right w:val="none" w:sz="0" w:space="0" w:color="auto"/>
              </w:divBdr>
              <w:divsChild>
                <w:div w:id="475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0500">
      <w:bodyDiv w:val="1"/>
      <w:marLeft w:val="0"/>
      <w:marRight w:val="0"/>
      <w:marTop w:val="0"/>
      <w:marBottom w:val="0"/>
      <w:divBdr>
        <w:top w:val="none" w:sz="0" w:space="0" w:color="auto"/>
        <w:left w:val="none" w:sz="0" w:space="0" w:color="auto"/>
        <w:bottom w:val="none" w:sz="0" w:space="0" w:color="auto"/>
        <w:right w:val="none" w:sz="0" w:space="0" w:color="auto"/>
      </w:divBdr>
      <w:divsChild>
        <w:div w:id="1628009585">
          <w:marLeft w:val="0"/>
          <w:marRight w:val="0"/>
          <w:marTop w:val="0"/>
          <w:marBottom w:val="0"/>
          <w:divBdr>
            <w:top w:val="none" w:sz="0" w:space="0" w:color="auto"/>
            <w:left w:val="none" w:sz="0" w:space="0" w:color="auto"/>
            <w:bottom w:val="none" w:sz="0" w:space="0" w:color="auto"/>
            <w:right w:val="none" w:sz="0" w:space="0" w:color="auto"/>
          </w:divBdr>
          <w:divsChild>
            <w:div w:id="603880983">
              <w:marLeft w:val="0"/>
              <w:marRight w:val="0"/>
              <w:marTop w:val="0"/>
              <w:marBottom w:val="0"/>
              <w:divBdr>
                <w:top w:val="none" w:sz="0" w:space="0" w:color="auto"/>
                <w:left w:val="none" w:sz="0" w:space="0" w:color="auto"/>
                <w:bottom w:val="none" w:sz="0" w:space="0" w:color="auto"/>
                <w:right w:val="none" w:sz="0" w:space="0" w:color="auto"/>
              </w:divBdr>
              <w:divsChild>
                <w:div w:id="19810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6044">
      <w:bodyDiv w:val="1"/>
      <w:marLeft w:val="0"/>
      <w:marRight w:val="0"/>
      <w:marTop w:val="0"/>
      <w:marBottom w:val="0"/>
      <w:divBdr>
        <w:top w:val="none" w:sz="0" w:space="0" w:color="auto"/>
        <w:left w:val="none" w:sz="0" w:space="0" w:color="auto"/>
        <w:bottom w:val="none" w:sz="0" w:space="0" w:color="auto"/>
        <w:right w:val="none" w:sz="0" w:space="0" w:color="auto"/>
      </w:divBdr>
    </w:div>
    <w:div w:id="1475222688">
      <w:bodyDiv w:val="1"/>
      <w:marLeft w:val="0"/>
      <w:marRight w:val="0"/>
      <w:marTop w:val="0"/>
      <w:marBottom w:val="0"/>
      <w:divBdr>
        <w:top w:val="none" w:sz="0" w:space="0" w:color="auto"/>
        <w:left w:val="none" w:sz="0" w:space="0" w:color="auto"/>
        <w:bottom w:val="none" w:sz="0" w:space="0" w:color="auto"/>
        <w:right w:val="none" w:sz="0" w:space="0" w:color="auto"/>
      </w:divBdr>
      <w:divsChild>
        <w:div w:id="758991899">
          <w:marLeft w:val="0"/>
          <w:marRight w:val="0"/>
          <w:marTop w:val="0"/>
          <w:marBottom w:val="0"/>
          <w:divBdr>
            <w:top w:val="none" w:sz="0" w:space="0" w:color="auto"/>
            <w:left w:val="none" w:sz="0" w:space="0" w:color="auto"/>
            <w:bottom w:val="none" w:sz="0" w:space="0" w:color="auto"/>
            <w:right w:val="none" w:sz="0" w:space="0" w:color="auto"/>
          </w:divBdr>
          <w:divsChild>
            <w:div w:id="1333600686">
              <w:marLeft w:val="0"/>
              <w:marRight w:val="0"/>
              <w:marTop w:val="0"/>
              <w:marBottom w:val="0"/>
              <w:divBdr>
                <w:top w:val="none" w:sz="0" w:space="0" w:color="auto"/>
                <w:left w:val="none" w:sz="0" w:space="0" w:color="auto"/>
                <w:bottom w:val="none" w:sz="0" w:space="0" w:color="auto"/>
                <w:right w:val="none" w:sz="0" w:space="0" w:color="auto"/>
              </w:divBdr>
              <w:divsChild>
                <w:div w:id="16152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5296">
      <w:bodyDiv w:val="1"/>
      <w:marLeft w:val="0"/>
      <w:marRight w:val="0"/>
      <w:marTop w:val="0"/>
      <w:marBottom w:val="0"/>
      <w:divBdr>
        <w:top w:val="none" w:sz="0" w:space="0" w:color="auto"/>
        <w:left w:val="none" w:sz="0" w:space="0" w:color="auto"/>
        <w:bottom w:val="none" w:sz="0" w:space="0" w:color="auto"/>
        <w:right w:val="none" w:sz="0" w:space="0" w:color="auto"/>
      </w:divBdr>
    </w:div>
    <w:div w:id="1572539479">
      <w:bodyDiv w:val="1"/>
      <w:marLeft w:val="0"/>
      <w:marRight w:val="0"/>
      <w:marTop w:val="0"/>
      <w:marBottom w:val="0"/>
      <w:divBdr>
        <w:top w:val="none" w:sz="0" w:space="0" w:color="auto"/>
        <w:left w:val="none" w:sz="0" w:space="0" w:color="auto"/>
        <w:bottom w:val="none" w:sz="0" w:space="0" w:color="auto"/>
        <w:right w:val="none" w:sz="0" w:space="0" w:color="auto"/>
      </w:divBdr>
    </w:div>
    <w:div w:id="1585070615">
      <w:bodyDiv w:val="1"/>
      <w:marLeft w:val="0"/>
      <w:marRight w:val="0"/>
      <w:marTop w:val="0"/>
      <w:marBottom w:val="0"/>
      <w:divBdr>
        <w:top w:val="none" w:sz="0" w:space="0" w:color="auto"/>
        <w:left w:val="none" w:sz="0" w:space="0" w:color="auto"/>
        <w:bottom w:val="none" w:sz="0" w:space="0" w:color="auto"/>
        <w:right w:val="none" w:sz="0" w:space="0" w:color="auto"/>
      </w:divBdr>
    </w:div>
    <w:div w:id="1643651361">
      <w:bodyDiv w:val="1"/>
      <w:marLeft w:val="0"/>
      <w:marRight w:val="0"/>
      <w:marTop w:val="0"/>
      <w:marBottom w:val="0"/>
      <w:divBdr>
        <w:top w:val="none" w:sz="0" w:space="0" w:color="auto"/>
        <w:left w:val="none" w:sz="0" w:space="0" w:color="auto"/>
        <w:bottom w:val="none" w:sz="0" w:space="0" w:color="auto"/>
        <w:right w:val="none" w:sz="0" w:space="0" w:color="auto"/>
      </w:divBdr>
    </w:div>
    <w:div w:id="1662734785">
      <w:bodyDiv w:val="1"/>
      <w:marLeft w:val="0"/>
      <w:marRight w:val="0"/>
      <w:marTop w:val="0"/>
      <w:marBottom w:val="0"/>
      <w:divBdr>
        <w:top w:val="none" w:sz="0" w:space="0" w:color="auto"/>
        <w:left w:val="none" w:sz="0" w:space="0" w:color="auto"/>
        <w:bottom w:val="none" w:sz="0" w:space="0" w:color="auto"/>
        <w:right w:val="none" w:sz="0" w:space="0" w:color="auto"/>
      </w:divBdr>
    </w:div>
    <w:div w:id="1689870310">
      <w:bodyDiv w:val="1"/>
      <w:marLeft w:val="0"/>
      <w:marRight w:val="0"/>
      <w:marTop w:val="0"/>
      <w:marBottom w:val="0"/>
      <w:divBdr>
        <w:top w:val="none" w:sz="0" w:space="0" w:color="auto"/>
        <w:left w:val="none" w:sz="0" w:space="0" w:color="auto"/>
        <w:bottom w:val="none" w:sz="0" w:space="0" w:color="auto"/>
        <w:right w:val="none" w:sz="0" w:space="0" w:color="auto"/>
      </w:divBdr>
      <w:divsChild>
        <w:div w:id="1403454317">
          <w:marLeft w:val="0"/>
          <w:marRight w:val="0"/>
          <w:marTop w:val="0"/>
          <w:marBottom w:val="0"/>
          <w:divBdr>
            <w:top w:val="none" w:sz="0" w:space="0" w:color="auto"/>
            <w:left w:val="none" w:sz="0" w:space="0" w:color="auto"/>
            <w:bottom w:val="none" w:sz="0" w:space="0" w:color="auto"/>
            <w:right w:val="none" w:sz="0" w:space="0" w:color="auto"/>
          </w:divBdr>
          <w:divsChild>
            <w:div w:id="359094020">
              <w:marLeft w:val="0"/>
              <w:marRight w:val="0"/>
              <w:marTop w:val="0"/>
              <w:marBottom w:val="0"/>
              <w:divBdr>
                <w:top w:val="none" w:sz="0" w:space="0" w:color="auto"/>
                <w:left w:val="none" w:sz="0" w:space="0" w:color="auto"/>
                <w:bottom w:val="none" w:sz="0" w:space="0" w:color="auto"/>
                <w:right w:val="none" w:sz="0" w:space="0" w:color="auto"/>
              </w:divBdr>
              <w:divsChild>
                <w:div w:id="6256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8712">
      <w:bodyDiv w:val="1"/>
      <w:marLeft w:val="0"/>
      <w:marRight w:val="0"/>
      <w:marTop w:val="0"/>
      <w:marBottom w:val="0"/>
      <w:divBdr>
        <w:top w:val="none" w:sz="0" w:space="0" w:color="auto"/>
        <w:left w:val="none" w:sz="0" w:space="0" w:color="auto"/>
        <w:bottom w:val="none" w:sz="0" w:space="0" w:color="auto"/>
        <w:right w:val="none" w:sz="0" w:space="0" w:color="auto"/>
      </w:divBdr>
      <w:divsChild>
        <w:div w:id="1343318496">
          <w:marLeft w:val="0"/>
          <w:marRight w:val="0"/>
          <w:marTop w:val="0"/>
          <w:marBottom w:val="0"/>
          <w:divBdr>
            <w:top w:val="none" w:sz="0" w:space="0" w:color="auto"/>
            <w:left w:val="none" w:sz="0" w:space="0" w:color="auto"/>
            <w:bottom w:val="none" w:sz="0" w:space="0" w:color="auto"/>
            <w:right w:val="none" w:sz="0" w:space="0" w:color="auto"/>
          </w:divBdr>
          <w:divsChild>
            <w:div w:id="266693728">
              <w:marLeft w:val="0"/>
              <w:marRight w:val="0"/>
              <w:marTop w:val="0"/>
              <w:marBottom w:val="0"/>
              <w:divBdr>
                <w:top w:val="none" w:sz="0" w:space="0" w:color="auto"/>
                <w:left w:val="none" w:sz="0" w:space="0" w:color="auto"/>
                <w:bottom w:val="none" w:sz="0" w:space="0" w:color="auto"/>
                <w:right w:val="none" w:sz="0" w:space="0" w:color="auto"/>
              </w:divBdr>
              <w:divsChild>
                <w:div w:id="6639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3295">
      <w:bodyDiv w:val="1"/>
      <w:marLeft w:val="0"/>
      <w:marRight w:val="0"/>
      <w:marTop w:val="0"/>
      <w:marBottom w:val="0"/>
      <w:divBdr>
        <w:top w:val="none" w:sz="0" w:space="0" w:color="auto"/>
        <w:left w:val="none" w:sz="0" w:space="0" w:color="auto"/>
        <w:bottom w:val="none" w:sz="0" w:space="0" w:color="auto"/>
        <w:right w:val="none" w:sz="0" w:space="0" w:color="auto"/>
      </w:divBdr>
    </w:div>
    <w:div w:id="1723359295">
      <w:bodyDiv w:val="1"/>
      <w:marLeft w:val="0"/>
      <w:marRight w:val="0"/>
      <w:marTop w:val="0"/>
      <w:marBottom w:val="0"/>
      <w:divBdr>
        <w:top w:val="none" w:sz="0" w:space="0" w:color="auto"/>
        <w:left w:val="none" w:sz="0" w:space="0" w:color="auto"/>
        <w:bottom w:val="none" w:sz="0" w:space="0" w:color="auto"/>
        <w:right w:val="none" w:sz="0" w:space="0" w:color="auto"/>
      </w:divBdr>
      <w:divsChild>
        <w:div w:id="1403940858">
          <w:marLeft w:val="0"/>
          <w:marRight w:val="0"/>
          <w:marTop w:val="0"/>
          <w:marBottom w:val="0"/>
          <w:divBdr>
            <w:top w:val="none" w:sz="0" w:space="0" w:color="auto"/>
            <w:left w:val="none" w:sz="0" w:space="0" w:color="auto"/>
            <w:bottom w:val="none" w:sz="0" w:space="0" w:color="auto"/>
            <w:right w:val="none" w:sz="0" w:space="0" w:color="auto"/>
          </w:divBdr>
          <w:divsChild>
            <w:div w:id="180776549">
              <w:marLeft w:val="0"/>
              <w:marRight w:val="0"/>
              <w:marTop w:val="0"/>
              <w:marBottom w:val="0"/>
              <w:divBdr>
                <w:top w:val="none" w:sz="0" w:space="0" w:color="auto"/>
                <w:left w:val="none" w:sz="0" w:space="0" w:color="auto"/>
                <w:bottom w:val="none" w:sz="0" w:space="0" w:color="auto"/>
                <w:right w:val="none" w:sz="0" w:space="0" w:color="auto"/>
              </w:divBdr>
              <w:divsChild>
                <w:div w:id="1320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8403">
      <w:bodyDiv w:val="1"/>
      <w:marLeft w:val="0"/>
      <w:marRight w:val="0"/>
      <w:marTop w:val="0"/>
      <w:marBottom w:val="0"/>
      <w:divBdr>
        <w:top w:val="none" w:sz="0" w:space="0" w:color="auto"/>
        <w:left w:val="none" w:sz="0" w:space="0" w:color="auto"/>
        <w:bottom w:val="none" w:sz="0" w:space="0" w:color="auto"/>
        <w:right w:val="none" w:sz="0" w:space="0" w:color="auto"/>
      </w:divBdr>
      <w:divsChild>
        <w:div w:id="160242529">
          <w:marLeft w:val="0"/>
          <w:marRight w:val="0"/>
          <w:marTop w:val="0"/>
          <w:marBottom w:val="0"/>
          <w:divBdr>
            <w:top w:val="none" w:sz="0" w:space="0" w:color="auto"/>
            <w:left w:val="none" w:sz="0" w:space="0" w:color="auto"/>
            <w:bottom w:val="none" w:sz="0" w:space="0" w:color="auto"/>
            <w:right w:val="none" w:sz="0" w:space="0" w:color="auto"/>
          </w:divBdr>
          <w:divsChild>
            <w:div w:id="1584073649">
              <w:marLeft w:val="0"/>
              <w:marRight w:val="0"/>
              <w:marTop w:val="0"/>
              <w:marBottom w:val="0"/>
              <w:divBdr>
                <w:top w:val="none" w:sz="0" w:space="0" w:color="auto"/>
                <w:left w:val="none" w:sz="0" w:space="0" w:color="auto"/>
                <w:bottom w:val="none" w:sz="0" w:space="0" w:color="auto"/>
                <w:right w:val="none" w:sz="0" w:space="0" w:color="auto"/>
              </w:divBdr>
              <w:divsChild>
                <w:div w:id="20444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79756">
      <w:bodyDiv w:val="1"/>
      <w:marLeft w:val="0"/>
      <w:marRight w:val="0"/>
      <w:marTop w:val="0"/>
      <w:marBottom w:val="0"/>
      <w:divBdr>
        <w:top w:val="none" w:sz="0" w:space="0" w:color="auto"/>
        <w:left w:val="none" w:sz="0" w:space="0" w:color="auto"/>
        <w:bottom w:val="none" w:sz="0" w:space="0" w:color="auto"/>
        <w:right w:val="none" w:sz="0" w:space="0" w:color="auto"/>
      </w:divBdr>
    </w:div>
    <w:div w:id="1986275152">
      <w:bodyDiv w:val="1"/>
      <w:marLeft w:val="0"/>
      <w:marRight w:val="0"/>
      <w:marTop w:val="0"/>
      <w:marBottom w:val="0"/>
      <w:divBdr>
        <w:top w:val="none" w:sz="0" w:space="0" w:color="auto"/>
        <w:left w:val="none" w:sz="0" w:space="0" w:color="auto"/>
        <w:bottom w:val="none" w:sz="0" w:space="0" w:color="auto"/>
        <w:right w:val="none" w:sz="0" w:space="0" w:color="auto"/>
      </w:divBdr>
      <w:divsChild>
        <w:div w:id="1900743937">
          <w:marLeft w:val="0"/>
          <w:marRight w:val="0"/>
          <w:marTop w:val="0"/>
          <w:marBottom w:val="0"/>
          <w:divBdr>
            <w:top w:val="none" w:sz="0" w:space="0" w:color="auto"/>
            <w:left w:val="none" w:sz="0" w:space="0" w:color="auto"/>
            <w:bottom w:val="none" w:sz="0" w:space="0" w:color="auto"/>
            <w:right w:val="none" w:sz="0" w:space="0" w:color="auto"/>
          </w:divBdr>
          <w:divsChild>
            <w:div w:id="362172741">
              <w:marLeft w:val="0"/>
              <w:marRight w:val="0"/>
              <w:marTop w:val="0"/>
              <w:marBottom w:val="0"/>
              <w:divBdr>
                <w:top w:val="none" w:sz="0" w:space="0" w:color="auto"/>
                <w:left w:val="none" w:sz="0" w:space="0" w:color="auto"/>
                <w:bottom w:val="none" w:sz="0" w:space="0" w:color="auto"/>
                <w:right w:val="none" w:sz="0" w:space="0" w:color="auto"/>
              </w:divBdr>
              <w:divsChild>
                <w:div w:id="4169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60394">
      <w:bodyDiv w:val="1"/>
      <w:marLeft w:val="0"/>
      <w:marRight w:val="0"/>
      <w:marTop w:val="0"/>
      <w:marBottom w:val="0"/>
      <w:divBdr>
        <w:top w:val="none" w:sz="0" w:space="0" w:color="auto"/>
        <w:left w:val="none" w:sz="0" w:space="0" w:color="auto"/>
        <w:bottom w:val="none" w:sz="0" w:space="0" w:color="auto"/>
        <w:right w:val="none" w:sz="0" w:space="0" w:color="auto"/>
      </w:divBdr>
    </w:div>
    <w:div w:id="2061052163">
      <w:bodyDiv w:val="1"/>
      <w:marLeft w:val="0"/>
      <w:marRight w:val="0"/>
      <w:marTop w:val="0"/>
      <w:marBottom w:val="0"/>
      <w:divBdr>
        <w:top w:val="none" w:sz="0" w:space="0" w:color="auto"/>
        <w:left w:val="none" w:sz="0" w:space="0" w:color="auto"/>
        <w:bottom w:val="none" w:sz="0" w:space="0" w:color="auto"/>
        <w:right w:val="none" w:sz="0" w:space="0" w:color="auto"/>
      </w:divBdr>
      <w:divsChild>
        <w:div w:id="503670958">
          <w:marLeft w:val="0"/>
          <w:marRight w:val="0"/>
          <w:marTop w:val="0"/>
          <w:marBottom w:val="0"/>
          <w:divBdr>
            <w:top w:val="none" w:sz="0" w:space="0" w:color="auto"/>
            <w:left w:val="none" w:sz="0" w:space="0" w:color="auto"/>
            <w:bottom w:val="none" w:sz="0" w:space="0" w:color="auto"/>
            <w:right w:val="none" w:sz="0" w:space="0" w:color="auto"/>
          </w:divBdr>
          <w:divsChild>
            <w:div w:id="619453739">
              <w:marLeft w:val="0"/>
              <w:marRight w:val="0"/>
              <w:marTop w:val="0"/>
              <w:marBottom w:val="0"/>
              <w:divBdr>
                <w:top w:val="none" w:sz="0" w:space="0" w:color="auto"/>
                <w:left w:val="none" w:sz="0" w:space="0" w:color="auto"/>
                <w:bottom w:val="none" w:sz="0" w:space="0" w:color="auto"/>
                <w:right w:val="none" w:sz="0" w:space="0" w:color="auto"/>
              </w:divBdr>
              <w:divsChild>
                <w:div w:id="19932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90825">
      <w:bodyDiv w:val="1"/>
      <w:marLeft w:val="0"/>
      <w:marRight w:val="0"/>
      <w:marTop w:val="0"/>
      <w:marBottom w:val="0"/>
      <w:divBdr>
        <w:top w:val="none" w:sz="0" w:space="0" w:color="auto"/>
        <w:left w:val="none" w:sz="0" w:space="0" w:color="auto"/>
        <w:bottom w:val="none" w:sz="0" w:space="0" w:color="auto"/>
        <w:right w:val="none" w:sz="0" w:space="0" w:color="auto"/>
      </w:divBdr>
      <w:divsChild>
        <w:div w:id="1919628175">
          <w:marLeft w:val="0"/>
          <w:marRight w:val="0"/>
          <w:marTop w:val="0"/>
          <w:marBottom w:val="0"/>
          <w:divBdr>
            <w:top w:val="none" w:sz="0" w:space="0" w:color="auto"/>
            <w:left w:val="none" w:sz="0" w:space="0" w:color="auto"/>
            <w:bottom w:val="none" w:sz="0" w:space="0" w:color="auto"/>
            <w:right w:val="none" w:sz="0" w:space="0" w:color="auto"/>
          </w:divBdr>
          <w:divsChild>
            <w:div w:id="579095597">
              <w:marLeft w:val="0"/>
              <w:marRight w:val="0"/>
              <w:marTop w:val="0"/>
              <w:marBottom w:val="0"/>
              <w:divBdr>
                <w:top w:val="none" w:sz="0" w:space="0" w:color="auto"/>
                <w:left w:val="none" w:sz="0" w:space="0" w:color="auto"/>
                <w:bottom w:val="none" w:sz="0" w:space="0" w:color="auto"/>
                <w:right w:val="none" w:sz="0" w:space="0" w:color="auto"/>
              </w:divBdr>
              <w:divsChild>
                <w:div w:id="547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28834">
      <w:bodyDiv w:val="1"/>
      <w:marLeft w:val="0"/>
      <w:marRight w:val="0"/>
      <w:marTop w:val="0"/>
      <w:marBottom w:val="0"/>
      <w:divBdr>
        <w:top w:val="none" w:sz="0" w:space="0" w:color="auto"/>
        <w:left w:val="none" w:sz="0" w:space="0" w:color="auto"/>
        <w:bottom w:val="none" w:sz="0" w:space="0" w:color="auto"/>
        <w:right w:val="none" w:sz="0" w:space="0" w:color="auto"/>
      </w:divBdr>
    </w:div>
    <w:div w:id="2113284617">
      <w:bodyDiv w:val="1"/>
      <w:marLeft w:val="0"/>
      <w:marRight w:val="0"/>
      <w:marTop w:val="0"/>
      <w:marBottom w:val="0"/>
      <w:divBdr>
        <w:top w:val="none" w:sz="0" w:space="0" w:color="auto"/>
        <w:left w:val="none" w:sz="0" w:space="0" w:color="auto"/>
        <w:bottom w:val="none" w:sz="0" w:space="0" w:color="auto"/>
        <w:right w:val="none" w:sz="0" w:space="0" w:color="auto"/>
      </w:divBdr>
      <w:divsChild>
        <w:div w:id="1266227098">
          <w:marLeft w:val="0"/>
          <w:marRight w:val="0"/>
          <w:marTop w:val="0"/>
          <w:marBottom w:val="0"/>
          <w:divBdr>
            <w:top w:val="none" w:sz="0" w:space="0" w:color="auto"/>
            <w:left w:val="none" w:sz="0" w:space="0" w:color="auto"/>
            <w:bottom w:val="none" w:sz="0" w:space="0" w:color="auto"/>
            <w:right w:val="none" w:sz="0" w:space="0" w:color="auto"/>
          </w:divBdr>
          <w:divsChild>
            <w:div w:id="1850867977">
              <w:marLeft w:val="0"/>
              <w:marRight w:val="0"/>
              <w:marTop w:val="0"/>
              <w:marBottom w:val="0"/>
              <w:divBdr>
                <w:top w:val="none" w:sz="0" w:space="0" w:color="auto"/>
                <w:left w:val="none" w:sz="0" w:space="0" w:color="auto"/>
                <w:bottom w:val="none" w:sz="0" w:space="0" w:color="auto"/>
                <w:right w:val="none" w:sz="0" w:space="0" w:color="auto"/>
              </w:divBdr>
              <w:divsChild>
                <w:div w:id="18867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1"/>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4.png"/><Relationship Id="rId42" Type="http://schemas.openxmlformats.org/officeDocument/2006/relationships/image" Target="media/image26.wmf"/><Relationship Id="rId63" Type="http://schemas.openxmlformats.org/officeDocument/2006/relationships/image" Target="media/image35.wmf"/><Relationship Id="rId84" Type="http://schemas.openxmlformats.org/officeDocument/2006/relationships/oleObject" Target="embeddings/oleObject32.bin"/><Relationship Id="rId138" Type="http://schemas.openxmlformats.org/officeDocument/2006/relationships/oleObject" Target="embeddings/oleObject67.bin"/><Relationship Id="rId159" Type="http://schemas.openxmlformats.org/officeDocument/2006/relationships/oleObject" Target="embeddings/oleObject85.bin"/><Relationship Id="rId170" Type="http://schemas.openxmlformats.org/officeDocument/2006/relationships/image" Target="media/image65.wmf"/><Relationship Id="rId191" Type="http://schemas.openxmlformats.org/officeDocument/2006/relationships/oleObject" Target="embeddings/oleObject111.bin"/><Relationship Id="rId205" Type="http://schemas.openxmlformats.org/officeDocument/2006/relationships/image" Target="media/image72.png"/><Relationship Id="rId107" Type="http://schemas.openxmlformats.org/officeDocument/2006/relationships/image" Target="media/image51.wmf"/><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image" Target="media/image60.wmf"/><Relationship Id="rId149" Type="http://schemas.openxmlformats.org/officeDocument/2006/relationships/oleObject" Target="embeddings/oleObject75.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chart" Target="charts/chart4.xml"/><Relationship Id="rId181" Type="http://schemas.openxmlformats.org/officeDocument/2006/relationships/oleObject" Target="embeddings/oleObject102.bin"/><Relationship Id="rId22" Type="http://schemas.openxmlformats.org/officeDocument/2006/relationships/image" Target="media/image15.png"/><Relationship Id="rId43" Type="http://schemas.openxmlformats.org/officeDocument/2006/relationships/oleObject" Target="embeddings/oleObject10.bin"/><Relationship Id="rId64" Type="http://schemas.openxmlformats.org/officeDocument/2006/relationships/oleObject" Target="embeddings/oleObject22.bin"/><Relationship Id="rId118" Type="http://schemas.openxmlformats.org/officeDocument/2006/relationships/image" Target="media/image55.wmf"/><Relationship Id="rId139" Type="http://schemas.openxmlformats.org/officeDocument/2006/relationships/oleObject" Target="embeddings/oleObject68.bin"/><Relationship Id="rId85" Type="http://schemas.openxmlformats.org/officeDocument/2006/relationships/oleObject" Target="embeddings/oleObject33.bin"/><Relationship Id="rId150" Type="http://schemas.openxmlformats.org/officeDocument/2006/relationships/oleObject" Target="embeddings/oleObject76.bin"/><Relationship Id="rId171" Type="http://schemas.openxmlformats.org/officeDocument/2006/relationships/oleObject" Target="embeddings/oleObject94.bin"/><Relationship Id="rId192" Type="http://schemas.openxmlformats.org/officeDocument/2006/relationships/oleObject" Target="embeddings/oleObject112.bin"/><Relationship Id="rId206" Type="http://schemas.openxmlformats.org/officeDocument/2006/relationships/header" Target="header2.xml"/><Relationship Id="rId12" Type="http://schemas.openxmlformats.org/officeDocument/2006/relationships/image" Target="media/image5.png"/><Relationship Id="rId33" Type="http://schemas.openxmlformats.org/officeDocument/2006/relationships/oleObject" Target="embeddings/oleObject5.bin"/><Relationship Id="rId108" Type="http://schemas.openxmlformats.org/officeDocument/2006/relationships/oleObject" Target="embeddings/oleObject48.bin"/><Relationship Id="rId129" Type="http://schemas.openxmlformats.org/officeDocument/2006/relationships/oleObject" Target="embeddings/oleObject60.bin"/><Relationship Id="rId54" Type="http://schemas.openxmlformats.org/officeDocument/2006/relationships/oleObject" Target="embeddings/oleObject17.bin"/><Relationship Id="rId75" Type="http://schemas.openxmlformats.org/officeDocument/2006/relationships/image" Target="media/image41.wmf"/><Relationship Id="rId96" Type="http://schemas.openxmlformats.org/officeDocument/2006/relationships/chart" Target="charts/chart2.xml"/><Relationship Id="rId140" Type="http://schemas.openxmlformats.org/officeDocument/2006/relationships/oleObject" Target="embeddings/oleObject69.bin"/><Relationship Id="rId161" Type="http://schemas.openxmlformats.org/officeDocument/2006/relationships/oleObject" Target="embeddings/oleObject86.bin"/><Relationship Id="rId182" Type="http://schemas.openxmlformats.org/officeDocument/2006/relationships/oleObject" Target="embeddings/oleObject103.bin"/><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oleObject" Target="embeddings/oleObject55.bin"/><Relationship Id="rId44" Type="http://schemas.openxmlformats.org/officeDocument/2006/relationships/image" Target="media/image27.wmf"/><Relationship Id="rId65" Type="http://schemas.openxmlformats.org/officeDocument/2006/relationships/image" Target="media/image36.wmf"/><Relationship Id="rId86" Type="http://schemas.openxmlformats.org/officeDocument/2006/relationships/oleObject" Target="embeddings/oleObject34.bin"/><Relationship Id="rId130" Type="http://schemas.openxmlformats.org/officeDocument/2006/relationships/oleObject" Target="embeddings/oleObject61.bin"/><Relationship Id="rId151" Type="http://schemas.openxmlformats.org/officeDocument/2006/relationships/oleObject" Target="embeddings/oleObject77.bin"/><Relationship Id="rId172" Type="http://schemas.openxmlformats.org/officeDocument/2006/relationships/image" Target="media/image66.wmf"/><Relationship Id="rId193" Type="http://schemas.openxmlformats.org/officeDocument/2006/relationships/oleObject" Target="embeddings/oleObject113.bin"/><Relationship Id="rId207"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oleObject" Target="embeddings/oleObject49.bin"/><Relationship Id="rId34" Type="http://schemas.openxmlformats.org/officeDocument/2006/relationships/image" Target="media/image22.wmf"/><Relationship Id="rId55" Type="http://schemas.openxmlformats.org/officeDocument/2006/relationships/image" Target="media/image31.wmf"/><Relationship Id="rId76" Type="http://schemas.openxmlformats.org/officeDocument/2006/relationships/oleObject" Target="embeddings/oleObject28.bin"/><Relationship Id="rId97" Type="http://schemas.openxmlformats.org/officeDocument/2006/relationships/image" Target="media/image46.wmf"/><Relationship Id="rId120" Type="http://schemas.openxmlformats.org/officeDocument/2006/relationships/image" Target="media/image56.wmf"/><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oleObject" Target="embeddings/oleObject87.bin"/><Relationship Id="rId183" Type="http://schemas.openxmlformats.org/officeDocument/2006/relationships/oleObject" Target="embeddings/oleObject104.bin"/><Relationship Id="rId24" Type="http://schemas.openxmlformats.org/officeDocument/2006/relationships/image" Target="media/image17.png"/><Relationship Id="rId40" Type="http://schemas.openxmlformats.org/officeDocument/2006/relationships/image" Target="media/image25.wmf"/><Relationship Id="rId45" Type="http://schemas.openxmlformats.org/officeDocument/2006/relationships/oleObject" Target="embeddings/oleObject11.bin"/><Relationship Id="rId66" Type="http://schemas.openxmlformats.org/officeDocument/2006/relationships/oleObject" Target="embeddings/oleObject23.bin"/><Relationship Id="rId87" Type="http://schemas.openxmlformats.org/officeDocument/2006/relationships/oleObject" Target="embeddings/oleObject35.bin"/><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chart" Target="charts/chart3.xml"/><Relationship Id="rId136" Type="http://schemas.openxmlformats.org/officeDocument/2006/relationships/oleObject" Target="embeddings/oleObject66.bin"/><Relationship Id="rId157" Type="http://schemas.openxmlformats.org/officeDocument/2006/relationships/oleObject" Target="embeddings/oleObject83.bin"/><Relationship Id="rId178" Type="http://schemas.openxmlformats.org/officeDocument/2006/relationships/oleObject" Target="embeddings/oleObject99.bin"/><Relationship Id="rId61" Type="http://schemas.openxmlformats.org/officeDocument/2006/relationships/image" Target="media/image34.wmf"/><Relationship Id="rId82" Type="http://schemas.openxmlformats.org/officeDocument/2006/relationships/oleObject" Target="embeddings/oleObject31.bin"/><Relationship Id="rId152" Type="http://schemas.openxmlformats.org/officeDocument/2006/relationships/oleObject" Target="embeddings/oleObject78.bin"/><Relationship Id="rId173" Type="http://schemas.openxmlformats.org/officeDocument/2006/relationships/oleObject" Target="embeddings/oleObject95.bin"/><Relationship Id="rId194" Type="http://schemas.openxmlformats.org/officeDocument/2006/relationships/image" Target="media/image68.png"/><Relationship Id="rId199" Type="http://schemas.openxmlformats.org/officeDocument/2006/relationships/oleObject" Target="embeddings/oleObject117.bin"/><Relationship Id="rId203" Type="http://schemas.openxmlformats.org/officeDocument/2006/relationships/oleObject" Target="embeddings/oleObject119.bin"/><Relationship Id="rId208"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oleObject" Target="embeddings/oleObject6.bin"/><Relationship Id="rId56" Type="http://schemas.openxmlformats.org/officeDocument/2006/relationships/oleObject" Target="embeddings/oleObject18.bin"/><Relationship Id="rId77" Type="http://schemas.openxmlformats.org/officeDocument/2006/relationships/image" Target="media/image42.wmf"/><Relationship Id="rId100" Type="http://schemas.openxmlformats.org/officeDocument/2006/relationships/oleObject" Target="embeddings/oleObject44.bin"/><Relationship Id="rId105" Type="http://schemas.openxmlformats.org/officeDocument/2006/relationships/image" Target="media/image50.wmf"/><Relationship Id="rId126" Type="http://schemas.openxmlformats.org/officeDocument/2006/relationships/image" Target="media/image59.wmf"/><Relationship Id="rId147" Type="http://schemas.openxmlformats.org/officeDocument/2006/relationships/oleObject" Target="embeddings/oleObject73.bin"/><Relationship Id="rId168" Type="http://schemas.openxmlformats.org/officeDocument/2006/relationships/oleObject" Target="embeddings/oleObject92.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oleObject" Target="embeddings/oleObject56.bin"/><Relationship Id="rId142" Type="http://schemas.openxmlformats.org/officeDocument/2006/relationships/oleObject" Target="embeddings/oleObject70.bin"/><Relationship Id="rId163" Type="http://schemas.openxmlformats.org/officeDocument/2006/relationships/oleObject" Target="embeddings/oleObject88.bin"/><Relationship Id="rId184" Type="http://schemas.openxmlformats.org/officeDocument/2006/relationships/oleObject" Target="embeddings/oleObject105.bin"/><Relationship Id="rId189" Type="http://schemas.openxmlformats.org/officeDocument/2006/relationships/oleObject" Target="embeddings/oleObject109.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8.wmf"/><Relationship Id="rId67" Type="http://schemas.openxmlformats.org/officeDocument/2006/relationships/image" Target="media/image37.wmf"/><Relationship Id="rId116" Type="http://schemas.openxmlformats.org/officeDocument/2006/relationships/image" Target="media/image54.wmf"/><Relationship Id="rId137" Type="http://schemas.openxmlformats.org/officeDocument/2006/relationships/image" Target="media/image61.png"/><Relationship Id="rId158" Type="http://schemas.openxmlformats.org/officeDocument/2006/relationships/oleObject" Target="embeddings/oleObject84.bin"/><Relationship Id="rId20" Type="http://schemas.openxmlformats.org/officeDocument/2006/relationships/image" Target="media/image13.png"/><Relationship Id="rId41" Type="http://schemas.openxmlformats.org/officeDocument/2006/relationships/oleObject" Target="embeddings/oleObject9.bin"/><Relationship Id="rId62" Type="http://schemas.openxmlformats.org/officeDocument/2006/relationships/oleObject" Target="embeddings/oleObject21.bin"/><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oleObject" Target="embeddings/oleObject79.bin"/><Relationship Id="rId174" Type="http://schemas.openxmlformats.org/officeDocument/2006/relationships/image" Target="media/image67.wmf"/><Relationship Id="rId179" Type="http://schemas.openxmlformats.org/officeDocument/2006/relationships/oleObject" Target="embeddings/oleObject100.bin"/><Relationship Id="rId195" Type="http://schemas.openxmlformats.org/officeDocument/2006/relationships/oleObject" Target="embeddings/oleObject114.bin"/><Relationship Id="rId190" Type="http://schemas.openxmlformats.org/officeDocument/2006/relationships/oleObject" Target="embeddings/oleObject110.bin"/><Relationship Id="rId204"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3.wmf"/><Relationship Id="rId57" Type="http://schemas.openxmlformats.org/officeDocument/2006/relationships/image" Target="media/image32.wmf"/><Relationship Id="rId106" Type="http://schemas.openxmlformats.org/officeDocument/2006/relationships/oleObject" Target="embeddings/oleObject47.bin"/><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oleObject" Target="embeddings/oleObject3.bin"/><Relationship Id="rId52" Type="http://schemas.openxmlformats.org/officeDocument/2006/relationships/image" Target="media/image30.wmf"/><Relationship Id="rId73" Type="http://schemas.openxmlformats.org/officeDocument/2006/relationships/image" Target="media/image40.wmf"/><Relationship Id="rId78" Type="http://schemas.openxmlformats.org/officeDocument/2006/relationships/oleObject" Target="embeddings/oleObject29.bin"/><Relationship Id="rId94" Type="http://schemas.openxmlformats.org/officeDocument/2006/relationships/oleObject" Target="embeddings/oleObject41.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7.wmf"/><Relationship Id="rId143" Type="http://schemas.openxmlformats.org/officeDocument/2006/relationships/image" Target="media/image63.wmf"/><Relationship Id="rId148" Type="http://schemas.openxmlformats.org/officeDocument/2006/relationships/oleObject" Target="embeddings/oleObject74.bin"/><Relationship Id="rId164" Type="http://schemas.openxmlformats.org/officeDocument/2006/relationships/oleObject" Target="embeddings/oleObject89.bin"/><Relationship Id="rId169" Type="http://schemas.openxmlformats.org/officeDocument/2006/relationships/oleObject" Target="embeddings/oleObject93.bin"/><Relationship Id="rId185" Type="http://schemas.openxmlformats.org/officeDocument/2006/relationships/oleObject" Target="embeddings/oleObject10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01.bin"/><Relationship Id="rId26" Type="http://schemas.openxmlformats.org/officeDocument/2006/relationships/image" Target="media/image19.jpeg"/><Relationship Id="rId47" Type="http://schemas.openxmlformats.org/officeDocument/2006/relationships/oleObject" Target="embeddings/oleObject12.bin"/><Relationship Id="rId68" Type="http://schemas.openxmlformats.org/officeDocument/2006/relationships/oleObject" Target="embeddings/oleObject24.bin"/><Relationship Id="rId89" Type="http://schemas.openxmlformats.org/officeDocument/2006/relationships/oleObject" Target="embeddings/oleObject37.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oleObject" Target="embeddings/oleObject80.bin"/><Relationship Id="rId175" Type="http://schemas.openxmlformats.org/officeDocument/2006/relationships/oleObject" Target="embeddings/oleObject96.bin"/><Relationship Id="rId196" Type="http://schemas.openxmlformats.org/officeDocument/2006/relationships/oleObject" Target="embeddings/oleObject115.bin"/><Relationship Id="rId200" Type="http://schemas.openxmlformats.org/officeDocument/2006/relationships/image" Target="media/image70.wmf"/><Relationship Id="rId16" Type="http://schemas.openxmlformats.org/officeDocument/2006/relationships/image" Target="media/image9.png"/><Relationship Id="rId37" Type="http://schemas.openxmlformats.org/officeDocument/2006/relationships/oleObject" Target="embeddings/oleObject7.bin"/><Relationship Id="rId58" Type="http://schemas.openxmlformats.org/officeDocument/2006/relationships/oleObject" Target="embeddings/oleObject19.bin"/><Relationship Id="rId79" Type="http://schemas.openxmlformats.org/officeDocument/2006/relationships/image" Target="media/image43.wmf"/><Relationship Id="rId102" Type="http://schemas.openxmlformats.org/officeDocument/2006/relationships/oleObject" Target="embeddings/oleObject45.bin"/><Relationship Id="rId123" Type="http://schemas.openxmlformats.org/officeDocument/2006/relationships/oleObject" Target="embeddings/oleObject57.bin"/><Relationship Id="rId144" Type="http://schemas.openxmlformats.org/officeDocument/2006/relationships/oleObject" Target="embeddings/oleObject71.bin"/><Relationship Id="rId90" Type="http://schemas.openxmlformats.org/officeDocument/2006/relationships/chart" Target="charts/chart1.xml"/><Relationship Id="rId165" Type="http://schemas.openxmlformats.org/officeDocument/2006/relationships/oleObject" Target="embeddings/oleObject90.bin"/><Relationship Id="rId186" Type="http://schemas.openxmlformats.org/officeDocument/2006/relationships/oleObject" Target="embeddings/oleObject107.bin"/><Relationship Id="rId27" Type="http://schemas.openxmlformats.org/officeDocument/2006/relationships/image" Target="media/image20.wmf"/><Relationship Id="rId48" Type="http://schemas.openxmlformats.org/officeDocument/2006/relationships/image" Target="media/image29.wmf"/><Relationship Id="rId69" Type="http://schemas.openxmlformats.org/officeDocument/2006/relationships/image" Target="media/image38.wmf"/><Relationship Id="rId113" Type="http://schemas.openxmlformats.org/officeDocument/2006/relationships/oleObject" Target="embeddings/oleObject52.bin"/><Relationship Id="rId134" Type="http://schemas.openxmlformats.org/officeDocument/2006/relationships/oleObject" Target="embeddings/oleObject64.bin"/><Relationship Id="rId80" Type="http://schemas.openxmlformats.org/officeDocument/2006/relationships/oleObject" Target="embeddings/oleObject30.bin"/><Relationship Id="rId155" Type="http://schemas.openxmlformats.org/officeDocument/2006/relationships/oleObject" Target="embeddings/oleObject81.bin"/><Relationship Id="rId176" Type="http://schemas.openxmlformats.org/officeDocument/2006/relationships/oleObject" Target="embeddings/oleObject97.bin"/><Relationship Id="rId197" Type="http://schemas.openxmlformats.org/officeDocument/2006/relationships/oleObject" Target="embeddings/oleObject116.bin"/><Relationship Id="rId201" Type="http://schemas.openxmlformats.org/officeDocument/2006/relationships/oleObject" Target="embeddings/oleObject118.bin"/><Relationship Id="rId17" Type="http://schemas.openxmlformats.org/officeDocument/2006/relationships/image" Target="media/image10.png"/><Relationship Id="rId38" Type="http://schemas.openxmlformats.org/officeDocument/2006/relationships/image" Target="media/image24.wmf"/><Relationship Id="rId59" Type="http://schemas.openxmlformats.org/officeDocument/2006/relationships/image" Target="media/image33.wmf"/><Relationship Id="rId103" Type="http://schemas.openxmlformats.org/officeDocument/2006/relationships/image" Target="media/image49.wmf"/><Relationship Id="rId124" Type="http://schemas.openxmlformats.org/officeDocument/2006/relationships/image" Target="media/image58.wmf"/><Relationship Id="rId70" Type="http://schemas.openxmlformats.org/officeDocument/2006/relationships/oleObject" Target="embeddings/oleObject25.bin"/><Relationship Id="rId91" Type="http://schemas.openxmlformats.org/officeDocument/2006/relationships/oleObject" Target="embeddings/oleObject38.bin"/><Relationship Id="rId145" Type="http://schemas.openxmlformats.org/officeDocument/2006/relationships/image" Target="media/image64.wmf"/><Relationship Id="rId166" Type="http://schemas.openxmlformats.org/officeDocument/2006/relationships/chart" Target="charts/chart5.xml"/><Relationship Id="rId187" Type="http://schemas.openxmlformats.org/officeDocument/2006/relationships/oleObject" Target="embeddings/oleObject108.bin"/><Relationship Id="rId1" Type="http://schemas.openxmlformats.org/officeDocument/2006/relationships/customXml" Target="../customXml/item1.xml"/><Relationship Id="rId28" Type="http://schemas.openxmlformats.org/officeDocument/2006/relationships/oleObject" Target="embeddings/oleObject1.bin"/><Relationship Id="rId49" Type="http://schemas.openxmlformats.org/officeDocument/2006/relationships/oleObject" Target="embeddings/oleObject13.bin"/><Relationship Id="rId114" Type="http://schemas.openxmlformats.org/officeDocument/2006/relationships/image" Target="media/image53.wmf"/><Relationship Id="rId60" Type="http://schemas.openxmlformats.org/officeDocument/2006/relationships/oleObject" Target="embeddings/oleObject20.bin"/><Relationship Id="rId81" Type="http://schemas.openxmlformats.org/officeDocument/2006/relationships/image" Target="media/image44.wmf"/><Relationship Id="rId135" Type="http://schemas.openxmlformats.org/officeDocument/2006/relationships/oleObject" Target="embeddings/oleObject65.bin"/><Relationship Id="rId156" Type="http://schemas.openxmlformats.org/officeDocument/2006/relationships/oleObject" Target="embeddings/oleObject82.bin"/><Relationship Id="rId177" Type="http://schemas.openxmlformats.org/officeDocument/2006/relationships/oleObject" Target="embeddings/oleObject98.bin"/><Relationship Id="rId198" Type="http://schemas.openxmlformats.org/officeDocument/2006/relationships/image" Target="media/image69.wmf"/><Relationship Id="rId202" Type="http://schemas.openxmlformats.org/officeDocument/2006/relationships/image" Target="media/image71.wmf"/><Relationship Id="rId18" Type="http://schemas.openxmlformats.org/officeDocument/2006/relationships/image" Target="media/image11.png"/><Relationship Id="rId39" Type="http://schemas.openxmlformats.org/officeDocument/2006/relationships/oleObject" Target="embeddings/oleObject8.bin"/><Relationship Id="rId50" Type="http://schemas.openxmlformats.org/officeDocument/2006/relationships/oleObject" Target="embeddings/oleObject14.bin"/><Relationship Id="rId104" Type="http://schemas.openxmlformats.org/officeDocument/2006/relationships/oleObject" Target="embeddings/oleObject46.bin"/><Relationship Id="rId125" Type="http://schemas.openxmlformats.org/officeDocument/2006/relationships/oleObject" Target="embeddings/oleObject58.bin"/><Relationship Id="rId146" Type="http://schemas.openxmlformats.org/officeDocument/2006/relationships/oleObject" Target="embeddings/oleObject72.bin"/><Relationship Id="rId167" Type="http://schemas.openxmlformats.org/officeDocument/2006/relationships/oleObject" Target="embeddings/oleObject91.bin"/><Relationship Id="rId188" Type="http://schemas.openxmlformats.org/officeDocument/2006/relationships/chart" Target="charts/chart6.xml"/><Relationship Id="rId71" Type="http://schemas.openxmlformats.org/officeDocument/2006/relationships/image" Target="media/image3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21.wmf"/></Relationships>
</file>

<file path=word/charts/_rels/chart1.xml.rels><?xml version="1.0" encoding="UTF-8" standalone="yes"?>
<Relationships xmlns="http://schemas.openxmlformats.org/package/2006/relationships"><Relationship Id="rId2" Type="http://schemas.openxmlformats.org/officeDocument/2006/relationships/oleObject" Target="file:////D:\diplom%20spets\Raschet_ASK_Fondy.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iplom%20spets\Raschet_ASK_Fondy.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iplom%20spets\Raschet_ASK_Fondy.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iplom%20spets\Raschet_ASK_Fondy.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diplom%20spets\Raschet_ASK_Fondy.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diplom%20spets\Raschet_ASK_Fondy.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a:t>телепавільйон</a:t>
            </a:r>
          </a:p>
        </c:rich>
      </c:tx>
      <c:layout>
        <c:manualLayout>
          <c:xMode val="edge"/>
          <c:yMode val="edge"/>
          <c:x val="0.40172301991662807"/>
          <c:y val="2.6930479843865675E-2"/>
        </c:manualLayout>
      </c:layout>
      <c:overlay val="1"/>
      <c:spPr>
        <a:noFill/>
        <a:ln w="25400">
          <a:noFill/>
        </a:ln>
      </c:spPr>
    </c:title>
    <c:autoTitleDeleted val="0"/>
    <c:plotArea>
      <c:layout>
        <c:manualLayout>
          <c:layoutTarget val="inner"/>
          <c:xMode val="edge"/>
          <c:yMode val="edge"/>
          <c:x val="5.8823529411764705E-2"/>
          <c:y val="8.8319088319088371E-2"/>
          <c:w val="0.62959558823529449"/>
          <c:h val="0.79914529914529953"/>
        </c:manualLayout>
      </c:layout>
      <c:lineChart>
        <c:grouping val="standard"/>
        <c:varyColors val="1"/>
        <c:ser>
          <c:idx val="0"/>
          <c:order val="0"/>
          <c:tx>
            <c:v>Сумарний Основний фонд</c:v>
          </c:tx>
          <c:spPr>
            <a:ln w="38100">
              <a:solidFill>
                <a:srgbClr val="0000FF"/>
              </a:solidFill>
              <a:prstDash val="solid"/>
            </a:ln>
          </c:spPr>
          <c:marker>
            <c:symbol val="diamond"/>
            <c:size val="6"/>
            <c:spPr>
              <a:solidFill>
                <a:srgbClr val="000080"/>
              </a:solidFill>
              <a:ln>
                <a:solidFill>
                  <a:srgbClr val="000080"/>
                </a:solidFill>
                <a:prstDash val="solid"/>
              </a:ln>
            </c:spPr>
          </c:marker>
          <c:cat>
            <c:numRef>
              <c:f>(Лист1!$E$1,Лист1!$G$1,Лист1!$I$1,Лист1!$K$1,Лист1!$M$1,Лист1!$O$1)</c:f>
              <c:numCache>
                <c:formatCode>General</c:formatCode>
                <c:ptCount val="6"/>
                <c:pt idx="0">
                  <c:v>125</c:v>
                </c:pt>
                <c:pt idx="1">
                  <c:v>250</c:v>
                </c:pt>
                <c:pt idx="2">
                  <c:v>500</c:v>
                </c:pt>
                <c:pt idx="3">
                  <c:v>1000</c:v>
                </c:pt>
                <c:pt idx="4">
                  <c:v>2000</c:v>
                </c:pt>
                <c:pt idx="5">
                  <c:v>4000</c:v>
                </c:pt>
              </c:numCache>
            </c:numRef>
          </c:cat>
          <c:val>
            <c:numRef>
              <c:f>(Лист1!$E$13,Лист1!$G$13,Лист1!$I$13,Лист1!$K$13,Лист1!$M$13,Лист1!$O$13)</c:f>
              <c:numCache>
                <c:formatCode>0.0</c:formatCode>
                <c:ptCount val="6"/>
                <c:pt idx="0">
                  <c:v>24.370000000000005</c:v>
                </c:pt>
                <c:pt idx="1">
                  <c:v>28.750000000000004</c:v>
                </c:pt>
                <c:pt idx="2">
                  <c:v>32.54</c:v>
                </c:pt>
                <c:pt idx="3">
                  <c:v>36.04</c:v>
                </c:pt>
                <c:pt idx="4">
                  <c:v>39.61</c:v>
                </c:pt>
                <c:pt idx="5">
                  <c:v>41.25</c:v>
                </c:pt>
              </c:numCache>
            </c:numRef>
          </c:val>
          <c:smooth val="1"/>
          <c:extLst>
            <c:ext xmlns:c16="http://schemas.microsoft.com/office/drawing/2014/chart" uri="{C3380CC4-5D6E-409C-BE32-E72D297353CC}">
              <c16:uniqueId val="{00000000-ED56-1A4D-ABCA-FF3685A67675}"/>
            </c:ext>
          </c:extLst>
        </c:ser>
        <c:ser>
          <c:idx val="2"/>
          <c:order val="1"/>
          <c:tx>
            <c:v>Сумарний Основний+Додатковий Фонд</c:v>
          </c:tx>
          <c:spPr>
            <a:ln w="38100">
              <a:solidFill>
                <a:srgbClr val="FFFF00"/>
              </a:solidFill>
              <a:prstDash val="solid"/>
            </a:ln>
          </c:spPr>
          <c:marker>
            <c:symbol val="diamond"/>
            <c:size val="6"/>
            <c:spPr>
              <a:solidFill>
                <a:srgbClr val="FFFF00"/>
              </a:solidFill>
              <a:ln>
                <a:solidFill>
                  <a:srgbClr val="FFFF00"/>
                </a:solidFill>
                <a:prstDash val="solid"/>
              </a:ln>
            </c:spPr>
          </c:marker>
          <c:val>
            <c:numRef>
              <c:f>(Лист1!$E$29,Лист1!$G$29,Лист1!$I$29,Лист1!$K$29,Лист1!$M$29,Лист1!$O$29)</c:f>
              <c:numCache>
                <c:formatCode>0.000</c:formatCode>
                <c:ptCount val="6"/>
                <c:pt idx="0" formatCode="0.00">
                  <c:v>167.77</c:v>
                </c:pt>
                <c:pt idx="1">
                  <c:v>186.2</c:v>
                </c:pt>
                <c:pt idx="2">
                  <c:v>185.93999999999997</c:v>
                </c:pt>
                <c:pt idx="3">
                  <c:v>170.93999999999997</c:v>
                </c:pt>
                <c:pt idx="4">
                  <c:v>177.81</c:v>
                </c:pt>
                <c:pt idx="5">
                  <c:v>163.35000000000002</c:v>
                </c:pt>
              </c:numCache>
            </c:numRef>
          </c:val>
          <c:smooth val="1"/>
          <c:extLst>
            <c:ext xmlns:c16="http://schemas.microsoft.com/office/drawing/2014/chart" uri="{C3380CC4-5D6E-409C-BE32-E72D297353CC}">
              <c16:uniqueId val="{00000001-ED56-1A4D-ABCA-FF3685A67675}"/>
            </c:ext>
          </c:extLst>
        </c:ser>
        <c:ser>
          <c:idx val="3"/>
          <c:order val="2"/>
          <c:tx>
            <c:v>Теоретичний Фонд</c:v>
          </c:tx>
          <c:spPr>
            <a:ln w="38100">
              <a:solidFill>
                <a:srgbClr val="339966"/>
              </a:solidFill>
              <a:prstDash val="solid"/>
            </a:ln>
          </c:spPr>
          <c:marker>
            <c:symbol val="diamond"/>
            <c:size val="6"/>
            <c:spPr>
              <a:solidFill>
                <a:srgbClr val="339966"/>
              </a:solidFill>
              <a:ln>
                <a:solidFill>
                  <a:srgbClr val="339966"/>
                </a:solidFill>
                <a:prstDash val="solid"/>
              </a:ln>
              <a:effectLst>
                <a:outerShdw dist="35921" dir="2700000" algn="br">
                  <a:srgbClr val="000000"/>
                </a:outerShdw>
              </a:effectLst>
            </c:spPr>
          </c:marker>
          <c:val>
            <c:numRef>
              <c:f>(Лист1!$E$32,Лист1!$G$32,Лист1!$I$32,Лист1!$K$32,Лист1!$M$32,Лист1!$O$32)</c:f>
              <c:numCache>
                <c:formatCode>0.000</c:formatCode>
                <c:ptCount val="6"/>
                <c:pt idx="0">
                  <c:v>180.23</c:v>
                </c:pt>
                <c:pt idx="1">
                  <c:v>180.23</c:v>
                </c:pt>
                <c:pt idx="2">
                  <c:v>180.23</c:v>
                </c:pt>
                <c:pt idx="3">
                  <c:v>180.23</c:v>
                </c:pt>
                <c:pt idx="4">
                  <c:v>174.1</c:v>
                </c:pt>
                <c:pt idx="5">
                  <c:v>166.28</c:v>
                </c:pt>
              </c:numCache>
            </c:numRef>
          </c:val>
          <c:smooth val="1"/>
          <c:extLst>
            <c:ext xmlns:c16="http://schemas.microsoft.com/office/drawing/2014/chart" uri="{C3380CC4-5D6E-409C-BE32-E72D297353CC}">
              <c16:uniqueId val="{00000002-ED56-1A4D-ABCA-FF3685A67675}"/>
            </c:ext>
          </c:extLst>
        </c:ser>
        <c:ser>
          <c:idx val="4"/>
          <c:order val="3"/>
          <c:tx>
            <c:v>Теоретичний Фонд -10%</c:v>
          </c:tx>
          <c:spPr>
            <a:ln w="25400">
              <a:solidFill>
                <a:srgbClr val="339966"/>
              </a:solidFill>
              <a:prstDash val="solid"/>
            </a:ln>
          </c:spPr>
          <c:marker>
            <c:symbol val="diamond"/>
            <c:size val="6"/>
            <c:spPr>
              <a:solidFill>
                <a:srgbClr val="339966"/>
              </a:solidFill>
              <a:ln>
                <a:solidFill>
                  <a:srgbClr val="339966"/>
                </a:solidFill>
                <a:prstDash val="solid"/>
              </a:ln>
            </c:spPr>
          </c:marker>
          <c:val>
            <c:numRef>
              <c:f>(Лист1!$E$33,Лист1!$G$33,Лист1!$I$33,Лист1!$K$33,Лист1!$M$33,Лист1!$O$33)</c:f>
              <c:numCache>
                <c:formatCode>0.000</c:formatCode>
                <c:ptCount val="6"/>
                <c:pt idx="0">
                  <c:v>162.20699999999999</c:v>
                </c:pt>
                <c:pt idx="1">
                  <c:v>162.20699999999999</c:v>
                </c:pt>
                <c:pt idx="2">
                  <c:v>162.20699999999999</c:v>
                </c:pt>
                <c:pt idx="3">
                  <c:v>162.20699999999999</c:v>
                </c:pt>
                <c:pt idx="4">
                  <c:v>156.69</c:v>
                </c:pt>
                <c:pt idx="5">
                  <c:v>149.65200000000002</c:v>
                </c:pt>
              </c:numCache>
            </c:numRef>
          </c:val>
          <c:smooth val="1"/>
          <c:extLst>
            <c:ext xmlns:c16="http://schemas.microsoft.com/office/drawing/2014/chart" uri="{C3380CC4-5D6E-409C-BE32-E72D297353CC}">
              <c16:uniqueId val="{00000003-ED56-1A4D-ABCA-FF3685A67675}"/>
            </c:ext>
          </c:extLst>
        </c:ser>
        <c:ser>
          <c:idx val="5"/>
          <c:order val="4"/>
          <c:tx>
            <c:v>Теоретичний Фонд +10%</c:v>
          </c:tx>
          <c:spPr>
            <a:ln w="25400">
              <a:solidFill>
                <a:srgbClr val="339966"/>
              </a:solidFill>
              <a:prstDash val="solid"/>
            </a:ln>
          </c:spPr>
          <c:marker>
            <c:symbol val="circle"/>
            <c:size val="6"/>
            <c:spPr>
              <a:solidFill>
                <a:srgbClr val="800000"/>
              </a:solidFill>
              <a:ln>
                <a:solidFill>
                  <a:srgbClr val="339966"/>
                </a:solidFill>
                <a:prstDash val="solid"/>
              </a:ln>
            </c:spPr>
          </c:marker>
          <c:val>
            <c:numRef>
              <c:f>(Лист1!$E$34,Лист1!$G$34,Лист1!$I$34,Лист1!$K$34,Лист1!$M$34,Лист1!$O$34)</c:f>
              <c:numCache>
                <c:formatCode>0.000</c:formatCode>
                <c:ptCount val="6"/>
                <c:pt idx="0">
                  <c:v>198.25300000000001</c:v>
                </c:pt>
                <c:pt idx="1">
                  <c:v>198.25300000000001</c:v>
                </c:pt>
                <c:pt idx="2">
                  <c:v>198.25300000000001</c:v>
                </c:pt>
                <c:pt idx="3">
                  <c:v>198.25300000000001</c:v>
                </c:pt>
                <c:pt idx="4">
                  <c:v>191.51000000000002</c:v>
                </c:pt>
                <c:pt idx="5">
                  <c:v>182.90800000000002</c:v>
                </c:pt>
              </c:numCache>
            </c:numRef>
          </c:val>
          <c:smooth val="1"/>
          <c:extLst>
            <c:ext xmlns:c16="http://schemas.microsoft.com/office/drawing/2014/chart" uri="{C3380CC4-5D6E-409C-BE32-E72D297353CC}">
              <c16:uniqueId val="{00000004-ED56-1A4D-ABCA-FF3685A67675}"/>
            </c:ext>
          </c:extLst>
        </c:ser>
        <c:ser>
          <c:idx val="6"/>
          <c:order val="5"/>
          <c:tx>
            <c:v>Люди</c:v>
          </c:tx>
          <c:spPr>
            <a:ln w="12700">
              <a:solidFill>
                <a:srgbClr val="008080"/>
              </a:solidFill>
              <a:prstDash val="solid"/>
            </a:ln>
          </c:spPr>
          <c:marker>
            <c:symbol val="plus"/>
            <c:size val="5"/>
            <c:spPr>
              <a:noFill/>
              <a:ln>
                <a:solidFill>
                  <a:srgbClr val="008080"/>
                </a:solidFill>
                <a:prstDash val="solid"/>
              </a:ln>
            </c:spPr>
          </c:marker>
          <c:val>
            <c:numRef>
              <c:f>(Лист1!$AF$3,Лист1!$AH$3,Лист1!$AJ$3,Лист1!$AL$3,Лист1!$AN$3,Лист1!$AP$3)</c:f>
              <c:numCache>
                <c:formatCode>0.00</c:formatCode>
                <c:ptCount val="6"/>
                <c:pt idx="0">
                  <c:v>5.6000000000000005</c:v>
                </c:pt>
                <c:pt idx="1">
                  <c:v>8</c:v>
                </c:pt>
                <c:pt idx="2">
                  <c:v>9</c:v>
                </c:pt>
                <c:pt idx="3">
                  <c:v>9.8000000000000007</c:v>
                </c:pt>
                <c:pt idx="4">
                  <c:v>9.3999999999999986</c:v>
                </c:pt>
                <c:pt idx="5">
                  <c:v>9</c:v>
                </c:pt>
              </c:numCache>
            </c:numRef>
          </c:val>
          <c:smooth val="1"/>
          <c:extLst>
            <c:ext xmlns:c16="http://schemas.microsoft.com/office/drawing/2014/chart" uri="{C3380CC4-5D6E-409C-BE32-E72D297353CC}">
              <c16:uniqueId val="{00000005-ED56-1A4D-ABCA-FF3685A67675}"/>
            </c:ext>
          </c:extLst>
        </c:ser>
        <c:ser>
          <c:idx val="7"/>
          <c:order val="6"/>
          <c:tx>
            <c:v>Люди+Інвентар</c:v>
          </c:tx>
          <c:spPr>
            <a:ln w="12700">
              <a:solidFill>
                <a:srgbClr val="0000FF"/>
              </a:solidFill>
              <a:prstDash val="solid"/>
            </a:ln>
          </c:spPr>
          <c:marker>
            <c:symbol val="dot"/>
            <c:size val="5"/>
            <c:spPr>
              <a:noFill/>
              <a:ln>
                <a:solidFill>
                  <a:srgbClr val="0000FF"/>
                </a:solidFill>
                <a:prstDash val="solid"/>
              </a:ln>
            </c:spPr>
          </c:marker>
          <c:val>
            <c:numRef>
              <c:f>(Лист1!$AF$4,Лист1!$AH$4,Лист1!$AJ$4,Лист1!$AL$4,Лист1!$AN$4,Лист1!$AP$4)</c:f>
              <c:numCache>
                <c:formatCode>0.0</c:formatCode>
                <c:ptCount val="6"/>
                <c:pt idx="0">
                  <c:v>17.100000000000001</c:v>
                </c:pt>
                <c:pt idx="1">
                  <c:v>21</c:v>
                </c:pt>
                <c:pt idx="2">
                  <c:v>22</c:v>
                </c:pt>
                <c:pt idx="3">
                  <c:v>24.299999999999997</c:v>
                </c:pt>
                <c:pt idx="4">
                  <c:v>25.4</c:v>
                </c:pt>
                <c:pt idx="5">
                  <c:v>27</c:v>
                </c:pt>
              </c:numCache>
            </c:numRef>
          </c:val>
          <c:smooth val="1"/>
          <c:extLst>
            <c:ext xmlns:c16="http://schemas.microsoft.com/office/drawing/2014/chart" uri="{C3380CC4-5D6E-409C-BE32-E72D297353CC}">
              <c16:uniqueId val="{00000006-ED56-1A4D-ABCA-FF3685A67675}"/>
            </c:ext>
          </c:extLst>
        </c:ser>
        <c:ser>
          <c:idx val="8"/>
          <c:order val="7"/>
          <c:tx>
            <c:v>Люди+Інвентар+Підлога</c:v>
          </c:tx>
          <c:spPr>
            <a:ln w="12700">
              <a:solidFill>
                <a:srgbClr val="00CCFF"/>
              </a:solidFill>
              <a:prstDash val="solid"/>
            </a:ln>
          </c:spPr>
          <c:marker>
            <c:symbol val="dash"/>
            <c:size val="5"/>
            <c:spPr>
              <a:noFill/>
              <a:ln>
                <a:solidFill>
                  <a:srgbClr val="00CCFF"/>
                </a:solidFill>
                <a:prstDash val="solid"/>
              </a:ln>
            </c:spPr>
          </c:marker>
          <c:val>
            <c:numRef>
              <c:f>(Лист1!$AF$5,Лист1!$AH$5,Лист1!$AJ$5,Лист1!$AL$5,Лист1!$AN$5,Лист1!$AP$5)</c:f>
              <c:numCache>
                <c:formatCode>0.00</c:formatCode>
                <c:ptCount val="6"/>
                <c:pt idx="0">
                  <c:v>18.450000000000003</c:v>
                </c:pt>
                <c:pt idx="1">
                  <c:v>22.35</c:v>
                </c:pt>
                <c:pt idx="2">
                  <c:v>24.7</c:v>
                </c:pt>
                <c:pt idx="3">
                  <c:v>26.999999999999996</c:v>
                </c:pt>
                <c:pt idx="4">
                  <c:v>29.45</c:v>
                </c:pt>
                <c:pt idx="5">
                  <c:v>31.05</c:v>
                </c:pt>
              </c:numCache>
            </c:numRef>
          </c:val>
          <c:smooth val="1"/>
          <c:extLst>
            <c:ext xmlns:c16="http://schemas.microsoft.com/office/drawing/2014/chart" uri="{C3380CC4-5D6E-409C-BE32-E72D297353CC}">
              <c16:uniqueId val="{00000007-ED56-1A4D-ABCA-FF3685A67675}"/>
            </c:ext>
          </c:extLst>
        </c:ser>
        <c:ser>
          <c:idx val="10"/>
          <c:order val="8"/>
          <c:tx>
            <c:v>Люди+Інв+Підлога+Двері</c:v>
          </c:tx>
          <c:spPr>
            <a:ln w="12700">
              <a:solidFill>
                <a:srgbClr val="800000"/>
              </a:solidFill>
              <a:prstDash val="solid"/>
            </a:ln>
          </c:spPr>
          <c:marker>
            <c:symbol val="square"/>
            <c:size val="5"/>
            <c:spPr>
              <a:solidFill>
                <a:srgbClr val="CCFFCC"/>
              </a:solidFill>
              <a:ln>
                <a:solidFill>
                  <a:srgbClr val="CCFFCC"/>
                </a:solidFill>
                <a:prstDash val="solid"/>
              </a:ln>
            </c:spPr>
          </c:marker>
          <c:val>
            <c:numRef>
              <c:f>(Лист1!$AF$7,Лист1!$AH$7,Лист1!$AJ$7,Лист1!$AL$7,Лист1!$AN$7,Лист1!$AP$7)</c:f>
              <c:numCache>
                <c:formatCode>0.00</c:formatCode>
                <c:ptCount val="6"/>
                <c:pt idx="0">
                  <c:v>22.050000000000004</c:v>
                </c:pt>
                <c:pt idx="1">
                  <c:v>25.950000000000003</c:v>
                </c:pt>
                <c:pt idx="2">
                  <c:v>28.299999999999997</c:v>
                </c:pt>
                <c:pt idx="3">
                  <c:v>31.799999999999997</c:v>
                </c:pt>
                <c:pt idx="4">
                  <c:v>34.25</c:v>
                </c:pt>
                <c:pt idx="5">
                  <c:v>35.85</c:v>
                </c:pt>
              </c:numCache>
            </c:numRef>
          </c:val>
          <c:smooth val="1"/>
          <c:extLst>
            <c:ext xmlns:c16="http://schemas.microsoft.com/office/drawing/2014/chart" uri="{C3380CC4-5D6E-409C-BE32-E72D297353CC}">
              <c16:uniqueId val="{00000008-ED56-1A4D-ABCA-FF3685A67675}"/>
            </c:ext>
          </c:extLst>
        </c:ser>
        <c:ser>
          <c:idx val="11"/>
          <c:order val="9"/>
          <c:tx>
            <c:v>... + Вентиляція</c:v>
          </c:tx>
          <c:spPr>
            <a:ln w="12700">
              <a:solidFill>
                <a:srgbClr val="99CC00"/>
              </a:solidFill>
              <a:prstDash val="solid"/>
            </a:ln>
          </c:spPr>
          <c:marker>
            <c:symbol val="triangle"/>
            <c:size val="5"/>
            <c:spPr>
              <a:solidFill>
                <a:srgbClr val="FFFF99"/>
              </a:solidFill>
              <a:ln>
                <a:solidFill>
                  <a:srgbClr val="FFFF99"/>
                </a:solidFill>
                <a:prstDash val="solid"/>
              </a:ln>
            </c:spPr>
          </c:marker>
          <c:val>
            <c:numRef>
              <c:f>(Лист1!$AF$8,Лист1!$AH$8,Лист1!$AJ$8,Лист1!$AL$8,Лист1!$AN$8,Лист1!$AP$8)</c:f>
              <c:numCache>
                <c:formatCode>0.00</c:formatCode>
                <c:ptCount val="6"/>
                <c:pt idx="0">
                  <c:v>23.250000000000004</c:v>
                </c:pt>
                <c:pt idx="1">
                  <c:v>27.630000000000003</c:v>
                </c:pt>
                <c:pt idx="2">
                  <c:v>30.299999999999997</c:v>
                </c:pt>
                <c:pt idx="3">
                  <c:v>33.799999999999997</c:v>
                </c:pt>
                <c:pt idx="4">
                  <c:v>36.25</c:v>
                </c:pt>
                <c:pt idx="5">
                  <c:v>37.89</c:v>
                </c:pt>
              </c:numCache>
            </c:numRef>
          </c:val>
          <c:smooth val="1"/>
          <c:extLst>
            <c:ext xmlns:c16="http://schemas.microsoft.com/office/drawing/2014/chart" uri="{C3380CC4-5D6E-409C-BE32-E72D297353CC}">
              <c16:uniqueId val="{00000009-ED56-1A4D-ABCA-FF3685A67675}"/>
            </c:ext>
          </c:extLst>
        </c:ser>
        <c:ser>
          <c:idx val="14"/>
          <c:order val="10"/>
          <c:tx>
            <c:v>+ №10 (Акуст. Фіброліт 35мм, без відносу)</c:v>
          </c:tx>
          <c:spPr>
            <a:ln w="12700">
              <a:solidFill>
                <a:srgbClr val="CC99FF"/>
              </a:solidFill>
              <a:prstDash val="solid"/>
            </a:ln>
          </c:spPr>
          <c:marker>
            <c:symbol val="circle"/>
            <c:size val="5"/>
            <c:spPr>
              <a:solidFill>
                <a:srgbClr val="CC99FF"/>
              </a:solidFill>
              <a:ln>
                <a:solidFill>
                  <a:srgbClr val="CC99FF"/>
                </a:solidFill>
                <a:prstDash val="solid"/>
              </a:ln>
            </c:spPr>
          </c:marker>
          <c:val>
            <c:numRef>
              <c:f>(Лист1!$AF$14,Лист1!$AH$14,Лист1!$AJ$14,Лист1!$AL$14,Лист1!$AN$14,Лист1!$AP$14)</c:f>
              <c:numCache>
                <c:formatCode>0.00</c:formatCode>
                <c:ptCount val="6"/>
                <c:pt idx="0">
                  <c:v>26.770000000000003</c:v>
                </c:pt>
                <c:pt idx="1">
                  <c:v>35.150000000000006</c:v>
                </c:pt>
                <c:pt idx="2">
                  <c:v>42.54</c:v>
                </c:pt>
                <c:pt idx="3">
                  <c:v>51.239999999999995</c:v>
                </c:pt>
                <c:pt idx="4">
                  <c:v>63.209999999999994</c:v>
                </c:pt>
                <c:pt idx="5">
                  <c:v>66.45</c:v>
                </c:pt>
              </c:numCache>
            </c:numRef>
          </c:val>
          <c:smooth val="1"/>
          <c:extLst>
            <c:ext xmlns:c16="http://schemas.microsoft.com/office/drawing/2014/chart" uri="{C3380CC4-5D6E-409C-BE32-E72D297353CC}">
              <c16:uniqueId val="{0000000A-ED56-1A4D-ABCA-FF3685A67675}"/>
            </c:ext>
          </c:extLst>
        </c:ser>
        <c:ser>
          <c:idx val="15"/>
          <c:order val="11"/>
          <c:tx>
            <c:v>+ №66 (Перфорована фанера, віднос-200 мм, заповнювач ПП-80)</c:v>
          </c:tx>
          <c:spPr>
            <a:ln w="12700">
              <a:solidFill>
                <a:srgbClr val="800000"/>
              </a:solidFill>
              <a:prstDash val="solid"/>
            </a:ln>
          </c:spPr>
          <c:marker>
            <c:symbol val="plus"/>
            <c:size val="5"/>
            <c:spPr>
              <a:noFill/>
              <a:ln>
                <a:solidFill>
                  <a:srgbClr val="FFCC99"/>
                </a:solidFill>
                <a:prstDash val="solid"/>
              </a:ln>
            </c:spPr>
          </c:marker>
          <c:val>
            <c:numRef>
              <c:f>(Лист1!$AF$15,Лист1!$AH$15,Лист1!$AJ$15,Лист1!$AL$15,Лист1!$AN$15,Лист1!$AP$15)</c:f>
              <c:numCache>
                <c:formatCode>0.00</c:formatCode>
                <c:ptCount val="6"/>
                <c:pt idx="0">
                  <c:v>146.77000000000001</c:v>
                </c:pt>
                <c:pt idx="1">
                  <c:v>122.15</c:v>
                </c:pt>
                <c:pt idx="2">
                  <c:v>83.039999999999992</c:v>
                </c:pt>
                <c:pt idx="3">
                  <c:v>72.239999999999995</c:v>
                </c:pt>
                <c:pt idx="4">
                  <c:v>81.209999999999994</c:v>
                </c:pt>
                <c:pt idx="5">
                  <c:v>81.45</c:v>
                </c:pt>
              </c:numCache>
            </c:numRef>
          </c:val>
          <c:smooth val="1"/>
          <c:extLst>
            <c:ext xmlns:c16="http://schemas.microsoft.com/office/drawing/2014/chart" uri="{C3380CC4-5D6E-409C-BE32-E72D297353CC}">
              <c16:uniqueId val="{0000000B-ED56-1A4D-ABCA-FF3685A67675}"/>
            </c:ext>
          </c:extLst>
        </c:ser>
        <c:ser>
          <c:idx val="19"/>
          <c:order val="12"/>
          <c:tx>
            <c:v>+ №29 (Плити ПП-80, 50 мм, віднос 50 мм)</c:v>
          </c:tx>
          <c:spPr>
            <a:ln w="12700">
              <a:solidFill>
                <a:srgbClr val="FFCC00"/>
              </a:solidFill>
              <a:prstDash val="solid"/>
            </a:ln>
          </c:spPr>
          <c:marker>
            <c:symbol val="square"/>
            <c:size val="5"/>
            <c:spPr>
              <a:solidFill>
                <a:srgbClr val="FFCC00"/>
              </a:solidFill>
              <a:ln>
                <a:solidFill>
                  <a:srgbClr val="FFCC00"/>
                </a:solidFill>
                <a:prstDash val="solid"/>
              </a:ln>
            </c:spPr>
          </c:marker>
          <c:val>
            <c:numRef>
              <c:f>(Лист1!$AF$19,Лист1!$AH$19,Лист1!$AJ$19,Лист1!$AL$19,Лист1!$AN$19,Лист1!$AP$19)</c:f>
              <c:numCache>
                <c:formatCode>0.00</c:formatCode>
                <c:ptCount val="6"/>
                <c:pt idx="0">
                  <c:v>167.77</c:v>
                </c:pt>
                <c:pt idx="1">
                  <c:v>186.2</c:v>
                </c:pt>
                <c:pt idx="2">
                  <c:v>185.94</c:v>
                </c:pt>
                <c:pt idx="3">
                  <c:v>170.94</c:v>
                </c:pt>
                <c:pt idx="4">
                  <c:v>177.81</c:v>
                </c:pt>
                <c:pt idx="5">
                  <c:v>163.35000000000002</c:v>
                </c:pt>
              </c:numCache>
            </c:numRef>
          </c:val>
          <c:smooth val="1"/>
          <c:extLst>
            <c:ext xmlns:c16="http://schemas.microsoft.com/office/drawing/2014/chart" uri="{C3380CC4-5D6E-409C-BE32-E72D297353CC}">
              <c16:uniqueId val="{0000000C-ED56-1A4D-ABCA-FF3685A67675}"/>
            </c:ext>
          </c:extLst>
        </c:ser>
        <c:dLbls>
          <c:showLegendKey val="0"/>
          <c:showVal val="0"/>
          <c:showCatName val="0"/>
          <c:showSerName val="0"/>
          <c:showPercent val="0"/>
          <c:showBubbleSize val="0"/>
        </c:dLbls>
        <c:marker val="1"/>
        <c:smooth val="0"/>
        <c:axId val="250940032"/>
        <c:axId val="300653184"/>
      </c:lineChart>
      <c:catAx>
        <c:axId val="250940032"/>
        <c:scaling>
          <c:orientation val="minMax"/>
        </c:scaling>
        <c:delete val="1"/>
        <c:axPos val="b"/>
        <c:majorGridlines>
          <c:spPr>
            <a:ln w="3175">
              <a:solidFill>
                <a:srgbClr val="808080"/>
              </a:solidFill>
              <a:prstDash val="sysDash"/>
            </a:ln>
          </c:spPr>
        </c:majorGridlines>
        <c:title>
          <c:tx>
            <c:rich>
              <a:bodyPr/>
              <a:lstStyle/>
              <a:p>
                <a:pPr>
                  <a:defRPr/>
                </a:pPr>
                <a:r>
                  <a:rPr lang="en-US"/>
                  <a:t>f, </a:t>
                </a:r>
                <a:r>
                  <a:rPr lang="uk-UA"/>
                  <a:t>Гц</a:t>
                </a:r>
              </a:p>
            </c:rich>
          </c:tx>
          <c:layout>
            <c:manualLayout>
              <c:xMode val="edge"/>
              <c:yMode val="edge"/>
              <c:x val="0.68696464412536651"/>
              <c:y val="0.86460910334926111"/>
            </c:manualLayout>
          </c:layout>
          <c:overlay val="1"/>
          <c:spPr>
            <a:noFill/>
            <a:ln w="25400">
              <a:noFill/>
            </a:ln>
          </c:spPr>
        </c:title>
        <c:numFmt formatCode="General" sourceLinked="1"/>
        <c:majorTickMark val="cross"/>
        <c:minorTickMark val="out"/>
        <c:tickLblPos val="nextTo"/>
        <c:crossAx val="300653184"/>
        <c:crosses val="autoZero"/>
        <c:auto val="1"/>
        <c:lblAlgn val="ctr"/>
        <c:lblOffset val="100"/>
        <c:tickLblSkip val="1"/>
        <c:tickMarkSkip val="1"/>
        <c:noMultiLvlLbl val="1"/>
      </c:catAx>
      <c:valAx>
        <c:axId val="300653184"/>
        <c:scaling>
          <c:orientation val="minMax"/>
        </c:scaling>
        <c:delete val="1"/>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a:pPr>
                <a:r>
                  <a:rPr lang="uk-UA"/>
                  <a:t>А, Себ</a:t>
                </a:r>
              </a:p>
            </c:rich>
          </c:tx>
          <c:layout>
            <c:manualLayout>
              <c:xMode val="edge"/>
              <c:yMode val="edge"/>
              <c:x val="4.5858422109001122E-3"/>
              <c:y val="1.2756503727632344E-2"/>
            </c:manualLayout>
          </c:layout>
          <c:overlay val="1"/>
          <c:spPr>
            <a:noFill/>
            <a:ln w="25400">
              <a:noFill/>
            </a:ln>
          </c:spPr>
        </c:title>
        <c:numFmt formatCode="0" sourceLinked="0"/>
        <c:majorTickMark val="cross"/>
        <c:minorTickMark val="in"/>
        <c:tickLblPos val="nextTo"/>
        <c:crossAx val="250940032"/>
        <c:crosses val="autoZero"/>
        <c:crossBetween val="midCat"/>
      </c:valAx>
      <c:spPr>
        <a:noFill/>
        <a:ln w="12700">
          <a:solidFill>
            <a:srgbClr val="FFFFFF"/>
          </a:solidFill>
          <a:prstDash val="solid"/>
        </a:ln>
      </c:spPr>
    </c:plotArea>
    <c:legend>
      <c:legendPos val="r"/>
      <c:layout>
        <c:manualLayout>
          <c:xMode val="edge"/>
          <c:yMode val="edge"/>
          <c:x val="0.74382960861510039"/>
          <c:y val="7.0869132811390073E-3"/>
          <c:w val="0.25222334800061735"/>
          <c:h val="0.98083525884050859"/>
        </c:manualLayout>
      </c:layout>
      <c:overlay val="1"/>
      <c:spPr>
        <a:solidFill>
          <a:srgbClr val="FFFFFF"/>
        </a:solidFill>
        <a:ln w="3175">
          <a:solidFill>
            <a:srgbClr val="000000"/>
          </a:solidFill>
          <a:prstDash val="solid"/>
        </a:ln>
      </c:spPr>
      <c:txPr>
        <a:bodyPr/>
        <a:lstStyle/>
        <a:p>
          <a:pPr>
            <a:defRPr sz="700"/>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1400" b="0" i="1"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50" b="1" i="1" u="none" strike="noStrike" baseline="0">
                <a:solidFill>
                  <a:srgbClr val="000000"/>
                </a:solidFill>
                <a:latin typeface="Arial Cyr"/>
                <a:ea typeface="Arial Cyr"/>
                <a:cs typeface="Arial Cyr"/>
              </a:defRPr>
            </a:pPr>
            <a:r>
              <a:rPr lang="uk-UA"/>
              <a:t>телепавільйон. Час Реверберації </a:t>
            </a:r>
          </a:p>
        </c:rich>
      </c:tx>
      <c:layout>
        <c:manualLayout>
          <c:xMode val="edge"/>
          <c:yMode val="edge"/>
          <c:x val="0.30025662444368367"/>
          <c:y val="2.9603820981604793E-2"/>
        </c:manualLayout>
      </c:layout>
      <c:overlay val="1"/>
      <c:spPr>
        <a:noFill/>
        <a:ln w="25400">
          <a:noFill/>
        </a:ln>
      </c:spPr>
    </c:title>
    <c:autoTitleDeleted val="0"/>
    <c:plotArea>
      <c:layout>
        <c:manualLayout>
          <c:layoutTarget val="inner"/>
          <c:xMode val="edge"/>
          <c:yMode val="edge"/>
          <c:x val="6.0869565217391321E-2"/>
          <c:y val="0.12446364972803975"/>
          <c:w val="0.8660869565217395"/>
          <c:h val="0.8025759482463245"/>
        </c:manualLayout>
      </c:layout>
      <c:lineChart>
        <c:grouping val="standard"/>
        <c:varyColors val="1"/>
        <c:ser>
          <c:idx val="0"/>
          <c:order val="0"/>
          <c:tx>
            <c:v>Розраховане значення</c:v>
          </c:tx>
          <c:spPr>
            <a:ln w="38100">
              <a:solidFill>
                <a:srgbClr val="0000FF"/>
              </a:solidFill>
              <a:prstDash val="solid"/>
            </a:ln>
          </c:spPr>
          <c:marker>
            <c:symbol val="diamond"/>
            <c:size val="6"/>
            <c:spPr>
              <a:solidFill>
                <a:srgbClr val="000080"/>
              </a:solidFill>
              <a:ln>
                <a:solidFill>
                  <a:srgbClr val="000080"/>
                </a:solidFill>
                <a:prstDash val="solid"/>
              </a:ln>
            </c:spPr>
          </c:marker>
          <c:cat>
            <c:numRef>
              <c:f>(Лист1!$E$1,Лист1!$G$1,Лист1!$I$1,Лист1!$K$1,Лист1!$M$1,Лист1!$O$1)</c:f>
              <c:numCache>
                <c:formatCode>General</c:formatCode>
                <c:ptCount val="6"/>
                <c:pt idx="0">
                  <c:v>125</c:v>
                </c:pt>
                <c:pt idx="1">
                  <c:v>250</c:v>
                </c:pt>
                <c:pt idx="2">
                  <c:v>500</c:v>
                </c:pt>
                <c:pt idx="3">
                  <c:v>1000</c:v>
                </c:pt>
                <c:pt idx="4">
                  <c:v>2000</c:v>
                </c:pt>
                <c:pt idx="5">
                  <c:v>4000</c:v>
                </c:pt>
              </c:numCache>
            </c:numRef>
          </c:cat>
          <c:val>
            <c:numRef>
              <c:f>(Лист1!$E$44,Лист1!$G$44,Лист1!$I$44,Лист1!$K$44,Лист1!$M$44,Лист1!$O$44)</c:f>
              <c:numCache>
                <c:formatCode>General</c:formatCode>
                <c:ptCount val="6"/>
                <c:pt idx="0">
                  <c:v>0.65350915310647406</c:v>
                </c:pt>
                <c:pt idx="1">
                  <c:v>0.57563550617132409</c:v>
                </c:pt>
                <c:pt idx="2">
                  <c:v>0.57662834561166409</c:v>
                </c:pt>
                <c:pt idx="3">
                  <c:v>0.63893641353812836</c:v>
                </c:pt>
                <c:pt idx="4">
                  <c:v>0.58690947040371688</c:v>
                </c:pt>
                <c:pt idx="5">
                  <c:v>0.62257513360337158</c:v>
                </c:pt>
              </c:numCache>
            </c:numRef>
          </c:val>
          <c:smooth val="1"/>
          <c:extLst>
            <c:ext xmlns:c16="http://schemas.microsoft.com/office/drawing/2014/chart" uri="{C3380CC4-5D6E-409C-BE32-E72D297353CC}">
              <c16:uniqueId val="{00000000-6EA4-FC43-9A27-AC1C37E9D305}"/>
            </c:ext>
          </c:extLst>
        </c:ser>
        <c:ser>
          <c:idx val="1"/>
          <c:order val="1"/>
          <c:tx>
            <c:v>Теоретичне значення</c:v>
          </c:tx>
          <c:spPr>
            <a:ln w="12700">
              <a:solidFill>
                <a:srgbClr val="FF0000"/>
              </a:solidFill>
              <a:prstDash val="solid"/>
            </a:ln>
          </c:spPr>
          <c:marker>
            <c:symbol val="diamond"/>
            <c:size val="5"/>
            <c:spPr>
              <a:solidFill>
                <a:srgbClr val="FF0000"/>
              </a:solidFill>
              <a:ln>
                <a:solidFill>
                  <a:srgbClr val="FF0000"/>
                </a:solidFill>
                <a:prstDash val="solid"/>
              </a:ln>
            </c:spPr>
          </c:marker>
          <c:val>
            <c:numRef>
              <c:f>(Лист1!$E$45,Лист1!$G$45,Лист1!$I$45,Лист1!$K$45,Лист1!$M$45,Лист1!$O$45)</c:f>
              <c:numCache>
                <c:formatCode>General</c:formatCode>
                <c:ptCount val="6"/>
                <c:pt idx="0">
                  <c:v>0.6</c:v>
                </c:pt>
                <c:pt idx="1">
                  <c:v>0.6</c:v>
                </c:pt>
                <c:pt idx="2">
                  <c:v>0.6</c:v>
                </c:pt>
                <c:pt idx="3">
                  <c:v>0.6</c:v>
                </c:pt>
                <c:pt idx="4">
                  <c:v>0.6</c:v>
                </c:pt>
                <c:pt idx="5">
                  <c:v>0.6</c:v>
                </c:pt>
              </c:numCache>
            </c:numRef>
          </c:val>
          <c:smooth val="1"/>
          <c:extLst>
            <c:ext xmlns:c16="http://schemas.microsoft.com/office/drawing/2014/chart" uri="{C3380CC4-5D6E-409C-BE32-E72D297353CC}">
              <c16:uniqueId val="{00000001-6EA4-FC43-9A27-AC1C37E9D305}"/>
            </c:ext>
          </c:extLst>
        </c:ser>
        <c:ser>
          <c:idx val="2"/>
          <c:order val="2"/>
          <c:tx>
            <c:v>Теоретичне значення +10%</c:v>
          </c:tx>
          <c:spPr>
            <a:ln w="12700">
              <a:solidFill>
                <a:srgbClr val="FF6600"/>
              </a:solidFill>
              <a:prstDash val="solid"/>
            </a:ln>
          </c:spPr>
          <c:marker>
            <c:symbol val="star"/>
            <c:size val="2"/>
            <c:spPr>
              <a:solidFill>
                <a:srgbClr val="FF6600"/>
              </a:solidFill>
              <a:ln>
                <a:solidFill>
                  <a:srgbClr val="FF6600"/>
                </a:solidFill>
                <a:prstDash val="solid"/>
              </a:ln>
            </c:spPr>
          </c:marker>
          <c:val>
            <c:numRef>
              <c:f>(Лист1!$E$47,Лист1!$G$47,Лист1!$I$47,Лист1!$K$47,Лист1!$M$47,Лист1!$O$47)</c:f>
              <c:numCache>
                <c:formatCode>General</c:formatCode>
                <c:ptCount val="6"/>
                <c:pt idx="0">
                  <c:v>0.66</c:v>
                </c:pt>
                <c:pt idx="1">
                  <c:v>0.66</c:v>
                </c:pt>
                <c:pt idx="2">
                  <c:v>0.66</c:v>
                </c:pt>
                <c:pt idx="3">
                  <c:v>0.66</c:v>
                </c:pt>
                <c:pt idx="4">
                  <c:v>0.66</c:v>
                </c:pt>
                <c:pt idx="5">
                  <c:v>0.66</c:v>
                </c:pt>
              </c:numCache>
            </c:numRef>
          </c:val>
          <c:smooth val="1"/>
          <c:extLst>
            <c:ext xmlns:c16="http://schemas.microsoft.com/office/drawing/2014/chart" uri="{C3380CC4-5D6E-409C-BE32-E72D297353CC}">
              <c16:uniqueId val="{00000002-6EA4-FC43-9A27-AC1C37E9D305}"/>
            </c:ext>
          </c:extLst>
        </c:ser>
        <c:ser>
          <c:idx val="3"/>
          <c:order val="3"/>
          <c:tx>
            <c:v>Теоретичне значення -10%</c:v>
          </c:tx>
          <c:spPr>
            <a:ln w="12700">
              <a:solidFill>
                <a:srgbClr val="FF9900"/>
              </a:solidFill>
              <a:prstDash val="solid"/>
            </a:ln>
          </c:spPr>
          <c:marker>
            <c:symbol val="diamond"/>
            <c:size val="5"/>
            <c:spPr>
              <a:solidFill>
                <a:srgbClr val="FF9900"/>
              </a:solidFill>
              <a:ln>
                <a:solidFill>
                  <a:srgbClr val="FF9900"/>
                </a:solidFill>
                <a:prstDash val="solid"/>
              </a:ln>
            </c:spPr>
          </c:marker>
          <c:val>
            <c:numRef>
              <c:f>(Лист1!$E$48,Лист1!$G$48,Лист1!$I$48,Лист1!$K$48,Лист1!$M$48,Лист1!$O$48)</c:f>
              <c:numCache>
                <c:formatCode>General</c:formatCode>
                <c:ptCount val="6"/>
                <c:pt idx="0">
                  <c:v>0.54</c:v>
                </c:pt>
                <c:pt idx="1">
                  <c:v>0.54</c:v>
                </c:pt>
                <c:pt idx="2">
                  <c:v>0.54</c:v>
                </c:pt>
                <c:pt idx="3">
                  <c:v>0.54</c:v>
                </c:pt>
                <c:pt idx="4">
                  <c:v>0.54</c:v>
                </c:pt>
                <c:pt idx="5">
                  <c:v>0.54</c:v>
                </c:pt>
              </c:numCache>
            </c:numRef>
          </c:val>
          <c:smooth val="1"/>
          <c:extLst>
            <c:ext xmlns:c16="http://schemas.microsoft.com/office/drawing/2014/chart" uri="{C3380CC4-5D6E-409C-BE32-E72D297353CC}">
              <c16:uniqueId val="{00000003-6EA4-FC43-9A27-AC1C37E9D305}"/>
            </c:ext>
          </c:extLst>
        </c:ser>
        <c:dLbls>
          <c:showLegendKey val="0"/>
          <c:showVal val="0"/>
          <c:showCatName val="0"/>
          <c:showSerName val="0"/>
          <c:showPercent val="0"/>
          <c:showBubbleSize val="0"/>
        </c:dLbls>
        <c:marker val="1"/>
        <c:smooth val="0"/>
        <c:axId val="223045504"/>
        <c:axId val="250466688"/>
      </c:lineChart>
      <c:catAx>
        <c:axId val="223045504"/>
        <c:scaling>
          <c:orientation val="minMax"/>
        </c:scaling>
        <c:delete val="1"/>
        <c:axPos val="b"/>
        <c:majorGridlines>
          <c:spPr>
            <a:ln w="3175">
              <a:solidFill>
                <a:srgbClr val="80808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1025" b="1" i="1" u="none" strike="noStrike" baseline="0">
                    <a:solidFill>
                      <a:srgbClr val="000000"/>
                    </a:solidFill>
                    <a:latin typeface="Times New Roman"/>
                    <a:cs typeface="Times New Roman"/>
                  </a:rPr>
                  <a:t>f,</a:t>
                </a:r>
                <a:r>
                  <a:rPr lang="uk-UA" sz="1025" b="0" i="1" u="none" strike="noStrike" baseline="0">
                    <a:solidFill>
                      <a:srgbClr val="000000"/>
                    </a:solidFill>
                    <a:latin typeface="Arial Cyr"/>
                    <a:cs typeface="Arial Cyr"/>
                  </a:rPr>
                  <a:t>Гц</a:t>
                </a:r>
              </a:p>
            </c:rich>
          </c:tx>
          <c:layout>
            <c:manualLayout>
              <c:xMode val="edge"/>
              <c:yMode val="edge"/>
              <c:x val="0.93548145612233269"/>
              <c:y val="0.88177170986673858"/>
            </c:manualLayout>
          </c:layout>
          <c:overlay val="1"/>
          <c:spPr>
            <a:noFill/>
            <a:ln w="25400">
              <a:noFill/>
            </a:ln>
          </c:spPr>
        </c:title>
        <c:numFmt formatCode="General" sourceLinked="1"/>
        <c:majorTickMark val="cross"/>
        <c:minorTickMark val="out"/>
        <c:tickLblPos val="nextTo"/>
        <c:crossAx val="250466688"/>
        <c:crosses val="autoZero"/>
        <c:auto val="1"/>
        <c:lblAlgn val="ctr"/>
        <c:lblOffset val="100"/>
        <c:tickLblSkip val="1"/>
        <c:tickMarkSkip val="1"/>
        <c:noMultiLvlLbl val="1"/>
      </c:catAx>
      <c:valAx>
        <c:axId val="250466688"/>
        <c:scaling>
          <c:orientation val="minMax"/>
        </c:scaling>
        <c:delete val="1"/>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1100" b="0" i="0" u="none" strike="noStrike" baseline="0">
                    <a:solidFill>
                      <a:srgbClr val="000000"/>
                    </a:solidFill>
                    <a:latin typeface="Calibri"/>
                    <a:ea typeface="Calibri"/>
                    <a:cs typeface="Calibri"/>
                  </a:defRPr>
                </a:pPr>
                <a:r>
                  <a:rPr lang="en-US" sz="1250" b="1" i="1" u="none" strike="noStrike" baseline="0">
                    <a:solidFill>
                      <a:srgbClr val="000000"/>
                    </a:solidFill>
                    <a:latin typeface="Times New Roman"/>
                    <a:cs typeface="Times New Roman"/>
                  </a:rPr>
                  <a:t>T</a:t>
                </a:r>
                <a:r>
                  <a:rPr lang="en-US" sz="925" b="1" i="0" u="none" strike="noStrike" baseline="0">
                    <a:solidFill>
                      <a:srgbClr val="000000"/>
                    </a:solidFill>
                    <a:latin typeface="Times New Roman"/>
                    <a:cs typeface="Times New Roman"/>
                  </a:rPr>
                  <a:t>p</a:t>
                </a:r>
                <a:r>
                  <a:rPr lang="en-US" sz="875" b="1" i="1" u="none" strike="noStrike" baseline="0">
                    <a:solidFill>
                      <a:srgbClr val="000000"/>
                    </a:solidFill>
                    <a:latin typeface="Arial Cyr"/>
                    <a:cs typeface="Arial Cyr"/>
                  </a:rPr>
                  <a:t>, </a:t>
                </a:r>
                <a:r>
                  <a:rPr lang="uk-UA" sz="875" b="1" i="1" u="none" strike="noStrike" baseline="0">
                    <a:solidFill>
                      <a:srgbClr val="000000"/>
                    </a:solidFill>
                    <a:latin typeface="Arial Cyr"/>
                    <a:cs typeface="Arial Cyr"/>
                  </a:rPr>
                  <a:t>с</a:t>
                </a:r>
              </a:p>
            </c:rich>
          </c:tx>
          <c:layout>
            <c:manualLayout>
              <c:xMode val="edge"/>
              <c:yMode val="edge"/>
              <c:x val="2.4298162729658807E-2"/>
              <c:y val="3.8062023362959455E-2"/>
            </c:manualLayout>
          </c:layout>
          <c:overlay val="1"/>
          <c:spPr>
            <a:noFill/>
            <a:ln w="25400">
              <a:noFill/>
            </a:ln>
          </c:spPr>
        </c:title>
        <c:numFmt formatCode="General" sourceLinked="1"/>
        <c:majorTickMark val="cross"/>
        <c:minorTickMark val="in"/>
        <c:tickLblPos val="nextTo"/>
        <c:crossAx val="223045504"/>
        <c:crosses val="autoZero"/>
        <c:crossBetween val="midCat"/>
        <c:minorUnit val="0.1"/>
      </c:valAx>
      <c:spPr>
        <a:noFill/>
        <a:ln w="12700">
          <a:solidFill>
            <a:srgbClr val="FFFFFF"/>
          </a:solidFill>
          <a:prstDash val="solid"/>
        </a:ln>
      </c:spPr>
    </c:plotArea>
    <c:legend>
      <c:legendPos val="r"/>
      <c:layout>
        <c:manualLayout>
          <c:xMode val="edge"/>
          <c:yMode val="edge"/>
          <c:x val="0.57274376355129553"/>
          <c:y val="0.45674495623669359"/>
          <c:w val="0.32802592719388368"/>
          <c:h val="0.21568517454631478"/>
        </c:manualLayout>
      </c:layout>
      <c:overlay val="1"/>
      <c:spPr>
        <a:solidFill>
          <a:srgbClr val="FFFFFF"/>
        </a:solidFill>
        <a:ln w="3175">
          <a:solidFill>
            <a:srgbClr val="000000"/>
          </a:solidFill>
          <a:prstDash val="solid"/>
        </a:ln>
      </c:spPr>
      <c:txPr>
        <a:bodyPr/>
        <a:lstStyle/>
        <a:p>
          <a:pPr>
            <a:defRPr sz="735" b="0" i="1"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CCCCFF"/>
    </a:solidFill>
    <a:ln w="3175">
      <a:solidFill>
        <a:srgbClr val="000000"/>
      </a:solidFill>
      <a:prstDash val="solid"/>
    </a:ln>
  </c:spPr>
  <c:txPr>
    <a:bodyPr/>
    <a:lstStyle/>
    <a:p>
      <a:pPr>
        <a:defRPr sz="850" b="0" i="1"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25" b="1" i="1" u="none" strike="noStrike" baseline="0">
                <a:solidFill>
                  <a:srgbClr val="000000"/>
                </a:solidFill>
                <a:latin typeface="Arial Cyr"/>
                <a:ea typeface="Arial Cyr"/>
                <a:cs typeface="Arial Cyr"/>
              </a:defRPr>
            </a:pPr>
            <a:r>
              <a:rPr lang="uk-UA"/>
              <a:t>Тонстудія</a:t>
            </a:r>
            <a:r>
              <a:rPr lang="uk-UA" baseline="0"/>
              <a:t> запису мови і шумів</a:t>
            </a:r>
            <a:endParaRPr lang="uk-UA"/>
          </a:p>
        </c:rich>
      </c:tx>
      <c:layout>
        <c:manualLayout>
          <c:xMode val="edge"/>
          <c:yMode val="edge"/>
          <c:x val="0.18202507145618121"/>
          <c:y val="4.7459810686565462E-2"/>
        </c:manualLayout>
      </c:layout>
      <c:overlay val="1"/>
      <c:spPr>
        <a:noFill/>
        <a:ln w="25400">
          <a:noFill/>
        </a:ln>
      </c:spPr>
    </c:title>
    <c:autoTitleDeleted val="0"/>
    <c:plotArea>
      <c:layout>
        <c:manualLayout>
          <c:layoutTarget val="inner"/>
          <c:xMode val="edge"/>
          <c:yMode val="edge"/>
          <c:x val="0.14246408854065667"/>
          <c:y val="9.8354896699762537E-2"/>
          <c:w val="0.52694806252666693"/>
          <c:h val="0.76345166169970469"/>
        </c:manualLayout>
      </c:layout>
      <c:lineChart>
        <c:grouping val="standard"/>
        <c:varyColors val="1"/>
        <c:ser>
          <c:idx val="3"/>
          <c:order val="0"/>
          <c:tx>
            <c:v>Теоретичний Фонд</c:v>
          </c:tx>
          <c:spPr>
            <a:ln w="38100">
              <a:solidFill>
                <a:srgbClr val="0000FF"/>
              </a:solidFill>
              <a:prstDash val="solid"/>
            </a:ln>
          </c:spPr>
          <c:marker>
            <c:symbol val="diamond"/>
            <c:size val="6"/>
            <c:spPr>
              <a:solidFill>
                <a:srgbClr val="339966"/>
              </a:solidFill>
              <a:ln>
                <a:solidFill>
                  <a:srgbClr val="339966"/>
                </a:solidFill>
                <a:prstDash val="solid"/>
              </a:ln>
              <a:effectLst>
                <a:outerShdw dist="35921" dir="2700000" algn="br">
                  <a:srgbClr val="000000"/>
                </a:outerShdw>
              </a:effectLst>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(Лист1!$E$87,Лист1!$G$87,Лист1!$I$87,Лист1!$K$87,Лист1!$M$87,Лист1!$O$87)</c:f>
              <c:numCache>
                <c:formatCode>0.000</c:formatCode>
                <c:ptCount val="6"/>
                <c:pt idx="0">
                  <c:v>29.4</c:v>
                </c:pt>
                <c:pt idx="1">
                  <c:v>29.4</c:v>
                </c:pt>
                <c:pt idx="2">
                  <c:v>29.4</c:v>
                </c:pt>
                <c:pt idx="3">
                  <c:v>29.4</c:v>
                </c:pt>
                <c:pt idx="4">
                  <c:v>28.91</c:v>
                </c:pt>
                <c:pt idx="5">
                  <c:v>27.94</c:v>
                </c:pt>
              </c:numCache>
            </c:numRef>
          </c:val>
          <c:smooth val="1"/>
          <c:extLst>
            <c:ext xmlns:c16="http://schemas.microsoft.com/office/drawing/2014/chart" uri="{C3380CC4-5D6E-409C-BE32-E72D297353CC}">
              <c16:uniqueId val="{00000000-7401-AF4A-A1D8-F7DF3CADE96C}"/>
            </c:ext>
          </c:extLst>
        </c:ser>
        <c:ser>
          <c:idx val="0"/>
          <c:order val="1"/>
          <c:tx>
            <c:v>Сумарний Основний фонд</c:v>
          </c:tx>
          <c:spPr>
            <a:ln w="38100">
              <a:solidFill>
                <a:srgbClr val="FF0000"/>
              </a:solidFill>
              <a:prstDash val="solid"/>
            </a:ln>
          </c:spPr>
          <c:marker>
            <c:symbol val="diamond"/>
            <c:size val="6"/>
            <c:spPr>
              <a:solidFill>
                <a:srgbClr val="FF0000"/>
              </a:solidFill>
              <a:ln>
                <a:solidFill>
                  <a:srgbClr val="FF00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(Лист1!$E$68,Лист1!$G$68,Лист1!$I$68,Лист1!$K$68,Лист1!$M$68,Лист1!$O$68)</c:f>
              <c:numCache>
                <c:formatCode>0.000</c:formatCode>
                <c:ptCount val="6"/>
                <c:pt idx="0">
                  <c:v>7.6349999999999998</c:v>
                </c:pt>
                <c:pt idx="1">
                  <c:v>8.3550000000000004</c:v>
                </c:pt>
                <c:pt idx="2">
                  <c:v>11.22</c:v>
                </c:pt>
                <c:pt idx="3">
                  <c:v>14.000000000000002</c:v>
                </c:pt>
                <c:pt idx="4">
                  <c:v>16.005000000000003</c:v>
                </c:pt>
                <c:pt idx="5">
                  <c:v>17.205000000000002</c:v>
                </c:pt>
              </c:numCache>
            </c:numRef>
          </c:val>
          <c:smooth val="1"/>
          <c:extLst>
            <c:ext xmlns:c16="http://schemas.microsoft.com/office/drawing/2014/chart" uri="{C3380CC4-5D6E-409C-BE32-E72D297353CC}">
              <c16:uniqueId val="{00000001-7401-AF4A-A1D8-F7DF3CADE96C}"/>
            </c:ext>
          </c:extLst>
        </c:ser>
        <c:ser>
          <c:idx val="2"/>
          <c:order val="2"/>
          <c:tx>
            <c:v>Сумарний Основний+Додатковий Фонд</c:v>
          </c:tx>
          <c:spPr>
            <a:ln w="38100">
              <a:solidFill>
                <a:srgbClr val="FFFF00"/>
              </a:solidFill>
              <a:prstDash val="solid"/>
            </a:ln>
          </c:spPr>
          <c:marker>
            <c:symbol val="diamond"/>
            <c:size val="6"/>
            <c:spPr>
              <a:solidFill>
                <a:srgbClr val="FFFF00"/>
              </a:solidFill>
              <a:ln>
                <a:solidFill>
                  <a:srgbClr val="FFFF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(Лист1!$E$84,Лист1!$G$84,Лист1!$I$84,Лист1!$K$84,Лист1!$M$84,Лист1!$O$84)</c:f>
              <c:numCache>
                <c:formatCode>0.000</c:formatCode>
                <c:ptCount val="6"/>
                <c:pt idx="0">
                  <c:v>30.984999999999999</c:v>
                </c:pt>
                <c:pt idx="1">
                  <c:v>29.475000000000001</c:v>
                </c:pt>
                <c:pt idx="2">
                  <c:v>29.65</c:v>
                </c:pt>
                <c:pt idx="3">
                  <c:v>29.26</c:v>
                </c:pt>
                <c:pt idx="4">
                  <c:v>29.855000000000004</c:v>
                </c:pt>
                <c:pt idx="5">
                  <c:v>28.805000000000003</c:v>
                </c:pt>
              </c:numCache>
            </c:numRef>
          </c:val>
          <c:smooth val="1"/>
          <c:extLst>
            <c:ext xmlns:c16="http://schemas.microsoft.com/office/drawing/2014/chart" uri="{C3380CC4-5D6E-409C-BE32-E72D297353CC}">
              <c16:uniqueId val="{00000002-7401-AF4A-A1D8-F7DF3CADE96C}"/>
            </c:ext>
          </c:extLst>
        </c:ser>
        <c:ser>
          <c:idx val="4"/>
          <c:order val="3"/>
          <c:tx>
            <c:v>Теоретичний Фонд -10%</c:v>
          </c:tx>
          <c:spPr>
            <a:ln w="25400">
              <a:solidFill>
                <a:srgbClr val="0000FF"/>
              </a:solidFill>
              <a:prstDash val="solid"/>
            </a:ln>
          </c:spPr>
          <c:marker>
            <c:symbol val="diamond"/>
            <c:size val="6"/>
            <c:spPr>
              <a:solidFill>
                <a:srgbClr val="339966"/>
              </a:solidFill>
              <a:ln>
                <a:solidFill>
                  <a:srgbClr val="339966"/>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(Лист1!$E$88,Лист1!$G$88,Лист1!$I$88,Лист1!$K$88,Лист1!$M$88,Лист1!$O$88)</c:f>
              <c:numCache>
                <c:formatCode>0.000</c:formatCode>
                <c:ptCount val="6"/>
                <c:pt idx="0">
                  <c:v>26.46</c:v>
                </c:pt>
                <c:pt idx="1">
                  <c:v>26.46</c:v>
                </c:pt>
                <c:pt idx="2">
                  <c:v>26.46</c:v>
                </c:pt>
                <c:pt idx="3">
                  <c:v>26.46</c:v>
                </c:pt>
                <c:pt idx="4">
                  <c:v>26.019000000000002</c:v>
                </c:pt>
                <c:pt idx="5">
                  <c:v>25.146000000000001</c:v>
                </c:pt>
              </c:numCache>
            </c:numRef>
          </c:val>
          <c:smooth val="1"/>
          <c:extLst>
            <c:ext xmlns:c16="http://schemas.microsoft.com/office/drawing/2014/chart" uri="{C3380CC4-5D6E-409C-BE32-E72D297353CC}">
              <c16:uniqueId val="{00000003-7401-AF4A-A1D8-F7DF3CADE96C}"/>
            </c:ext>
          </c:extLst>
        </c:ser>
        <c:ser>
          <c:idx val="5"/>
          <c:order val="4"/>
          <c:tx>
            <c:v>Теоретичний Фонд +10%</c:v>
          </c:tx>
          <c:spPr>
            <a:ln w="25400">
              <a:solidFill>
                <a:srgbClr val="0000FF"/>
              </a:solidFill>
              <a:prstDash val="solid"/>
            </a:ln>
          </c:spPr>
          <c:marker>
            <c:symbol val="circle"/>
            <c:size val="6"/>
            <c:spPr>
              <a:solidFill>
                <a:srgbClr val="800000"/>
              </a:solidFill>
              <a:ln>
                <a:solidFill>
                  <a:srgbClr val="339966"/>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(Лист1!$E$89,Лист1!$G$89,Лист1!$I$89,Лист1!$K$89,Лист1!$M$89,Лист1!$O$89)</c:f>
              <c:numCache>
                <c:formatCode>0.000</c:formatCode>
                <c:ptCount val="6"/>
                <c:pt idx="0">
                  <c:v>32.340000000000003</c:v>
                </c:pt>
                <c:pt idx="1">
                  <c:v>32.340000000000003</c:v>
                </c:pt>
                <c:pt idx="2">
                  <c:v>32.340000000000003</c:v>
                </c:pt>
                <c:pt idx="3">
                  <c:v>32.340000000000003</c:v>
                </c:pt>
                <c:pt idx="4">
                  <c:v>31.801000000000002</c:v>
                </c:pt>
                <c:pt idx="5">
                  <c:v>30.734000000000005</c:v>
                </c:pt>
              </c:numCache>
            </c:numRef>
          </c:val>
          <c:smooth val="1"/>
          <c:extLst>
            <c:ext xmlns:c16="http://schemas.microsoft.com/office/drawing/2014/chart" uri="{C3380CC4-5D6E-409C-BE32-E72D297353CC}">
              <c16:uniqueId val="{00000004-7401-AF4A-A1D8-F7DF3CADE96C}"/>
            </c:ext>
          </c:extLst>
        </c:ser>
        <c:ser>
          <c:idx val="6"/>
          <c:order val="5"/>
          <c:tx>
            <c:v>Люди</c:v>
          </c:tx>
          <c:spPr>
            <a:ln w="12700">
              <a:solidFill>
                <a:srgbClr val="008080"/>
              </a:solidFill>
              <a:prstDash val="solid"/>
            </a:ln>
          </c:spPr>
          <c:marker>
            <c:symbol val="plus"/>
            <c:size val="5"/>
            <c:spPr>
              <a:noFill/>
              <a:ln>
                <a:solidFill>
                  <a:srgbClr val="00808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(Лист1!$AF$57,Лист1!$AH$57,Лист1!$AJ$57,Лист1!$AL$57,Лист1!$AN$57,Лист1!$AP$57)</c:f>
              <c:numCache>
                <c:formatCode>0.000</c:formatCode>
                <c:ptCount val="6"/>
                <c:pt idx="0">
                  <c:v>0.56000000000000005</c:v>
                </c:pt>
                <c:pt idx="1">
                  <c:v>0.8</c:v>
                </c:pt>
                <c:pt idx="2">
                  <c:v>0.9</c:v>
                </c:pt>
                <c:pt idx="3">
                  <c:v>0.98</c:v>
                </c:pt>
                <c:pt idx="4">
                  <c:v>0.94</c:v>
                </c:pt>
                <c:pt idx="5">
                  <c:v>0.9</c:v>
                </c:pt>
              </c:numCache>
            </c:numRef>
          </c:val>
          <c:smooth val="1"/>
          <c:extLst>
            <c:ext xmlns:c16="http://schemas.microsoft.com/office/drawing/2014/chart" uri="{C3380CC4-5D6E-409C-BE32-E72D297353CC}">
              <c16:uniqueId val="{00000005-7401-AF4A-A1D8-F7DF3CADE96C}"/>
            </c:ext>
          </c:extLst>
        </c:ser>
        <c:ser>
          <c:idx val="7"/>
          <c:order val="6"/>
          <c:tx>
            <c:v>Люди+Інвентар</c:v>
          </c:tx>
          <c:spPr>
            <a:ln w="12700">
              <a:solidFill>
                <a:srgbClr val="0000FF"/>
              </a:solidFill>
              <a:prstDash val="solid"/>
            </a:ln>
          </c:spPr>
          <c:marker>
            <c:symbol val="dot"/>
            <c:size val="5"/>
            <c:spPr>
              <a:noFill/>
              <a:ln>
                <a:solidFill>
                  <a:srgbClr val="0000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(Лист1!$AF$58,Лист1!$AH$58,Лист1!$AJ$58,Лист1!$AL$58,Лист1!$AN$58,Лист1!$AP$58)</c:f>
              <c:numCache>
                <c:formatCode>0.000</c:formatCode>
                <c:ptCount val="6"/>
                <c:pt idx="0">
                  <c:v>1.7100000000000002</c:v>
                </c:pt>
                <c:pt idx="1">
                  <c:v>2.1</c:v>
                </c:pt>
                <c:pt idx="2">
                  <c:v>2.2000000000000002</c:v>
                </c:pt>
                <c:pt idx="3">
                  <c:v>2.4299999999999997</c:v>
                </c:pt>
                <c:pt idx="4">
                  <c:v>2.54</c:v>
                </c:pt>
                <c:pt idx="5">
                  <c:v>2.6999999999999997</c:v>
                </c:pt>
              </c:numCache>
            </c:numRef>
          </c:val>
          <c:smooth val="1"/>
          <c:extLst>
            <c:ext xmlns:c16="http://schemas.microsoft.com/office/drawing/2014/chart" uri="{C3380CC4-5D6E-409C-BE32-E72D297353CC}">
              <c16:uniqueId val="{00000006-7401-AF4A-A1D8-F7DF3CADE96C}"/>
            </c:ext>
          </c:extLst>
        </c:ser>
        <c:ser>
          <c:idx val="8"/>
          <c:order val="7"/>
          <c:tx>
            <c:v>Люди+Інвентар+Килим</c:v>
          </c:tx>
          <c:spPr>
            <a:ln w="12700">
              <a:solidFill>
                <a:srgbClr val="00CCFF"/>
              </a:solidFill>
              <a:prstDash val="solid"/>
            </a:ln>
          </c:spPr>
          <c:marker>
            <c:symbol val="dash"/>
            <c:size val="5"/>
            <c:spPr>
              <a:noFill/>
              <a:ln>
                <a:solidFill>
                  <a:srgbClr val="00CC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(Лист1!$AF$59,Лист1!$AH$59,Лист1!$AJ$59,Лист1!$AL$59,Лист1!$AN$59,Лист1!$AP$59)</c:f>
              <c:numCache>
                <c:formatCode>0.000</c:formatCode>
                <c:ptCount val="6"/>
                <c:pt idx="0">
                  <c:v>5.07</c:v>
                </c:pt>
                <c:pt idx="1">
                  <c:v>6.0200000000000005</c:v>
                </c:pt>
                <c:pt idx="2">
                  <c:v>8.64</c:v>
                </c:pt>
                <c:pt idx="3">
                  <c:v>11.39</c:v>
                </c:pt>
                <c:pt idx="4">
                  <c:v>13.18</c:v>
                </c:pt>
                <c:pt idx="5">
                  <c:v>14.459999999999999</c:v>
                </c:pt>
              </c:numCache>
            </c:numRef>
          </c:val>
          <c:smooth val="1"/>
          <c:extLst>
            <c:ext xmlns:c16="http://schemas.microsoft.com/office/drawing/2014/chart" uri="{C3380CC4-5D6E-409C-BE32-E72D297353CC}">
              <c16:uniqueId val="{00000007-7401-AF4A-A1D8-F7DF3CADE96C}"/>
            </c:ext>
          </c:extLst>
        </c:ser>
        <c:ser>
          <c:idx val="10"/>
          <c:order val="8"/>
          <c:tx>
            <c:v>... + вільні стіни</c:v>
          </c:tx>
          <c:spPr>
            <a:ln w="12700">
              <a:solidFill>
                <a:srgbClr val="800000"/>
              </a:solidFill>
              <a:prstDash val="solid"/>
            </a:ln>
          </c:spPr>
          <c:marker>
            <c:symbol val="square"/>
            <c:size val="5"/>
            <c:spPr>
              <a:solidFill>
                <a:srgbClr val="CCFFCC"/>
              </a:solidFill>
              <a:ln>
                <a:solidFill>
                  <a:srgbClr val="CCFFCC"/>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(Лист1!$AF$61,Лист1!$AH$61,Лист1!$AJ$61,Лист1!$AL$61,Лист1!$AN$61,Лист1!$AP$61)</c:f>
              <c:numCache>
                <c:formatCode>0.00</c:formatCode>
                <c:ptCount val="6"/>
                <c:pt idx="0">
                  <c:v>5.25</c:v>
                </c:pt>
                <c:pt idx="1">
                  <c:v>6.2600000000000007</c:v>
                </c:pt>
                <c:pt idx="2">
                  <c:v>8.92</c:v>
                </c:pt>
                <c:pt idx="3">
                  <c:v>11.71</c:v>
                </c:pt>
                <c:pt idx="4">
                  <c:v>13.48</c:v>
                </c:pt>
                <c:pt idx="5">
                  <c:v>14.78</c:v>
                </c:pt>
              </c:numCache>
            </c:numRef>
          </c:val>
          <c:smooth val="1"/>
          <c:extLst>
            <c:ext xmlns:c16="http://schemas.microsoft.com/office/drawing/2014/chart" uri="{C3380CC4-5D6E-409C-BE32-E72D297353CC}">
              <c16:uniqueId val="{00000008-7401-AF4A-A1D8-F7DF3CADE96C}"/>
            </c:ext>
          </c:extLst>
        </c:ser>
        <c:ser>
          <c:idx val="11"/>
          <c:order val="9"/>
          <c:tx>
            <c:v>... + Вентиляція і Двері</c:v>
          </c:tx>
          <c:spPr>
            <a:ln w="12700">
              <a:solidFill>
                <a:srgbClr val="99CC00"/>
              </a:solidFill>
              <a:prstDash val="solid"/>
            </a:ln>
          </c:spPr>
          <c:marker>
            <c:symbol val="triangle"/>
            <c:size val="5"/>
            <c:spPr>
              <a:solidFill>
                <a:srgbClr val="FFFF99"/>
              </a:solidFill>
              <a:ln>
                <a:solidFill>
                  <a:srgbClr val="FFFF99"/>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(Лист1!$AF$63,Лист1!$AH$63,Лист1!$AJ$63,Лист1!$AL$63,Лист1!$AN$63,Лист1!$AP$63)</c:f>
              <c:numCache>
                <c:formatCode>0.00</c:formatCode>
                <c:ptCount val="6"/>
                <c:pt idx="0">
                  <c:v>6</c:v>
                </c:pt>
                <c:pt idx="1">
                  <c:v>7.07</c:v>
                </c:pt>
                <c:pt idx="2">
                  <c:v>9.77</c:v>
                </c:pt>
                <c:pt idx="3">
                  <c:v>12.760000000000002</c:v>
                </c:pt>
                <c:pt idx="4">
                  <c:v>14.530000000000001</c:v>
                </c:pt>
                <c:pt idx="5">
                  <c:v>15.835000000000001</c:v>
                </c:pt>
              </c:numCache>
            </c:numRef>
          </c:val>
          <c:smooth val="1"/>
          <c:extLst>
            <c:ext xmlns:c16="http://schemas.microsoft.com/office/drawing/2014/chart" uri="{C3380CC4-5D6E-409C-BE32-E72D297353CC}">
              <c16:uniqueId val="{00000009-7401-AF4A-A1D8-F7DF3CADE96C}"/>
            </c:ext>
          </c:extLst>
        </c:ser>
        <c:ser>
          <c:idx val="13"/>
          <c:order val="10"/>
          <c:tx>
            <c:v>... + Вікно в студію</c:v>
          </c:tx>
          <c:spPr>
            <a:ln w="12700">
              <a:solidFill>
                <a:srgbClr val="FF99CC"/>
              </a:solidFill>
              <a:prstDash val="sysDash"/>
            </a:ln>
          </c:spPr>
          <c:marker>
            <c:symbol val="star"/>
            <c:size val="5"/>
            <c:spPr>
              <a:noFill/>
              <a:ln>
                <a:solidFill>
                  <a:srgbClr val="FF99CC"/>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(Лист1!$AF$66,Лист1!$AH$66,Лист1!$AJ$66,Лист1!$AL$66,Лист1!$AN$66,Лист1!$AP$66)</c:f>
              <c:numCache>
                <c:formatCode>0.000</c:formatCode>
                <c:ptCount val="6"/>
                <c:pt idx="0">
                  <c:v>7.6349999999999998</c:v>
                </c:pt>
                <c:pt idx="1">
                  <c:v>8.3550000000000004</c:v>
                </c:pt>
                <c:pt idx="2">
                  <c:v>11.22</c:v>
                </c:pt>
                <c:pt idx="3">
                  <c:v>14.000000000000002</c:v>
                </c:pt>
                <c:pt idx="4">
                  <c:v>16.005000000000003</c:v>
                </c:pt>
                <c:pt idx="5">
                  <c:v>17.205000000000002</c:v>
                </c:pt>
              </c:numCache>
            </c:numRef>
          </c:val>
          <c:smooth val="1"/>
          <c:extLst>
            <c:ext xmlns:c16="http://schemas.microsoft.com/office/drawing/2014/chart" uri="{C3380CC4-5D6E-409C-BE32-E72D297353CC}">
              <c16:uniqueId val="{0000000A-7401-AF4A-A1D8-F7DF3CADE96C}"/>
            </c:ext>
          </c:extLst>
        </c:ser>
        <c:ser>
          <c:idx val="14"/>
          <c:order val="11"/>
          <c:tx>
            <c:v>+ №66 (Конструкція з фанери, з заповн. ПП-80)</c:v>
          </c:tx>
          <c:spPr>
            <a:ln w="12700">
              <a:solidFill>
                <a:srgbClr val="CC99FF"/>
              </a:solidFill>
              <a:prstDash val="solid"/>
            </a:ln>
          </c:spPr>
          <c:marker>
            <c:symbol val="circle"/>
            <c:size val="5"/>
            <c:spPr>
              <a:solidFill>
                <a:srgbClr val="CC99FF"/>
              </a:solidFill>
              <a:ln>
                <a:solidFill>
                  <a:srgbClr val="CC99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(Лист1!$AF$74,Лист1!$AH$74,Лист1!$AJ$74,Лист1!$AL$74,Лист1!$AN$74,Лист1!$AP$74)</c:f>
              <c:numCache>
                <c:formatCode>0.000</c:formatCode>
                <c:ptCount val="6"/>
                <c:pt idx="0">
                  <c:v>15.635</c:v>
                </c:pt>
                <c:pt idx="1">
                  <c:v>14.155000000000001</c:v>
                </c:pt>
                <c:pt idx="2">
                  <c:v>13.920000000000002</c:v>
                </c:pt>
                <c:pt idx="3">
                  <c:v>15.400000000000002</c:v>
                </c:pt>
                <c:pt idx="4">
                  <c:v>17.205000000000002</c:v>
                </c:pt>
                <c:pt idx="5">
                  <c:v>18.205000000000002</c:v>
                </c:pt>
              </c:numCache>
            </c:numRef>
          </c:val>
          <c:smooth val="1"/>
          <c:extLst>
            <c:ext xmlns:c16="http://schemas.microsoft.com/office/drawing/2014/chart" uri="{C3380CC4-5D6E-409C-BE32-E72D297353CC}">
              <c16:uniqueId val="{0000000B-7401-AF4A-A1D8-F7DF3CADE96C}"/>
            </c:ext>
          </c:extLst>
        </c:ser>
        <c:ser>
          <c:idx val="16"/>
          <c:order val="12"/>
          <c:tx>
            <c:v>+ №35 (Пінопласт 50 мм, заповнювач ПП-80)</c:v>
          </c:tx>
          <c:spPr>
            <a:ln w="12700">
              <a:solidFill>
                <a:srgbClr val="3366FF"/>
              </a:solidFill>
              <a:prstDash val="solid"/>
            </a:ln>
          </c:spPr>
          <c:marker>
            <c:symbol val="dot"/>
            <c:size val="5"/>
            <c:spPr>
              <a:noFill/>
              <a:ln>
                <a:solidFill>
                  <a:srgbClr val="3366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(Лист1!$AF$75,Лист1!$AH$75,Лист1!$AJ$75,Лист1!$AL$75,Лист1!$AN$75,Лист1!$AP$75)</c:f>
              <c:numCache>
                <c:formatCode>0.000</c:formatCode>
                <c:ptCount val="6"/>
                <c:pt idx="0">
                  <c:v>24.484999999999999</c:v>
                </c:pt>
                <c:pt idx="1">
                  <c:v>19.255000000000003</c:v>
                </c:pt>
                <c:pt idx="2">
                  <c:v>17.37</c:v>
                </c:pt>
                <c:pt idx="3">
                  <c:v>17.200000000000003</c:v>
                </c:pt>
                <c:pt idx="4">
                  <c:v>18.855</c:v>
                </c:pt>
                <c:pt idx="5">
                  <c:v>19.405000000000001</c:v>
                </c:pt>
              </c:numCache>
            </c:numRef>
          </c:val>
          <c:smooth val="1"/>
          <c:extLst>
            <c:ext xmlns:c16="http://schemas.microsoft.com/office/drawing/2014/chart" uri="{C3380CC4-5D6E-409C-BE32-E72D297353CC}">
              <c16:uniqueId val="{0000000C-7401-AF4A-A1D8-F7DF3CADE96C}"/>
            </c:ext>
          </c:extLst>
        </c:ser>
        <c:ser>
          <c:idx val="18"/>
          <c:order val="13"/>
          <c:tx>
            <c:v>+ №17 (Неперфорований пластик 2мм, віднос 50 мм, азповнювач ПП-80)</c:v>
          </c:tx>
          <c:spPr>
            <a:ln w="12700">
              <a:solidFill>
                <a:srgbClr val="99CC00"/>
              </a:solidFill>
              <a:prstDash val="solid"/>
            </a:ln>
          </c:spPr>
          <c:marker>
            <c:symbol val="diamond"/>
            <c:size val="5"/>
            <c:spPr>
              <a:solidFill>
                <a:srgbClr val="99CC00"/>
              </a:solidFill>
              <a:ln>
                <a:solidFill>
                  <a:srgbClr val="99CC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(Лист1!$AF$77,Лист1!$AH$77,Лист1!$AJ$77,Лист1!$AL$77,Лист1!$AN$77,Лист1!$AP$77)</c:f>
              <c:numCache>
                <c:formatCode>0.000</c:formatCode>
                <c:ptCount val="6"/>
                <c:pt idx="0">
                  <c:v>29.184999999999999</c:v>
                </c:pt>
                <c:pt idx="1">
                  <c:v>23.755000000000003</c:v>
                </c:pt>
                <c:pt idx="2">
                  <c:v>19.170000000000002</c:v>
                </c:pt>
                <c:pt idx="3">
                  <c:v>18.100000000000001</c:v>
                </c:pt>
                <c:pt idx="4">
                  <c:v>18.855</c:v>
                </c:pt>
                <c:pt idx="5">
                  <c:v>19.405000000000001</c:v>
                </c:pt>
              </c:numCache>
            </c:numRef>
          </c:val>
          <c:smooth val="1"/>
          <c:extLst>
            <c:ext xmlns:c16="http://schemas.microsoft.com/office/drawing/2014/chart" uri="{C3380CC4-5D6E-409C-BE32-E72D297353CC}">
              <c16:uniqueId val="{0000000D-7401-AF4A-A1D8-F7DF3CADE96C}"/>
            </c:ext>
          </c:extLst>
        </c:ser>
        <c:ser>
          <c:idx val="19"/>
          <c:order val="14"/>
          <c:tx>
            <c:v>+ №29 +№43 (Плити ПП-80,товщиною 50мм + Ак. Плити ПАС товщиною 20 мм, без відносу)</c:v>
          </c:tx>
          <c:spPr>
            <a:ln w="12700">
              <a:solidFill>
                <a:srgbClr val="FFCC00"/>
              </a:solidFill>
              <a:prstDash val="solid"/>
            </a:ln>
          </c:spPr>
          <c:marker>
            <c:symbol val="square"/>
            <c:size val="5"/>
            <c:spPr>
              <a:solidFill>
                <a:srgbClr val="FFCC00"/>
              </a:solidFill>
              <a:ln>
                <a:solidFill>
                  <a:srgbClr val="FFCC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(Лист1!$AF$79,Лист1!$AH$79,Лист1!$AJ$79,Лист1!$AL$79,Лист1!$AN$79,Лист1!$AP$79)</c:f>
              <c:numCache>
                <c:formatCode>0.000</c:formatCode>
                <c:ptCount val="6"/>
                <c:pt idx="0">
                  <c:v>30.984999999999999</c:v>
                </c:pt>
                <c:pt idx="1">
                  <c:v>29.475000000000001</c:v>
                </c:pt>
                <c:pt idx="2">
                  <c:v>29.650000000000002</c:v>
                </c:pt>
                <c:pt idx="3">
                  <c:v>29.26</c:v>
                </c:pt>
                <c:pt idx="4">
                  <c:v>29.855</c:v>
                </c:pt>
                <c:pt idx="5">
                  <c:v>28.805000000000003</c:v>
                </c:pt>
              </c:numCache>
            </c:numRef>
          </c:val>
          <c:smooth val="1"/>
          <c:extLst>
            <c:ext xmlns:c16="http://schemas.microsoft.com/office/drawing/2014/chart" uri="{C3380CC4-5D6E-409C-BE32-E72D297353CC}">
              <c16:uniqueId val="{0000000E-7401-AF4A-A1D8-F7DF3CADE96C}"/>
            </c:ext>
          </c:extLst>
        </c:ser>
        <c:dLbls>
          <c:showLegendKey val="0"/>
          <c:showVal val="0"/>
          <c:showCatName val="0"/>
          <c:showSerName val="0"/>
          <c:showPercent val="0"/>
          <c:showBubbleSize val="0"/>
        </c:dLbls>
        <c:marker val="1"/>
        <c:smooth val="0"/>
        <c:axId val="238335104"/>
        <c:axId val="238337408"/>
      </c:lineChart>
      <c:catAx>
        <c:axId val="238335104"/>
        <c:scaling>
          <c:orientation val="minMax"/>
        </c:scaling>
        <c:delete val="1"/>
        <c:axPos val="b"/>
        <c:majorGridlines>
          <c:spPr>
            <a:ln w="3175">
              <a:solidFill>
                <a:srgbClr val="80808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2000" b="1" i="1" u="none" strike="noStrike" baseline="0">
                    <a:solidFill>
                      <a:srgbClr val="000000"/>
                    </a:solidFill>
                    <a:latin typeface="Times New Roman"/>
                    <a:cs typeface="Times New Roman"/>
                  </a:rPr>
                  <a:t> f</a:t>
                </a:r>
                <a:r>
                  <a:rPr lang="en-US" sz="1625" b="1" i="1" u="none" strike="noStrike" baseline="0">
                    <a:solidFill>
                      <a:srgbClr val="000000"/>
                    </a:solidFill>
                    <a:latin typeface="Arial Cyr"/>
                    <a:cs typeface="Arial Cyr"/>
                  </a:rPr>
                  <a:t>, </a:t>
                </a:r>
                <a:r>
                  <a:rPr lang="uk-UA" sz="1625" b="1" i="1" u="none" strike="noStrike" baseline="0">
                    <a:solidFill>
                      <a:srgbClr val="000000"/>
                    </a:solidFill>
                    <a:latin typeface="Arial Cyr"/>
                    <a:cs typeface="Arial Cyr"/>
                  </a:rPr>
                  <a:t>Гц</a:t>
                </a:r>
              </a:p>
            </c:rich>
          </c:tx>
          <c:overlay val="1"/>
          <c:spPr>
            <a:noFill/>
            <a:ln w="25400">
              <a:noFill/>
            </a:ln>
          </c:spPr>
        </c:title>
        <c:numFmt formatCode="General" sourceLinked="1"/>
        <c:majorTickMark val="cross"/>
        <c:minorTickMark val="out"/>
        <c:tickLblPos val="nextTo"/>
        <c:crossAx val="238337408"/>
        <c:crosses val="autoZero"/>
        <c:auto val="1"/>
        <c:lblAlgn val="ctr"/>
        <c:lblOffset val="100"/>
        <c:tickLblSkip val="1"/>
        <c:tickMarkSkip val="1"/>
        <c:noMultiLvlLbl val="1"/>
      </c:catAx>
      <c:valAx>
        <c:axId val="238337408"/>
        <c:scaling>
          <c:orientation val="minMax"/>
          <c:max val="60"/>
        </c:scaling>
        <c:delete val="1"/>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1100" b="0" i="0" u="none" strike="noStrike" baseline="0">
                    <a:solidFill>
                      <a:srgbClr val="000000"/>
                    </a:solidFill>
                    <a:latin typeface="Calibri"/>
                    <a:ea typeface="Calibri"/>
                    <a:cs typeface="Calibri"/>
                  </a:defRPr>
                </a:pPr>
                <a:r>
                  <a:rPr lang="uk-UA" sz="2000" b="1" i="1" u="none" strike="noStrike" baseline="0">
                    <a:solidFill>
                      <a:srgbClr val="000000"/>
                    </a:solidFill>
                    <a:latin typeface="Times New Roman"/>
                    <a:cs typeface="Times New Roman"/>
                  </a:rPr>
                  <a:t>А</a:t>
                </a:r>
                <a:r>
                  <a:rPr lang="uk-UA" sz="1625" b="1" i="1" u="none" strike="noStrike" baseline="0">
                    <a:solidFill>
                      <a:srgbClr val="000000"/>
                    </a:solidFill>
                    <a:latin typeface="Arial Cyr"/>
                    <a:cs typeface="Arial Cyr"/>
                  </a:rPr>
                  <a:t>, Себ</a:t>
                </a:r>
              </a:p>
            </c:rich>
          </c:tx>
          <c:layout>
            <c:manualLayout>
              <c:xMode val="edge"/>
              <c:yMode val="edge"/>
              <c:x val="1.7521854534890864E-2"/>
              <c:y val="0.3976431007955159"/>
            </c:manualLayout>
          </c:layout>
          <c:overlay val="1"/>
          <c:spPr>
            <a:noFill/>
            <a:ln w="25400">
              <a:noFill/>
            </a:ln>
          </c:spPr>
        </c:title>
        <c:numFmt formatCode="0" sourceLinked="0"/>
        <c:majorTickMark val="cross"/>
        <c:minorTickMark val="in"/>
        <c:tickLblPos val="nextTo"/>
        <c:crossAx val="238335104"/>
        <c:crosses val="autoZero"/>
        <c:crossBetween val="midCat"/>
      </c:valAx>
      <c:spPr>
        <a:noFill/>
        <a:ln w="12700">
          <a:solidFill>
            <a:srgbClr val="FFFFFF"/>
          </a:solidFill>
          <a:prstDash val="solid"/>
        </a:ln>
      </c:spPr>
    </c:plotArea>
    <c:legend>
      <c:legendPos val="r"/>
      <c:layout>
        <c:manualLayout>
          <c:xMode val="edge"/>
          <c:yMode val="edge"/>
          <c:x val="0.68719498775029453"/>
          <c:y val="0"/>
          <c:w val="0.31280501224970575"/>
          <c:h val="1"/>
        </c:manualLayout>
      </c:layout>
      <c:overlay val="1"/>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1625" b="0" i="1"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25" b="1" i="1" u="none" strike="noStrike" baseline="0">
                <a:solidFill>
                  <a:srgbClr val="000000"/>
                </a:solidFill>
                <a:latin typeface="Arial Cyr"/>
                <a:ea typeface="Arial Cyr"/>
                <a:cs typeface="Arial Cyr"/>
              </a:defRPr>
            </a:pPr>
            <a:r>
              <a:rPr lang="uk-UA"/>
              <a:t>Апаратна тонсудії запису мови і шумів</a:t>
            </a:r>
          </a:p>
        </c:rich>
      </c:tx>
      <c:layout>
        <c:manualLayout>
          <c:xMode val="edge"/>
          <c:yMode val="edge"/>
          <c:x val="0.18202510893034923"/>
          <c:y val="4.745979706273374E-2"/>
        </c:manualLayout>
      </c:layout>
      <c:overlay val="1"/>
      <c:spPr>
        <a:noFill/>
        <a:ln w="25400">
          <a:noFill/>
        </a:ln>
      </c:spPr>
    </c:title>
    <c:autoTitleDeleted val="0"/>
    <c:plotArea>
      <c:layout>
        <c:manualLayout>
          <c:layoutTarget val="inner"/>
          <c:xMode val="edge"/>
          <c:yMode val="edge"/>
          <c:x val="0.14246408854065667"/>
          <c:y val="9.8354896699762537E-2"/>
          <c:w val="0.52694806252666693"/>
          <c:h val="0.76345166169970469"/>
        </c:manualLayout>
      </c:layout>
      <c:lineChart>
        <c:grouping val="standard"/>
        <c:varyColors val="1"/>
        <c:ser>
          <c:idx val="3"/>
          <c:order val="0"/>
          <c:tx>
            <c:v>Теоретичний Фонд</c:v>
          </c:tx>
          <c:spPr>
            <a:ln w="38100">
              <a:solidFill>
                <a:srgbClr val="0000FF"/>
              </a:solidFill>
              <a:prstDash val="solid"/>
            </a:ln>
          </c:spPr>
          <c:marker>
            <c:symbol val="diamond"/>
            <c:size val="6"/>
            <c:spPr>
              <a:solidFill>
                <a:srgbClr val="339966"/>
              </a:solidFill>
              <a:ln>
                <a:solidFill>
                  <a:srgbClr val="339966"/>
                </a:solidFill>
                <a:prstDash val="solid"/>
              </a:ln>
              <a:effectLst>
                <a:outerShdw dist="35921" dir="2700000" algn="br">
                  <a:srgbClr val="000000"/>
                </a:outerShdw>
              </a:effectLst>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(Лист1!$E$87,Лист1!$G$87,Лист1!$I$87,Лист1!$K$87,Лист1!$M$87,Лист1!$O$87)</c:f>
              <c:numCache>
                <c:formatCode>0.000</c:formatCode>
                <c:ptCount val="6"/>
                <c:pt idx="0">
                  <c:v>31.58</c:v>
                </c:pt>
                <c:pt idx="1">
                  <c:v>31.58</c:v>
                </c:pt>
                <c:pt idx="2">
                  <c:v>31.58</c:v>
                </c:pt>
                <c:pt idx="3">
                  <c:v>31.58</c:v>
                </c:pt>
                <c:pt idx="4">
                  <c:v>31.3</c:v>
                </c:pt>
                <c:pt idx="5">
                  <c:v>30.74</c:v>
                </c:pt>
              </c:numCache>
            </c:numRef>
          </c:val>
          <c:smooth val="1"/>
          <c:extLst>
            <c:ext xmlns:c16="http://schemas.microsoft.com/office/drawing/2014/chart" uri="{C3380CC4-5D6E-409C-BE32-E72D297353CC}">
              <c16:uniqueId val="{00000000-AE41-024B-A126-C4964E3D9556}"/>
            </c:ext>
          </c:extLst>
        </c:ser>
        <c:ser>
          <c:idx val="0"/>
          <c:order val="1"/>
          <c:tx>
            <c:v>Сумарний Основний фонд</c:v>
          </c:tx>
          <c:spPr>
            <a:ln w="38100">
              <a:solidFill>
                <a:srgbClr val="FF0000"/>
              </a:solidFill>
              <a:prstDash val="solid"/>
            </a:ln>
          </c:spPr>
          <c:marker>
            <c:symbol val="diamond"/>
            <c:size val="6"/>
            <c:spPr>
              <a:solidFill>
                <a:srgbClr val="FF0000"/>
              </a:solidFill>
              <a:ln>
                <a:solidFill>
                  <a:srgbClr val="FF00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(Лист1!$E$68,Лист1!$G$68,Лист1!$I$68,Лист1!$K$68,Лист1!$M$68,Лист1!$O$68)</c:f>
              <c:numCache>
                <c:formatCode>0.000</c:formatCode>
                <c:ptCount val="6"/>
                <c:pt idx="0">
                  <c:v>10.504999999999999</c:v>
                </c:pt>
                <c:pt idx="1">
                  <c:v>11.515000000000001</c:v>
                </c:pt>
                <c:pt idx="2">
                  <c:v>13.440000000000001</c:v>
                </c:pt>
                <c:pt idx="3">
                  <c:v>16.150000000000002</c:v>
                </c:pt>
                <c:pt idx="4">
                  <c:v>17.905000000000001</c:v>
                </c:pt>
                <c:pt idx="5">
                  <c:v>19.385000000000002</c:v>
                </c:pt>
              </c:numCache>
            </c:numRef>
          </c:val>
          <c:smooth val="1"/>
          <c:extLst>
            <c:ext xmlns:c16="http://schemas.microsoft.com/office/drawing/2014/chart" uri="{C3380CC4-5D6E-409C-BE32-E72D297353CC}">
              <c16:uniqueId val="{00000001-AE41-024B-A126-C4964E3D9556}"/>
            </c:ext>
          </c:extLst>
        </c:ser>
        <c:ser>
          <c:idx val="2"/>
          <c:order val="2"/>
          <c:tx>
            <c:v>Сумарний Основний+Додатковий Фонд</c:v>
          </c:tx>
          <c:spPr>
            <a:ln w="38100">
              <a:solidFill>
                <a:srgbClr val="FFFF00"/>
              </a:solidFill>
              <a:prstDash val="solid"/>
            </a:ln>
          </c:spPr>
          <c:marker>
            <c:symbol val="diamond"/>
            <c:size val="6"/>
            <c:spPr>
              <a:solidFill>
                <a:srgbClr val="FFFF00"/>
              </a:solidFill>
              <a:ln>
                <a:solidFill>
                  <a:srgbClr val="FFFF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(Лист1!$E$84,Лист1!$G$84,Лист1!$I$84,Лист1!$K$84,Лист1!$M$84,Лист1!$O$84)</c:f>
              <c:numCache>
                <c:formatCode>0.000</c:formatCode>
                <c:ptCount val="6"/>
                <c:pt idx="0">
                  <c:v>31.825000000000003</c:v>
                </c:pt>
                <c:pt idx="1">
                  <c:v>32.195</c:v>
                </c:pt>
                <c:pt idx="2">
                  <c:v>31.98</c:v>
                </c:pt>
                <c:pt idx="3">
                  <c:v>32.490000000000009</c:v>
                </c:pt>
                <c:pt idx="4">
                  <c:v>31.745000000000001</c:v>
                </c:pt>
                <c:pt idx="5">
                  <c:v>30.695</c:v>
                </c:pt>
              </c:numCache>
            </c:numRef>
          </c:val>
          <c:smooth val="1"/>
          <c:extLst>
            <c:ext xmlns:c16="http://schemas.microsoft.com/office/drawing/2014/chart" uri="{C3380CC4-5D6E-409C-BE32-E72D297353CC}">
              <c16:uniqueId val="{00000002-AE41-024B-A126-C4964E3D9556}"/>
            </c:ext>
          </c:extLst>
        </c:ser>
        <c:ser>
          <c:idx val="4"/>
          <c:order val="3"/>
          <c:tx>
            <c:v>Теоретичний Фонд -10%</c:v>
          </c:tx>
          <c:spPr>
            <a:ln w="25400">
              <a:solidFill>
                <a:srgbClr val="0000FF"/>
              </a:solidFill>
              <a:prstDash val="solid"/>
            </a:ln>
          </c:spPr>
          <c:marker>
            <c:symbol val="diamond"/>
            <c:size val="6"/>
            <c:spPr>
              <a:solidFill>
                <a:srgbClr val="339966"/>
              </a:solidFill>
              <a:ln>
                <a:solidFill>
                  <a:srgbClr val="339966"/>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(Лист1!$E$88,Лист1!$G$88,Лист1!$I$88,Лист1!$K$88,Лист1!$M$88,Лист1!$O$88)</c:f>
              <c:numCache>
                <c:formatCode>0.000</c:formatCode>
                <c:ptCount val="6"/>
                <c:pt idx="0">
                  <c:v>28.422000000000001</c:v>
                </c:pt>
                <c:pt idx="1">
                  <c:v>28.422000000000001</c:v>
                </c:pt>
                <c:pt idx="2">
                  <c:v>28.422000000000001</c:v>
                </c:pt>
                <c:pt idx="3">
                  <c:v>28.422000000000001</c:v>
                </c:pt>
                <c:pt idx="4">
                  <c:v>28.17</c:v>
                </c:pt>
                <c:pt idx="5">
                  <c:v>27.666</c:v>
                </c:pt>
              </c:numCache>
            </c:numRef>
          </c:val>
          <c:smooth val="1"/>
          <c:extLst>
            <c:ext xmlns:c16="http://schemas.microsoft.com/office/drawing/2014/chart" uri="{C3380CC4-5D6E-409C-BE32-E72D297353CC}">
              <c16:uniqueId val="{00000003-AE41-024B-A126-C4964E3D9556}"/>
            </c:ext>
          </c:extLst>
        </c:ser>
        <c:ser>
          <c:idx val="5"/>
          <c:order val="4"/>
          <c:tx>
            <c:v>Теоретичний Фонд +10%</c:v>
          </c:tx>
          <c:spPr>
            <a:ln w="25400">
              <a:solidFill>
                <a:srgbClr val="0000FF"/>
              </a:solidFill>
              <a:prstDash val="solid"/>
            </a:ln>
          </c:spPr>
          <c:marker>
            <c:symbol val="circle"/>
            <c:size val="6"/>
            <c:spPr>
              <a:solidFill>
                <a:srgbClr val="800000"/>
              </a:solidFill>
              <a:ln>
                <a:solidFill>
                  <a:srgbClr val="339966"/>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(Лист1!$E$89,Лист1!$G$89,Лист1!$I$89,Лист1!$K$89,Лист1!$M$89,Лист1!$O$89)</c:f>
              <c:numCache>
                <c:formatCode>0.000</c:formatCode>
                <c:ptCount val="6"/>
                <c:pt idx="0">
                  <c:v>34.738</c:v>
                </c:pt>
                <c:pt idx="1">
                  <c:v>34.738</c:v>
                </c:pt>
                <c:pt idx="2">
                  <c:v>34.738</c:v>
                </c:pt>
                <c:pt idx="3">
                  <c:v>34.738</c:v>
                </c:pt>
                <c:pt idx="4">
                  <c:v>34.430000000000007</c:v>
                </c:pt>
                <c:pt idx="5">
                  <c:v>33.814</c:v>
                </c:pt>
              </c:numCache>
            </c:numRef>
          </c:val>
          <c:smooth val="1"/>
          <c:extLst>
            <c:ext xmlns:c16="http://schemas.microsoft.com/office/drawing/2014/chart" uri="{C3380CC4-5D6E-409C-BE32-E72D297353CC}">
              <c16:uniqueId val="{00000004-AE41-024B-A126-C4964E3D9556}"/>
            </c:ext>
          </c:extLst>
        </c:ser>
        <c:ser>
          <c:idx val="6"/>
          <c:order val="5"/>
          <c:tx>
            <c:v>Люди</c:v>
          </c:tx>
          <c:spPr>
            <a:ln w="12700">
              <a:solidFill>
                <a:srgbClr val="008080"/>
              </a:solidFill>
              <a:prstDash val="solid"/>
            </a:ln>
          </c:spPr>
          <c:marker>
            <c:symbol val="plus"/>
            <c:size val="5"/>
            <c:spPr>
              <a:noFill/>
              <a:ln>
                <a:solidFill>
                  <a:srgbClr val="00808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(Лист1!$AF$57,Лист1!$AH$57,Лист1!$AJ$57,Лист1!$AL$57,Лист1!$AN$57,Лист1!$AP$57)</c:f>
              <c:numCache>
                <c:formatCode>0.000</c:formatCode>
                <c:ptCount val="6"/>
                <c:pt idx="0">
                  <c:v>0.56000000000000005</c:v>
                </c:pt>
                <c:pt idx="1">
                  <c:v>0.8</c:v>
                </c:pt>
                <c:pt idx="2">
                  <c:v>0.9</c:v>
                </c:pt>
                <c:pt idx="3">
                  <c:v>0.98</c:v>
                </c:pt>
                <c:pt idx="4">
                  <c:v>0.94</c:v>
                </c:pt>
                <c:pt idx="5">
                  <c:v>0.9</c:v>
                </c:pt>
              </c:numCache>
            </c:numRef>
          </c:val>
          <c:smooth val="1"/>
          <c:extLst>
            <c:ext xmlns:c16="http://schemas.microsoft.com/office/drawing/2014/chart" uri="{C3380CC4-5D6E-409C-BE32-E72D297353CC}">
              <c16:uniqueId val="{00000005-AE41-024B-A126-C4964E3D9556}"/>
            </c:ext>
          </c:extLst>
        </c:ser>
        <c:ser>
          <c:idx val="7"/>
          <c:order val="6"/>
          <c:tx>
            <c:v>Люди+Інвентар</c:v>
          </c:tx>
          <c:spPr>
            <a:ln w="12700">
              <a:solidFill>
                <a:srgbClr val="0000FF"/>
              </a:solidFill>
              <a:prstDash val="solid"/>
            </a:ln>
          </c:spPr>
          <c:marker>
            <c:symbol val="dot"/>
            <c:size val="5"/>
            <c:spPr>
              <a:noFill/>
              <a:ln>
                <a:solidFill>
                  <a:srgbClr val="0000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(Лист1!$AF$58,Лист1!$AH$58,Лист1!$AJ$58,Лист1!$AL$58,Лист1!$AN$58,Лист1!$AP$58)</c:f>
              <c:numCache>
                <c:formatCode>0.000</c:formatCode>
                <c:ptCount val="6"/>
                <c:pt idx="0">
                  <c:v>5.16</c:v>
                </c:pt>
                <c:pt idx="1">
                  <c:v>6</c:v>
                </c:pt>
                <c:pt idx="2">
                  <c:v>6.1000000000000005</c:v>
                </c:pt>
                <c:pt idx="3">
                  <c:v>6.7799999999999994</c:v>
                </c:pt>
                <c:pt idx="4">
                  <c:v>7.34</c:v>
                </c:pt>
                <c:pt idx="5">
                  <c:v>8.1</c:v>
                </c:pt>
              </c:numCache>
            </c:numRef>
          </c:val>
          <c:smooth val="1"/>
          <c:extLst>
            <c:ext xmlns:c16="http://schemas.microsoft.com/office/drawing/2014/chart" uri="{C3380CC4-5D6E-409C-BE32-E72D297353CC}">
              <c16:uniqueId val="{00000006-AE41-024B-A126-C4964E3D9556}"/>
            </c:ext>
          </c:extLst>
        </c:ser>
        <c:ser>
          <c:idx val="8"/>
          <c:order val="7"/>
          <c:tx>
            <c:v>Люди+Інвентар+Килим</c:v>
          </c:tx>
          <c:spPr>
            <a:ln w="12700">
              <a:solidFill>
                <a:srgbClr val="00CCFF"/>
              </a:solidFill>
              <a:prstDash val="solid"/>
            </a:ln>
          </c:spPr>
          <c:marker>
            <c:symbol val="dash"/>
            <c:size val="5"/>
            <c:spPr>
              <a:noFill/>
              <a:ln>
                <a:solidFill>
                  <a:srgbClr val="00CC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(Лист1!$AF$59,Лист1!$AH$59,Лист1!$AJ$59,Лист1!$AL$59,Лист1!$AN$59,Лист1!$AP$59)</c:f>
              <c:numCache>
                <c:formatCode>0.000</c:formatCode>
                <c:ptCount val="6"/>
                <c:pt idx="0">
                  <c:v>7.5600000000000005</c:v>
                </c:pt>
                <c:pt idx="1">
                  <c:v>8.8000000000000007</c:v>
                </c:pt>
                <c:pt idx="2">
                  <c:v>10.700000000000001</c:v>
                </c:pt>
                <c:pt idx="3">
                  <c:v>13.18</c:v>
                </c:pt>
                <c:pt idx="4">
                  <c:v>14.94</c:v>
                </c:pt>
                <c:pt idx="5">
                  <c:v>16.5</c:v>
                </c:pt>
              </c:numCache>
            </c:numRef>
          </c:val>
          <c:smooth val="1"/>
          <c:extLst>
            <c:ext xmlns:c16="http://schemas.microsoft.com/office/drawing/2014/chart" uri="{C3380CC4-5D6E-409C-BE32-E72D297353CC}">
              <c16:uniqueId val="{00000007-AE41-024B-A126-C4964E3D9556}"/>
            </c:ext>
          </c:extLst>
        </c:ser>
        <c:ser>
          <c:idx val="10"/>
          <c:order val="8"/>
          <c:tx>
            <c:v>... + вільні стіни</c:v>
          </c:tx>
          <c:spPr>
            <a:ln w="12700">
              <a:solidFill>
                <a:srgbClr val="800000"/>
              </a:solidFill>
              <a:prstDash val="solid"/>
            </a:ln>
          </c:spPr>
          <c:marker>
            <c:symbol val="square"/>
            <c:size val="5"/>
            <c:spPr>
              <a:solidFill>
                <a:srgbClr val="CCFFCC"/>
              </a:solidFill>
              <a:ln>
                <a:solidFill>
                  <a:srgbClr val="CCFFCC"/>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(Лист1!$AF$61,Лист1!$AH$61,Лист1!$AJ$61,Лист1!$AL$61,Лист1!$AN$61,Лист1!$AP$61)</c:f>
              <c:numCache>
                <c:formatCode>0.00</c:formatCode>
                <c:ptCount val="6"/>
                <c:pt idx="0">
                  <c:v>7.74</c:v>
                </c:pt>
                <c:pt idx="1">
                  <c:v>9.0400000000000009</c:v>
                </c:pt>
                <c:pt idx="2">
                  <c:v>10.98</c:v>
                </c:pt>
                <c:pt idx="3">
                  <c:v>13.5</c:v>
                </c:pt>
                <c:pt idx="4">
                  <c:v>15.24</c:v>
                </c:pt>
                <c:pt idx="5">
                  <c:v>16.82</c:v>
                </c:pt>
              </c:numCache>
            </c:numRef>
          </c:val>
          <c:smooth val="1"/>
          <c:extLst>
            <c:ext xmlns:c16="http://schemas.microsoft.com/office/drawing/2014/chart" uri="{C3380CC4-5D6E-409C-BE32-E72D297353CC}">
              <c16:uniqueId val="{00000008-AE41-024B-A126-C4964E3D9556}"/>
            </c:ext>
          </c:extLst>
        </c:ser>
        <c:ser>
          <c:idx val="11"/>
          <c:order val="9"/>
          <c:tx>
            <c:v>... + Вентиляція і Двері</c:v>
          </c:tx>
          <c:spPr>
            <a:ln w="12700">
              <a:solidFill>
                <a:srgbClr val="99CC00"/>
              </a:solidFill>
              <a:prstDash val="solid"/>
            </a:ln>
          </c:spPr>
          <c:marker>
            <c:symbol val="triangle"/>
            <c:size val="5"/>
            <c:spPr>
              <a:solidFill>
                <a:srgbClr val="FFFF99"/>
              </a:solidFill>
              <a:ln>
                <a:solidFill>
                  <a:srgbClr val="FFFF99"/>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(Лист1!$AF$63,Лист1!$AH$63,Лист1!$AJ$63,Лист1!$AL$63,Лист1!$AN$63,Лист1!$AP$63)</c:f>
              <c:numCache>
                <c:formatCode>0.00</c:formatCode>
                <c:ptCount val="6"/>
                <c:pt idx="0">
                  <c:v>9.09</c:v>
                </c:pt>
                <c:pt idx="1">
                  <c:v>10.450000000000001</c:v>
                </c:pt>
                <c:pt idx="2">
                  <c:v>12.43</c:v>
                </c:pt>
                <c:pt idx="3">
                  <c:v>15.35</c:v>
                </c:pt>
                <c:pt idx="4">
                  <c:v>17.09</c:v>
                </c:pt>
                <c:pt idx="5">
                  <c:v>18.675000000000001</c:v>
                </c:pt>
              </c:numCache>
            </c:numRef>
          </c:val>
          <c:smooth val="1"/>
          <c:extLst>
            <c:ext xmlns:c16="http://schemas.microsoft.com/office/drawing/2014/chart" uri="{C3380CC4-5D6E-409C-BE32-E72D297353CC}">
              <c16:uniqueId val="{00000009-AE41-024B-A126-C4964E3D9556}"/>
            </c:ext>
          </c:extLst>
        </c:ser>
        <c:ser>
          <c:idx val="14"/>
          <c:order val="10"/>
          <c:tx>
            <c:v>+ №66 (Конструкція з фанери, з заповн. ПП-80)</c:v>
          </c:tx>
          <c:spPr>
            <a:ln w="12700">
              <a:solidFill>
                <a:srgbClr val="CC99FF"/>
              </a:solidFill>
              <a:prstDash val="solid"/>
            </a:ln>
          </c:spPr>
          <c:marker>
            <c:symbol val="circle"/>
            <c:size val="5"/>
            <c:spPr>
              <a:solidFill>
                <a:srgbClr val="CC99FF"/>
              </a:solidFill>
              <a:ln>
                <a:solidFill>
                  <a:srgbClr val="CC99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(Лист1!$AF$74,Лист1!$AH$74,Лист1!$AJ$74,Лист1!$AL$74,Лист1!$AN$74,Лист1!$AP$74)</c:f>
              <c:numCache>
                <c:formatCode>0.000</c:formatCode>
                <c:ptCount val="6"/>
                <c:pt idx="0">
                  <c:v>24.105</c:v>
                </c:pt>
                <c:pt idx="1">
                  <c:v>21.375</c:v>
                </c:pt>
                <c:pt idx="2">
                  <c:v>18.03</c:v>
                </c:pt>
                <c:pt idx="3">
                  <c:v>18.53</c:v>
                </c:pt>
                <c:pt idx="4">
                  <c:v>19.945</c:v>
                </c:pt>
                <c:pt idx="5">
                  <c:v>21.085000000000001</c:v>
                </c:pt>
              </c:numCache>
            </c:numRef>
          </c:val>
          <c:smooth val="1"/>
          <c:extLst>
            <c:ext xmlns:c16="http://schemas.microsoft.com/office/drawing/2014/chart" uri="{C3380CC4-5D6E-409C-BE32-E72D297353CC}">
              <c16:uniqueId val="{0000000A-AE41-024B-A126-C4964E3D9556}"/>
            </c:ext>
          </c:extLst>
        </c:ser>
        <c:ser>
          <c:idx val="16"/>
          <c:order val="11"/>
          <c:tx>
            <c:v>+ №23 (Щілинні плити з відносом 50мм)</c:v>
          </c:tx>
          <c:spPr>
            <a:ln w="12700">
              <a:solidFill>
                <a:srgbClr val="3366FF"/>
              </a:solidFill>
              <a:prstDash val="solid"/>
            </a:ln>
          </c:spPr>
          <c:marker>
            <c:symbol val="dot"/>
            <c:size val="5"/>
            <c:spPr>
              <a:noFill/>
              <a:ln>
                <a:solidFill>
                  <a:srgbClr val="3366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(Лист1!$AF$76,Лист1!$AH$76,Лист1!$AJ$76,Лист1!$AL$76,Лист1!$AN$76,Лист1!$AP$76)</c:f>
              <c:numCache>
                <c:formatCode>0.000</c:formatCode>
                <c:ptCount val="6"/>
                <c:pt idx="0">
                  <c:v>26.705000000000002</c:v>
                </c:pt>
                <c:pt idx="1">
                  <c:v>26.574999999999999</c:v>
                </c:pt>
                <c:pt idx="2">
                  <c:v>28.43</c:v>
                </c:pt>
                <c:pt idx="3">
                  <c:v>28.93</c:v>
                </c:pt>
                <c:pt idx="4">
                  <c:v>27.615000000000002</c:v>
                </c:pt>
                <c:pt idx="5">
                  <c:v>26.285</c:v>
                </c:pt>
              </c:numCache>
            </c:numRef>
          </c:val>
          <c:smooth val="1"/>
          <c:extLst>
            <c:ext xmlns:c16="http://schemas.microsoft.com/office/drawing/2014/chart" uri="{C3380CC4-5D6E-409C-BE32-E72D297353CC}">
              <c16:uniqueId val="{0000000B-AE41-024B-A126-C4964E3D9556}"/>
            </c:ext>
          </c:extLst>
        </c:ser>
        <c:ser>
          <c:idx val="18"/>
          <c:order val="12"/>
          <c:tx>
            <c:v>+ №17 (Неперфорований пластик 2мм, віднос 50 мм, азповнювач ПП-80)</c:v>
          </c:tx>
          <c:spPr>
            <a:ln w="12700">
              <a:solidFill>
                <a:srgbClr val="99CC00"/>
              </a:solidFill>
              <a:prstDash val="solid"/>
            </a:ln>
          </c:spPr>
          <c:marker>
            <c:symbol val="diamond"/>
            <c:size val="5"/>
            <c:spPr>
              <a:solidFill>
                <a:srgbClr val="99CC00"/>
              </a:solidFill>
              <a:ln>
                <a:solidFill>
                  <a:srgbClr val="99CC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(Лист1!$AF$76,Лист1!$AH$76,Лист1!$AJ$76,Лист1!$AL$76,Лист1!$AN$76,Лист1!$AP$76)</c:f>
              <c:numCache>
                <c:formatCode>0.000</c:formatCode>
                <c:ptCount val="6"/>
                <c:pt idx="0">
                  <c:v>26.705000000000002</c:v>
                </c:pt>
                <c:pt idx="1">
                  <c:v>26.574999999999999</c:v>
                </c:pt>
                <c:pt idx="2">
                  <c:v>28.43</c:v>
                </c:pt>
                <c:pt idx="3">
                  <c:v>28.93</c:v>
                </c:pt>
                <c:pt idx="4">
                  <c:v>27.615000000000002</c:v>
                </c:pt>
                <c:pt idx="5">
                  <c:v>26.285</c:v>
                </c:pt>
              </c:numCache>
            </c:numRef>
          </c:val>
          <c:smooth val="1"/>
          <c:extLst>
            <c:ext xmlns:c16="http://schemas.microsoft.com/office/drawing/2014/chart" uri="{C3380CC4-5D6E-409C-BE32-E72D297353CC}">
              <c16:uniqueId val="{0000000C-AE41-024B-A126-C4964E3D9556}"/>
            </c:ext>
          </c:extLst>
        </c:ser>
        <c:ser>
          <c:idx val="19"/>
          <c:order val="13"/>
          <c:tx>
            <c:v>+ №10 (Акустичний фіброліт 35 мм, нефарбований)</c:v>
          </c:tx>
          <c:spPr>
            <a:ln w="12700">
              <a:solidFill>
                <a:srgbClr val="FFCC00"/>
              </a:solidFill>
              <a:prstDash val="solid"/>
            </a:ln>
          </c:spPr>
          <c:marker>
            <c:symbol val="square"/>
            <c:size val="5"/>
            <c:spPr>
              <a:solidFill>
                <a:srgbClr val="FFCC00"/>
              </a:solidFill>
              <a:ln>
                <a:solidFill>
                  <a:srgbClr val="FFCC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(Лист1!$AF$79,Лист1!$AH$79,Лист1!$AJ$79,Лист1!$AL$79,Лист1!$AN$79,Лист1!$AP$79)</c:f>
              <c:numCache>
                <c:formatCode>0.000</c:formatCode>
                <c:ptCount val="6"/>
                <c:pt idx="0">
                  <c:v>31.405000000000001</c:v>
                </c:pt>
                <c:pt idx="1">
                  <c:v>31.074999999999999</c:v>
                </c:pt>
                <c:pt idx="2">
                  <c:v>30.23</c:v>
                </c:pt>
                <c:pt idx="3">
                  <c:v>29.83</c:v>
                </c:pt>
                <c:pt idx="4">
                  <c:v>27.615000000000002</c:v>
                </c:pt>
                <c:pt idx="5">
                  <c:v>26.285</c:v>
                </c:pt>
              </c:numCache>
            </c:numRef>
          </c:val>
          <c:smooth val="1"/>
          <c:extLst>
            <c:ext xmlns:c16="http://schemas.microsoft.com/office/drawing/2014/chart" uri="{C3380CC4-5D6E-409C-BE32-E72D297353CC}">
              <c16:uniqueId val="{0000000D-AE41-024B-A126-C4964E3D9556}"/>
            </c:ext>
          </c:extLst>
        </c:ser>
        <c:dLbls>
          <c:showLegendKey val="0"/>
          <c:showVal val="0"/>
          <c:showCatName val="0"/>
          <c:showSerName val="0"/>
          <c:showPercent val="0"/>
          <c:showBubbleSize val="0"/>
        </c:dLbls>
        <c:marker val="1"/>
        <c:smooth val="0"/>
        <c:axId val="274317696"/>
        <c:axId val="274320000"/>
      </c:lineChart>
      <c:catAx>
        <c:axId val="274317696"/>
        <c:scaling>
          <c:orientation val="minMax"/>
        </c:scaling>
        <c:delete val="1"/>
        <c:axPos val="b"/>
        <c:majorGridlines>
          <c:spPr>
            <a:ln w="3175">
              <a:solidFill>
                <a:srgbClr val="80808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2000" b="1" i="1" u="none" strike="noStrike" baseline="0">
                    <a:solidFill>
                      <a:srgbClr val="000000"/>
                    </a:solidFill>
                    <a:latin typeface="Times New Roman"/>
                    <a:cs typeface="Times New Roman"/>
                  </a:rPr>
                  <a:t> f</a:t>
                </a:r>
                <a:r>
                  <a:rPr lang="en-US" sz="1625" b="1" i="1" u="none" strike="noStrike" baseline="0">
                    <a:solidFill>
                      <a:srgbClr val="000000"/>
                    </a:solidFill>
                    <a:latin typeface="Arial Cyr"/>
                    <a:cs typeface="Arial Cyr"/>
                  </a:rPr>
                  <a:t>, </a:t>
                </a:r>
                <a:r>
                  <a:rPr lang="uk-UA" sz="1625" b="1" i="1" u="none" strike="noStrike" baseline="0">
                    <a:solidFill>
                      <a:srgbClr val="000000"/>
                    </a:solidFill>
                    <a:latin typeface="Arial Cyr"/>
                    <a:cs typeface="Arial Cyr"/>
                  </a:rPr>
                  <a:t>Гц</a:t>
                </a:r>
              </a:p>
            </c:rich>
          </c:tx>
          <c:overlay val="1"/>
          <c:spPr>
            <a:noFill/>
            <a:ln w="25400">
              <a:noFill/>
            </a:ln>
          </c:spPr>
        </c:title>
        <c:numFmt formatCode="General" sourceLinked="1"/>
        <c:majorTickMark val="cross"/>
        <c:minorTickMark val="out"/>
        <c:tickLblPos val="nextTo"/>
        <c:crossAx val="274320000"/>
        <c:crosses val="autoZero"/>
        <c:auto val="1"/>
        <c:lblAlgn val="ctr"/>
        <c:lblOffset val="100"/>
        <c:tickLblSkip val="1"/>
        <c:tickMarkSkip val="1"/>
        <c:noMultiLvlLbl val="1"/>
      </c:catAx>
      <c:valAx>
        <c:axId val="274320000"/>
        <c:scaling>
          <c:orientation val="minMax"/>
          <c:max val="60"/>
        </c:scaling>
        <c:delete val="1"/>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1100" b="0" i="0" u="none" strike="noStrike" baseline="0">
                    <a:solidFill>
                      <a:srgbClr val="000000"/>
                    </a:solidFill>
                    <a:latin typeface="Calibri"/>
                    <a:ea typeface="Calibri"/>
                    <a:cs typeface="Calibri"/>
                  </a:defRPr>
                </a:pPr>
                <a:r>
                  <a:rPr lang="uk-UA" sz="2000" b="1" i="1" u="none" strike="noStrike" baseline="0">
                    <a:solidFill>
                      <a:srgbClr val="000000"/>
                    </a:solidFill>
                    <a:latin typeface="Times New Roman"/>
                    <a:cs typeface="Times New Roman"/>
                  </a:rPr>
                  <a:t>А</a:t>
                </a:r>
                <a:r>
                  <a:rPr lang="uk-UA" sz="1625" b="1" i="1" u="none" strike="noStrike" baseline="0">
                    <a:solidFill>
                      <a:srgbClr val="000000"/>
                    </a:solidFill>
                    <a:latin typeface="Arial Cyr"/>
                    <a:cs typeface="Arial Cyr"/>
                  </a:rPr>
                  <a:t>, Себ</a:t>
                </a:r>
              </a:p>
            </c:rich>
          </c:tx>
          <c:layout>
            <c:manualLayout>
              <c:xMode val="edge"/>
              <c:yMode val="edge"/>
              <c:x val="1.7521844252227105E-2"/>
              <c:y val="0.3976430882082802"/>
            </c:manualLayout>
          </c:layout>
          <c:overlay val="1"/>
          <c:spPr>
            <a:noFill/>
            <a:ln w="25400">
              <a:noFill/>
            </a:ln>
          </c:spPr>
        </c:title>
        <c:numFmt formatCode="0" sourceLinked="0"/>
        <c:majorTickMark val="cross"/>
        <c:minorTickMark val="in"/>
        <c:tickLblPos val="nextTo"/>
        <c:crossAx val="274317696"/>
        <c:crosses val="autoZero"/>
        <c:crossBetween val="midCat"/>
      </c:valAx>
      <c:spPr>
        <a:noFill/>
        <a:ln w="12700">
          <a:solidFill>
            <a:srgbClr val="FFFFFF"/>
          </a:solidFill>
          <a:prstDash val="solid"/>
        </a:ln>
      </c:spPr>
    </c:plotArea>
    <c:legend>
      <c:legendPos val="r"/>
      <c:layout>
        <c:manualLayout>
          <c:xMode val="edge"/>
          <c:yMode val="edge"/>
          <c:x val="0.68719496269862879"/>
          <c:y val="0"/>
          <c:w val="0.31280503730137182"/>
          <c:h val="1"/>
        </c:manualLayout>
      </c:layout>
      <c:overlay val="1"/>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1625" b="0" i="1"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b="1" i="1" u="none" strike="noStrike" baseline="0">
                <a:solidFill>
                  <a:srgbClr val="000000"/>
                </a:solidFill>
                <a:latin typeface="Arial Cyr"/>
                <a:ea typeface="Arial Cyr"/>
                <a:cs typeface="Arial Cyr"/>
              </a:defRPr>
            </a:pPr>
            <a:r>
              <a:rPr lang="uk-UA"/>
              <a:t>Оптимальний</a:t>
            </a:r>
            <a:r>
              <a:rPr lang="uk-UA" baseline="0"/>
              <a:t> та розрахунковий час реверберації</a:t>
            </a:r>
            <a:endParaRPr lang="uk-UA"/>
          </a:p>
        </c:rich>
      </c:tx>
      <c:overlay val="1"/>
      <c:spPr>
        <a:noFill/>
        <a:ln w="25400">
          <a:noFill/>
        </a:ln>
      </c:spPr>
    </c:title>
    <c:autoTitleDeleted val="0"/>
    <c:plotArea>
      <c:layout/>
      <c:lineChart>
        <c:grouping val="standard"/>
        <c:varyColors val="1"/>
        <c:ser>
          <c:idx val="0"/>
          <c:order val="0"/>
          <c:tx>
            <c:v>Теоретичне значення</c:v>
          </c:tx>
          <c:spPr>
            <a:ln w="38100">
              <a:solidFill>
                <a:srgbClr val="0000FF"/>
              </a:solidFill>
              <a:prstDash val="solid"/>
            </a:ln>
          </c:spPr>
          <c:marker>
            <c:symbol val="diamond"/>
            <c:size val="6"/>
            <c:spPr>
              <a:solidFill>
                <a:srgbClr val="000080"/>
              </a:solidFill>
              <a:ln>
                <a:solidFill>
                  <a:srgbClr val="000080"/>
                </a:solidFill>
                <a:prstDash val="solid"/>
              </a:ln>
            </c:spPr>
          </c:marker>
          <c:cat>
            <c:numRef>
              <c:f>(Лист1!$E$1,Лист1!$G$1,Лист1!$I$1,Лист1!$K$1,Лист1!$M$1,Лист1!$O$1)</c:f>
              <c:numCache>
                <c:formatCode>General</c:formatCode>
                <c:ptCount val="6"/>
                <c:pt idx="0">
                  <c:v>125</c:v>
                </c:pt>
                <c:pt idx="1">
                  <c:v>250</c:v>
                </c:pt>
                <c:pt idx="2">
                  <c:v>500</c:v>
                </c:pt>
                <c:pt idx="3">
                  <c:v>1000</c:v>
                </c:pt>
                <c:pt idx="4">
                  <c:v>2000</c:v>
                </c:pt>
                <c:pt idx="5">
                  <c:v>4000</c:v>
                </c:pt>
              </c:numCache>
            </c:numRef>
          </c:cat>
          <c:val>
            <c:numRef>
              <c:f>(Лист1!$E$100,Лист1!$G$100,Лист1!$I$100,Лист1!$K$100,Лист1!$M$100,Лист1!$O$100)</c:f>
              <c:numCache>
                <c:formatCode>General</c:formatCode>
                <c:ptCount val="6"/>
                <c:pt idx="0">
                  <c:v>0.25</c:v>
                </c:pt>
                <c:pt idx="1">
                  <c:v>0.25</c:v>
                </c:pt>
                <c:pt idx="2">
                  <c:v>0.25</c:v>
                </c:pt>
                <c:pt idx="3">
                  <c:v>0.25</c:v>
                </c:pt>
                <c:pt idx="4">
                  <c:v>0.25</c:v>
                </c:pt>
                <c:pt idx="5">
                  <c:v>0.25</c:v>
                </c:pt>
              </c:numCache>
            </c:numRef>
          </c:val>
          <c:smooth val="1"/>
          <c:extLst>
            <c:ext xmlns:c16="http://schemas.microsoft.com/office/drawing/2014/chart" uri="{C3380CC4-5D6E-409C-BE32-E72D297353CC}">
              <c16:uniqueId val="{00000000-361A-C647-B5A0-8649D7D50536}"/>
            </c:ext>
          </c:extLst>
        </c:ser>
        <c:ser>
          <c:idx val="1"/>
          <c:order val="1"/>
          <c:tx>
            <c:v>Розраховане значення</c:v>
          </c:tx>
          <c:spPr>
            <a:ln w="38100">
              <a:solidFill>
                <a:srgbClr val="FF0000"/>
              </a:solidFill>
              <a:prstDash val="solid"/>
            </a:ln>
          </c:spPr>
          <c:marker>
            <c:symbol val="diamond"/>
            <c:size val="6"/>
            <c:spPr>
              <a:solidFill>
                <a:srgbClr val="FF0000"/>
              </a:solidFill>
              <a:ln>
                <a:solidFill>
                  <a:srgbClr val="000000"/>
                </a:solidFill>
                <a:prstDash val="solid"/>
              </a:ln>
            </c:spPr>
          </c:marker>
          <c:val>
            <c:numRef>
              <c:f>(Лист1!$E$99,Лист1!$G$99,Лист1!$I$99,Лист1!$K$99,Лист1!$M$99,Лист1!$O$99)</c:f>
              <c:numCache>
                <c:formatCode>General</c:formatCode>
                <c:ptCount val="6"/>
                <c:pt idx="0">
                  <c:v>0.24862222812077628</c:v>
                </c:pt>
                <c:pt idx="1">
                  <c:v>0.2450831872506489</c:v>
                </c:pt>
                <c:pt idx="2">
                  <c:v>0.24712986768943987</c:v>
                </c:pt>
                <c:pt idx="3">
                  <c:v>0.24231823725984089</c:v>
                </c:pt>
                <c:pt idx="4">
                  <c:v>0.24559369500060826</c:v>
                </c:pt>
                <c:pt idx="5">
                  <c:v>0.25181783327585827</c:v>
                </c:pt>
              </c:numCache>
            </c:numRef>
          </c:val>
          <c:smooth val="1"/>
          <c:extLst>
            <c:ext xmlns:c16="http://schemas.microsoft.com/office/drawing/2014/chart" uri="{C3380CC4-5D6E-409C-BE32-E72D297353CC}">
              <c16:uniqueId val="{00000001-361A-C647-B5A0-8649D7D50536}"/>
            </c:ext>
          </c:extLst>
        </c:ser>
        <c:ser>
          <c:idx val="2"/>
          <c:order val="2"/>
          <c:tx>
            <c:v>Теоретичне значення +10%</c:v>
          </c:tx>
          <c:spPr>
            <a:ln w="38100">
              <a:solidFill>
                <a:srgbClr val="339966"/>
              </a:solidFill>
              <a:prstDash val="solid"/>
            </a:ln>
          </c:spPr>
          <c:marker>
            <c:symbol val="triangle"/>
            <c:size val="7"/>
            <c:spPr>
              <a:solidFill>
                <a:srgbClr val="339966"/>
              </a:solidFill>
              <a:ln>
                <a:solidFill>
                  <a:srgbClr val="339966"/>
                </a:solidFill>
                <a:prstDash val="solid"/>
              </a:ln>
            </c:spPr>
          </c:marker>
          <c:val>
            <c:numRef>
              <c:f>(Лист1!$E$102,Лист1!$G$102,Лист1!$I$102,Лист1!$K$102,Лист1!$M$102,Лист1!$O$102)</c:f>
              <c:numCache>
                <c:formatCode>General</c:formatCode>
                <c:ptCount val="6"/>
                <c:pt idx="0">
                  <c:v>0.27500000000000002</c:v>
                </c:pt>
                <c:pt idx="1">
                  <c:v>0.27500000000000002</c:v>
                </c:pt>
                <c:pt idx="2">
                  <c:v>0.27500000000000002</c:v>
                </c:pt>
                <c:pt idx="3">
                  <c:v>0.27500000000000002</c:v>
                </c:pt>
                <c:pt idx="4">
                  <c:v>0.27500000000000002</c:v>
                </c:pt>
                <c:pt idx="5">
                  <c:v>0.27500000000000002</c:v>
                </c:pt>
              </c:numCache>
            </c:numRef>
          </c:val>
          <c:smooth val="1"/>
          <c:extLst>
            <c:ext xmlns:c16="http://schemas.microsoft.com/office/drawing/2014/chart" uri="{C3380CC4-5D6E-409C-BE32-E72D297353CC}">
              <c16:uniqueId val="{00000002-361A-C647-B5A0-8649D7D50536}"/>
            </c:ext>
          </c:extLst>
        </c:ser>
        <c:ser>
          <c:idx val="3"/>
          <c:order val="3"/>
          <c:tx>
            <c:v>Теоретичне значення -10%</c:v>
          </c:tx>
          <c:spPr>
            <a:ln w="38100">
              <a:solidFill>
                <a:srgbClr val="339966"/>
              </a:solidFill>
              <a:prstDash val="solid"/>
            </a:ln>
          </c:spPr>
          <c:marker>
            <c:symbol val="triangle"/>
            <c:size val="7"/>
            <c:spPr>
              <a:solidFill>
                <a:srgbClr val="FFFF00"/>
              </a:solidFill>
              <a:ln>
                <a:solidFill>
                  <a:srgbClr val="000000"/>
                </a:solidFill>
                <a:prstDash val="solid"/>
              </a:ln>
            </c:spPr>
          </c:marker>
          <c:val>
            <c:numRef>
              <c:f>(Лист1!$E$103,Лист1!$G$103,Лист1!$I$103,Лист1!$K$103,Лист1!$M$103,Лист1!$O$103)</c:f>
              <c:numCache>
                <c:formatCode>General</c:formatCode>
                <c:ptCount val="6"/>
                <c:pt idx="0">
                  <c:v>0.22500000000000001</c:v>
                </c:pt>
                <c:pt idx="1">
                  <c:v>0.22500000000000001</c:v>
                </c:pt>
                <c:pt idx="2">
                  <c:v>0.22500000000000001</c:v>
                </c:pt>
                <c:pt idx="3">
                  <c:v>0.22500000000000001</c:v>
                </c:pt>
                <c:pt idx="4">
                  <c:v>0.22500000000000001</c:v>
                </c:pt>
                <c:pt idx="5">
                  <c:v>0.22500000000000001</c:v>
                </c:pt>
              </c:numCache>
            </c:numRef>
          </c:val>
          <c:smooth val="1"/>
          <c:extLst>
            <c:ext xmlns:c16="http://schemas.microsoft.com/office/drawing/2014/chart" uri="{C3380CC4-5D6E-409C-BE32-E72D297353CC}">
              <c16:uniqueId val="{00000003-361A-C647-B5A0-8649D7D50536}"/>
            </c:ext>
          </c:extLst>
        </c:ser>
        <c:dLbls>
          <c:showLegendKey val="0"/>
          <c:showVal val="0"/>
          <c:showCatName val="0"/>
          <c:showSerName val="0"/>
          <c:showPercent val="0"/>
          <c:showBubbleSize val="0"/>
        </c:dLbls>
        <c:marker val="1"/>
        <c:smooth val="0"/>
        <c:axId val="261961600"/>
        <c:axId val="264532736"/>
      </c:lineChart>
      <c:catAx>
        <c:axId val="261961600"/>
        <c:scaling>
          <c:orientation val="minMax"/>
        </c:scaling>
        <c:delete val="1"/>
        <c:axPos val="b"/>
        <c:majorGridlines>
          <c:spPr>
            <a:ln w="12700">
              <a:solidFill>
                <a:srgbClr val="80808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1200" b="1" i="1" u="none" strike="noStrike" baseline="0">
                    <a:solidFill>
                      <a:srgbClr val="000000"/>
                    </a:solidFill>
                    <a:latin typeface="Times New Roman"/>
                    <a:cs typeface="Times New Roman"/>
                  </a:rPr>
                  <a:t>  f,</a:t>
                </a:r>
                <a:r>
                  <a:rPr lang="uk-UA" sz="1175" b="0" i="1" u="none" strike="noStrike" baseline="0">
                    <a:solidFill>
                      <a:srgbClr val="000000"/>
                    </a:solidFill>
                    <a:latin typeface="Arial Cyr"/>
                    <a:cs typeface="Arial Cyr"/>
                  </a:rPr>
                  <a:t>Гц</a:t>
                </a:r>
              </a:p>
            </c:rich>
          </c:tx>
          <c:overlay val="1"/>
          <c:spPr>
            <a:noFill/>
            <a:ln w="25400">
              <a:noFill/>
            </a:ln>
          </c:spPr>
        </c:title>
        <c:numFmt formatCode="General" sourceLinked="1"/>
        <c:majorTickMark val="cross"/>
        <c:minorTickMark val="out"/>
        <c:tickLblPos val="nextTo"/>
        <c:crossAx val="264532736"/>
        <c:crosses val="autoZero"/>
        <c:auto val="1"/>
        <c:lblAlgn val="ctr"/>
        <c:lblOffset val="100"/>
        <c:tickLblSkip val="1"/>
        <c:tickMarkSkip val="1"/>
        <c:noMultiLvlLbl val="1"/>
      </c:catAx>
      <c:valAx>
        <c:axId val="264532736"/>
        <c:scaling>
          <c:orientation val="minMax"/>
          <c:min val="0.1"/>
        </c:scaling>
        <c:delete val="1"/>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1100" b="0" i="0" u="none" strike="noStrike" baseline="0">
                    <a:solidFill>
                      <a:srgbClr val="000000"/>
                    </a:solidFill>
                    <a:latin typeface="Calibri"/>
                    <a:ea typeface="Calibri"/>
                    <a:cs typeface="Calibri"/>
                  </a:defRPr>
                </a:pPr>
                <a:r>
                  <a:rPr lang="en-US" sz="1200" b="1" i="1" u="none" strike="noStrike" baseline="0">
                    <a:solidFill>
                      <a:srgbClr val="000000"/>
                    </a:solidFill>
                    <a:latin typeface="Times New Roman"/>
                    <a:cs typeface="Times New Roman"/>
                  </a:rPr>
                  <a:t>T</a:t>
                </a:r>
                <a:r>
                  <a:rPr lang="en-US" sz="800" b="1" i="0" u="none" strike="noStrike" baseline="0">
                    <a:solidFill>
                      <a:srgbClr val="000000"/>
                    </a:solidFill>
                    <a:latin typeface="Arial Cyr"/>
                    <a:cs typeface="Arial Cyr"/>
                  </a:rPr>
                  <a:t>p</a:t>
                </a:r>
                <a:r>
                  <a:rPr lang="en-US" sz="1175" b="1" i="1" u="none" strike="noStrike" baseline="0">
                    <a:solidFill>
                      <a:srgbClr val="000000"/>
                    </a:solidFill>
                    <a:latin typeface="Arial Cyr"/>
                    <a:cs typeface="Arial Cyr"/>
                  </a:rPr>
                  <a:t>, </a:t>
                </a:r>
                <a:r>
                  <a:rPr lang="uk-UA" sz="1175" b="1" i="1" u="none" strike="noStrike" baseline="0">
                    <a:solidFill>
                      <a:srgbClr val="000000"/>
                    </a:solidFill>
                    <a:latin typeface="Arial Cyr"/>
                    <a:cs typeface="Arial Cyr"/>
                  </a:rPr>
                  <a:t>с</a:t>
                </a:r>
              </a:p>
            </c:rich>
          </c:tx>
          <c:overlay val="1"/>
          <c:spPr>
            <a:noFill/>
            <a:ln w="25400">
              <a:noFill/>
            </a:ln>
          </c:spPr>
        </c:title>
        <c:numFmt formatCode="General" sourceLinked="1"/>
        <c:majorTickMark val="cross"/>
        <c:minorTickMark val="in"/>
        <c:tickLblPos val="nextTo"/>
        <c:crossAx val="261961600"/>
        <c:crosses val="autoZero"/>
        <c:crossBetween val="midCat"/>
        <c:majorUnit val="2.5000000000000015E-2"/>
        <c:minorUnit val="5.0000000000000036E-3"/>
      </c:valAx>
      <c:spPr>
        <a:noFill/>
        <a:ln w="12700">
          <a:solidFill>
            <a:srgbClr val="FFFFFF"/>
          </a:solidFill>
          <a:prstDash val="solid"/>
        </a:ln>
      </c:spPr>
    </c:plotArea>
    <c:legend>
      <c:legendPos val="r"/>
      <c:overlay val="1"/>
      <c:spPr>
        <a:solidFill>
          <a:srgbClr val="FFFFFF"/>
        </a:solidFill>
        <a:ln w="3175">
          <a:solidFill>
            <a:srgbClr val="000000"/>
          </a:solidFill>
          <a:prstDash val="solid"/>
        </a:ln>
      </c:spPr>
      <c:txPr>
        <a:bodyPr/>
        <a:lstStyle/>
        <a:p>
          <a:pPr>
            <a:defRPr sz="735" b="0" i="1"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CCCCFF"/>
    </a:solidFill>
    <a:ln w="3175">
      <a:solidFill>
        <a:srgbClr val="000000"/>
      </a:solidFill>
      <a:prstDash val="solid"/>
    </a:ln>
  </c:spPr>
  <c:txPr>
    <a:bodyPr/>
    <a:lstStyle/>
    <a:p>
      <a:pPr>
        <a:defRPr sz="1150" b="0" i="1"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25" b="1" i="1" u="none" strike="noStrike" baseline="0">
                <a:solidFill>
                  <a:srgbClr val="000000"/>
                </a:solidFill>
                <a:latin typeface="Arial Cyr"/>
                <a:ea typeface="Arial Cyr"/>
                <a:cs typeface="Arial Cyr"/>
              </a:defRPr>
            </a:pPr>
            <a:r>
              <a:rPr lang="uk-UA"/>
              <a:t>Студія перезапису фонограм</a:t>
            </a:r>
          </a:p>
        </c:rich>
      </c:tx>
      <c:layout>
        <c:manualLayout>
          <c:xMode val="edge"/>
          <c:yMode val="edge"/>
          <c:x val="0.18202510893034923"/>
          <c:y val="4.745979706273374E-2"/>
        </c:manualLayout>
      </c:layout>
      <c:overlay val="1"/>
      <c:spPr>
        <a:noFill/>
        <a:ln w="25400">
          <a:noFill/>
        </a:ln>
      </c:spPr>
    </c:title>
    <c:autoTitleDeleted val="0"/>
    <c:plotArea>
      <c:layout>
        <c:manualLayout>
          <c:layoutTarget val="inner"/>
          <c:xMode val="edge"/>
          <c:yMode val="edge"/>
          <c:x val="0.14246408854065667"/>
          <c:y val="9.8354896699762537E-2"/>
          <c:w val="0.52694806252666693"/>
          <c:h val="0.76345166169970469"/>
        </c:manualLayout>
      </c:layout>
      <c:lineChart>
        <c:grouping val="standard"/>
        <c:varyColors val="1"/>
        <c:ser>
          <c:idx val="3"/>
          <c:order val="0"/>
          <c:tx>
            <c:v>Теоретичний Фонд</c:v>
          </c:tx>
          <c:spPr>
            <a:ln w="38100">
              <a:solidFill>
                <a:srgbClr val="0000FF"/>
              </a:solidFill>
              <a:prstDash val="solid"/>
            </a:ln>
          </c:spPr>
          <c:marker>
            <c:symbol val="diamond"/>
            <c:size val="6"/>
            <c:spPr>
              <a:solidFill>
                <a:srgbClr val="339966"/>
              </a:solidFill>
              <a:ln>
                <a:solidFill>
                  <a:srgbClr val="339966"/>
                </a:solidFill>
                <a:prstDash val="solid"/>
              </a:ln>
              <a:effectLst>
                <a:outerShdw dist="35921" dir="2700000" algn="br">
                  <a:srgbClr val="000000"/>
                </a:outerShdw>
              </a:effectLst>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(Лист1!$E$87,Лист1!$G$87,Лист1!$I$87,Лист1!$K$87,Лист1!$M$87,Лист1!$O$87)</c:f>
              <c:numCache>
                <c:formatCode>0.000</c:formatCode>
                <c:ptCount val="6"/>
                <c:pt idx="0">
                  <c:v>41.55</c:v>
                </c:pt>
                <c:pt idx="1">
                  <c:v>41.55</c:v>
                </c:pt>
                <c:pt idx="2">
                  <c:v>41.55</c:v>
                </c:pt>
                <c:pt idx="3">
                  <c:v>41.55</c:v>
                </c:pt>
                <c:pt idx="4">
                  <c:v>40.76</c:v>
                </c:pt>
                <c:pt idx="5">
                  <c:v>39.5</c:v>
                </c:pt>
              </c:numCache>
            </c:numRef>
          </c:val>
          <c:smooth val="1"/>
          <c:extLst>
            <c:ext xmlns:c16="http://schemas.microsoft.com/office/drawing/2014/chart" uri="{C3380CC4-5D6E-409C-BE32-E72D297353CC}">
              <c16:uniqueId val="{00000000-8F72-1E48-935A-CA3F068EB031}"/>
            </c:ext>
          </c:extLst>
        </c:ser>
        <c:ser>
          <c:idx val="0"/>
          <c:order val="1"/>
          <c:tx>
            <c:v>Сумарний Основний фонд</c:v>
          </c:tx>
          <c:spPr>
            <a:ln w="38100">
              <a:solidFill>
                <a:srgbClr val="FF0000"/>
              </a:solidFill>
              <a:prstDash val="solid"/>
            </a:ln>
          </c:spPr>
          <c:marker>
            <c:symbol val="diamond"/>
            <c:size val="6"/>
            <c:spPr>
              <a:solidFill>
                <a:srgbClr val="FF0000"/>
              </a:solidFill>
              <a:ln>
                <a:solidFill>
                  <a:srgbClr val="FF00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(Лист1!$E$68,Лист1!$G$68,Лист1!$I$68,Лист1!$K$68,Лист1!$M$68,Лист1!$O$68)</c:f>
              <c:numCache>
                <c:formatCode>0.000</c:formatCode>
                <c:ptCount val="6"/>
                <c:pt idx="0">
                  <c:v>11.485000000000001</c:v>
                </c:pt>
                <c:pt idx="1">
                  <c:v>13.245000000000003</c:v>
                </c:pt>
                <c:pt idx="2">
                  <c:v>17.62</c:v>
                </c:pt>
                <c:pt idx="3">
                  <c:v>22.14</c:v>
                </c:pt>
                <c:pt idx="4">
                  <c:v>25.675000000000001</c:v>
                </c:pt>
                <c:pt idx="5">
                  <c:v>28.06</c:v>
                </c:pt>
              </c:numCache>
            </c:numRef>
          </c:val>
          <c:smooth val="1"/>
          <c:extLst>
            <c:ext xmlns:c16="http://schemas.microsoft.com/office/drawing/2014/chart" uri="{C3380CC4-5D6E-409C-BE32-E72D297353CC}">
              <c16:uniqueId val="{00000001-8F72-1E48-935A-CA3F068EB031}"/>
            </c:ext>
          </c:extLst>
        </c:ser>
        <c:ser>
          <c:idx val="2"/>
          <c:order val="2"/>
          <c:tx>
            <c:v>Сумарний Основний+Додатковий Фонд</c:v>
          </c:tx>
          <c:spPr>
            <a:ln w="38100">
              <a:solidFill>
                <a:srgbClr val="FFFF00"/>
              </a:solidFill>
              <a:prstDash val="solid"/>
            </a:ln>
          </c:spPr>
          <c:marker>
            <c:symbol val="diamond"/>
            <c:size val="6"/>
            <c:spPr>
              <a:solidFill>
                <a:srgbClr val="FFFF00"/>
              </a:solidFill>
              <a:ln>
                <a:solidFill>
                  <a:srgbClr val="FFFF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(Лист1!$E$84,Лист1!$G$84,Лист1!$I$84,Лист1!$K$84,Лист1!$M$84,Лист1!$O$84)</c:f>
              <c:numCache>
                <c:formatCode>0.000</c:formatCode>
                <c:ptCount val="6"/>
                <c:pt idx="0">
                  <c:v>41.734999999999999</c:v>
                </c:pt>
                <c:pt idx="1">
                  <c:v>42.995000000000005</c:v>
                </c:pt>
                <c:pt idx="2">
                  <c:v>41.67</c:v>
                </c:pt>
                <c:pt idx="3">
                  <c:v>41.19</c:v>
                </c:pt>
                <c:pt idx="4">
                  <c:v>41.415000000000006</c:v>
                </c:pt>
                <c:pt idx="5">
                  <c:v>40.76</c:v>
                </c:pt>
              </c:numCache>
            </c:numRef>
          </c:val>
          <c:smooth val="1"/>
          <c:extLst>
            <c:ext xmlns:c16="http://schemas.microsoft.com/office/drawing/2014/chart" uri="{C3380CC4-5D6E-409C-BE32-E72D297353CC}">
              <c16:uniqueId val="{00000002-8F72-1E48-935A-CA3F068EB031}"/>
            </c:ext>
          </c:extLst>
        </c:ser>
        <c:ser>
          <c:idx val="4"/>
          <c:order val="3"/>
          <c:tx>
            <c:v>Теоретичний Фонд -10%</c:v>
          </c:tx>
          <c:spPr>
            <a:ln w="25400">
              <a:solidFill>
                <a:srgbClr val="0000FF"/>
              </a:solidFill>
              <a:prstDash val="solid"/>
            </a:ln>
          </c:spPr>
          <c:marker>
            <c:symbol val="diamond"/>
            <c:size val="6"/>
            <c:spPr>
              <a:solidFill>
                <a:srgbClr val="339966"/>
              </a:solidFill>
              <a:ln>
                <a:solidFill>
                  <a:srgbClr val="339966"/>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(Лист1!$E$88,Лист1!$G$88,Лист1!$I$88,Лист1!$K$88,Лист1!$M$88,Лист1!$O$88)</c:f>
              <c:numCache>
                <c:formatCode>0.000</c:formatCode>
                <c:ptCount val="6"/>
                <c:pt idx="0">
                  <c:v>37.394999999999996</c:v>
                </c:pt>
                <c:pt idx="1">
                  <c:v>37.394999999999996</c:v>
                </c:pt>
                <c:pt idx="2">
                  <c:v>37.394999999999996</c:v>
                </c:pt>
                <c:pt idx="3">
                  <c:v>37.394999999999996</c:v>
                </c:pt>
                <c:pt idx="4">
                  <c:v>36.683999999999997</c:v>
                </c:pt>
                <c:pt idx="5">
                  <c:v>35.550000000000004</c:v>
                </c:pt>
              </c:numCache>
            </c:numRef>
          </c:val>
          <c:smooth val="1"/>
          <c:extLst>
            <c:ext xmlns:c16="http://schemas.microsoft.com/office/drawing/2014/chart" uri="{C3380CC4-5D6E-409C-BE32-E72D297353CC}">
              <c16:uniqueId val="{00000003-8F72-1E48-935A-CA3F068EB031}"/>
            </c:ext>
          </c:extLst>
        </c:ser>
        <c:ser>
          <c:idx val="5"/>
          <c:order val="4"/>
          <c:tx>
            <c:v>Теоретичний Фонд +10%</c:v>
          </c:tx>
          <c:spPr>
            <a:ln w="25400">
              <a:solidFill>
                <a:srgbClr val="0000FF"/>
              </a:solidFill>
              <a:prstDash val="solid"/>
            </a:ln>
          </c:spPr>
          <c:marker>
            <c:symbol val="circle"/>
            <c:size val="6"/>
            <c:spPr>
              <a:solidFill>
                <a:srgbClr val="800000"/>
              </a:solidFill>
              <a:ln>
                <a:solidFill>
                  <a:srgbClr val="339966"/>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(Лист1!$E$89,Лист1!$G$89,Лист1!$I$89,Лист1!$K$89,Лист1!$M$89,Лист1!$O$89)</c:f>
              <c:numCache>
                <c:formatCode>0.000</c:formatCode>
                <c:ptCount val="6"/>
                <c:pt idx="0">
                  <c:v>45.704999999999998</c:v>
                </c:pt>
                <c:pt idx="1">
                  <c:v>45.704999999999998</c:v>
                </c:pt>
                <c:pt idx="2">
                  <c:v>45.704999999999998</c:v>
                </c:pt>
                <c:pt idx="3">
                  <c:v>45.704999999999998</c:v>
                </c:pt>
                <c:pt idx="4">
                  <c:v>44.835999999999999</c:v>
                </c:pt>
                <c:pt idx="5">
                  <c:v>43.45</c:v>
                </c:pt>
              </c:numCache>
            </c:numRef>
          </c:val>
          <c:smooth val="1"/>
          <c:extLst>
            <c:ext xmlns:c16="http://schemas.microsoft.com/office/drawing/2014/chart" uri="{C3380CC4-5D6E-409C-BE32-E72D297353CC}">
              <c16:uniqueId val="{00000004-8F72-1E48-935A-CA3F068EB031}"/>
            </c:ext>
          </c:extLst>
        </c:ser>
        <c:ser>
          <c:idx val="6"/>
          <c:order val="5"/>
          <c:tx>
            <c:v>Люди</c:v>
          </c:tx>
          <c:spPr>
            <a:ln w="12700">
              <a:solidFill>
                <a:srgbClr val="008080"/>
              </a:solidFill>
              <a:prstDash val="solid"/>
            </a:ln>
          </c:spPr>
          <c:marker>
            <c:symbol val="plus"/>
            <c:size val="5"/>
            <c:spPr>
              <a:noFill/>
              <a:ln>
                <a:solidFill>
                  <a:srgbClr val="00808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(Лист1!$AF$57,Лист1!$AH$57,Лист1!$AJ$57,Лист1!$AL$57,Лист1!$AN$57,Лист1!$AP$57)</c:f>
              <c:numCache>
                <c:formatCode>0.000</c:formatCode>
                <c:ptCount val="6"/>
                <c:pt idx="0">
                  <c:v>0.56000000000000005</c:v>
                </c:pt>
                <c:pt idx="1">
                  <c:v>0.8</c:v>
                </c:pt>
                <c:pt idx="2">
                  <c:v>0.9</c:v>
                </c:pt>
                <c:pt idx="3">
                  <c:v>0.98</c:v>
                </c:pt>
                <c:pt idx="4">
                  <c:v>0.94</c:v>
                </c:pt>
                <c:pt idx="5">
                  <c:v>0.9</c:v>
                </c:pt>
              </c:numCache>
            </c:numRef>
          </c:val>
          <c:smooth val="1"/>
          <c:extLst>
            <c:ext xmlns:c16="http://schemas.microsoft.com/office/drawing/2014/chart" uri="{C3380CC4-5D6E-409C-BE32-E72D297353CC}">
              <c16:uniqueId val="{00000005-8F72-1E48-935A-CA3F068EB031}"/>
            </c:ext>
          </c:extLst>
        </c:ser>
        <c:ser>
          <c:idx val="7"/>
          <c:order val="6"/>
          <c:tx>
            <c:v>Люди+Інвентар</c:v>
          </c:tx>
          <c:spPr>
            <a:ln w="12700">
              <a:solidFill>
                <a:srgbClr val="0000FF"/>
              </a:solidFill>
              <a:prstDash val="solid"/>
            </a:ln>
          </c:spPr>
          <c:marker>
            <c:symbol val="dot"/>
            <c:size val="5"/>
            <c:spPr>
              <a:noFill/>
              <a:ln>
                <a:solidFill>
                  <a:srgbClr val="0000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(Лист1!$AF$58,Лист1!$AH$58,Лист1!$AJ$58,Лист1!$AL$58,Лист1!$AN$58,Лист1!$AP$58)</c:f>
              <c:numCache>
                <c:formatCode>0.000</c:formatCode>
                <c:ptCount val="6"/>
                <c:pt idx="0">
                  <c:v>5.16</c:v>
                </c:pt>
                <c:pt idx="1">
                  <c:v>6</c:v>
                </c:pt>
                <c:pt idx="2">
                  <c:v>6.1000000000000005</c:v>
                </c:pt>
                <c:pt idx="3">
                  <c:v>6.7799999999999994</c:v>
                </c:pt>
                <c:pt idx="4">
                  <c:v>7.34</c:v>
                </c:pt>
                <c:pt idx="5">
                  <c:v>8.1</c:v>
                </c:pt>
              </c:numCache>
            </c:numRef>
          </c:val>
          <c:smooth val="1"/>
          <c:extLst>
            <c:ext xmlns:c16="http://schemas.microsoft.com/office/drawing/2014/chart" uri="{C3380CC4-5D6E-409C-BE32-E72D297353CC}">
              <c16:uniqueId val="{00000006-8F72-1E48-935A-CA3F068EB031}"/>
            </c:ext>
          </c:extLst>
        </c:ser>
        <c:ser>
          <c:idx val="8"/>
          <c:order val="7"/>
          <c:tx>
            <c:v>Люди+Інвентар+Килим</c:v>
          </c:tx>
          <c:spPr>
            <a:ln w="12700">
              <a:solidFill>
                <a:srgbClr val="00CCFF"/>
              </a:solidFill>
              <a:prstDash val="solid"/>
            </a:ln>
          </c:spPr>
          <c:marker>
            <c:symbol val="dash"/>
            <c:size val="5"/>
            <c:spPr>
              <a:noFill/>
              <a:ln>
                <a:solidFill>
                  <a:srgbClr val="00CC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(Лист1!$AF$59,Лист1!$AH$59,Лист1!$AJ$59,Лист1!$AL$59,Лист1!$AN$59,Лист1!$AP$59)</c:f>
              <c:numCache>
                <c:formatCode>0.000</c:formatCode>
                <c:ptCount val="6"/>
                <c:pt idx="0">
                  <c:v>9.9600000000000009</c:v>
                </c:pt>
                <c:pt idx="1">
                  <c:v>11.600000000000001</c:v>
                </c:pt>
                <c:pt idx="2">
                  <c:v>15.3</c:v>
                </c:pt>
                <c:pt idx="3">
                  <c:v>19.579999999999998</c:v>
                </c:pt>
                <c:pt idx="4">
                  <c:v>22.54</c:v>
                </c:pt>
                <c:pt idx="5">
                  <c:v>24.9</c:v>
                </c:pt>
              </c:numCache>
            </c:numRef>
          </c:val>
          <c:smooth val="1"/>
          <c:extLst>
            <c:ext xmlns:c16="http://schemas.microsoft.com/office/drawing/2014/chart" uri="{C3380CC4-5D6E-409C-BE32-E72D297353CC}">
              <c16:uniqueId val="{00000007-8F72-1E48-935A-CA3F068EB031}"/>
            </c:ext>
          </c:extLst>
        </c:ser>
        <c:ser>
          <c:idx val="10"/>
          <c:order val="8"/>
          <c:tx>
            <c:v>... + вільні стіни</c:v>
          </c:tx>
          <c:spPr>
            <a:ln w="12700">
              <a:solidFill>
                <a:srgbClr val="800000"/>
              </a:solidFill>
              <a:prstDash val="solid"/>
            </a:ln>
          </c:spPr>
          <c:marker>
            <c:symbol val="square"/>
            <c:size val="5"/>
            <c:spPr>
              <a:solidFill>
                <a:srgbClr val="CCFFCC"/>
              </a:solidFill>
              <a:ln>
                <a:solidFill>
                  <a:srgbClr val="CCFFCC"/>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(Лист1!$AF$61,Лист1!$AH$61,Лист1!$AJ$61,Лист1!$AL$61,Лист1!$AN$61,Лист1!$AP$61)</c:f>
              <c:numCache>
                <c:formatCode>0.00</c:formatCode>
                <c:ptCount val="6"/>
                <c:pt idx="0">
                  <c:v>10.14</c:v>
                </c:pt>
                <c:pt idx="1">
                  <c:v>11.840000000000002</c:v>
                </c:pt>
                <c:pt idx="2">
                  <c:v>15.58</c:v>
                </c:pt>
                <c:pt idx="3">
                  <c:v>19.899999999999999</c:v>
                </c:pt>
                <c:pt idx="4">
                  <c:v>22.84</c:v>
                </c:pt>
                <c:pt idx="5">
                  <c:v>25.22</c:v>
                </c:pt>
              </c:numCache>
            </c:numRef>
          </c:val>
          <c:smooth val="1"/>
          <c:extLst>
            <c:ext xmlns:c16="http://schemas.microsoft.com/office/drawing/2014/chart" uri="{C3380CC4-5D6E-409C-BE32-E72D297353CC}">
              <c16:uniqueId val="{00000008-8F72-1E48-935A-CA3F068EB031}"/>
            </c:ext>
          </c:extLst>
        </c:ser>
        <c:ser>
          <c:idx val="11"/>
          <c:order val="9"/>
          <c:tx>
            <c:v>... + Вентиляція і Двері</c:v>
          </c:tx>
          <c:spPr>
            <a:ln w="12700">
              <a:solidFill>
                <a:srgbClr val="99CC00"/>
              </a:solidFill>
              <a:prstDash val="solid"/>
            </a:ln>
          </c:spPr>
          <c:marker>
            <c:symbol val="triangle"/>
            <c:size val="5"/>
            <c:spPr>
              <a:solidFill>
                <a:srgbClr val="FFFF99"/>
              </a:solidFill>
              <a:ln>
                <a:solidFill>
                  <a:srgbClr val="FFFF99"/>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(Лист1!$AF$63,Лист1!$AH$63,Лист1!$AJ$63,Лист1!$AL$63,Лист1!$AN$63,Лист1!$AP$63)</c:f>
              <c:numCache>
                <c:formatCode>0.00</c:formatCode>
                <c:ptCount val="6"/>
                <c:pt idx="0">
                  <c:v>10.89</c:v>
                </c:pt>
                <c:pt idx="1">
                  <c:v>12.650000000000002</c:v>
                </c:pt>
                <c:pt idx="2">
                  <c:v>16.43</c:v>
                </c:pt>
                <c:pt idx="3">
                  <c:v>20.95</c:v>
                </c:pt>
                <c:pt idx="4">
                  <c:v>23.89</c:v>
                </c:pt>
                <c:pt idx="5">
                  <c:v>26.274999999999999</c:v>
                </c:pt>
              </c:numCache>
            </c:numRef>
          </c:val>
          <c:smooth val="1"/>
          <c:extLst>
            <c:ext xmlns:c16="http://schemas.microsoft.com/office/drawing/2014/chart" uri="{C3380CC4-5D6E-409C-BE32-E72D297353CC}">
              <c16:uniqueId val="{00000009-8F72-1E48-935A-CA3F068EB031}"/>
            </c:ext>
          </c:extLst>
        </c:ser>
        <c:ser>
          <c:idx val="14"/>
          <c:order val="10"/>
          <c:tx>
            <c:v>+ №66 (Конструкція з фанери, з заповн. ПП-80)</c:v>
          </c:tx>
          <c:spPr>
            <a:ln w="12700">
              <a:solidFill>
                <a:srgbClr val="CC99FF"/>
              </a:solidFill>
              <a:prstDash val="solid"/>
            </a:ln>
          </c:spPr>
          <c:marker>
            <c:symbol val="circle"/>
            <c:size val="5"/>
            <c:spPr>
              <a:solidFill>
                <a:srgbClr val="CC99FF"/>
              </a:solidFill>
              <a:ln>
                <a:solidFill>
                  <a:srgbClr val="CC99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(Лист1!$AF$74,Лист1!$AH$74,Лист1!$AJ$74,Лист1!$AL$74,Лист1!$AN$74,Лист1!$AP$74)</c:f>
              <c:numCache>
                <c:formatCode>0.000</c:formatCode>
                <c:ptCount val="6"/>
                <c:pt idx="0">
                  <c:v>31.484999999999999</c:v>
                </c:pt>
                <c:pt idx="1">
                  <c:v>27.745000000000001</c:v>
                </c:pt>
                <c:pt idx="2">
                  <c:v>24.37</c:v>
                </c:pt>
                <c:pt idx="3">
                  <c:v>25.64</c:v>
                </c:pt>
                <c:pt idx="4">
                  <c:v>28.675000000000001</c:v>
                </c:pt>
                <c:pt idx="5">
                  <c:v>30.56</c:v>
                </c:pt>
              </c:numCache>
            </c:numRef>
          </c:val>
          <c:smooth val="1"/>
          <c:extLst>
            <c:ext xmlns:c16="http://schemas.microsoft.com/office/drawing/2014/chart" uri="{C3380CC4-5D6E-409C-BE32-E72D297353CC}">
              <c16:uniqueId val="{0000000A-8F72-1E48-935A-CA3F068EB031}"/>
            </c:ext>
          </c:extLst>
        </c:ser>
        <c:ser>
          <c:idx val="16"/>
          <c:order val="11"/>
          <c:tx>
            <c:v>+ №23 (Щілинні плити з відносом 50мм)</c:v>
          </c:tx>
          <c:spPr>
            <a:ln w="12700">
              <a:solidFill>
                <a:srgbClr val="3366FF"/>
              </a:solidFill>
              <a:prstDash val="solid"/>
            </a:ln>
          </c:spPr>
          <c:marker>
            <c:symbol val="dot"/>
            <c:size val="5"/>
            <c:spPr>
              <a:noFill/>
              <a:ln>
                <a:solidFill>
                  <a:srgbClr val="3366FF"/>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(Лист1!$AF$76,Лист1!$AH$76,Лист1!$AJ$76,Лист1!$AL$76,Лист1!$AN$76,Лист1!$AP$76)</c:f>
              <c:numCache>
                <c:formatCode>0.000</c:formatCode>
                <c:ptCount val="6"/>
                <c:pt idx="0">
                  <c:v>32.685000000000002</c:v>
                </c:pt>
                <c:pt idx="1">
                  <c:v>30.145000000000003</c:v>
                </c:pt>
                <c:pt idx="2">
                  <c:v>29.17</c:v>
                </c:pt>
                <c:pt idx="3">
                  <c:v>30.44</c:v>
                </c:pt>
                <c:pt idx="4">
                  <c:v>32.215000000000003</c:v>
                </c:pt>
                <c:pt idx="5">
                  <c:v>32.96</c:v>
                </c:pt>
              </c:numCache>
            </c:numRef>
          </c:val>
          <c:smooth val="1"/>
          <c:extLst>
            <c:ext xmlns:c16="http://schemas.microsoft.com/office/drawing/2014/chart" uri="{C3380CC4-5D6E-409C-BE32-E72D297353CC}">
              <c16:uniqueId val="{0000000B-8F72-1E48-935A-CA3F068EB031}"/>
            </c:ext>
          </c:extLst>
        </c:ser>
        <c:ser>
          <c:idx val="18"/>
          <c:order val="12"/>
          <c:tx>
            <c:v>+ №17 (Неперфорований пластик 2мм, віднос 50 мм, азповнювач ПП-80)</c:v>
          </c:tx>
          <c:spPr>
            <a:ln w="12700">
              <a:solidFill>
                <a:srgbClr val="99CC00"/>
              </a:solidFill>
              <a:prstDash val="solid"/>
            </a:ln>
          </c:spPr>
          <c:marker>
            <c:symbol val="diamond"/>
            <c:size val="5"/>
            <c:spPr>
              <a:solidFill>
                <a:srgbClr val="99CC00"/>
              </a:solidFill>
              <a:ln>
                <a:solidFill>
                  <a:srgbClr val="99CC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(Лист1!$AF$77,Лист1!$AH$77,Лист1!$AJ$77,Лист1!$AL$77,Лист1!$AN$77,Лист1!$AP$77)</c:f>
              <c:numCache>
                <c:formatCode>0.000</c:formatCode>
                <c:ptCount val="6"/>
                <c:pt idx="0">
                  <c:v>39.734999999999999</c:v>
                </c:pt>
                <c:pt idx="1">
                  <c:v>36.895000000000003</c:v>
                </c:pt>
                <c:pt idx="2">
                  <c:v>31.87</c:v>
                </c:pt>
                <c:pt idx="3">
                  <c:v>31.790000000000003</c:v>
                </c:pt>
                <c:pt idx="4">
                  <c:v>32.215000000000003</c:v>
                </c:pt>
                <c:pt idx="5">
                  <c:v>32.96</c:v>
                </c:pt>
              </c:numCache>
            </c:numRef>
          </c:val>
          <c:smooth val="1"/>
          <c:extLst>
            <c:ext xmlns:c16="http://schemas.microsoft.com/office/drawing/2014/chart" uri="{C3380CC4-5D6E-409C-BE32-E72D297353CC}">
              <c16:uniqueId val="{0000000C-8F72-1E48-935A-CA3F068EB031}"/>
            </c:ext>
          </c:extLst>
        </c:ser>
        <c:ser>
          <c:idx val="19"/>
          <c:order val="13"/>
          <c:tx>
            <c:v>+ №29 (Плити ПП-80,товщиною 50мм)</c:v>
          </c:tx>
          <c:spPr>
            <a:ln w="12700">
              <a:solidFill>
                <a:srgbClr val="FFCC00"/>
              </a:solidFill>
              <a:prstDash val="solid"/>
            </a:ln>
          </c:spPr>
          <c:marker>
            <c:symbol val="square"/>
            <c:size val="5"/>
            <c:spPr>
              <a:solidFill>
                <a:srgbClr val="FFCC00"/>
              </a:solidFill>
              <a:ln>
                <a:solidFill>
                  <a:srgbClr val="FFCC00"/>
                </a:solidFill>
                <a:prstDash val="solid"/>
              </a:ln>
            </c:spPr>
          </c:marker>
          <c:cat>
            <c:numRef>
              <c:f>(Лист1!$E$55,Лист1!$G$55,Лист1!$I$55,Лист1!$K$55,Лист1!$M$55,Лист1!$O$55)</c:f>
              <c:numCache>
                <c:formatCode>General</c:formatCode>
                <c:ptCount val="6"/>
                <c:pt idx="0">
                  <c:v>125</c:v>
                </c:pt>
                <c:pt idx="1">
                  <c:v>250</c:v>
                </c:pt>
                <c:pt idx="2">
                  <c:v>500</c:v>
                </c:pt>
                <c:pt idx="3">
                  <c:v>1000</c:v>
                </c:pt>
                <c:pt idx="4">
                  <c:v>2000</c:v>
                </c:pt>
                <c:pt idx="5">
                  <c:v>4000</c:v>
                </c:pt>
              </c:numCache>
            </c:numRef>
          </c:cat>
          <c:val>
            <c:numRef>
              <c:f>(Лист1!$AF$79,Лист1!$AH$79,Лист1!$AJ$79,Лист1!$AL$79,Лист1!$AN$79,Лист1!$AP$79)</c:f>
              <c:numCache>
                <c:formatCode>0.000</c:formatCode>
                <c:ptCount val="6"/>
                <c:pt idx="0">
                  <c:v>41.734999999999999</c:v>
                </c:pt>
                <c:pt idx="1">
                  <c:v>42.995000000000005</c:v>
                </c:pt>
                <c:pt idx="2">
                  <c:v>41.67</c:v>
                </c:pt>
                <c:pt idx="3">
                  <c:v>41.19</c:v>
                </c:pt>
                <c:pt idx="4">
                  <c:v>41.415000000000006</c:v>
                </c:pt>
                <c:pt idx="5">
                  <c:v>40.760000000000005</c:v>
                </c:pt>
              </c:numCache>
            </c:numRef>
          </c:val>
          <c:smooth val="1"/>
          <c:extLst>
            <c:ext xmlns:c16="http://schemas.microsoft.com/office/drawing/2014/chart" uri="{C3380CC4-5D6E-409C-BE32-E72D297353CC}">
              <c16:uniqueId val="{0000000D-8F72-1E48-935A-CA3F068EB031}"/>
            </c:ext>
          </c:extLst>
        </c:ser>
        <c:dLbls>
          <c:showLegendKey val="0"/>
          <c:showVal val="0"/>
          <c:showCatName val="0"/>
          <c:showSerName val="0"/>
          <c:showPercent val="0"/>
          <c:showBubbleSize val="0"/>
        </c:dLbls>
        <c:marker val="1"/>
        <c:smooth val="0"/>
        <c:axId val="274453248"/>
        <c:axId val="274455936"/>
      </c:lineChart>
      <c:catAx>
        <c:axId val="274453248"/>
        <c:scaling>
          <c:orientation val="minMax"/>
        </c:scaling>
        <c:delete val="1"/>
        <c:axPos val="b"/>
        <c:majorGridlines>
          <c:spPr>
            <a:ln w="3175">
              <a:solidFill>
                <a:srgbClr val="80808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2000" b="1" i="1" u="none" strike="noStrike" baseline="0">
                    <a:solidFill>
                      <a:srgbClr val="000000"/>
                    </a:solidFill>
                    <a:latin typeface="Times New Roman"/>
                    <a:cs typeface="Times New Roman"/>
                  </a:rPr>
                  <a:t> f</a:t>
                </a:r>
                <a:r>
                  <a:rPr lang="en-US" sz="1625" b="1" i="1" u="none" strike="noStrike" baseline="0">
                    <a:solidFill>
                      <a:srgbClr val="000000"/>
                    </a:solidFill>
                    <a:latin typeface="Arial Cyr"/>
                    <a:cs typeface="Arial Cyr"/>
                  </a:rPr>
                  <a:t>, </a:t>
                </a:r>
                <a:r>
                  <a:rPr lang="uk-UA" sz="1625" b="1" i="1" u="none" strike="noStrike" baseline="0">
                    <a:solidFill>
                      <a:srgbClr val="000000"/>
                    </a:solidFill>
                    <a:latin typeface="Arial Cyr"/>
                    <a:cs typeface="Arial Cyr"/>
                  </a:rPr>
                  <a:t>Гц</a:t>
                </a:r>
              </a:p>
            </c:rich>
          </c:tx>
          <c:overlay val="1"/>
          <c:spPr>
            <a:noFill/>
            <a:ln w="25400">
              <a:noFill/>
            </a:ln>
          </c:spPr>
        </c:title>
        <c:numFmt formatCode="General" sourceLinked="1"/>
        <c:majorTickMark val="cross"/>
        <c:minorTickMark val="out"/>
        <c:tickLblPos val="nextTo"/>
        <c:crossAx val="274455936"/>
        <c:crosses val="autoZero"/>
        <c:auto val="1"/>
        <c:lblAlgn val="ctr"/>
        <c:lblOffset val="100"/>
        <c:tickLblSkip val="1"/>
        <c:tickMarkSkip val="1"/>
        <c:noMultiLvlLbl val="1"/>
      </c:catAx>
      <c:valAx>
        <c:axId val="274455936"/>
        <c:scaling>
          <c:orientation val="minMax"/>
          <c:max val="60"/>
        </c:scaling>
        <c:delete val="1"/>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1100" b="0" i="0" u="none" strike="noStrike" baseline="0">
                    <a:solidFill>
                      <a:srgbClr val="000000"/>
                    </a:solidFill>
                    <a:latin typeface="Calibri"/>
                    <a:ea typeface="Calibri"/>
                    <a:cs typeface="Calibri"/>
                  </a:defRPr>
                </a:pPr>
                <a:r>
                  <a:rPr lang="uk-UA" sz="2000" b="1" i="1" u="none" strike="noStrike" baseline="0">
                    <a:solidFill>
                      <a:srgbClr val="000000"/>
                    </a:solidFill>
                    <a:latin typeface="Times New Roman"/>
                    <a:cs typeface="Times New Roman"/>
                  </a:rPr>
                  <a:t>А</a:t>
                </a:r>
                <a:r>
                  <a:rPr lang="uk-UA" sz="1625" b="1" i="1" u="none" strike="noStrike" baseline="0">
                    <a:solidFill>
                      <a:srgbClr val="000000"/>
                    </a:solidFill>
                    <a:latin typeface="Arial Cyr"/>
                    <a:cs typeface="Arial Cyr"/>
                  </a:rPr>
                  <a:t>, Себ</a:t>
                </a:r>
              </a:p>
            </c:rich>
          </c:tx>
          <c:layout>
            <c:manualLayout>
              <c:xMode val="edge"/>
              <c:yMode val="edge"/>
              <c:x val="1.7521844252227105E-2"/>
              <c:y val="0.3976430882082802"/>
            </c:manualLayout>
          </c:layout>
          <c:overlay val="1"/>
          <c:spPr>
            <a:noFill/>
            <a:ln w="25400">
              <a:noFill/>
            </a:ln>
          </c:spPr>
        </c:title>
        <c:numFmt formatCode="0" sourceLinked="0"/>
        <c:majorTickMark val="cross"/>
        <c:minorTickMark val="in"/>
        <c:tickLblPos val="nextTo"/>
        <c:crossAx val="274453248"/>
        <c:crosses val="autoZero"/>
        <c:crossBetween val="midCat"/>
      </c:valAx>
      <c:spPr>
        <a:noFill/>
        <a:ln w="12700">
          <a:solidFill>
            <a:srgbClr val="FFFFFF"/>
          </a:solidFill>
          <a:prstDash val="solid"/>
        </a:ln>
      </c:spPr>
    </c:plotArea>
    <c:legend>
      <c:legendPos val="r"/>
      <c:layout>
        <c:manualLayout>
          <c:xMode val="edge"/>
          <c:yMode val="edge"/>
          <c:x val="0.68719496269862879"/>
          <c:y val="0"/>
          <c:w val="0.31280503730137182"/>
          <c:h val="1"/>
        </c:manualLayout>
      </c:layout>
      <c:overlay val="1"/>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1625" b="0" i="1" u="none" strike="noStrike" baseline="0">
          <a:solidFill>
            <a:srgbClr val="000000"/>
          </a:solidFill>
          <a:latin typeface="Arial Cyr"/>
          <a:ea typeface="Arial Cyr"/>
          <a:cs typeface="Arial Cy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0.49911</cdr:x>
      <cdr:y>0.49559</cdr:y>
    </cdr:from>
    <cdr:to>
      <cdr:x>0.52932</cdr:x>
      <cdr:y>0.5323</cdr:y>
    </cdr:to>
    <cdr:sp macro="" textlink="">
      <cdr:nvSpPr>
        <cdr:cNvPr id="3073" name="Text Box 1"/>
        <cdr:cNvSpPr txBox="1">
          <a:spLocks xmlns:a="http://schemas.openxmlformats.org/drawingml/2006/main" noChangeArrowheads="1"/>
        </cdr:cNvSpPr>
      </cdr:nvSpPr>
      <cdr:spPr bwMode="auto">
        <a:xfrm xmlns:a="http://schemas.openxmlformats.org/drawingml/2006/main">
          <a:off x="2747087" y="2240712"/>
          <a:ext cx="166071" cy="16573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uk-UA"/>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1E5626-7738-F64D-B840-E364F936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131</Pages>
  <Words>24241</Words>
  <Characters>138178</Characters>
  <Application>Microsoft Office Word</Application>
  <DocSecurity>0</DocSecurity>
  <Lines>1151</Lines>
  <Paragraphs>324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РЕФЕРАТ</vt:lpstr>
      <vt:lpstr>РЕФЕРАТ</vt:lpstr>
    </vt:vector>
  </TitlesOfParts>
  <Company/>
  <LinksUpToDate>false</LinksUpToDate>
  <CharactersWithSpaces>162095</CharactersWithSpaces>
  <SharedDoc>false</SharedDoc>
  <HLinks>
    <vt:vector size="204" baseType="variant">
      <vt:variant>
        <vt:i4>7734330</vt:i4>
      </vt:variant>
      <vt:variant>
        <vt:i4>329</vt:i4>
      </vt:variant>
      <vt:variant>
        <vt:i4>0</vt:i4>
      </vt:variant>
      <vt:variant>
        <vt:i4>5</vt:i4>
      </vt:variant>
      <vt:variant>
        <vt:lpwstr>http://ua-referat.com/Наука</vt:lpwstr>
      </vt:variant>
      <vt:variant>
        <vt:lpwstr/>
      </vt:variant>
      <vt:variant>
        <vt:i4>7143443</vt:i4>
      </vt:variant>
      <vt:variant>
        <vt:i4>326</vt:i4>
      </vt:variant>
      <vt:variant>
        <vt:i4>0</vt:i4>
      </vt:variant>
      <vt:variant>
        <vt:i4>5</vt:i4>
      </vt:variant>
      <vt:variant>
        <vt:lpwstr>http://ua-referat.com/Біологія</vt:lpwstr>
      </vt:variant>
      <vt:variant>
        <vt:lpwstr/>
      </vt:variant>
      <vt:variant>
        <vt:i4>2490398</vt:i4>
      </vt:variant>
      <vt:variant>
        <vt:i4>323</vt:i4>
      </vt:variant>
      <vt:variant>
        <vt:i4>0</vt:i4>
      </vt:variant>
      <vt:variant>
        <vt:i4>5</vt:i4>
      </vt:variant>
      <vt:variant>
        <vt:lpwstr>https://uk.wikipedia.org/wiki/Microsoft</vt:lpwstr>
      </vt:variant>
      <vt:variant>
        <vt:lpwstr/>
      </vt:variant>
      <vt:variant>
        <vt:i4>69140535</vt:i4>
      </vt:variant>
      <vt:variant>
        <vt:i4>320</vt:i4>
      </vt:variant>
      <vt:variant>
        <vt:i4>0</vt:i4>
      </vt:variant>
      <vt:variant>
        <vt:i4>5</vt:i4>
      </vt:variant>
      <vt:variant>
        <vt:lpwstr>https://uk.wikipedia.org/wiki/Електронні_таблиці</vt:lpwstr>
      </vt:variant>
      <vt:variant>
        <vt:lpwstr/>
      </vt:variant>
      <vt:variant>
        <vt:i4>68944977</vt:i4>
      </vt:variant>
      <vt:variant>
        <vt:i4>317</vt:i4>
      </vt:variant>
      <vt:variant>
        <vt:i4>0</vt:i4>
      </vt:variant>
      <vt:variant>
        <vt:i4>5</vt:i4>
      </vt:variant>
      <vt:variant>
        <vt:lpwstr>https://uk.wikipedia.org/wiki/Застосунок</vt:lpwstr>
      </vt:variant>
      <vt:variant>
        <vt:lpwstr/>
      </vt:variant>
      <vt:variant>
        <vt:i4>74843146</vt:i4>
      </vt:variant>
      <vt:variant>
        <vt:i4>314</vt:i4>
      </vt:variant>
      <vt:variant>
        <vt:i4>0</vt:i4>
      </vt:variant>
      <vt:variant>
        <vt:i4>5</vt:i4>
      </vt:variant>
      <vt:variant>
        <vt:lpwstr>https://uk.wikipedia.org/wiki/Числовий_аналіз</vt:lpwstr>
      </vt:variant>
      <vt:variant>
        <vt:lpwstr/>
      </vt:variant>
      <vt:variant>
        <vt:i4>1376260</vt:i4>
      </vt:variant>
      <vt:variant>
        <vt:i4>164</vt:i4>
      </vt:variant>
      <vt:variant>
        <vt:i4>0</vt:i4>
      </vt:variant>
      <vt:variant>
        <vt:i4>5</vt:i4>
      </vt:variant>
      <vt:variant>
        <vt:lpwstr/>
      </vt:variant>
      <vt:variant>
        <vt:lpwstr>_Toc530420655</vt:lpwstr>
      </vt:variant>
      <vt:variant>
        <vt:i4>1376261</vt:i4>
      </vt:variant>
      <vt:variant>
        <vt:i4>158</vt:i4>
      </vt:variant>
      <vt:variant>
        <vt:i4>0</vt:i4>
      </vt:variant>
      <vt:variant>
        <vt:i4>5</vt:i4>
      </vt:variant>
      <vt:variant>
        <vt:lpwstr/>
      </vt:variant>
      <vt:variant>
        <vt:lpwstr>_Toc530420654</vt:lpwstr>
      </vt:variant>
      <vt:variant>
        <vt:i4>1376258</vt:i4>
      </vt:variant>
      <vt:variant>
        <vt:i4>152</vt:i4>
      </vt:variant>
      <vt:variant>
        <vt:i4>0</vt:i4>
      </vt:variant>
      <vt:variant>
        <vt:i4>5</vt:i4>
      </vt:variant>
      <vt:variant>
        <vt:lpwstr/>
      </vt:variant>
      <vt:variant>
        <vt:lpwstr>_Toc530420653</vt:lpwstr>
      </vt:variant>
      <vt:variant>
        <vt:i4>1376259</vt:i4>
      </vt:variant>
      <vt:variant>
        <vt:i4>146</vt:i4>
      </vt:variant>
      <vt:variant>
        <vt:i4>0</vt:i4>
      </vt:variant>
      <vt:variant>
        <vt:i4>5</vt:i4>
      </vt:variant>
      <vt:variant>
        <vt:lpwstr/>
      </vt:variant>
      <vt:variant>
        <vt:lpwstr>_Toc530420652</vt:lpwstr>
      </vt:variant>
      <vt:variant>
        <vt:i4>1376256</vt:i4>
      </vt:variant>
      <vt:variant>
        <vt:i4>140</vt:i4>
      </vt:variant>
      <vt:variant>
        <vt:i4>0</vt:i4>
      </vt:variant>
      <vt:variant>
        <vt:i4>5</vt:i4>
      </vt:variant>
      <vt:variant>
        <vt:lpwstr/>
      </vt:variant>
      <vt:variant>
        <vt:lpwstr>_Toc530420651</vt:lpwstr>
      </vt:variant>
      <vt:variant>
        <vt:i4>1376257</vt:i4>
      </vt:variant>
      <vt:variant>
        <vt:i4>134</vt:i4>
      </vt:variant>
      <vt:variant>
        <vt:i4>0</vt:i4>
      </vt:variant>
      <vt:variant>
        <vt:i4>5</vt:i4>
      </vt:variant>
      <vt:variant>
        <vt:lpwstr/>
      </vt:variant>
      <vt:variant>
        <vt:lpwstr>_Toc530420650</vt:lpwstr>
      </vt:variant>
      <vt:variant>
        <vt:i4>1310728</vt:i4>
      </vt:variant>
      <vt:variant>
        <vt:i4>128</vt:i4>
      </vt:variant>
      <vt:variant>
        <vt:i4>0</vt:i4>
      </vt:variant>
      <vt:variant>
        <vt:i4>5</vt:i4>
      </vt:variant>
      <vt:variant>
        <vt:lpwstr/>
      </vt:variant>
      <vt:variant>
        <vt:lpwstr>_Toc530420649</vt:lpwstr>
      </vt:variant>
      <vt:variant>
        <vt:i4>1310729</vt:i4>
      </vt:variant>
      <vt:variant>
        <vt:i4>122</vt:i4>
      </vt:variant>
      <vt:variant>
        <vt:i4>0</vt:i4>
      </vt:variant>
      <vt:variant>
        <vt:i4>5</vt:i4>
      </vt:variant>
      <vt:variant>
        <vt:lpwstr/>
      </vt:variant>
      <vt:variant>
        <vt:lpwstr>_Toc530420648</vt:lpwstr>
      </vt:variant>
      <vt:variant>
        <vt:i4>1310726</vt:i4>
      </vt:variant>
      <vt:variant>
        <vt:i4>116</vt:i4>
      </vt:variant>
      <vt:variant>
        <vt:i4>0</vt:i4>
      </vt:variant>
      <vt:variant>
        <vt:i4>5</vt:i4>
      </vt:variant>
      <vt:variant>
        <vt:lpwstr/>
      </vt:variant>
      <vt:variant>
        <vt:lpwstr>_Toc530420647</vt:lpwstr>
      </vt:variant>
      <vt:variant>
        <vt:i4>1310727</vt:i4>
      </vt:variant>
      <vt:variant>
        <vt:i4>110</vt:i4>
      </vt:variant>
      <vt:variant>
        <vt:i4>0</vt:i4>
      </vt:variant>
      <vt:variant>
        <vt:i4>5</vt:i4>
      </vt:variant>
      <vt:variant>
        <vt:lpwstr/>
      </vt:variant>
      <vt:variant>
        <vt:lpwstr>_Toc530420646</vt:lpwstr>
      </vt:variant>
      <vt:variant>
        <vt:i4>1310724</vt:i4>
      </vt:variant>
      <vt:variant>
        <vt:i4>104</vt:i4>
      </vt:variant>
      <vt:variant>
        <vt:i4>0</vt:i4>
      </vt:variant>
      <vt:variant>
        <vt:i4>5</vt:i4>
      </vt:variant>
      <vt:variant>
        <vt:lpwstr/>
      </vt:variant>
      <vt:variant>
        <vt:lpwstr>_Toc530420645</vt:lpwstr>
      </vt:variant>
      <vt:variant>
        <vt:i4>1310725</vt:i4>
      </vt:variant>
      <vt:variant>
        <vt:i4>98</vt:i4>
      </vt:variant>
      <vt:variant>
        <vt:i4>0</vt:i4>
      </vt:variant>
      <vt:variant>
        <vt:i4>5</vt:i4>
      </vt:variant>
      <vt:variant>
        <vt:lpwstr/>
      </vt:variant>
      <vt:variant>
        <vt:lpwstr>_Toc530420644</vt:lpwstr>
      </vt:variant>
      <vt:variant>
        <vt:i4>1310722</vt:i4>
      </vt:variant>
      <vt:variant>
        <vt:i4>92</vt:i4>
      </vt:variant>
      <vt:variant>
        <vt:i4>0</vt:i4>
      </vt:variant>
      <vt:variant>
        <vt:i4>5</vt:i4>
      </vt:variant>
      <vt:variant>
        <vt:lpwstr/>
      </vt:variant>
      <vt:variant>
        <vt:lpwstr>_Toc530420643</vt:lpwstr>
      </vt:variant>
      <vt:variant>
        <vt:i4>1310723</vt:i4>
      </vt:variant>
      <vt:variant>
        <vt:i4>86</vt:i4>
      </vt:variant>
      <vt:variant>
        <vt:i4>0</vt:i4>
      </vt:variant>
      <vt:variant>
        <vt:i4>5</vt:i4>
      </vt:variant>
      <vt:variant>
        <vt:lpwstr/>
      </vt:variant>
      <vt:variant>
        <vt:lpwstr>_Toc530420642</vt:lpwstr>
      </vt:variant>
      <vt:variant>
        <vt:i4>1310720</vt:i4>
      </vt:variant>
      <vt:variant>
        <vt:i4>80</vt:i4>
      </vt:variant>
      <vt:variant>
        <vt:i4>0</vt:i4>
      </vt:variant>
      <vt:variant>
        <vt:i4>5</vt:i4>
      </vt:variant>
      <vt:variant>
        <vt:lpwstr/>
      </vt:variant>
      <vt:variant>
        <vt:lpwstr>_Toc530420641</vt:lpwstr>
      </vt:variant>
      <vt:variant>
        <vt:i4>1310721</vt:i4>
      </vt:variant>
      <vt:variant>
        <vt:i4>74</vt:i4>
      </vt:variant>
      <vt:variant>
        <vt:i4>0</vt:i4>
      </vt:variant>
      <vt:variant>
        <vt:i4>5</vt:i4>
      </vt:variant>
      <vt:variant>
        <vt:lpwstr/>
      </vt:variant>
      <vt:variant>
        <vt:lpwstr>_Toc530420640</vt:lpwstr>
      </vt:variant>
      <vt:variant>
        <vt:i4>1245192</vt:i4>
      </vt:variant>
      <vt:variant>
        <vt:i4>68</vt:i4>
      </vt:variant>
      <vt:variant>
        <vt:i4>0</vt:i4>
      </vt:variant>
      <vt:variant>
        <vt:i4>5</vt:i4>
      </vt:variant>
      <vt:variant>
        <vt:lpwstr/>
      </vt:variant>
      <vt:variant>
        <vt:lpwstr>_Toc530420639</vt:lpwstr>
      </vt:variant>
      <vt:variant>
        <vt:i4>1245193</vt:i4>
      </vt:variant>
      <vt:variant>
        <vt:i4>62</vt:i4>
      </vt:variant>
      <vt:variant>
        <vt:i4>0</vt:i4>
      </vt:variant>
      <vt:variant>
        <vt:i4>5</vt:i4>
      </vt:variant>
      <vt:variant>
        <vt:lpwstr/>
      </vt:variant>
      <vt:variant>
        <vt:lpwstr>_Toc530420638</vt:lpwstr>
      </vt:variant>
      <vt:variant>
        <vt:i4>1245190</vt:i4>
      </vt:variant>
      <vt:variant>
        <vt:i4>56</vt:i4>
      </vt:variant>
      <vt:variant>
        <vt:i4>0</vt:i4>
      </vt:variant>
      <vt:variant>
        <vt:i4>5</vt:i4>
      </vt:variant>
      <vt:variant>
        <vt:lpwstr/>
      </vt:variant>
      <vt:variant>
        <vt:lpwstr>_Toc530420637</vt:lpwstr>
      </vt:variant>
      <vt:variant>
        <vt:i4>1245191</vt:i4>
      </vt:variant>
      <vt:variant>
        <vt:i4>50</vt:i4>
      </vt:variant>
      <vt:variant>
        <vt:i4>0</vt:i4>
      </vt:variant>
      <vt:variant>
        <vt:i4>5</vt:i4>
      </vt:variant>
      <vt:variant>
        <vt:lpwstr/>
      </vt:variant>
      <vt:variant>
        <vt:lpwstr>_Toc530420636</vt:lpwstr>
      </vt:variant>
      <vt:variant>
        <vt:i4>1245188</vt:i4>
      </vt:variant>
      <vt:variant>
        <vt:i4>44</vt:i4>
      </vt:variant>
      <vt:variant>
        <vt:i4>0</vt:i4>
      </vt:variant>
      <vt:variant>
        <vt:i4>5</vt:i4>
      </vt:variant>
      <vt:variant>
        <vt:lpwstr/>
      </vt:variant>
      <vt:variant>
        <vt:lpwstr>_Toc530420635</vt:lpwstr>
      </vt:variant>
      <vt:variant>
        <vt:i4>1245189</vt:i4>
      </vt:variant>
      <vt:variant>
        <vt:i4>38</vt:i4>
      </vt:variant>
      <vt:variant>
        <vt:i4>0</vt:i4>
      </vt:variant>
      <vt:variant>
        <vt:i4>5</vt:i4>
      </vt:variant>
      <vt:variant>
        <vt:lpwstr/>
      </vt:variant>
      <vt:variant>
        <vt:lpwstr>_Toc530420634</vt:lpwstr>
      </vt:variant>
      <vt:variant>
        <vt:i4>1245186</vt:i4>
      </vt:variant>
      <vt:variant>
        <vt:i4>32</vt:i4>
      </vt:variant>
      <vt:variant>
        <vt:i4>0</vt:i4>
      </vt:variant>
      <vt:variant>
        <vt:i4>5</vt:i4>
      </vt:variant>
      <vt:variant>
        <vt:lpwstr/>
      </vt:variant>
      <vt:variant>
        <vt:lpwstr>_Toc530420633</vt:lpwstr>
      </vt:variant>
      <vt:variant>
        <vt:i4>1245187</vt:i4>
      </vt:variant>
      <vt:variant>
        <vt:i4>26</vt:i4>
      </vt:variant>
      <vt:variant>
        <vt:i4>0</vt:i4>
      </vt:variant>
      <vt:variant>
        <vt:i4>5</vt:i4>
      </vt:variant>
      <vt:variant>
        <vt:lpwstr/>
      </vt:variant>
      <vt:variant>
        <vt:lpwstr>_Toc530420632</vt:lpwstr>
      </vt:variant>
      <vt:variant>
        <vt:i4>1245184</vt:i4>
      </vt:variant>
      <vt:variant>
        <vt:i4>20</vt:i4>
      </vt:variant>
      <vt:variant>
        <vt:i4>0</vt:i4>
      </vt:variant>
      <vt:variant>
        <vt:i4>5</vt:i4>
      </vt:variant>
      <vt:variant>
        <vt:lpwstr/>
      </vt:variant>
      <vt:variant>
        <vt:lpwstr>_Toc530420631</vt:lpwstr>
      </vt:variant>
      <vt:variant>
        <vt:i4>1245185</vt:i4>
      </vt:variant>
      <vt:variant>
        <vt:i4>14</vt:i4>
      </vt:variant>
      <vt:variant>
        <vt:i4>0</vt:i4>
      </vt:variant>
      <vt:variant>
        <vt:i4>5</vt:i4>
      </vt:variant>
      <vt:variant>
        <vt:lpwstr/>
      </vt:variant>
      <vt:variant>
        <vt:lpwstr>_Toc530420630</vt:lpwstr>
      </vt:variant>
      <vt:variant>
        <vt:i4>1179656</vt:i4>
      </vt:variant>
      <vt:variant>
        <vt:i4>8</vt:i4>
      </vt:variant>
      <vt:variant>
        <vt:i4>0</vt:i4>
      </vt:variant>
      <vt:variant>
        <vt:i4>5</vt:i4>
      </vt:variant>
      <vt:variant>
        <vt:lpwstr/>
      </vt:variant>
      <vt:variant>
        <vt:lpwstr>_Toc530420629</vt:lpwstr>
      </vt:variant>
      <vt:variant>
        <vt:i4>1179657</vt:i4>
      </vt:variant>
      <vt:variant>
        <vt:i4>2</vt:i4>
      </vt:variant>
      <vt:variant>
        <vt:i4>0</vt:i4>
      </vt:variant>
      <vt:variant>
        <vt:i4>5</vt:i4>
      </vt:variant>
      <vt:variant>
        <vt:lpwstr/>
      </vt:variant>
      <vt:variant>
        <vt:lpwstr>_Toc530420628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Адаменко</dc:creator>
  <cp:keywords/>
  <dc:description/>
  <cp:lastModifiedBy>Microsoft Office User</cp:lastModifiedBy>
  <cp:revision>3</cp:revision>
  <cp:lastPrinted>2018-12-16T15:58:00Z</cp:lastPrinted>
  <dcterms:created xsi:type="dcterms:W3CDTF">2018-12-16T15:58:00Z</dcterms:created>
  <dcterms:modified xsi:type="dcterms:W3CDTF">2018-12-17T09:50:00Z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